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B5543A" w:rsidRPr="00B5543A" w:rsidRDefault="00EB0B97" w:rsidP="00B5543A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8F7F51">
        <w:rPr>
          <w:rFonts w:ascii="Times New Roman" w:hAnsi="Times New Roman"/>
          <w:b/>
          <w:sz w:val="28"/>
          <w:szCs w:val="28"/>
        </w:rPr>
        <w:t>до проєкту Закону України «</w:t>
      </w:r>
      <w:r w:rsidR="003A127B" w:rsidRPr="003A127B">
        <w:rPr>
          <w:rFonts w:ascii="Times New Roman" w:hAnsi="Times New Roman"/>
          <w:b/>
          <w:sz w:val="28"/>
          <w:szCs w:val="28"/>
        </w:rPr>
        <w:t>Про внесення змін до статті 54 Закону України «Про вищу освіту» щодо наукового ступеня доктора наук</w:t>
      </w:r>
      <w:r w:rsidR="003A127B">
        <w:rPr>
          <w:rFonts w:ascii="Times New Roman" w:hAnsi="Times New Roman"/>
          <w:b/>
          <w:sz w:val="28"/>
          <w:szCs w:val="28"/>
        </w:rPr>
        <w:t>»</w:t>
      </w:r>
    </w:p>
    <w:p w:rsidR="008F7F51" w:rsidRPr="008F7F51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EB0B97" w:rsidP="00EB0B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8F7F51" w:rsidRPr="005E60E7" w:rsidRDefault="005E60E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5E60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Як відомо, Верховна Рада України 30 березня прийняла Закон України "Про внесення змін до деяких законів України щодо врегулювання окремих питань присудження наукових ступенів та ліцензування освітньої діяльності".</w:t>
      </w:r>
    </w:p>
    <w:p w:rsidR="005E60E7" w:rsidRPr="008F7F51" w:rsidRDefault="005E60E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7878B3" w:rsidRDefault="007878B3" w:rsidP="007878B3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7878B3">
        <w:rPr>
          <w:rFonts w:ascii="Times New Roman" w:hAnsi="Times New Roman"/>
          <w:sz w:val="28"/>
          <w:szCs w:val="28"/>
        </w:rPr>
        <w:t xml:space="preserve">В зв’язку з перенесенням із </w:t>
      </w:r>
      <w:r>
        <w:rPr>
          <w:rFonts w:ascii="Times New Roman" w:hAnsi="Times New Roman"/>
          <w:sz w:val="28"/>
          <w:szCs w:val="28"/>
        </w:rPr>
        <w:t>Закону України «Про вищу освіту»</w:t>
      </w:r>
      <w:r w:rsidRPr="007878B3">
        <w:rPr>
          <w:rFonts w:ascii="Times New Roman" w:hAnsi="Times New Roman"/>
          <w:sz w:val="28"/>
          <w:szCs w:val="28"/>
        </w:rPr>
        <w:t xml:space="preserve"> норм про науковий ступінь доктора наук до Закону </w:t>
      </w:r>
      <w:r>
        <w:rPr>
          <w:rFonts w:ascii="Times New Roman" w:hAnsi="Times New Roman"/>
          <w:sz w:val="28"/>
          <w:szCs w:val="28"/>
        </w:rPr>
        <w:t xml:space="preserve">України «Про наукову і </w:t>
      </w:r>
      <w:r w:rsidRPr="007878B3">
        <w:rPr>
          <w:rFonts w:ascii="Times New Roman" w:hAnsi="Times New Roman"/>
          <w:sz w:val="28"/>
          <w:szCs w:val="28"/>
        </w:rPr>
        <w:t>науково-технічну діяльність</w:t>
      </w:r>
      <w:r>
        <w:rPr>
          <w:rFonts w:ascii="Times New Roman" w:hAnsi="Times New Roman"/>
          <w:sz w:val="28"/>
          <w:szCs w:val="28"/>
        </w:rPr>
        <w:t>»</w:t>
      </w:r>
      <w:r w:rsidRPr="007878B3">
        <w:rPr>
          <w:rFonts w:ascii="Times New Roman" w:hAnsi="Times New Roman"/>
          <w:sz w:val="28"/>
          <w:szCs w:val="28"/>
        </w:rPr>
        <w:t xml:space="preserve"> виникає ситуація, за якої перша згадка про науковий ступінь доктора наук </w:t>
      </w:r>
      <w:r>
        <w:rPr>
          <w:rFonts w:ascii="Times New Roman" w:hAnsi="Times New Roman"/>
          <w:sz w:val="28"/>
          <w:szCs w:val="28"/>
        </w:rPr>
        <w:t>в Законі України «Про вищу освіту»</w:t>
      </w:r>
      <w:r w:rsidRPr="007878B3">
        <w:rPr>
          <w:rFonts w:ascii="Times New Roman" w:hAnsi="Times New Roman"/>
          <w:sz w:val="28"/>
          <w:szCs w:val="28"/>
        </w:rPr>
        <w:t xml:space="preserve"> є лише в статті 59</w:t>
      </w:r>
      <w:r>
        <w:rPr>
          <w:rFonts w:ascii="Times New Roman" w:hAnsi="Times New Roman"/>
          <w:sz w:val="28"/>
          <w:szCs w:val="28"/>
        </w:rPr>
        <w:t xml:space="preserve"> Закону</w:t>
      </w:r>
      <w:r w:rsidRPr="007878B3">
        <w:rPr>
          <w:rFonts w:ascii="Times New Roman" w:hAnsi="Times New Roman"/>
          <w:sz w:val="28"/>
          <w:szCs w:val="28"/>
        </w:rPr>
        <w:t xml:space="preserve">, в частині, що стосується права на доплату за цей науковий ступінь. Це створює </w:t>
      </w:r>
      <w:r>
        <w:rPr>
          <w:rFonts w:ascii="Times New Roman" w:hAnsi="Times New Roman"/>
          <w:sz w:val="28"/>
          <w:szCs w:val="28"/>
        </w:rPr>
        <w:t>певну правову не</w:t>
      </w:r>
      <w:r w:rsidRPr="007878B3">
        <w:rPr>
          <w:rFonts w:ascii="Times New Roman" w:hAnsi="Times New Roman"/>
          <w:sz w:val="28"/>
          <w:szCs w:val="28"/>
        </w:rPr>
        <w:t>визнач</w:t>
      </w:r>
      <w:r>
        <w:rPr>
          <w:rFonts w:ascii="Times New Roman" w:hAnsi="Times New Roman"/>
          <w:sz w:val="28"/>
          <w:szCs w:val="28"/>
        </w:rPr>
        <w:t>еність. Існує ризик втрати права</w:t>
      </w:r>
      <w:r w:rsidRPr="007878B3">
        <w:rPr>
          <w:rFonts w:ascii="Times New Roman" w:hAnsi="Times New Roman"/>
          <w:sz w:val="28"/>
          <w:szCs w:val="28"/>
        </w:rPr>
        <w:t xml:space="preserve"> на доплату за науковий ступінь доктора наук, яке встановлено в час</w:t>
      </w:r>
      <w:r>
        <w:rPr>
          <w:rFonts w:ascii="Times New Roman" w:hAnsi="Times New Roman"/>
          <w:sz w:val="28"/>
          <w:szCs w:val="28"/>
        </w:rPr>
        <w:t>тині другій</w:t>
      </w:r>
      <w:r w:rsidRPr="007878B3">
        <w:rPr>
          <w:rFonts w:ascii="Times New Roman" w:hAnsi="Times New Roman"/>
          <w:sz w:val="28"/>
          <w:szCs w:val="28"/>
        </w:rPr>
        <w:t xml:space="preserve"> статті 59 </w:t>
      </w:r>
      <w:r>
        <w:rPr>
          <w:rFonts w:ascii="Times New Roman" w:hAnsi="Times New Roman"/>
          <w:sz w:val="28"/>
          <w:szCs w:val="28"/>
        </w:rPr>
        <w:t>Закону України «Про вищу освіту»</w:t>
      </w:r>
      <w:r w:rsidRPr="007878B3">
        <w:rPr>
          <w:rFonts w:ascii="Times New Roman" w:hAnsi="Times New Roman"/>
          <w:sz w:val="28"/>
          <w:szCs w:val="28"/>
        </w:rPr>
        <w:t xml:space="preserve">. З метою усунення цього ризику пропонується </w:t>
      </w:r>
      <w:r w:rsidR="00D35F3E">
        <w:rPr>
          <w:rFonts w:ascii="Times New Roman" w:hAnsi="Times New Roman"/>
          <w:sz w:val="28"/>
          <w:szCs w:val="28"/>
        </w:rPr>
        <w:t>викладення у новій редакції статті 54 Закону України «Про вищу освіту».</w:t>
      </w:r>
    </w:p>
    <w:p w:rsidR="00D35F3E" w:rsidRPr="007878B3" w:rsidRDefault="00D35F3E" w:rsidP="007878B3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5C567E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>Потреба у прийнятті Закону України «</w:t>
      </w:r>
      <w:r w:rsidR="00C76597" w:rsidRPr="00C76597">
        <w:rPr>
          <w:rFonts w:ascii="Times New Roman" w:hAnsi="Times New Roman"/>
          <w:sz w:val="28"/>
          <w:szCs w:val="28"/>
        </w:rPr>
        <w:t>Про внесення змін до статті 54 Закону України «Про вищу освіту» щодо наукового ступеня доктора наук</w:t>
      </w:r>
      <w:r w:rsidR="00C76597">
        <w:rPr>
          <w:rFonts w:ascii="Times New Roman" w:hAnsi="Times New Roman"/>
          <w:sz w:val="28"/>
          <w:szCs w:val="28"/>
        </w:rPr>
        <w:t xml:space="preserve">» </w:t>
      </w:r>
      <w:r w:rsidRPr="008F7F51">
        <w:rPr>
          <w:rFonts w:ascii="Times New Roman" w:hAnsi="Times New Roman"/>
          <w:sz w:val="28"/>
          <w:szCs w:val="28"/>
        </w:rPr>
        <w:t xml:space="preserve">випливає із необхідності </w:t>
      </w:r>
      <w:r w:rsidR="00C76597">
        <w:rPr>
          <w:rFonts w:ascii="Times New Roman" w:hAnsi="Times New Roman"/>
          <w:sz w:val="28"/>
          <w:szCs w:val="28"/>
        </w:rPr>
        <w:t>усунення правової невизначеності</w:t>
      </w:r>
      <w:r w:rsidR="008F7F51">
        <w:rPr>
          <w:rFonts w:ascii="Times New Roman" w:hAnsi="Times New Roman"/>
          <w:sz w:val="28"/>
          <w:szCs w:val="28"/>
        </w:rPr>
        <w:t>.</w:t>
      </w:r>
    </w:p>
    <w:p w:rsidR="0051430B" w:rsidRPr="008F7F51" w:rsidRDefault="0051430B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акта 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>Метою законопроє</w:t>
      </w:r>
      <w:r w:rsidR="00EB0B97" w:rsidRPr="008F7F51">
        <w:rPr>
          <w:rFonts w:ascii="Times New Roman" w:hAnsi="Times New Roman"/>
          <w:sz w:val="28"/>
          <w:szCs w:val="28"/>
        </w:rPr>
        <w:t xml:space="preserve">кту є </w:t>
      </w:r>
      <w:r w:rsidR="00C76597">
        <w:rPr>
          <w:rFonts w:ascii="Times New Roman" w:hAnsi="Times New Roman"/>
          <w:sz w:val="28"/>
          <w:szCs w:val="28"/>
        </w:rPr>
        <w:t xml:space="preserve">усунення правової невизначеності та </w:t>
      </w:r>
      <w:r w:rsidR="00C76597" w:rsidRPr="00C76597">
        <w:rPr>
          <w:rFonts w:ascii="Times New Roman" w:hAnsi="Times New Roman"/>
          <w:sz w:val="28"/>
          <w:szCs w:val="28"/>
        </w:rPr>
        <w:t>ризик</w:t>
      </w:r>
      <w:r w:rsidR="00C76597">
        <w:rPr>
          <w:rFonts w:ascii="Times New Roman" w:hAnsi="Times New Roman"/>
          <w:sz w:val="28"/>
          <w:szCs w:val="28"/>
        </w:rPr>
        <w:t>у втрати права</w:t>
      </w:r>
      <w:r w:rsidR="00C76597" w:rsidRPr="00C76597">
        <w:rPr>
          <w:rFonts w:ascii="Times New Roman" w:hAnsi="Times New Roman"/>
          <w:sz w:val="28"/>
          <w:szCs w:val="28"/>
        </w:rPr>
        <w:t xml:space="preserve"> на доплату за науковий ступінь доктора н</w:t>
      </w:r>
      <w:r w:rsidR="00C76597">
        <w:rPr>
          <w:rFonts w:ascii="Times New Roman" w:hAnsi="Times New Roman"/>
          <w:sz w:val="28"/>
          <w:szCs w:val="28"/>
        </w:rPr>
        <w:t>аук, яке встановлено в частині другій</w:t>
      </w:r>
      <w:r w:rsidR="00C76597" w:rsidRPr="00C76597">
        <w:rPr>
          <w:rFonts w:ascii="Times New Roman" w:hAnsi="Times New Roman"/>
          <w:sz w:val="28"/>
          <w:szCs w:val="28"/>
        </w:rPr>
        <w:t xml:space="preserve"> статті 59 </w:t>
      </w:r>
      <w:r w:rsidR="00C76597">
        <w:rPr>
          <w:rFonts w:ascii="Times New Roman" w:hAnsi="Times New Roman"/>
          <w:sz w:val="28"/>
          <w:szCs w:val="28"/>
        </w:rPr>
        <w:t>Закону України «Про вищу освіту»</w:t>
      </w:r>
      <w:r w:rsidR="008F7F51">
        <w:rPr>
          <w:rFonts w:ascii="Times New Roman" w:hAnsi="Times New Roman"/>
          <w:sz w:val="28"/>
          <w:szCs w:val="28"/>
        </w:rPr>
        <w:t>.</w:t>
      </w:r>
    </w:p>
    <w:p w:rsidR="008F7F51" w:rsidRPr="008F7F51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B5543A" w:rsidRDefault="00EB0B97" w:rsidP="00B5543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 xml:space="preserve">Законопроєктом передбачається </w:t>
      </w:r>
      <w:r w:rsidR="00C76597">
        <w:rPr>
          <w:rFonts w:ascii="Times New Roman" w:hAnsi="Times New Roman"/>
          <w:sz w:val="28"/>
          <w:szCs w:val="28"/>
        </w:rPr>
        <w:t xml:space="preserve">викладення у новій редакції статті 54 Закону України «Про вищу освіту» з метою усунення правової невизначеності та </w:t>
      </w:r>
      <w:r w:rsidR="00C76597" w:rsidRPr="00C76597">
        <w:rPr>
          <w:rFonts w:ascii="Times New Roman" w:hAnsi="Times New Roman"/>
          <w:sz w:val="28"/>
          <w:szCs w:val="28"/>
        </w:rPr>
        <w:t>ризик</w:t>
      </w:r>
      <w:r w:rsidR="00C76597">
        <w:rPr>
          <w:rFonts w:ascii="Times New Roman" w:hAnsi="Times New Roman"/>
          <w:sz w:val="28"/>
          <w:szCs w:val="28"/>
        </w:rPr>
        <w:t>у втрати права</w:t>
      </w:r>
      <w:r w:rsidR="00C76597" w:rsidRPr="00C76597">
        <w:rPr>
          <w:rFonts w:ascii="Times New Roman" w:hAnsi="Times New Roman"/>
          <w:sz w:val="28"/>
          <w:szCs w:val="28"/>
        </w:rPr>
        <w:t xml:space="preserve"> на доплату за науковий ступінь доктора н</w:t>
      </w:r>
      <w:r w:rsidR="00C76597">
        <w:rPr>
          <w:rFonts w:ascii="Times New Roman" w:hAnsi="Times New Roman"/>
          <w:sz w:val="28"/>
          <w:szCs w:val="28"/>
        </w:rPr>
        <w:t>аук, яке встановлено в частині другій</w:t>
      </w:r>
      <w:r w:rsidR="00C76597" w:rsidRPr="00C76597">
        <w:rPr>
          <w:rFonts w:ascii="Times New Roman" w:hAnsi="Times New Roman"/>
          <w:sz w:val="28"/>
          <w:szCs w:val="28"/>
        </w:rPr>
        <w:t xml:space="preserve"> статті 59 </w:t>
      </w:r>
      <w:r w:rsidR="00C76597">
        <w:rPr>
          <w:rFonts w:ascii="Times New Roman" w:hAnsi="Times New Roman"/>
          <w:sz w:val="28"/>
          <w:szCs w:val="28"/>
        </w:rPr>
        <w:t>Закону України «Про вищу освіту»</w:t>
      </w:r>
      <w:r w:rsidR="00B5543A">
        <w:rPr>
          <w:rFonts w:ascii="Times New Roman" w:hAnsi="Times New Roman"/>
          <w:sz w:val="28"/>
          <w:szCs w:val="28"/>
        </w:rPr>
        <w:t>.</w:t>
      </w:r>
    </w:p>
    <w:p w:rsidR="008F7F51" w:rsidRPr="008F7F51" w:rsidRDefault="008F7F51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5A5279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Основним нормативно-правовим актом</w:t>
      </w:r>
      <w:r w:rsidR="00EB0B97" w:rsidRPr="008F7F5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яким регулюється </w:t>
      </w:r>
      <w:r w:rsidR="00EB0B97" w:rsidRPr="008F7F51">
        <w:rPr>
          <w:rFonts w:ascii="Times New Roman" w:hAnsi="Times New Roman"/>
          <w:sz w:val="28"/>
          <w:szCs w:val="28"/>
        </w:rPr>
        <w:t xml:space="preserve">зазначене питання, є: </w:t>
      </w: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lastRenderedPageBreak/>
        <w:t xml:space="preserve">Закон України «Про </w:t>
      </w:r>
      <w:r w:rsidR="00C76597">
        <w:rPr>
          <w:rFonts w:ascii="Times New Roman" w:hAnsi="Times New Roman"/>
          <w:sz w:val="28"/>
          <w:szCs w:val="28"/>
        </w:rPr>
        <w:t>вищу освіту</w:t>
      </w:r>
      <w:r w:rsidR="003E4049" w:rsidRPr="008F7F51">
        <w:rPr>
          <w:rFonts w:ascii="Times New Roman" w:hAnsi="Times New Roman"/>
          <w:sz w:val="28"/>
          <w:szCs w:val="28"/>
        </w:rPr>
        <w:t>».</w:t>
      </w: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D15FA1" w:rsidP="00B5543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>Прийняття законопроє</w:t>
      </w:r>
      <w:r w:rsidR="00EB0B97" w:rsidRPr="008F7F51">
        <w:rPr>
          <w:rFonts w:ascii="Times New Roman" w:hAnsi="Times New Roman"/>
          <w:sz w:val="28"/>
          <w:szCs w:val="28"/>
        </w:rPr>
        <w:t>кту не потребує внесення змін до інших Законів України.</w:t>
      </w:r>
    </w:p>
    <w:p w:rsidR="00C76597" w:rsidRPr="00B5543A" w:rsidRDefault="00C76597" w:rsidP="00B5543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>Прийняття проєкту Закону України «</w:t>
      </w:r>
      <w:r w:rsidR="005926BE" w:rsidRPr="00C76597">
        <w:rPr>
          <w:rFonts w:ascii="Times New Roman" w:hAnsi="Times New Roman"/>
          <w:sz w:val="28"/>
          <w:szCs w:val="28"/>
        </w:rPr>
        <w:t>Про внесення змін до статті 54 Закону України «Про вищу освіту» щодо наукового ступеня доктора наук</w:t>
      </w:r>
      <w:r w:rsidR="005926BE" w:rsidRPr="008F7F51">
        <w:rPr>
          <w:rFonts w:ascii="Times New Roman" w:hAnsi="Times New Roman"/>
          <w:sz w:val="28"/>
          <w:szCs w:val="28"/>
        </w:rPr>
        <w:t xml:space="preserve"> </w:t>
      </w:r>
      <w:r w:rsidR="00F8234F" w:rsidRPr="008F7F51">
        <w:rPr>
          <w:rFonts w:ascii="Times New Roman" w:hAnsi="Times New Roman"/>
          <w:sz w:val="28"/>
          <w:szCs w:val="28"/>
        </w:rPr>
        <w:t>не потребує додаткових коштів з Державного бюджету України та місцевих бюджетів.</w:t>
      </w: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5926BE" w:rsidRDefault="00D15FA1" w:rsidP="005926B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>Реалізація проє</w:t>
      </w:r>
      <w:r w:rsidR="00EB0B97" w:rsidRPr="008F7F51">
        <w:rPr>
          <w:rFonts w:ascii="Times New Roman" w:hAnsi="Times New Roman"/>
          <w:sz w:val="28"/>
          <w:szCs w:val="28"/>
        </w:rPr>
        <w:t>кту акта дозволить</w:t>
      </w:r>
      <w:r w:rsidR="005926BE">
        <w:rPr>
          <w:rFonts w:ascii="Times New Roman" w:hAnsi="Times New Roman"/>
          <w:sz w:val="28"/>
          <w:szCs w:val="28"/>
        </w:rPr>
        <w:t xml:space="preserve"> усунути правову невизначеність та </w:t>
      </w:r>
      <w:r w:rsidR="005926BE" w:rsidRPr="00C76597">
        <w:rPr>
          <w:rFonts w:ascii="Times New Roman" w:hAnsi="Times New Roman"/>
          <w:sz w:val="28"/>
          <w:szCs w:val="28"/>
        </w:rPr>
        <w:t>ризик</w:t>
      </w:r>
      <w:r w:rsidR="005926BE">
        <w:rPr>
          <w:rFonts w:ascii="Times New Roman" w:hAnsi="Times New Roman"/>
          <w:sz w:val="28"/>
          <w:szCs w:val="28"/>
        </w:rPr>
        <w:t xml:space="preserve"> втрати права</w:t>
      </w:r>
      <w:r w:rsidR="005926BE" w:rsidRPr="00C76597">
        <w:rPr>
          <w:rFonts w:ascii="Times New Roman" w:hAnsi="Times New Roman"/>
          <w:sz w:val="28"/>
          <w:szCs w:val="28"/>
        </w:rPr>
        <w:t xml:space="preserve"> на доплату за науковий ступінь доктора н</w:t>
      </w:r>
      <w:r w:rsidR="005926BE">
        <w:rPr>
          <w:rFonts w:ascii="Times New Roman" w:hAnsi="Times New Roman"/>
          <w:sz w:val="28"/>
          <w:szCs w:val="28"/>
        </w:rPr>
        <w:t>аук, яке встановлено в частині другій</w:t>
      </w:r>
      <w:r w:rsidR="005926BE" w:rsidRPr="00C76597">
        <w:rPr>
          <w:rFonts w:ascii="Times New Roman" w:hAnsi="Times New Roman"/>
          <w:sz w:val="28"/>
          <w:szCs w:val="28"/>
        </w:rPr>
        <w:t xml:space="preserve"> статті 59 </w:t>
      </w:r>
      <w:r w:rsidR="005926BE">
        <w:rPr>
          <w:rFonts w:ascii="Times New Roman" w:hAnsi="Times New Roman"/>
          <w:sz w:val="28"/>
          <w:szCs w:val="28"/>
        </w:rPr>
        <w:t>Закону України «Про вищу освіту».</w:t>
      </w:r>
    </w:p>
    <w:p w:rsidR="00EB0B97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</w:p>
    <w:p w:rsidR="008F7F51" w:rsidRPr="008F7F51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Народний депутат України                               </w:t>
      </w:r>
      <w:r w:rsidRPr="008F7F51"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</w:p>
    <w:p w:rsidR="00EB0B97" w:rsidRPr="008F7F51" w:rsidRDefault="003A127B" w:rsidP="005926BE">
      <w:pPr>
        <w:widowControl w:val="0"/>
        <w:autoSpaceDE w:val="0"/>
        <w:autoSpaceDN w:val="0"/>
        <w:adjustRightInd w:val="0"/>
        <w:ind w:left="720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Шпак Л.О.</w:t>
      </w:r>
    </w:p>
    <w:p w:rsidR="00FA3E77" w:rsidRPr="008F7F51" w:rsidRDefault="00FA3E77" w:rsidP="00EB0B97">
      <w:pPr>
        <w:jc w:val="both"/>
        <w:rPr>
          <w:rFonts w:ascii="Times New Roman" w:hAnsi="Times New Roman"/>
          <w:sz w:val="28"/>
          <w:szCs w:val="28"/>
        </w:rPr>
      </w:pPr>
    </w:p>
    <w:sectPr w:rsidR="00FA3E77" w:rsidRPr="008F7F51" w:rsidSect="00FC6984">
      <w:headerReference w:type="even" r:id="rId10"/>
      <w:headerReference w:type="default" r:id="rId11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895" w:rsidRDefault="00521895">
      <w:r>
        <w:separator/>
      </w:r>
    </w:p>
  </w:endnote>
  <w:endnote w:type="continuationSeparator" w:id="0">
    <w:p w:rsidR="00521895" w:rsidRDefault="00521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895" w:rsidRDefault="00521895">
      <w:r>
        <w:separator/>
      </w:r>
    </w:p>
  </w:footnote>
  <w:footnote w:type="continuationSeparator" w:id="0">
    <w:p w:rsidR="00521895" w:rsidRDefault="00521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52189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24F20">
      <w:rPr>
        <w:rStyle w:val="a6"/>
        <w:noProof/>
      </w:rPr>
      <w:t>2</w:t>
    </w:r>
    <w:r>
      <w:rPr>
        <w:rStyle w:val="a6"/>
      </w:rPr>
      <w:fldChar w:fldCharType="end"/>
    </w:r>
  </w:p>
  <w:p w:rsidR="00FC6984" w:rsidRDefault="0052189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97"/>
    <w:rsid w:val="000540B1"/>
    <w:rsid w:val="00072FEB"/>
    <w:rsid w:val="000E7965"/>
    <w:rsid w:val="00247BEA"/>
    <w:rsid w:val="002871FB"/>
    <w:rsid w:val="003A127B"/>
    <w:rsid w:val="003E4049"/>
    <w:rsid w:val="00406AF3"/>
    <w:rsid w:val="00474145"/>
    <w:rsid w:val="0051430B"/>
    <w:rsid w:val="00521895"/>
    <w:rsid w:val="00524F20"/>
    <w:rsid w:val="0055600A"/>
    <w:rsid w:val="00565BE4"/>
    <w:rsid w:val="005926BE"/>
    <w:rsid w:val="005A0BDC"/>
    <w:rsid w:val="005A5279"/>
    <w:rsid w:val="005B0C4F"/>
    <w:rsid w:val="005B4A9A"/>
    <w:rsid w:val="005B66AD"/>
    <w:rsid w:val="005C567E"/>
    <w:rsid w:val="005E60E7"/>
    <w:rsid w:val="00641224"/>
    <w:rsid w:val="006F1934"/>
    <w:rsid w:val="007878B3"/>
    <w:rsid w:val="008E48D5"/>
    <w:rsid w:val="008E5479"/>
    <w:rsid w:val="008F7F51"/>
    <w:rsid w:val="00912C57"/>
    <w:rsid w:val="0094190A"/>
    <w:rsid w:val="009806FD"/>
    <w:rsid w:val="009C6155"/>
    <w:rsid w:val="00B11811"/>
    <w:rsid w:val="00B5543A"/>
    <w:rsid w:val="00B657C3"/>
    <w:rsid w:val="00B75A61"/>
    <w:rsid w:val="00B9781D"/>
    <w:rsid w:val="00C26CF6"/>
    <w:rsid w:val="00C76597"/>
    <w:rsid w:val="00C92ADD"/>
    <w:rsid w:val="00CA521F"/>
    <w:rsid w:val="00CB4C0D"/>
    <w:rsid w:val="00D012CF"/>
    <w:rsid w:val="00D15FA1"/>
    <w:rsid w:val="00D3331D"/>
    <w:rsid w:val="00D35F3E"/>
    <w:rsid w:val="00EB0B97"/>
    <w:rsid w:val="00EE4B2E"/>
    <w:rsid w:val="00F55DE8"/>
    <w:rsid w:val="00F8234F"/>
    <w:rsid w:val="00FA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260BA-5278-4363-8779-DE90A80C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B97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B97"/>
    <w:pPr>
      <w:ind w:left="720"/>
      <w:contextualSpacing/>
    </w:pPr>
  </w:style>
  <w:style w:type="paragraph" w:styleId="a4">
    <w:name w:val="header"/>
    <w:basedOn w:val="a"/>
    <w:link w:val="a5"/>
    <w:uiPriority w:val="99"/>
    <w:rsid w:val="00EB0B9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B0B97"/>
    <w:rPr>
      <w:rFonts w:ascii="Cambria" w:eastAsia="MS ??" w:hAnsi="Cambria" w:cs="Times New Roman"/>
      <w:sz w:val="24"/>
      <w:szCs w:val="24"/>
      <w:lang w:val="uk-UA" w:eastAsia="ru-RU"/>
    </w:rPr>
  </w:style>
  <w:style w:type="character" w:styleId="a6">
    <w:name w:val="page number"/>
    <w:uiPriority w:val="99"/>
    <w:rsid w:val="00EB0B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8F7A08-3C7A-491A-AA5F-7E29E64592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FB55B95-E2D2-4EE4-985E-22B0C090C9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DA3632-DE21-4EB5-AF1C-C650D86A40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1736</Words>
  <Characters>990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2021-04-21T12:09:00Z</dcterms:created>
  <dcterms:modified xsi:type="dcterms:W3CDTF">2021-04-21T12:09:00Z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