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BF" w:rsidRPr="00E70ED2" w:rsidRDefault="00C120BF" w:rsidP="00E95FDA">
      <w:pPr>
        <w:ind w:firstLine="709"/>
        <w:jc w:val="right"/>
        <w:rPr>
          <w:sz w:val="28"/>
          <w:szCs w:val="28"/>
          <w:lang w:val="uk-UA"/>
        </w:rPr>
      </w:pPr>
    </w:p>
    <w:p w:rsidR="003247F3" w:rsidRPr="00E70ED2" w:rsidRDefault="003247F3" w:rsidP="00C120BF">
      <w:pPr>
        <w:ind w:firstLine="709"/>
        <w:jc w:val="right"/>
        <w:rPr>
          <w:sz w:val="28"/>
          <w:szCs w:val="28"/>
          <w:lang w:val="uk-UA"/>
        </w:rPr>
      </w:pPr>
    </w:p>
    <w:p w:rsidR="003247F3" w:rsidRPr="00E70ED2" w:rsidRDefault="003247F3" w:rsidP="00C120BF">
      <w:pPr>
        <w:ind w:firstLine="709"/>
        <w:jc w:val="right"/>
        <w:rPr>
          <w:sz w:val="28"/>
          <w:szCs w:val="28"/>
          <w:lang w:val="uk-UA"/>
        </w:rPr>
      </w:pPr>
    </w:p>
    <w:p w:rsidR="003247F3" w:rsidRDefault="003247F3" w:rsidP="00C120BF">
      <w:pPr>
        <w:ind w:firstLine="709"/>
        <w:jc w:val="right"/>
        <w:rPr>
          <w:sz w:val="28"/>
          <w:szCs w:val="28"/>
          <w:lang w:val="uk-UA"/>
        </w:rPr>
      </w:pPr>
    </w:p>
    <w:p w:rsidR="00E70ED2" w:rsidRDefault="00E70ED2" w:rsidP="00C120BF">
      <w:pPr>
        <w:ind w:firstLine="709"/>
        <w:jc w:val="right"/>
        <w:rPr>
          <w:sz w:val="28"/>
          <w:szCs w:val="28"/>
          <w:lang w:val="uk-UA"/>
        </w:rPr>
      </w:pPr>
    </w:p>
    <w:p w:rsidR="00E70ED2" w:rsidRPr="00E70ED2" w:rsidRDefault="00E70ED2" w:rsidP="00C120BF">
      <w:pPr>
        <w:ind w:firstLine="709"/>
        <w:jc w:val="right"/>
        <w:rPr>
          <w:sz w:val="28"/>
          <w:szCs w:val="28"/>
          <w:lang w:val="uk-UA"/>
        </w:rPr>
      </w:pPr>
      <w:bookmarkStart w:id="0" w:name="_GoBack"/>
      <w:bookmarkEnd w:id="0"/>
    </w:p>
    <w:p w:rsidR="003247F3" w:rsidRPr="00E70ED2" w:rsidRDefault="003247F3" w:rsidP="00C120BF">
      <w:pPr>
        <w:ind w:firstLine="709"/>
        <w:jc w:val="right"/>
        <w:rPr>
          <w:sz w:val="28"/>
          <w:szCs w:val="28"/>
          <w:lang w:val="uk-UA"/>
        </w:rPr>
      </w:pPr>
    </w:p>
    <w:p w:rsidR="009A5E30" w:rsidRPr="00E70ED2" w:rsidRDefault="009A5E30" w:rsidP="00C120BF">
      <w:pPr>
        <w:ind w:firstLine="709"/>
        <w:jc w:val="right"/>
        <w:rPr>
          <w:sz w:val="28"/>
          <w:szCs w:val="28"/>
          <w:lang w:val="uk-UA"/>
        </w:rPr>
      </w:pPr>
    </w:p>
    <w:p w:rsidR="00F942D2" w:rsidRPr="00E70ED2" w:rsidRDefault="00F942D2" w:rsidP="00C120BF">
      <w:pPr>
        <w:ind w:firstLine="709"/>
        <w:jc w:val="right"/>
        <w:rPr>
          <w:sz w:val="28"/>
          <w:szCs w:val="28"/>
          <w:lang w:val="uk-UA"/>
        </w:rPr>
      </w:pPr>
    </w:p>
    <w:p w:rsidR="003247F3" w:rsidRPr="00E70ED2" w:rsidRDefault="003247F3" w:rsidP="00C120BF">
      <w:pPr>
        <w:ind w:firstLine="709"/>
        <w:jc w:val="right"/>
        <w:rPr>
          <w:sz w:val="28"/>
          <w:szCs w:val="28"/>
          <w:lang w:val="uk-UA"/>
        </w:rPr>
      </w:pPr>
    </w:p>
    <w:p w:rsidR="000005BC" w:rsidRPr="00E70ED2" w:rsidRDefault="000005BC" w:rsidP="00C120BF">
      <w:pPr>
        <w:ind w:firstLine="709"/>
        <w:jc w:val="right"/>
        <w:rPr>
          <w:sz w:val="28"/>
          <w:szCs w:val="28"/>
          <w:lang w:val="uk-UA"/>
        </w:rPr>
      </w:pPr>
    </w:p>
    <w:p w:rsidR="00936982" w:rsidRPr="00E70ED2" w:rsidRDefault="00CB75FA" w:rsidP="009A185C">
      <w:pPr>
        <w:pStyle w:val="11"/>
        <w:jc w:val="center"/>
        <w:rPr>
          <w:b/>
          <w:sz w:val="28"/>
          <w:szCs w:val="28"/>
          <w:lang w:val="uk-UA"/>
        </w:rPr>
      </w:pPr>
      <w:r w:rsidRPr="00E70ED2">
        <w:rPr>
          <w:b/>
          <w:sz w:val="28"/>
          <w:szCs w:val="28"/>
          <w:lang w:val="uk-UA"/>
        </w:rPr>
        <w:t>ВИСНОВОК</w:t>
      </w:r>
    </w:p>
    <w:p w:rsidR="00CB75FA" w:rsidRPr="00E70ED2" w:rsidRDefault="00CB75FA" w:rsidP="0088741A">
      <w:pPr>
        <w:pStyle w:val="11"/>
        <w:jc w:val="center"/>
        <w:rPr>
          <w:b/>
          <w:sz w:val="28"/>
          <w:szCs w:val="28"/>
          <w:lang w:val="uk-UA"/>
        </w:rPr>
      </w:pPr>
      <w:r w:rsidRPr="00E70ED2">
        <w:rPr>
          <w:b/>
          <w:sz w:val="28"/>
          <w:szCs w:val="28"/>
          <w:lang w:val="uk-UA"/>
        </w:rPr>
        <w:t>на проект Закону України «</w:t>
      </w:r>
      <w:r w:rsidR="0099077A" w:rsidRPr="00E70ED2">
        <w:rPr>
          <w:b/>
          <w:sz w:val="28"/>
          <w:szCs w:val="28"/>
          <w:lang w:val="uk-UA"/>
        </w:rPr>
        <w:t>Про внесення змін до деяких законодавчих актів України щодо охорони та збереження особливо цінних ділянок природних водойм та водотоків</w:t>
      </w:r>
      <w:r w:rsidR="00921BCF" w:rsidRPr="00E70ED2">
        <w:rPr>
          <w:b/>
          <w:bCs/>
          <w:sz w:val="28"/>
          <w:szCs w:val="28"/>
          <w:lang w:val="uk-UA"/>
        </w:rPr>
        <w:t>»</w:t>
      </w:r>
    </w:p>
    <w:p w:rsidR="00CB75FA" w:rsidRPr="00E70ED2" w:rsidRDefault="00CB75FA" w:rsidP="00A25744">
      <w:pPr>
        <w:ind w:firstLine="709"/>
        <w:jc w:val="both"/>
        <w:rPr>
          <w:sz w:val="28"/>
          <w:szCs w:val="28"/>
          <w:lang w:val="uk-UA"/>
        </w:rPr>
      </w:pPr>
    </w:p>
    <w:p w:rsidR="0099077A" w:rsidRPr="00E70ED2" w:rsidRDefault="0099077A" w:rsidP="0099077A">
      <w:pPr>
        <w:ind w:firstLine="709"/>
        <w:jc w:val="both"/>
        <w:rPr>
          <w:sz w:val="28"/>
          <w:szCs w:val="28"/>
          <w:lang w:val="uk-UA"/>
        </w:rPr>
      </w:pPr>
      <w:r w:rsidRPr="00E70ED2">
        <w:rPr>
          <w:sz w:val="28"/>
          <w:szCs w:val="28"/>
          <w:lang w:val="uk-UA"/>
        </w:rPr>
        <w:t>У проекті, метою якого є «</w:t>
      </w:r>
      <w:r w:rsidRPr="00E70ED2">
        <w:rPr>
          <w:color w:val="000000"/>
          <w:sz w:val="28"/>
          <w:szCs w:val="28"/>
          <w:lang w:val="uk-UA"/>
        </w:rPr>
        <w:t>збереження у природному стані унікальних ділянок природних водойм та водотоків, що не зазнали антропогенного впливу або тих, де такий вплив є незначним</w:t>
      </w:r>
      <w:r w:rsidR="00A2226A" w:rsidRPr="00E70ED2">
        <w:rPr>
          <w:color w:val="000000"/>
          <w:sz w:val="28"/>
          <w:szCs w:val="28"/>
          <w:lang w:val="uk-UA"/>
        </w:rPr>
        <w:t xml:space="preserve"> (тобто ділянок річок, що наближені до </w:t>
      </w:r>
      <w:proofErr w:type="spellStart"/>
      <w:r w:rsidR="00A2226A" w:rsidRPr="00E70ED2">
        <w:rPr>
          <w:color w:val="000000"/>
          <w:sz w:val="28"/>
          <w:szCs w:val="28"/>
          <w:lang w:val="uk-UA"/>
        </w:rPr>
        <w:t>референційних</w:t>
      </w:r>
      <w:proofErr w:type="spellEnd"/>
      <w:r w:rsidR="00A2226A" w:rsidRPr="00E70ED2">
        <w:rPr>
          <w:color w:val="000000"/>
          <w:sz w:val="28"/>
          <w:szCs w:val="28"/>
          <w:lang w:val="uk-UA"/>
        </w:rPr>
        <w:t xml:space="preserve"> (еталонних) умов та відповідають класу екологічного стану масиву поверхневих вод «відмінний»), а також гармонізація національного природоохоронного законодавства із міжнародними нормами та природоохоронним законодавством Європейського Союзу</w:t>
      </w:r>
      <w:r w:rsidRPr="00E70ED2">
        <w:rPr>
          <w:sz w:val="28"/>
          <w:szCs w:val="28"/>
          <w:lang w:val="uk-UA"/>
        </w:rPr>
        <w:t>» (п. 2 пояснювальної записки</w:t>
      </w:r>
      <w:r w:rsidR="007F60EE" w:rsidRPr="00E70ED2">
        <w:rPr>
          <w:sz w:val="28"/>
          <w:szCs w:val="28"/>
          <w:lang w:val="uk-UA"/>
        </w:rPr>
        <w:t xml:space="preserve"> до нього), пропонується </w:t>
      </w:r>
      <w:proofErr w:type="spellStart"/>
      <w:r w:rsidR="007F60EE" w:rsidRPr="00E70ED2">
        <w:rPr>
          <w:sz w:val="28"/>
          <w:szCs w:val="28"/>
          <w:lang w:val="uk-UA"/>
        </w:rPr>
        <w:t>внести</w:t>
      </w:r>
      <w:proofErr w:type="spellEnd"/>
      <w:r w:rsidR="007F60EE" w:rsidRPr="00E70ED2">
        <w:rPr>
          <w:sz w:val="28"/>
          <w:szCs w:val="28"/>
          <w:lang w:val="uk-UA"/>
        </w:rPr>
        <w:t xml:space="preserve"> </w:t>
      </w:r>
      <w:r w:rsidR="00A2226A" w:rsidRPr="00E70ED2">
        <w:rPr>
          <w:sz w:val="28"/>
          <w:szCs w:val="28"/>
          <w:lang w:val="uk-UA"/>
        </w:rPr>
        <w:t xml:space="preserve">ряд </w:t>
      </w:r>
      <w:r w:rsidRPr="00E70ED2">
        <w:rPr>
          <w:sz w:val="28"/>
          <w:szCs w:val="28"/>
          <w:lang w:val="uk-UA"/>
        </w:rPr>
        <w:t>змін до Водного (далі – ВК України)</w:t>
      </w:r>
      <w:r w:rsidR="00A2226A" w:rsidRPr="00E70ED2">
        <w:rPr>
          <w:sz w:val="28"/>
          <w:szCs w:val="28"/>
          <w:lang w:val="uk-UA"/>
        </w:rPr>
        <w:t xml:space="preserve"> та</w:t>
      </w:r>
      <w:r w:rsidRPr="00E70ED2">
        <w:rPr>
          <w:sz w:val="28"/>
          <w:szCs w:val="28"/>
          <w:lang w:val="uk-UA"/>
        </w:rPr>
        <w:t xml:space="preserve"> Земельного (далі – ЗК України) </w:t>
      </w:r>
      <w:r w:rsidR="00A2226A" w:rsidRPr="00E70ED2">
        <w:rPr>
          <w:sz w:val="28"/>
          <w:szCs w:val="28"/>
          <w:lang w:val="uk-UA"/>
        </w:rPr>
        <w:t xml:space="preserve">кодексів України. </w:t>
      </w:r>
      <w:r w:rsidRPr="00E70ED2">
        <w:rPr>
          <w:sz w:val="28"/>
          <w:szCs w:val="28"/>
          <w:lang w:val="uk-UA"/>
        </w:rPr>
        <w:t xml:space="preserve">Відповідно до цих змін, </w:t>
      </w:r>
      <w:r w:rsidR="007F60EE" w:rsidRPr="00E70ED2">
        <w:rPr>
          <w:sz w:val="28"/>
          <w:szCs w:val="28"/>
          <w:lang w:val="uk-UA"/>
        </w:rPr>
        <w:t xml:space="preserve">зокрема, </w:t>
      </w:r>
      <w:r w:rsidRPr="00E70ED2">
        <w:rPr>
          <w:sz w:val="28"/>
          <w:szCs w:val="28"/>
          <w:lang w:val="uk-UA"/>
        </w:rPr>
        <w:t>вводиться нова правова категорія «</w:t>
      </w:r>
      <w:r w:rsidRPr="00E70ED2">
        <w:rPr>
          <w:rFonts w:eastAsia="Calibri"/>
          <w:sz w:val="28"/>
          <w:szCs w:val="28"/>
          <w:lang w:val="uk-UA"/>
        </w:rPr>
        <w:t>особливо цінна ділянка природних водойм та водотоків</w:t>
      </w:r>
      <w:r w:rsidR="007F60EE" w:rsidRPr="00E70ED2">
        <w:rPr>
          <w:sz w:val="28"/>
          <w:szCs w:val="28"/>
          <w:lang w:val="uk-UA"/>
        </w:rPr>
        <w:t xml:space="preserve">», </w:t>
      </w:r>
      <w:r w:rsidRPr="00E70ED2">
        <w:rPr>
          <w:sz w:val="28"/>
          <w:szCs w:val="28"/>
          <w:lang w:val="uk-UA"/>
        </w:rPr>
        <w:t xml:space="preserve">регулюються </w:t>
      </w:r>
      <w:r w:rsidR="007F60EE" w:rsidRPr="00E70ED2">
        <w:rPr>
          <w:sz w:val="28"/>
          <w:szCs w:val="28"/>
          <w:lang w:val="uk-UA"/>
        </w:rPr>
        <w:t xml:space="preserve">питання визначення, </w:t>
      </w:r>
      <w:r w:rsidRPr="00E70ED2">
        <w:rPr>
          <w:sz w:val="28"/>
          <w:szCs w:val="28"/>
          <w:lang w:val="uk-UA"/>
        </w:rPr>
        <w:t>користування</w:t>
      </w:r>
      <w:r w:rsidR="007F60EE" w:rsidRPr="00E70ED2">
        <w:rPr>
          <w:sz w:val="28"/>
          <w:szCs w:val="28"/>
          <w:lang w:val="uk-UA"/>
        </w:rPr>
        <w:t xml:space="preserve"> та охорони таки</w:t>
      </w:r>
      <w:r w:rsidR="00A2226A" w:rsidRPr="00E70ED2">
        <w:rPr>
          <w:sz w:val="28"/>
          <w:szCs w:val="28"/>
          <w:lang w:val="uk-UA"/>
        </w:rPr>
        <w:t>х</w:t>
      </w:r>
      <w:r w:rsidR="007F60EE" w:rsidRPr="00E70ED2">
        <w:rPr>
          <w:sz w:val="28"/>
          <w:szCs w:val="28"/>
          <w:lang w:val="uk-UA"/>
        </w:rPr>
        <w:t xml:space="preserve"> ділян</w:t>
      </w:r>
      <w:r w:rsidR="00A2226A" w:rsidRPr="00E70ED2">
        <w:rPr>
          <w:sz w:val="28"/>
          <w:szCs w:val="28"/>
          <w:lang w:val="uk-UA"/>
        </w:rPr>
        <w:t>о</w:t>
      </w:r>
      <w:r w:rsidR="007F60EE" w:rsidRPr="00E70ED2">
        <w:rPr>
          <w:sz w:val="28"/>
          <w:szCs w:val="28"/>
          <w:lang w:val="uk-UA"/>
        </w:rPr>
        <w:t>к.</w:t>
      </w:r>
    </w:p>
    <w:p w:rsidR="0099077A" w:rsidRPr="00E70ED2" w:rsidRDefault="0099077A" w:rsidP="0099077A">
      <w:pPr>
        <w:ind w:firstLine="709"/>
        <w:jc w:val="both"/>
        <w:rPr>
          <w:sz w:val="28"/>
          <w:szCs w:val="28"/>
          <w:lang w:val="uk-UA"/>
        </w:rPr>
      </w:pPr>
      <w:r w:rsidRPr="00E70ED2">
        <w:rPr>
          <w:sz w:val="28"/>
          <w:szCs w:val="28"/>
          <w:lang w:val="uk-UA"/>
        </w:rPr>
        <w:t>Прийняття проекту, на думку суб’єкт</w:t>
      </w:r>
      <w:r w:rsidR="007F60EE" w:rsidRPr="00E70ED2">
        <w:rPr>
          <w:sz w:val="28"/>
          <w:szCs w:val="28"/>
          <w:lang w:val="uk-UA"/>
        </w:rPr>
        <w:t>ів</w:t>
      </w:r>
      <w:r w:rsidRPr="00E70ED2">
        <w:rPr>
          <w:sz w:val="28"/>
          <w:szCs w:val="28"/>
          <w:lang w:val="uk-UA"/>
        </w:rPr>
        <w:t xml:space="preserve"> права законодавчої ініціативи</w:t>
      </w:r>
      <w:r w:rsidR="00A2226A" w:rsidRPr="00E70ED2">
        <w:rPr>
          <w:sz w:val="28"/>
          <w:szCs w:val="28"/>
          <w:lang w:val="uk-UA"/>
        </w:rPr>
        <w:t>,</w:t>
      </w:r>
      <w:r w:rsidR="007F60EE" w:rsidRPr="00E70ED2">
        <w:rPr>
          <w:sz w:val="28"/>
          <w:szCs w:val="28"/>
          <w:lang w:val="uk-UA"/>
        </w:rPr>
        <w:t xml:space="preserve"> </w:t>
      </w:r>
      <w:r w:rsidRPr="00E70ED2">
        <w:rPr>
          <w:sz w:val="28"/>
          <w:szCs w:val="28"/>
          <w:lang w:val="uk-UA"/>
        </w:rPr>
        <w:t>«</w:t>
      </w:r>
      <w:r w:rsidRPr="00E70ED2">
        <w:rPr>
          <w:color w:val="000000"/>
          <w:sz w:val="28"/>
          <w:szCs w:val="28"/>
          <w:lang w:val="uk-UA"/>
        </w:rPr>
        <w:t xml:space="preserve">забезпечить охорону та збереження природного середовища існування видів дикої флори і фауни, збереження та відновлення </w:t>
      </w:r>
      <w:proofErr w:type="spellStart"/>
      <w:r w:rsidRPr="00E70ED2">
        <w:rPr>
          <w:color w:val="000000"/>
          <w:sz w:val="28"/>
          <w:szCs w:val="28"/>
          <w:lang w:val="uk-UA"/>
        </w:rPr>
        <w:t>біорізноманіття</w:t>
      </w:r>
      <w:proofErr w:type="spellEnd"/>
      <w:r w:rsidRPr="00E70ED2">
        <w:rPr>
          <w:color w:val="000000"/>
          <w:sz w:val="28"/>
          <w:szCs w:val="28"/>
          <w:lang w:val="uk-UA"/>
        </w:rPr>
        <w:t>, у тому числі рідкісних видів тварин і рослин, що занесені до Червоної книги України, Міжнародного та Європейського червоних списків, сприятиме збільшенню територій та об’єктів природно-заповідного фонду України</w:t>
      </w:r>
      <w:r w:rsidRPr="00E70ED2">
        <w:rPr>
          <w:sz w:val="28"/>
          <w:szCs w:val="28"/>
          <w:lang w:val="uk-UA"/>
        </w:rPr>
        <w:t>»</w:t>
      </w:r>
      <w:r w:rsidR="007F60EE" w:rsidRPr="00E70ED2">
        <w:rPr>
          <w:sz w:val="28"/>
          <w:szCs w:val="28"/>
          <w:lang w:val="uk-UA"/>
        </w:rPr>
        <w:t xml:space="preserve"> тощо</w:t>
      </w:r>
      <w:r w:rsidRPr="00E70ED2">
        <w:rPr>
          <w:sz w:val="28"/>
          <w:szCs w:val="28"/>
          <w:lang w:val="uk-UA"/>
        </w:rPr>
        <w:t xml:space="preserve"> (п. 7 пояснювальної записки до проекту).</w:t>
      </w:r>
    </w:p>
    <w:p w:rsidR="003247F3" w:rsidRPr="00E70ED2" w:rsidRDefault="007F60EE" w:rsidP="003247F3">
      <w:pPr>
        <w:pStyle w:val="a9"/>
        <w:spacing w:before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E70ED2">
        <w:rPr>
          <w:rFonts w:ascii="Times New Roman" w:hAnsi="Times New Roman"/>
          <w:sz w:val="28"/>
          <w:szCs w:val="28"/>
          <w:lang w:val="uk-UA"/>
        </w:rPr>
        <w:t xml:space="preserve">На момент </w:t>
      </w:r>
      <w:r w:rsidR="000C257B" w:rsidRPr="00E70ED2">
        <w:rPr>
          <w:rFonts w:ascii="Times New Roman" w:hAnsi="Times New Roman"/>
          <w:sz w:val="28"/>
          <w:szCs w:val="28"/>
          <w:lang w:val="uk-UA"/>
        </w:rPr>
        <w:t xml:space="preserve">підготовки висновку </w:t>
      </w:r>
      <w:r w:rsidRPr="00E70ED2">
        <w:rPr>
          <w:rFonts w:ascii="Times New Roman" w:hAnsi="Times New Roman"/>
          <w:sz w:val="28"/>
          <w:szCs w:val="28"/>
          <w:lang w:val="uk-UA"/>
        </w:rPr>
        <w:t>п</w:t>
      </w:r>
      <w:r w:rsidR="003247F3" w:rsidRPr="00E70ED2">
        <w:rPr>
          <w:rFonts w:ascii="Times New Roman" w:hAnsi="Times New Roman"/>
          <w:sz w:val="28"/>
          <w:szCs w:val="28"/>
          <w:lang w:val="uk-UA"/>
        </w:rPr>
        <w:t xml:space="preserve">роект </w:t>
      </w:r>
      <w:r w:rsidR="0053428F" w:rsidRPr="00E70ED2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3247F3" w:rsidRPr="00E70ED2">
        <w:rPr>
          <w:rFonts w:ascii="Times New Roman" w:hAnsi="Times New Roman"/>
          <w:sz w:val="28"/>
          <w:szCs w:val="28"/>
          <w:lang w:val="uk-UA"/>
        </w:rPr>
        <w:t>включено до Плану законопроектної роботи Верховної Ради України на 2021 рік, затвердженого постановою Верховної Рад</w:t>
      </w:r>
      <w:r w:rsidRPr="00E70ED2">
        <w:rPr>
          <w:rFonts w:ascii="Times New Roman" w:hAnsi="Times New Roman"/>
          <w:sz w:val="28"/>
          <w:szCs w:val="28"/>
          <w:lang w:val="uk-UA"/>
        </w:rPr>
        <w:t xml:space="preserve">и України </w:t>
      </w:r>
      <w:r w:rsidR="00F312CE" w:rsidRPr="00E70ED2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Pr="00E70ED2">
        <w:rPr>
          <w:rFonts w:ascii="Times New Roman" w:hAnsi="Times New Roman"/>
          <w:sz w:val="28"/>
          <w:szCs w:val="28"/>
          <w:lang w:val="uk-UA"/>
        </w:rPr>
        <w:t xml:space="preserve">02.02.2021 № 1165-IX. </w:t>
      </w:r>
    </w:p>
    <w:p w:rsidR="00D64EE5" w:rsidRPr="00E70ED2" w:rsidRDefault="00CB75FA" w:rsidP="006C7CEF">
      <w:pPr>
        <w:ind w:firstLine="709"/>
        <w:jc w:val="both"/>
        <w:rPr>
          <w:sz w:val="28"/>
          <w:szCs w:val="28"/>
          <w:lang w:val="uk-UA"/>
        </w:rPr>
      </w:pPr>
      <w:r w:rsidRPr="00E70ED2">
        <w:rPr>
          <w:sz w:val="28"/>
          <w:szCs w:val="28"/>
          <w:lang w:val="uk-UA"/>
        </w:rPr>
        <w:t>Головне управління, проаналізувавши проект, вважає за доцільне висловити щодо</w:t>
      </w:r>
      <w:r w:rsidR="00554350" w:rsidRPr="00E70ED2">
        <w:rPr>
          <w:sz w:val="28"/>
          <w:szCs w:val="28"/>
          <w:lang w:val="uk-UA"/>
        </w:rPr>
        <w:t xml:space="preserve"> його змісту </w:t>
      </w:r>
      <w:r w:rsidR="002B4BB5" w:rsidRPr="00E70ED2">
        <w:rPr>
          <w:sz w:val="28"/>
          <w:szCs w:val="28"/>
          <w:lang w:val="uk-UA"/>
        </w:rPr>
        <w:t xml:space="preserve">такі </w:t>
      </w:r>
      <w:r w:rsidR="00554350" w:rsidRPr="00E70ED2">
        <w:rPr>
          <w:sz w:val="28"/>
          <w:szCs w:val="28"/>
          <w:lang w:val="uk-UA"/>
        </w:rPr>
        <w:t>зауваження</w:t>
      </w:r>
      <w:r w:rsidR="00D64EE5" w:rsidRPr="00E70ED2">
        <w:rPr>
          <w:sz w:val="28"/>
          <w:szCs w:val="28"/>
          <w:lang w:val="uk-UA"/>
        </w:rPr>
        <w:t xml:space="preserve">. </w:t>
      </w:r>
    </w:p>
    <w:p w:rsidR="00F25773" w:rsidRPr="00E70ED2" w:rsidRDefault="00104E2A" w:rsidP="00C82F29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E70ED2">
        <w:rPr>
          <w:b/>
          <w:sz w:val="28"/>
          <w:szCs w:val="28"/>
          <w:lang w:val="uk-UA"/>
        </w:rPr>
        <w:t>1.</w:t>
      </w:r>
      <w:r w:rsidRPr="00E70ED2">
        <w:rPr>
          <w:sz w:val="28"/>
          <w:szCs w:val="28"/>
          <w:lang w:val="uk-UA"/>
        </w:rPr>
        <w:t xml:space="preserve"> </w:t>
      </w:r>
      <w:r w:rsidR="006C7CEF" w:rsidRPr="00E70ED2">
        <w:rPr>
          <w:sz w:val="28"/>
          <w:szCs w:val="28"/>
          <w:lang w:val="uk-UA"/>
        </w:rPr>
        <w:t xml:space="preserve">У проекті пропонується доповнити </w:t>
      </w:r>
      <w:r w:rsidR="00F25773" w:rsidRPr="00E70ED2">
        <w:rPr>
          <w:sz w:val="28"/>
          <w:szCs w:val="28"/>
          <w:lang w:val="uk-UA"/>
        </w:rPr>
        <w:t xml:space="preserve">ст. 1 ВК України </w:t>
      </w:r>
      <w:r w:rsidR="006C7CEF" w:rsidRPr="00E70ED2">
        <w:rPr>
          <w:sz w:val="28"/>
          <w:szCs w:val="28"/>
          <w:lang w:val="uk-UA"/>
        </w:rPr>
        <w:t xml:space="preserve">визначенням </w:t>
      </w:r>
      <w:r w:rsidR="00F25773" w:rsidRPr="00E70ED2">
        <w:rPr>
          <w:sz w:val="28"/>
          <w:szCs w:val="28"/>
          <w:lang w:val="uk-UA"/>
        </w:rPr>
        <w:t xml:space="preserve">змісту </w:t>
      </w:r>
      <w:r w:rsidR="006C7CEF" w:rsidRPr="00E70ED2">
        <w:rPr>
          <w:sz w:val="28"/>
          <w:szCs w:val="28"/>
          <w:lang w:val="uk-UA"/>
        </w:rPr>
        <w:t>нового терміну «</w:t>
      </w:r>
      <w:r w:rsidR="006C7CEF" w:rsidRPr="00E70ED2">
        <w:rPr>
          <w:color w:val="000000"/>
          <w:sz w:val="28"/>
          <w:szCs w:val="28"/>
          <w:lang w:val="uk-UA"/>
        </w:rPr>
        <w:t xml:space="preserve">особливо цінна </w:t>
      </w:r>
      <w:r w:rsidR="006C7CEF" w:rsidRPr="00E70ED2">
        <w:rPr>
          <w:i/>
          <w:color w:val="000000"/>
          <w:sz w:val="28"/>
          <w:szCs w:val="28"/>
          <w:lang w:val="uk-UA"/>
        </w:rPr>
        <w:t>ділянка природних водойм та водотоків</w:t>
      </w:r>
      <w:r w:rsidR="006C7CEF" w:rsidRPr="00E70ED2">
        <w:rPr>
          <w:color w:val="000000"/>
          <w:sz w:val="28"/>
          <w:szCs w:val="28"/>
          <w:lang w:val="uk-UA"/>
        </w:rPr>
        <w:t xml:space="preserve">», під яким розуміється «масив (масиви) поверхневих вод, який не зазнав змін внаслідок антропогенного впливу або такі зміни є незначними (неістотними) та </w:t>
      </w:r>
      <w:r w:rsidR="006C7CEF" w:rsidRPr="00E70ED2">
        <w:rPr>
          <w:color w:val="000000"/>
          <w:sz w:val="28"/>
          <w:szCs w:val="28"/>
          <w:u w:val="single"/>
          <w:lang w:val="uk-UA"/>
        </w:rPr>
        <w:t>відповідає класу екологічного стану «відмінний</w:t>
      </w:r>
      <w:r w:rsidR="006C7CEF" w:rsidRPr="00E70ED2">
        <w:rPr>
          <w:color w:val="000000"/>
          <w:sz w:val="28"/>
          <w:szCs w:val="28"/>
          <w:lang w:val="uk-UA"/>
        </w:rPr>
        <w:t xml:space="preserve">», а також прилеглі до нього </w:t>
      </w:r>
      <w:r w:rsidR="006C7CEF" w:rsidRPr="00E70ED2">
        <w:rPr>
          <w:color w:val="000000"/>
          <w:sz w:val="28"/>
          <w:szCs w:val="28"/>
          <w:lang w:val="uk-UA"/>
        </w:rPr>
        <w:lastRenderedPageBreak/>
        <w:t>прибережні захисні смуги</w:t>
      </w:r>
      <w:r w:rsidR="006C7CEF" w:rsidRPr="00E70ED2">
        <w:rPr>
          <w:sz w:val="28"/>
          <w:szCs w:val="28"/>
          <w:lang w:val="uk-UA"/>
        </w:rPr>
        <w:t>».</w:t>
      </w:r>
      <w:r w:rsidR="00D67C12" w:rsidRPr="00E70ED2">
        <w:rPr>
          <w:sz w:val="28"/>
          <w:szCs w:val="28"/>
          <w:lang w:val="uk-UA"/>
        </w:rPr>
        <w:t xml:space="preserve"> </w:t>
      </w:r>
      <w:r w:rsidR="00F25773" w:rsidRPr="00E70ED2">
        <w:rPr>
          <w:sz w:val="28"/>
          <w:szCs w:val="28"/>
          <w:lang w:val="uk-UA"/>
        </w:rPr>
        <w:t>Проте, слід звернути увагу, що у проекті не визначено як саме ма</w:t>
      </w:r>
      <w:r w:rsidR="000C257B" w:rsidRPr="00E70ED2">
        <w:rPr>
          <w:sz w:val="28"/>
          <w:szCs w:val="28"/>
          <w:lang w:val="uk-UA"/>
        </w:rPr>
        <w:t>є (мають)</w:t>
      </w:r>
      <w:r w:rsidR="00F25773" w:rsidRPr="00E70ED2">
        <w:rPr>
          <w:sz w:val="28"/>
          <w:szCs w:val="28"/>
          <w:lang w:val="uk-UA"/>
        </w:rPr>
        <w:t xml:space="preserve"> встановлюватися </w:t>
      </w:r>
      <w:r w:rsidR="00F25773" w:rsidRPr="00E70ED2">
        <w:rPr>
          <w:color w:val="000000"/>
          <w:sz w:val="28"/>
          <w:szCs w:val="28"/>
          <w:lang w:val="uk-UA"/>
        </w:rPr>
        <w:t>«масив (масиви) поверхневих вод», як</w:t>
      </w:r>
      <w:r w:rsidR="000C257B" w:rsidRPr="00E70ED2">
        <w:rPr>
          <w:color w:val="000000"/>
          <w:sz w:val="28"/>
          <w:szCs w:val="28"/>
          <w:lang w:val="uk-UA"/>
        </w:rPr>
        <w:t>ий (які)</w:t>
      </w:r>
      <w:r w:rsidR="00F25773" w:rsidRPr="00E70ED2">
        <w:rPr>
          <w:color w:val="000000"/>
          <w:sz w:val="28"/>
          <w:szCs w:val="28"/>
          <w:lang w:val="uk-UA"/>
        </w:rPr>
        <w:t xml:space="preserve"> отримують  статус </w:t>
      </w:r>
      <w:r w:rsidR="000C257B" w:rsidRPr="00E70ED2">
        <w:rPr>
          <w:color w:val="000000"/>
          <w:sz w:val="28"/>
          <w:szCs w:val="28"/>
          <w:lang w:val="uk-UA"/>
        </w:rPr>
        <w:t>«</w:t>
      </w:r>
      <w:r w:rsidR="00D67C12" w:rsidRPr="00E70ED2">
        <w:rPr>
          <w:color w:val="000000"/>
          <w:sz w:val="28"/>
          <w:szCs w:val="28"/>
          <w:lang w:val="uk-UA"/>
        </w:rPr>
        <w:t>особливо цінн</w:t>
      </w:r>
      <w:r w:rsidR="00F25773" w:rsidRPr="00E70ED2">
        <w:rPr>
          <w:color w:val="000000"/>
          <w:sz w:val="28"/>
          <w:szCs w:val="28"/>
          <w:lang w:val="uk-UA"/>
        </w:rPr>
        <w:t>ої</w:t>
      </w:r>
      <w:r w:rsidR="00D67C12" w:rsidRPr="00E70ED2">
        <w:rPr>
          <w:color w:val="000000"/>
          <w:sz w:val="28"/>
          <w:szCs w:val="28"/>
          <w:lang w:val="uk-UA"/>
        </w:rPr>
        <w:t xml:space="preserve"> ділянк</w:t>
      </w:r>
      <w:r w:rsidR="00F25773" w:rsidRPr="00E70ED2">
        <w:rPr>
          <w:color w:val="000000"/>
          <w:sz w:val="28"/>
          <w:szCs w:val="28"/>
          <w:lang w:val="uk-UA"/>
        </w:rPr>
        <w:t>и</w:t>
      </w:r>
      <w:r w:rsidR="00D67C12" w:rsidRPr="00E70ED2">
        <w:rPr>
          <w:color w:val="000000"/>
          <w:sz w:val="28"/>
          <w:szCs w:val="28"/>
          <w:lang w:val="uk-UA"/>
        </w:rPr>
        <w:t xml:space="preserve"> природних водойм та водотоків</w:t>
      </w:r>
      <w:r w:rsidR="000C257B" w:rsidRPr="00E70ED2">
        <w:rPr>
          <w:color w:val="000000"/>
          <w:sz w:val="28"/>
          <w:szCs w:val="28"/>
          <w:lang w:val="uk-UA"/>
        </w:rPr>
        <w:t>»</w:t>
      </w:r>
      <w:r w:rsidR="00F25773" w:rsidRPr="00E70ED2">
        <w:rPr>
          <w:color w:val="000000"/>
          <w:sz w:val="28"/>
          <w:szCs w:val="28"/>
          <w:lang w:val="uk-UA"/>
        </w:rPr>
        <w:t>, що може ускладнити застосування відповідних положень.</w:t>
      </w:r>
    </w:p>
    <w:p w:rsidR="00CB426A" w:rsidRPr="00E70ED2" w:rsidRDefault="00D67C12" w:rsidP="00D67C12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E70ED2">
        <w:rPr>
          <w:b/>
          <w:sz w:val="28"/>
          <w:szCs w:val="28"/>
          <w:lang w:val="uk-UA"/>
        </w:rPr>
        <w:t>2</w:t>
      </w:r>
      <w:r w:rsidRPr="00E70ED2">
        <w:rPr>
          <w:b/>
          <w:bCs/>
          <w:sz w:val="28"/>
          <w:szCs w:val="28"/>
          <w:lang w:val="uk-UA"/>
        </w:rPr>
        <w:t>.</w:t>
      </w:r>
      <w:r w:rsidRPr="00E70ED2">
        <w:rPr>
          <w:sz w:val="28"/>
          <w:szCs w:val="28"/>
          <w:lang w:val="uk-UA"/>
        </w:rPr>
        <w:t xml:space="preserve">  Відповідно до </w:t>
      </w:r>
      <w:r w:rsidR="001F601F" w:rsidRPr="00E70ED2">
        <w:rPr>
          <w:color w:val="000000"/>
          <w:sz w:val="28"/>
          <w:szCs w:val="28"/>
          <w:lang w:val="uk-UA"/>
        </w:rPr>
        <w:t>ч. 1 нової редакції ст. 94 «О</w:t>
      </w:r>
      <w:r w:rsidR="00D263EA" w:rsidRPr="00E70ED2">
        <w:rPr>
          <w:sz w:val="28"/>
          <w:szCs w:val="28"/>
          <w:lang w:val="uk-UA"/>
        </w:rPr>
        <w:t xml:space="preserve">хорона та користування водними </w:t>
      </w:r>
      <w:r w:rsidR="00C82F29" w:rsidRPr="00E70ED2">
        <w:rPr>
          <w:sz w:val="28"/>
          <w:szCs w:val="28"/>
          <w:lang w:val="uk-UA"/>
        </w:rPr>
        <w:t>об’єктами</w:t>
      </w:r>
      <w:r w:rsidR="00D263EA" w:rsidRPr="00E70ED2">
        <w:rPr>
          <w:sz w:val="28"/>
          <w:szCs w:val="28"/>
          <w:lang w:val="uk-UA"/>
        </w:rPr>
        <w:t>, віднесеними до природно-заповідного фонду</w:t>
      </w:r>
      <w:r w:rsidRPr="00E70ED2">
        <w:rPr>
          <w:sz w:val="28"/>
          <w:szCs w:val="28"/>
          <w:lang w:val="uk-UA"/>
        </w:rPr>
        <w:t>» ВК України передбачається, що «в</w:t>
      </w:r>
      <w:r w:rsidR="00D263EA" w:rsidRPr="00E70ED2">
        <w:rPr>
          <w:color w:val="000000"/>
          <w:sz w:val="28"/>
          <w:szCs w:val="28"/>
          <w:lang w:val="uk-UA"/>
        </w:rPr>
        <w:t xml:space="preserve">одні </w:t>
      </w:r>
      <w:r w:rsidR="00C82F29" w:rsidRPr="00E70ED2">
        <w:rPr>
          <w:color w:val="000000"/>
          <w:sz w:val="28"/>
          <w:szCs w:val="28"/>
          <w:lang w:val="uk-UA"/>
        </w:rPr>
        <w:t>об’єкти</w:t>
      </w:r>
      <w:r w:rsidR="00D263EA" w:rsidRPr="00E70ED2">
        <w:rPr>
          <w:color w:val="000000"/>
          <w:sz w:val="28"/>
          <w:szCs w:val="28"/>
          <w:lang w:val="uk-UA"/>
        </w:rPr>
        <w:t xml:space="preserve">, </w:t>
      </w:r>
      <w:r w:rsidR="00D263EA" w:rsidRPr="00E70ED2">
        <w:rPr>
          <w:i/>
          <w:color w:val="000000"/>
          <w:sz w:val="28"/>
          <w:szCs w:val="28"/>
          <w:u w:val="single"/>
          <w:lang w:val="uk-UA"/>
        </w:rPr>
        <w:t>у тому числі</w:t>
      </w:r>
      <w:r w:rsidR="00D263EA" w:rsidRPr="00E70ED2">
        <w:rPr>
          <w:i/>
          <w:color w:val="000000"/>
          <w:sz w:val="28"/>
          <w:szCs w:val="28"/>
          <w:lang w:val="uk-UA"/>
        </w:rPr>
        <w:t xml:space="preserve"> особливо цінні ділянки природних водойм та водотоків</w:t>
      </w:r>
      <w:r w:rsidR="00D263EA" w:rsidRPr="00E70ED2">
        <w:rPr>
          <w:color w:val="000000"/>
          <w:sz w:val="28"/>
          <w:szCs w:val="28"/>
          <w:lang w:val="uk-UA"/>
        </w:rPr>
        <w:t xml:space="preserve">, віднесені у встановленому законодавством порядку до територій та об’єктів природно-заповідного фонду, охороняються та використовуються відповідно до вимог, встановлених </w:t>
      </w:r>
      <w:hyperlink r:id="rId7" w:history="1">
        <w:r w:rsidR="00D263EA" w:rsidRPr="00E70ED2">
          <w:rPr>
            <w:sz w:val="28"/>
            <w:szCs w:val="28"/>
            <w:lang w:val="uk-UA"/>
          </w:rPr>
          <w:t>Законом України</w:t>
        </w:r>
      </w:hyperlink>
      <w:r w:rsidR="00D263EA" w:rsidRPr="00E70ED2">
        <w:rPr>
          <w:color w:val="000000"/>
          <w:sz w:val="28"/>
          <w:szCs w:val="28"/>
          <w:lang w:val="uk-UA"/>
        </w:rPr>
        <w:t xml:space="preserve"> </w:t>
      </w:r>
      <w:r w:rsidR="00306FAA" w:rsidRPr="00E70ED2">
        <w:rPr>
          <w:color w:val="000000"/>
          <w:sz w:val="28"/>
          <w:szCs w:val="28"/>
          <w:lang w:val="uk-UA"/>
        </w:rPr>
        <w:br/>
      </w:r>
      <w:r w:rsidR="00D263EA" w:rsidRPr="00E70ED2">
        <w:rPr>
          <w:color w:val="000000"/>
          <w:sz w:val="28"/>
          <w:szCs w:val="28"/>
          <w:lang w:val="uk-UA"/>
        </w:rPr>
        <w:t>«Про природно-заповідний фонд України»</w:t>
      </w:r>
      <w:r w:rsidR="00914358" w:rsidRPr="00E70ED2">
        <w:rPr>
          <w:color w:val="000000"/>
          <w:sz w:val="28"/>
          <w:szCs w:val="28"/>
          <w:lang w:val="uk-UA"/>
        </w:rPr>
        <w:t>»</w:t>
      </w:r>
      <w:r w:rsidR="00482B35" w:rsidRPr="00E70ED2">
        <w:rPr>
          <w:color w:val="000000"/>
          <w:sz w:val="28"/>
          <w:szCs w:val="28"/>
          <w:lang w:val="uk-UA"/>
        </w:rPr>
        <w:t xml:space="preserve"> (далі – Закон)</w:t>
      </w:r>
      <w:r w:rsidR="00D263EA" w:rsidRPr="00E70ED2">
        <w:rPr>
          <w:color w:val="000000"/>
          <w:sz w:val="28"/>
          <w:szCs w:val="28"/>
          <w:lang w:val="uk-UA"/>
        </w:rPr>
        <w:t>.</w:t>
      </w:r>
      <w:r w:rsidRPr="00E70ED2">
        <w:rPr>
          <w:color w:val="000000"/>
          <w:sz w:val="28"/>
          <w:szCs w:val="28"/>
          <w:lang w:val="uk-UA"/>
        </w:rPr>
        <w:t xml:space="preserve"> </w:t>
      </w:r>
      <w:r w:rsidR="0016301F" w:rsidRPr="00E70ED2">
        <w:rPr>
          <w:color w:val="000000"/>
          <w:sz w:val="28"/>
          <w:szCs w:val="28"/>
          <w:lang w:val="uk-UA"/>
        </w:rPr>
        <w:t xml:space="preserve"> </w:t>
      </w:r>
      <w:r w:rsidR="00935A3C" w:rsidRPr="00E70ED2">
        <w:rPr>
          <w:color w:val="000000"/>
          <w:sz w:val="28"/>
          <w:szCs w:val="28"/>
          <w:lang w:val="uk-UA"/>
        </w:rPr>
        <w:t xml:space="preserve">Із зазначеного </w:t>
      </w:r>
      <w:r w:rsidR="00CB426A" w:rsidRPr="00E70ED2">
        <w:rPr>
          <w:color w:val="000000"/>
          <w:sz w:val="28"/>
          <w:szCs w:val="28"/>
          <w:lang w:val="uk-UA"/>
        </w:rPr>
        <w:t xml:space="preserve">випливає, </w:t>
      </w:r>
      <w:r w:rsidR="00935A3C" w:rsidRPr="00E70ED2">
        <w:rPr>
          <w:color w:val="000000"/>
          <w:sz w:val="28"/>
          <w:szCs w:val="28"/>
          <w:lang w:val="uk-UA"/>
        </w:rPr>
        <w:t xml:space="preserve"> що «особливо цінні ділянки природних водойм та водотоків» відносяться до територій та об’єктів природно-заповідного фонду. </w:t>
      </w:r>
    </w:p>
    <w:p w:rsidR="001B2A9A" w:rsidRPr="00E70ED2" w:rsidRDefault="00CB426A" w:rsidP="00D67C12">
      <w:pPr>
        <w:ind w:firstLine="709"/>
        <w:jc w:val="both"/>
        <w:rPr>
          <w:rFonts w:eastAsia="Calibri"/>
          <w:sz w:val="28"/>
          <w:szCs w:val="28"/>
          <w:lang w:val="uk-UA"/>
        </w:rPr>
      </w:pPr>
      <w:r w:rsidRPr="00E70ED2">
        <w:rPr>
          <w:color w:val="000000"/>
          <w:sz w:val="28"/>
          <w:szCs w:val="28"/>
          <w:lang w:val="uk-UA"/>
        </w:rPr>
        <w:t xml:space="preserve">Проте слід звернути увагу, що згідно з </w:t>
      </w:r>
      <w:r w:rsidRPr="00E70ED2">
        <w:rPr>
          <w:sz w:val="28"/>
          <w:szCs w:val="28"/>
          <w:shd w:val="clear" w:color="auto" w:fill="FFFFFF"/>
          <w:lang w:val="uk-UA"/>
        </w:rPr>
        <w:t xml:space="preserve">ч. 2 преамбули Закону </w:t>
      </w:r>
      <w:r w:rsidR="00482B35" w:rsidRPr="00E70ED2">
        <w:rPr>
          <w:sz w:val="28"/>
          <w:szCs w:val="28"/>
          <w:lang w:val="uk-UA"/>
        </w:rPr>
        <w:t>п</w:t>
      </w:r>
      <w:r w:rsidR="00482B35" w:rsidRPr="00E70ED2">
        <w:rPr>
          <w:sz w:val="28"/>
          <w:szCs w:val="28"/>
          <w:shd w:val="clear" w:color="auto" w:fill="FFFFFF"/>
          <w:lang w:val="uk-UA"/>
        </w:rPr>
        <w:t xml:space="preserve">риродно-заповідний фонд становлять </w:t>
      </w:r>
      <w:r w:rsidR="00482B35" w:rsidRPr="00E70ED2">
        <w:rPr>
          <w:i/>
          <w:sz w:val="28"/>
          <w:szCs w:val="28"/>
          <w:shd w:val="clear" w:color="auto" w:fill="FFFFFF"/>
          <w:lang w:val="uk-UA"/>
        </w:rPr>
        <w:t>ділянки суші</w:t>
      </w:r>
      <w:r w:rsidR="00482B35" w:rsidRPr="00E70ED2">
        <w:rPr>
          <w:sz w:val="28"/>
          <w:szCs w:val="28"/>
          <w:shd w:val="clear" w:color="auto" w:fill="FFFFFF"/>
          <w:lang w:val="uk-UA"/>
        </w:rPr>
        <w:t xml:space="preserve"> і </w:t>
      </w:r>
      <w:bookmarkStart w:id="1" w:name="w1_1"/>
      <w:r w:rsidR="00482B35" w:rsidRPr="00E70ED2">
        <w:rPr>
          <w:i/>
          <w:sz w:val="28"/>
          <w:szCs w:val="28"/>
          <w:shd w:val="clear" w:color="auto" w:fill="FFFFFF"/>
          <w:lang w:val="uk-UA"/>
        </w:rPr>
        <w:t xml:space="preserve">водного </w:t>
      </w:r>
      <w:bookmarkEnd w:id="1"/>
      <w:r w:rsidR="00482B35" w:rsidRPr="00E70ED2">
        <w:rPr>
          <w:i/>
          <w:sz w:val="28"/>
          <w:szCs w:val="28"/>
          <w:shd w:val="clear" w:color="auto" w:fill="FFFFFF"/>
          <w:lang w:val="uk-UA"/>
        </w:rPr>
        <w:t>простору</w:t>
      </w:r>
      <w:r w:rsidR="00482B35" w:rsidRPr="00E70ED2">
        <w:rPr>
          <w:sz w:val="28"/>
          <w:szCs w:val="28"/>
          <w:shd w:val="clear" w:color="auto" w:fill="FFFFFF"/>
          <w:lang w:val="uk-UA"/>
        </w:rPr>
        <w:t>, природні комплекси та об’єкти яких мають особливу природоохоронну, наукову, естетичну, рекреаційну та іншу цінність і виділені з метою збереження природної різноманітності ландшафтів, генофонду тваринного і рослинного світу, підтримання загального екологічного балансу та забезпечення фонового моніторингу навколишнього природного середовища</w:t>
      </w:r>
      <w:r w:rsidR="00C82F29" w:rsidRPr="00E70ED2">
        <w:rPr>
          <w:sz w:val="28"/>
          <w:szCs w:val="28"/>
          <w:shd w:val="clear" w:color="auto" w:fill="FFFFFF"/>
          <w:lang w:val="uk-UA"/>
        </w:rPr>
        <w:t xml:space="preserve">,  </w:t>
      </w:r>
      <w:r w:rsidR="00347C6F" w:rsidRPr="00E70ED2">
        <w:rPr>
          <w:sz w:val="28"/>
          <w:szCs w:val="28"/>
          <w:shd w:val="clear" w:color="auto" w:fill="FFFFFF"/>
          <w:lang w:val="uk-UA"/>
        </w:rPr>
        <w:t>тобто,</w:t>
      </w:r>
      <w:r w:rsidRPr="00E70ED2">
        <w:rPr>
          <w:sz w:val="28"/>
          <w:szCs w:val="28"/>
          <w:shd w:val="clear" w:color="auto" w:fill="FFFFFF"/>
          <w:lang w:val="uk-UA"/>
        </w:rPr>
        <w:t xml:space="preserve"> </w:t>
      </w:r>
      <w:r w:rsidR="00306FAA" w:rsidRPr="00E70ED2">
        <w:rPr>
          <w:sz w:val="28"/>
          <w:szCs w:val="28"/>
          <w:shd w:val="clear" w:color="auto" w:fill="FFFFFF"/>
          <w:lang w:val="uk-UA"/>
        </w:rPr>
        <w:t xml:space="preserve">до складу природно-заповідного фонду входять </w:t>
      </w:r>
      <w:r w:rsidR="001B2A9A" w:rsidRPr="00E70ED2">
        <w:rPr>
          <w:sz w:val="28"/>
          <w:szCs w:val="28"/>
          <w:shd w:val="clear" w:color="auto" w:fill="FFFFFF"/>
          <w:lang w:val="uk-UA"/>
        </w:rPr>
        <w:t>не «</w:t>
      </w:r>
      <w:r w:rsidR="00306FAA" w:rsidRPr="00E70ED2">
        <w:rPr>
          <w:sz w:val="28"/>
          <w:szCs w:val="28"/>
          <w:shd w:val="clear" w:color="auto" w:fill="FFFFFF"/>
          <w:lang w:val="uk-UA"/>
        </w:rPr>
        <w:t>ділянки природних водойм та водотоків</w:t>
      </w:r>
      <w:r w:rsidR="001B2A9A" w:rsidRPr="00E70ED2">
        <w:rPr>
          <w:sz w:val="28"/>
          <w:szCs w:val="28"/>
          <w:shd w:val="clear" w:color="auto" w:fill="FFFFFF"/>
          <w:lang w:val="uk-UA"/>
        </w:rPr>
        <w:t>»</w:t>
      </w:r>
      <w:r w:rsidRPr="00E70ED2">
        <w:rPr>
          <w:sz w:val="28"/>
          <w:szCs w:val="28"/>
          <w:shd w:val="clear" w:color="auto" w:fill="FFFFFF"/>
          <w:lang w:val="uk-UA"/>
        </w:rPr>
        <w:t>, про що йдеться у проекті, а «ділянки водного простору»</w:t>
      </w:r>
      <w:r w:rsidR="00482B35" w:rsidRPr="00E70ED2">
        <w:rPr>
          <w:sz w:val="28"/>
          <w:szCs w:val="28"/>
          <w:shd w:val="clear" w:color="auto" w:fill="FFFFFF"/>
          <w:lang w:val="uk-UA"/>
        </w:rPr>
        <w:t>. При цьому</w:t>
      </w:r>
      <w:r w:rsidR="00347C6F" w:rsidRPr="00E70ED2">
        <w:rPr>
          <w:sz w:val="28"/>
          <w:szCs w:val="28"/>
          <w:shd w:val="clear" w:color="auto" w:fill="FFFFFF"/>
          <w:lang w:val="uk-UA"/>
        </w:rPr>
        <w:t xml:space="preserve">, </w:t>
      </w:r>
      <w:r w:rsidR="00935A3C" w:rsidRPr="00E70ED2">
        <w:rPr>
          <w:sz w:val="28"/>
          <w:szCs w:val="28"/>
          <w:lang w:val="uk-UA"/>
        </w:rPr>
        <w:t xml:space="preserve">у ст. 3 Закону, яка визначає класифікацію </w:t>
      </w:r>
      <w:r w:rsidR="00935A3C" w:rsidRPr="00E70ED2">
        <w:rPr>
          <w:sz w:val="28"/>
          <w:szCs w:val="28"/>
          <w:shd w:val="clear" w:color="auto" w:fill="FFFFFF"/>
          <w:lang w:val="uk-UA"/>
        </w:rPr>
        <w:t xml:space="preserve">територій та об’єктів природно-заповідного фонду України, </w:t>
      </w:r>
      <w:r w:rsidR="00935A3C" w:rsidRPr="00E70ED2">
        <w:rPr>
          <w:bCs/>
          <w:i/>
          <w:sz w:val="28"/>
          <w:szCs w:val="28"/>
          <w:lang w:val="uk-UA"/>
        </w:rPr>
        <w:t xml:space="preserve">особливо цінні ділянки </w:t>
      </w:r>
      <w:r w:rsidR="00935A3C" w:rsidRPr="00E70ED2">
        <w:rPr>
          <w:rFonts w:eastAsia="Calibri"/>
          <w:i/>
          <w:sz w:val="28"/>
          <w:szCs w:val="28"/>
          <w:lang w:val="uk-UA"/>
        </w:rPr>
        <w:t>природних водойм та водотоків</w:t>
      </w:r>
      <w:r w:rsidR="001B2A9A" w:rsidRPr="00E70ED2">
        <w:rPr>
          <w:rFonts w:eastAsia="Calibri"/>
          <w:sz w:val="28"/>
          <w:szCs w:val="28"/>
          <w:lang w:val="uk-UA"/>
        </w:rPr>
        <w:t xml:space="preserve"> не зазначені, а </w:t>
      </w:r>
      <w:r w:rsidR="00935A3C" w:rsidRPr="00E70ED2">
        <w:rPr>
          <w:rFonts w:eastAsia="Calibri"/>
          <w:sz w:val="28"/>
          <w:szCs w:val="28"/>
          <w:lang w:val="uk-UA"/>
        </w:rPr>
        <w:t xml:space="preserve"> внесення відповідних змін </w:t>
      </w:r>
      <w:r w:rsidR="001B2A9A" w:rsidRPr="00E70ED2">
        <w:rPr>
          <w:rFonts w:eastAsia="Calibri"/>
          <w:sz w:val="28"/>
          <w:szCs w:val="28"/>
          <w:lang w:val="uk-UA"/>
        </w:rPr>
        <w:t xml:space="preserve">до Закону у проекті не передбачено. </w:t>
      </w:r>
    </w:p>
    <w:p w:rsidR="00B66AE3" w:rsidRPr="00E70ED2" w:rsidRDefault="000C257B" w:rsidP="00D67C12">
      <w:pPr>
        <w:ind w:firstLine="709"/>
        <w:jc w:val="both"/>
        <w:rPr>
          <w:rStyle w:val="rvts15"/>
          <w:bCs/>
          <w:sz w:val="28"/>
          <w:szCs w:val="28"/>
          <w:shd w:val="clear" w:color="auto" w:fill="FFFFFF"/>
          <w:lang w:val="uk-UA"/>
        </w:rPr>
      </w:pPr>
      <w:r w:rsidRPr="00E70ED2">
        <w:rPr>
          <w:b/>
          <w:color w:val="000000"/>
          <w:sz w:val="28"/>
          <w:szCs w:val="28"/>
          <w:lang w:val="uk-UA"/>
        </w:rPr>
        <w:t>3.</w:t>
      </w:r>
      <w:r w:rsidRPr="00E70ED2">
        <w:rPr>
          <w:color w:val="000000"/>
          <w:sz w:val="28"/>
          <w:szCs w:val="28"/>
          <w:lang w:val="uk-UA"/>
        </w:rPr>
        <w:t xml:space="preserve"> Не</w:t>
      </w:r>
      <w:r w:rsidR="00306FAA" w:rsidRPr="00E70ED2">
        <w:rPr>
          <w:color w:val="000000"/>
          <w:sz w:val="28"/>
          <w:szCs w:val="28"/>
          <w:lang w:val="uk-UA"/>
        </w:rPr>
        <w:t xml:space="preserve"> </w:t>
      </w:r>
      <w:r w:rsidR="00482B35" w:rsidRPr="00E70ED2">
        <w:rPr>
          <w:color w:val="000000"/>
          <w:sz w:val="28"/>
          <w:szCs w:val="28"/>
          <w:lang w:val="uk-UA"/>
        </w:rPr>
        <w:t xml:space="preserve">узгоджуються із Законом положення нової ст. </w:t>
      </w:r>
      <w:r w:rsidR="00482B35" w:rsidRPr="00E70ED2">
        <w:rPr>
          <w:sz w:val="28"/>
          <w:szCs w:val="28"/>
          <w:lang w:val="uk-UA"/>
        </w:rPr>
        <w:t>94</w:t>
      </w:r>
      <w:r w:rsidR="00482B35" w:rsidRPr="00E70ED2">
        <w:rPr>
          <w:sz w:val="28"/>
          <w:szCs w:val="28"/>
          <w:vertAlign w:val="superscript"/>
          <w:lang w:val="uk-UA"/>
        </w:rPr>
        <w:t>1</w:t>
      </w:r>
      <w:r w:rsidR="00482B35" w:rsidRPr="00E70ED2">
        <w:rPr>
          <w:sz w:val="28"/>
          <w:szCs w:val="28"/>
          <w:lang w:val="uk-UA"/>
        </w:rPr>
        <w:t xml:space="preserve"> «</w:t>
      </w:r>
      <w:r w:rsidR="00482B35" w:rsidRPr="00E70ED2">
        <w:rPr>
          <w:color w:val="000000"/>
          <w:sz w:val="28"/>
          <w:szCs w:val="28"/>
          <w:lang w:val="uk-UA"/>
        </w:rPr>
        <w:t>Охорона особливо цінних ділянок природних водойм та водотоків»</w:t>
      </w:r>
      <w:r w:rsidR="00482B35" w:rsidRPr="00E70ED2">
        <w:rPr>
          <w:sz w:val="28"/>
          <w:szCs w:val="28"/>
          <w:lang w:val="uk-UA"/>
        </w:rPr>
        <w:t xml:space="preserve"> ВК України, відповідно до ч.</w:t>
      </w:r>
      <w:r w:rsidR="00306FAA" w:rsidRPr="00E70ED2">
        <w:rPr>
          <w:sz w:val="28"/>
          <w:szCs w:val="28"/>
          <w:lang w:val="uk-UA"/>
        </w:rPr>
        <w:t xml:space="preserve"> </w:t>
      </w:r>
      <w:r w:rsidRPr="00E70ED2">
        <w:rPr>
          <w:sz w:val="28"/>
          <w:szCs w:val="28"/>
          <w:lang w:val="uk-UA"/>
        </w:rPr>
        <w:t>3</w:t>
      </w:r>
      <w:r w:rsidR="00520D99" w:rsidRPr="00E70ED2">
        <w:rPr>
          <w:sz w:val="28"/>
          <w:szCs w:val="28"/>
          <w:lang w:val="uk-UA"/>
        </w:rPr>
        <w:t xml:space="preserve"> </w:t>
      </w:r>
      <w:r w:rsidR="0083718A" w:rsidRPr="00E70ED2">
        <w:rPr>
          <w:sz w:val="28"/>
          <w:szCs w:val="28"/>
          <w:lang w:val="uk-UA"/>
        </w:rPr>
        <w:t xml:space="preserve">якої </w:t>
      </w:r>
      <w:r w:rsidR="00D67C12" w:rsidRPr="00E70ED2">
        <w:rPr>
          <w:sz w:val="28"/>
          <w:szCs w:val="28"/>
          <w:lang w:val="uk-UA"/>
        </w:rPr>
        <w:t>«</w:t>
      </w:r>
      <w:r w:rsidR="00D67C12" w:rsidRPr="00E70ED2">
        <w:rPr>
          <w:bCs/>
          <w:sz w:val="28"/>
          <w:szCs w:val="28"/>
          <w:lang w:val="uk-UA"/>
        </w:rPr>
        <w:t xml:space="preserve">віднесення ділянок природних водойм та водотоків до особливо цінних є підставою для </w:t>
      </w:r>
      <w:r w:rsidR="00D67C12" w:rsidRPr="00E70ED2">
        <w:rPr>
          <w:rFonts w:eastAsia="Liberation Serif"/>
          <w:bCs/>
          <w:sz w:val="28"/>
          <w:szCs w:val="28"/>
          <w:lang w:val="uk-UA"/>
        </w:rPr>
        <w:t>оголошення їх та прилеглих територій прибережних захисних смуг територією чи об’єктом природно-заповідного фонду України</w:t>
      </w:r>
      <w:r w:rsidR="00D67C12" w:rsidRPr="00E70ED2">
        <w:rPr>
          <w:sz w:val="28"/>
          <w:szCs w:val="28"/>
          <w:lang w:val="uk-UA"/>
        </w:rPr>
        <w:t xml:space="preserve">». </w:t>
      </w:r>
      <w:r w:rsidR="00520D99" w:rsidRPr="00E70ED2">
        <w:rPr>
          <w:sz w:val="28"/>
          <w:szCs w:val="28"/>
          <w:lang w:val="uk-UA"/>
        </w:rPr>
        <w:t xml:space="preserve">Річ у тім, що </w:t>
      </w:r>
      <w:r w:rsidR="00CC5385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Закон</w:t>
      </w:r>
      <w:r w:rsidR="001B2A9A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ом</w:t>
      </w:r>
      <w:r w:rsidR="00CC5385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 визначається порядок створення й оголошення територій та об’єктів природно-заповідного фонд</w:t>
      </w:r>
      <w:r w:rsidR="00067E99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у</w:t>
      </w:r>
      <w:r w:rsidR="00CC5385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 (</w:t>
      </w:r>
      <w:r w:rsidR="001B2A9A" w:rsidRPr="00E70ED2">
        <w:rPr>
          <w:sz w:val="28"/>
          <w:szCs w:val="28"/>
          <w:lang w:val="uk-UA"/>
        </w:rPr>
        <w:t xml:space="preserve">розділ </w:t>
      </w:r>
      <w:r w:rsidR="001B2A9A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VII - </w:t>
      </w:r>
      <w:r w:rsidR="00CC5385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ст.</w:t>
      </w:r>
      <w:r w:rsidR="003B2414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 </w:t>
      </w:r>
      <w:r w:rsidR="00CC5385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ст. 51-55), який  передбачає </w:t>
      </w:r>
      <w:r w:rsidR="001B2A9A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чітко визначену і </w:t>
      </w:r>
      <w:r w:rsidR="00CC5385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досить склад</w:t>
      </w:r>
      <w:r w:rsidR="003B2414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н</w:t>
      </w:r>
      <w:r w:rsidR="00CC5385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у процедуру</w:t>
      </w:r>
      <w:r w:rsidR="003B2414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 визнання певн</w:t>
      </w:r>
      <w:r w:rsidR="00067E99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их території та </w:t>
      </w:r>
      <w:r w:rsidR="00596DC0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о</w:t>
      </w:r>
      <w:r w:rsidR="003B2414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б’єкт</w:t>
      </w:r>
      <w:r w:rsidR="00596DC0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ів</w:t>
      </w:r>
      <w:r w:rsidR="003B2414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 </w:t>
      </w:r>
      <w:r w:rsidR="00596DC0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територіями та </w:t>
      </w:r>
      <w:r w:rsidR="003B2414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об’єкт</w:t>
      </w:r>
      <w:r w:rsidR="00067E99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ами</w:t>
      </w:r>
      <w:r w:rsidR="003B2414" w:rsidRPr="00E70ED2">
        <w:rPr>
          <w:rStyle w:val="rvts15"/>
          <w:bCs/>
          <w:color w:val="FF6600"/>
          <w:sz w:val="28"/>
          <w:szCs w:val="28"/>
          <w:shd w:val="clear" w:color="auto" w:fill="FFFFFF"/>
          <w:lang w:val="uk-UA"/>
        </w:rPr>
        <w:t xml:space="preserve"> </w:t>
      </w:r>
      <w:r w:rsidR="003B2414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природно-заповідного фонду</w:t>
      </w:r>
      <w:r w:rsidR="00CC5385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, </w:t>
      </w:r>
      <w:r w:rsidR="003B2414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з якою не узгоджу</w:t>
      </w:r>
      <w:r w:rsidR="00AF02D5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єт</w:t>
      </w:r>
      <w:r w:rsidR="003B2414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ься  </w:t>
      </w:r>
      <w:r w:rsidR="00B66AE3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зазначен</w:t>
      </w:r>
      <w:r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е</w:t>
      </w:r>
      <w:r w:rsidR="00B66AE3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 положення нової ст. 94</w:t>
      </w:r>
      <w:r w:rsidR="00B66AE3" w:rsidRPr="00E70ED2">
        <w:rPr>
          <w:rStyle w:val="rvts15"/>
          <w:bCs/>
          <w:sz w:val="28"/>
          <w:szCs w:val="28"/>
          <w:shd w:val="clear" w:color="auto" w:fill="FFFFFF"/>
          <w:vertAlign w:val="superscript"/>
          <w:lang w:val="uk-UA"/>
        </w:rPr>
        <w:t>1</w:t>
      </w:r>
      <w:r w:rsidR="00B66AE3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 ВК України.</w:t>
      </w:r>
    </w:p>
    <w:p w:rsidR="00696379" w:rsidRPr="00E70ED2" w:rsidRDefault="000C257B" w:rsidP="00104E2A">
      <w:pPr>
        <w:ind w:firstLine="709"/>
        <w:jc w:val="both"/>
        <w:rPr>
          <w:sz w:val="28"/>
          <w:szCs w:val="28"/>
          <w:lang w:val="uk-UA"/>
        </w:rPr>
      </w:pPr>
      <w:r w:rsidRPr="00E70ED2">
        <w:rPr>
          <w:rStyle w:val="rvts15"/>
          <w:b/>
          <w:bCs/>
          <w:sz w:val="28"/>
          <w:szCs w:val="28"/>
          <w:shd w:val="clear" w:color="auto" w:fill="FFFFFF"/>
          <w:lang w:val="uk-UA"/>
        </w:rPr>
        <w:t>4</w:t>
      </w:r>
      <w:r w:rsidR="00CC5385" w:rsidRPr="00E70ED2">
        <w:rPr>
          <w:rStyle w:val="rvts15"/>
          <w:b/>
          <w:bCs/>
          <w:sz w:val="28"/>
          <w:szCs w:val="28"/>
          <w:shd w:val="clear" w:color="auto" w:fill="FFFFFF"/>
          <w:lang w:val="uk-UA"/>
        </w:rPr>
        <w:t xml:space="preserve">. </w:t>
      </w:r>
      <w:r w:rsidR="00B66AE3" w:rsidRPr="00E70ED2">
        <w:rPr>
          <w:rStyle w:val="rvts15"/>
          <w:bCs/>
          <w:sz w:val="28"/>
          <w:szCs w:val="28"/>
          <w:shd w:val="clear" w:color="auto" w:fill="FFFFFF"/>
          <w:lang w:val="uk-UA"/>
        </w:rPr>
        <w:t>Окремі п</w:t>
      </w:r>
      <w:r w:rsidR="00104E2A" w:rsidRPr="00E70ED2">
        <w:rPr>
          <w:sz w:val="28"/>
          <w:szCs w:val="28"/>
          <w:lang w:val="uk-UA"/>
        </w:rPr>
        <w:t>оложення проекту</w:t>
      </w:r>
      <w:r w:rsidR="001B2A9A" w:rsidRPr="00E70ED2">
        <w:rPr>
          <w:sz w:val="28"/>
          <w:szCs w:val="28"/>
          <w:lang w:val="uk-UA"/>
        </w:rPr>
        <w:t xml:space="preserve"> </w:t>
      </w:r>
      <w:r w:rsidR="00104E2A" w:rsidRPr="00E70ED2">
        <w:rPr>
          <w:sz w:val="28"/>
          <w:szCs w:val="28"/>
          <w:lang w:val="uk-UA"/>
        </w:rPr>
        <w:t>не</w:t>
      </w:r>
      <w:r w:rsidR="00B66AE3" w:rsidRPr="00E70ED2">
        <w:rPr>
          <w:sz w:val="28"/>
          <w:szCs w:val="28"/>
          <w:lang w:val="uk-UA"/>
        </w:rPr>
        <w:t xml:space="preserve"> </w:t>
      </w:r>
      <w:r w:rsidR="00104E2A" w:rsidRPr="00E70ED2">
        <w:rPr>
          <w:sz w:val="28"/>
          <w:szCs w:val="28"/>
          <w:lang w:val="uk-UA"/>
        </w:rPr>
        <w:t>узгодж</w:t>
      </w:r>
      <w:r w:rsidR="00B66AE3" w:rsidRPr="00E70ED2">
        <w:rPr>
          <w:sz w:val="28"/>
          <w:szCs w:val="28"/>
          <w:lang w:val="uk-UA"/>
        </w:rPr>
        <w:t xml:space="preserve">уються між собою. </w:t>
      </w:r>
      <w:r w:rsidR="001B2A9A" w:rsidRPr="00E70ED2">
        <w:rPr>
          <w:sz w:val="28"/>
          <w:szCs w:val="28"/>
          <w:lang w:val="uk-UA"/>
        </w:rPr>
        <w:t xml:space="preserve">Так, </w:t>
      </w:r>
      <w:r w:rsidR="00104E2A" w:rsidRPr="00E70ED2">
        <w:rPr>
          <w:sz w:val="28"/>
          <w:szCs w:val="28"/>
          <w:lang w:val="uk-UA"/>
        </w:rPr>
        <w:t xml:space="preserve"> відповідно до</w:t>
      </w:r>
      <w:r w:rsidR="000328D2" w:rsidRPr="00E70ED2">
        <w:rPr>
          <w:sz w:val="28"/>
          <w:szCs w:val="28"/>
          <w:lang w:val="uk-UA"/>
        </w:rPr>
        <w:t xml:space="preserve"> </w:t>
      </w:r>
      <w:r w:rsidR="00104E2A" w:rsidRPr="00E70ED2">
        <w:rPr>
          <w:sz w:val="28"/>
          <w:szCs w:val="28"/>
          <w:lang w:val="uk-UA"/>
        </w:rPr>
        <w:t>ч.</w:t>
      </w:r>
      <w:r w:rsidR="00B66AE3" w:rsidRPr="00E70ED2">
        <w:rPr>
          <w:sz w:val="28"/>
          <w:szCs w:val="28"/>
          <w:lang w:val="uk-UA"/>
        </w:rPr>
        <w:t xml:space="preserve"> </w:t>
      </w:r>
      <w:r w:rsidR="00A970A0" w:rsidRPr="00E70ED2">
        <w:rPr>
          <w:sz w:val="28"/>
          <w:szCs w:val="28"/>
          <w:lang w:val="uk-UA"/>
        </w:rPr>
        <w:t xml:space="preserve">ч. </w:t>
      </w:r>
      <w:r w:rsidR="00104E2A" w:rsidRPr="00E70ED2">
        <w:rPr>
          <w:sz w:val="28"/>
          <w:szCs w:val="28"/>
          <w:lang w:val="uk-UA"/>
        </w:rPr>
        <w:t>1</w:t>
      </w:r>
      <w:r w:rsidR="001B2A9A" w:rsidRPr="00E70ED2">
        <w:rPr>
          <w:sz w:val="28"/>
          <w:szCs w:val="28"/>
          <w:lang w:val="uk-UA"/>
        </w:rPr>
        <w:t xml:space="preserve">-2 </w:t>
      </w:r>
      <w:r w:rsidR="00104E2A" w:rsidRPr="00E70ED2">
        <w:rPr>
          <w:sz w:val="28"/>
          <w:szCs w:val="28"/>
          <w:lang w:val="uk-UA"/>
        </w:rPr>
        <w:t xml:space="preserve"> ст. 94 ВК України (в редакції проекту) «</w:t>
      </w:r>
      <w:bookmarkStart w:id="2" w:name="_Hlk24923457"/>
      <w:r w:rsidR="00104E2A" w:rsidRPr="00E70ED2">
        <w:rPr>
          <w:sz w:val="28"/>
          <w:szCs w:val="28"/>
          <w:lang w:val="uk-UA"/>
        </w:rPr>
        <w:t>водні об’єкти,</w:t>
      </w:r>
      <w:r w:rsidR="00104E2A" w:rsidRPr="00E70ED2">
        <w:rPr>
          <w:bCs/>
          <w:sz w:val="28"/>
          <w:szCs w:val="28"/>
          <w:lang w:val="uk-UA"/>
        </w:rPr>
        <w:t xml:space="preserve"> </w:t>
      </w:r>
      <w:r w:rsidR="00104E2A" w:rsidRPr="00E70ED2">
        <w:rPr>
          <w:bCs/>
          <w:i/>
          <w:sz w:val="28"/>
          <w:szCs w:val="28"/>
          <w:lang w:val="uk-UA"/>
        </w:rPr>
        <w:t xml:space="preserve">у тому числі особливо цінні ділянки </w:t>
      </w:r>
      <w:r w:rsidR="00104E2A" w:rsidRPr="00E70ED2">
        <w:rPr>
          <w:rFonts w:eastAsia="Calibri"/>
          <w:i/>
          <w:sz w:val="28"/>
          <w:szCs w:val="28"/>
          <w:lang w:val="uk-UA"/>
        </w:rPr>
        <w:t>природних водойм та водотоків</w:t>
      </w:r>
      <w:r w:rsidR="00104E2A" w:rsidRPr="00E70ED2">
        <w:rPr>
          <w:rFonts w:eastAsia="Calibri"/>
          <w:sz w:val="28"/>
          <w:szCs w:val="28"/>
          <w:lang w:val="uk-UA"/>
        </w:rPr>
        <w:t xml:space="preserve">, </w:t>
      </w:r>
      <w:r w:rsidR="00104E2A" w:rsidRPr="00E70ED2">
        <w:rPr>
          <w:sz w:val="28"/>
          <w:szCs w:val="28"/>
          <w:lang w:val="uk-UA"/>
        </w:rPr>
        <w:t xml:space="preserve">віднесені </w:t>
      </w:r>
      <w:bookmarkEnd w:id="2"/>
      <w:r w:rsidR="00104E2A" w:rsidRPr="00E70ED2">
        <w:rPr>
          <w:sz w:val="28"/>
          <w:szCs w:val="28"/>
          <w:lang w:val="uk-UA"/>
        </w:rPr>
        <w:t xml:space="preserve">у встановленому законодавством порядку до територій та об’єктів природно-заповідного фонду, </w:t>
      </w:r>
      <w:r w:rsidR="00104E2A" w:rsidRPr="00E70ED2">
        <w:rPr>
          <w:i/>
          <w:sz w:val="28"/>
          <w:szCs w:val="28"/>
          <w:lang w:val="uk-UA"/>
        </w:rPr>
        <w:t xml:space="preserve">охороняються </w:t>
      </w:r>
      <w:r w:rsidR="00104E2A" w:rsidRPr="00E70ED2">
        <w:rPr>
          <w:sz w:val="28"/>
          <w:szCs w:val="28"/>
          <w:lang w:val="uk-UA"/>
        </w:rPr>
        <w:t>та використовуються</w:t>
      </w:r>
      <w:r w:rsidR="00104E2A" w:rsidRPr="00E70ED2">
        <w:rPr>
          <w:i/>
          <w:sz w:val="28"/>
          <w:szCs w:val="28"/>
          <w:lang w:val="uk-UA"/>
        </w:rPr>
        <w:t xml:space="preserve"> відповідно до вимог, встановлених </w:t>
      </w:r>
      <w:hyperlink r:id="rId8" w:tgtFrame="_blank" w:history="1">
        <w:r w:rsidR="00104E2A" w:rsidRPr="00E70ED2">
          <w:rPr>
            <w:i/>
            <w:sz w:val="28"/>
            <w:szCs w:val="28"/>
            <w:lang w:val="uk-UA"/>
          </w:rPr>
          <w:t>Законом України</w:t>
        </w:r>
      </w:hyperlink>
      <w:r w:rsidR="00104E2A" w:rsidRPr="00E70ED2">
        <w:rPr>
          <w:i/>
          <w:sz w:val="28"/>
          <w:szCs w:val="28"/>
          <w:lang w:val="uk-UA"/>
        </w:rPr>
        <w:t xml:space="preserve"> «Про природно-заповідний фонд України</w:t>
      </w:r>
      <w:r w:rsidR="00104E2A" w:rsidRPr="00E70ED2">
        <w:rPr>
          <w:sz w:val="28"/>
          <w:szCs w:val="28"/>
          <w:lang w:val="uk-UA"/>
        </w:rPr>
        <w:t>»</w:t>
      </w:r>
      <w:r w:rsidR="001B2A9A" w:rsidRPr="00E70ED2">
        <w:rPr>
          <w:sz w:val="28"/>
          <w:szCs w:val="28"/>
          <w:lang w:val="uk-UA"/>
        </w:rPr>
        <w:t xml:space="preserve"> (ч.</w:t>
      </w:r>
      <w:r w:rsidR="00B66AE3" w:rsidRPr="00E70ED2">
        <w:rPr>
          <w:sz w:val="28"/>
          <w:szCs w:val="28"/>
          <w:lang w:val="uk-UA"/>
        </w:rPr>
        <w:t xml:space="preserve"> </w:t>
      </w:r>
      <w:r w:rsidR="001B2A9A" w:rsidRPr="00E70ED2">
        <w:rPr>
          <w:sz w:val="28"/>
          <w:szCs w:val="28"/>
          <w:lang w:val="uk-UA"/>
        </w:rPr>
        <w:t xml:space="preserve">1); </w:t>
      </w:r>
      <w:r w:rsidR="00104E2A" w:rsidRPr="00E70ED2">
        <w:rPr>
          <w:sz w:val="28"/>
          <w:szCs w:val="28"/>
          <w:lang w:val="uk-UA"/>
        </w:rPr>
        <w:t xml:space="preserve"> «</w:t>
      </w:r>
      <w:r w:rsidR="00104E2A" w:rsidRPr="00E70ED2">
        <w:rPr>
          <w:rFonts w:eastAsia="Calibri"/>
          <w:iCs/>
          <w:sz w:val="28"/>
          <w:szCs w:val="28"/>
          <w:lang w:val="uk-UA"/>
        </w:rPr>
        <w:t xml:space="preserve">якщо цим Кодексом, Земельним кодексом України встановлений більш суворий </w:t>
      </w:r>
      <w:r w:rsidR="00104E2A" w:rsidRPr="00E70ED2">
        <w:rPr>
          <w:rFonts w:eastAsia="Calibri"/>
          <w:i/>
          <w:iCs/>
          <w:sz w:val="28"/>
          <w:szCs w:val="28"/>
          <w:lang w:val="uk-UA"/>
        </w:rPr>
        <w:t>режим охорони</w:t>
      </w:r>
      <w:r w:rsidR="00104E2A" w:rsidRPr="00E70ED2">
        <w:rPr>
          <w:rFonts w:eastAsia="Calibri"/>
          <w:iCs/>
          <w:sz w:val="28"/>
          <w:szCs w:val="28"/>
          <w:lang w:val="uk-UA"/>
        </w:rPr>
        <w:t xml:space="preserve"> та використання водного об’єкта, у тому числі особливо цінної ділянки природних водойм та водотоків у частині заборон та обмежень </w:t>
      </w:r>
      <w:r w:rsidR="00104E2A" w:rsidRPr="00E70ED2">
        <w:rPr>
          <w:rFonts w:eastAsia="Calibri"/>
          <w:iCs/>
          <w:sz w:val="28"/>
          <w:szCs w:val="28"/>
          <w:lang w:val="uk-UA"/>
        </w:rPr>
        <w:lastRenderedPageBreak/>
        <w:t xml:space="preserve">господарської та іншої діяльності, ніж у Законі України «Про природно-заповідний фонд України», </w:t>
      </w:r>
      <w:r w:rsidR="00104E2A" w:rsidRPr="00E70ED2">
        <w:rPr>
          <w:rFonts w:eastAsia="Calibri"/>
          <w:i/>
          <w:iCs/>
          <w:sz w:val="28"/>
          <w:szCs w:val="28"/>
          <w:lang w:val="uk-UA"/>
        </w:rPr>
        <w:t>застосовуються норми цього Кодексу та Земельного кодексу України</w:t>
      </w:r>
      <w:r w:rsidR="000B6161" w:rsidRPr="00E70ED2">
        <w:rPr>
          <w:sz w:val="28"/>
          <w:szCs w:val="28"/>
          <w:lang w:val="uk-UA"/>
        </w:rPr>
        <w:t>» (ч.</w:t>
      </w:r>
      <w:r w:rsidR="00B66AE3" w:rsidRPr="00E70ED2">
        <w:rPr>
          <w:sz w:val="28"/>
          <w:szCs w:val="28"/>
          <w:lang w:val="uk-UA"/>
        </w:rPr>
        <w:t xml:space="preserve"> </w:t>
      </w:r>
      <w:r w:rsidR="000B6161" w:rsidRPr="00E70ED2">
        <w:rPr>
          <w:sz w:val="28"/>
          <w:szCs w:val="28"/>
          <w:lang w:val="uk-UA"/>
        </w:rPr>
        <w:t xml:space="preserve">2). </w:t>
      </w:r>
      <w:r w:rsidR="00104E2A" w:rsidRPr="00E70ED2">
        <w:rPr>
          <w:sz w:val="28"/>
          <w:szCs w:val="28"/>
          <w:lang w:val="uk-UA"/>
        </w:rPr>
        <w:t>В</w:t>
      </w:r>
      <w:r w:rsidR="00B66AE3" w:rsidRPr="00E70ED2">
        <w:rPr>
          <w:sz w:val="28"/>
          <w:szCs w:val="28"/>
          <w:lang w:val="uk-UA"/>
        </w:rPr>
        <w:t xml:space="preserve">одночас </w:t>
      </w:r>
      <w:r w:rsidR="00104E2A" w:rsidRPr="00E70ED2">
        <w:rPr>
          <w:sz w:val="28"/>
          <w:szCs w:val="28"/>
          <w:lang w:val="uk-UA"/>
        </w:rPr>
        <w:t xml:space="preserve">відповідно до ч. 1 </w:t>
      </w:r>
      <w:r w:rsidR="000328D2" w:rsidRPr="00E70ED2">
        <w:rPr>
          <w:sz w:val="28"/>
          <w:szCs w:val="28"/>
          <w:lang w:val="uk-UA"/>
        </w:rPr>
        <w:t xml:space="preserve">нової </w:t>
      </w:r>
      <w:r w:rsidR="00104E2A" w:rsidRPr="00E70ED2">
        <w:rPr>
          <w:sz w:val="28"/>
          <w:szCs w:val="28"/>
          <w:lang w:val="uk-UA"/>
        </w:rPr>
        <w:t>ст. 94</w:t>
      </w:r>
      <w:r w:rsidR="00104E2A" w:rsidRPr="00E70ED2">
        <w:rPr>
          <w:sz w:val="28"/>
          <w:szCs w:val="28"/>
          <w:vertAlign w:val="superscript"/>
          <w:lang w:val="uk-UA"/>
        </w:rPr>
        <w:t>1</w:t>
      </w:r>
      <w:r w:rsidR="000328D2" w:rsidRPr="00E70ED2">
        <w:rPr>
          <w:sz w:val="28"/>
          <w:szCs w:val="28"/>
          <w:lang w:val="uk-UA"/>
        </w:rPr>
        <w:t xml:space="preserve"> </w:t>
      </w:r>
      <w:r w:rsidR="00104E2A" w:rsidRPr="00E70ED2">
        <w:rPr>
          <w:sz w:val="28"/>
          <w:szCs w:val="28"/>
          <w:lang w:val="uk-UA"/>
        </w:rPr>
        <w:t>ВК України</w:t>
      </w:r>
      <w:r w:rsidR="00417B0B" w:rsidRPr="00E70ED2">
        <w:rPr>
          <w:sz w:val="28"/>
          <w:szCs w:val="28"/>
          <w:lang w:val="uk-UA"/>
        </w:rPr>
        <w:t xml:space="preserve"> </w:t>
      </w:r>
      <w:r w:rsidR="00104E2A" w:rsidRPr="00E70ED2">
        <w:rPr>
          <w:sz w:val="28"/>
          <w:szCs w:val="28"/>
          <w:lang w:val="uk-UA"/>
        </w:rPr>
        <w:t>«</w:t>
      </w:r>
      <w:r w:rsidR="00104E2A" w:rsidRPr="00E70ED2">
        <w:rPr>
          <w:bCs/>
          <w:sz w:val="28"/>
          <w:szCs w:val="28"/>
          <w:lang w:val="uk-UA"/>
        </w:rPr>
        <w:t xml:space="preserve">особливо цінні ділянки </w:t>
      </w:r>
      <w:r w:rsidR="00104E2A" w:rsidRPr="00E70ED2">
        <w:rPr>
          <w:rFonts w:eastAsia="Calibri"/>
          <w:bCs/>
          <w:sz w:val="28"/>
          <w:szCs w:val="28"/>
          <w:lang w:val="uk-UA"/>
        </w:rPr>
        <w:t xml:space="preserve">природних водойм та водотоків … </w:t>
      </w:r>
      <w:r w:rsidR="00104E2A" w:rsidRPr="00E70ED2">
        <w:rPr>
          <w:rFonts w:eastAsia="Calibri"/>
          <w:bCs/>
          <w:i/>
          <w:sz w:val="28"/>
          <w:szCs w:val="28"/>
          <w:lang w:val="uk-UA"/>
        </w:rPr>
        <w:t>підлягають охороні відповідно до законодавства</w:t>
      </w:r>
      <w:r w:rsidR="00104E2A" w:rsidRPr="00E70ED2">
        <w:rPr>
          <w:sz w:val="28"/>
          <w:szCs w:val="28"/>
          <w:lang w:val="uk-UA"/>
        </w:rPr>
        <w:t>»</w:t>
      </w:r>
      <w:r w:rsidR="00696379" w:rsidRPr="00E70ED2">
        <w:rPr>
          <w:sz w:val="28"/>
          <w:szCs w:val="28"/>
          <w:lang w:val="uk-UA"/>
        </w:rPr>
        <w:t xml:space="preserve"> </w:t>
      </w:r>
      <w:r w:rsidR="00B66AE3" w:rsidRPr="00E70ED2">
        <w:rPr>
          <w:sz w:val="28"/>
          <w:szCs w:val="28"/>
          <w:lang w:val="uk-UA"/>
        </w:rPr>
        <w:t xml:space="preserve"> без конкретизації якого саме, внаслідок чого </w:t>
      </w:r>
      <w:r w:rsidR="00696379" w:rsidRPr="00E70ED2">
        <w:rPr>
          <w:sz w:val="28"/>
          <w:szCs w:val="28"/>
          <w:lang w:val="uk-UA"/>
        </w:rPr>
        <w:t xml:space="preserve">до його складу </w:t>
      </w:r>
      <w:r w:rsidR="005A68C4" w:rsidRPr="00E70ED2">
        <w:rPr>
          <w:sz w:val="28"/>
          <w:szCs w:val="28"/>
          <w:lang w:val="uk-UA"/>
        </w:rPr>
        <w:t xml:space="preserve">підлягають </w:t>
      </w:r>
      <w:r w:rsidR="00696379" w:rsidRPr="00E70ED2">
        <w:rPr>
          <w:sz w:val="28"/>
          <w:szCs w:val="28"/>
          <w:lang w:val="uk-UA"/>
        </w:rPr>
        <w:t>включен</w:t>
      </w:r>
      <w:r w:rsidR="005A68C4" w:rsidRPr="00E70ED2">
        <w:rPr>
          <w:sz w:val="28"/>
          <w:szCs w:val="28"/>
          <w:lang w:val="uk-UA"/>
        </w:rPr>
        <w:t>ню</w:t>
      </w:r>
      <w:r w:rsidR="00696379" w:rsidRPr="00E70ED2">
        <w:rPr>
          <w:sz w:val="28"/>
          <w:szCs w:val="28"/>
          <w:lang w:val="uk-UA"/>
        </w:rPr>
        <w:t xml:space="preserve"> </w:t>
      </w:r>
      <w:r w:rsidR="005A68C4" w:rsidRPr="00E70ED2">
        <w:rPr>
          <w:sz w:val="28"/>
          <w:szCs w:val="28"/>
          <w:lang w:val="uk-UA"/>
        </w:rPr>
        <w:t xml:space="preserve">й </w:t>
      </w:r>
      <w:r w:rsidR="00696379" w:rsidRPr="00E70ED2">
        <w:rPr>
          <w:sz w:val="28"/>
          <w:szCs w:val="28"/>
          <w:lang w:val="uk-UA"/>
        </w:rPr>
        <w:t>інші нормативно-правові акти, ніж ВК України, ЗК України та Закон.</w:t>
      </w:r>
    </w:p>
    <w:p w:rsidR="0074210B" w:rsidRPr="00E70ED2" w:rsidRDefault="0074210B" w:rsidP="0074210B">
      <w:pPr>
        <w:ind w:firstLine="709"/>
        <w:jc w:val="both"/>
        <w:rPr>
          <w:sz w:val="28"/>
          <w:szCs w:val="28"/>
          <w:lang w:val="uk-UA"/>
        </w:rPr>
      </w:pPr>
    </w:p>
    <w:p w:rsidR="009A141D" w:rsidRPr="00E70ED2" w:rsidRDefault="009A141D" w:rsidP="00A25744">
      <w:pPr>
        <w:ind w:firstLine="709"/>
        <w:jc w:val="both"/>
        <w:rPr>
          <w:sz w:val="28"/>
          <w:szCs w:val="28"/>
          <w:lang w:val="uk-UA"/>
        </w:rPr>
      </w:pPr>
    </w:p>
    <w:p w:rsidR="003E74D4" w:rsidRPr="00E70ED2" w:rsidRDefault="003E74D4" w:rsidP="00A25744">
      <w:pPr>
        <w:ind w:firstLine="709"/>
        <w:jc w:val="both"/>
        <w:rPr>
          <w:sz w:val="28"/>
          <w:szCs w:val="28"/>
          <w:lang w:val="uk-UA"/>
        </w:rPr>
      </w:pPr>
      <w:r w:rsidRPr="00E70ED2">
        <w:rPr>
          <w:sz w:val="28"/>
          <w:szCs w:val="28"/>
          <w:lang w:val="uk-UA"/>
        </w:rPr>
        <w:t xml:space="preserve">Перший заступник </w:t>
      </w:r>
      <w:r w:rsidR="00C641AE" w:rsidRPr="00E70ED2">
        <w:rPr>
          <w:sz w:val="28"/>
          <w:szCs w:val="28"/>
          <w:lang w:val="uk-UA"/>
        </w:rPr>
        <w:t>к</w:t>
      </w:r>
      <w:r w:rsidRPr="00E70ED2">
        <w:rPr>
          <w:sz w:val="28"/>
          <w:szCs w:val="28"/>
          <w:lang w:val="uk-UA"/>
        </w:rPr>
        <w:t>ерівника</w:t>
      </w:r>
    </w:p>
    <w:p w:rsidR="002E12AE" w:rsidRPr="00E70ED2" w:rsidRDefault="003E74D4" w:rsidP="00AE2898">
      <w:pPr>
        <w:ind w:firstLine="709"/>
        <w:jc w:val="both"/>
        <w:rPr>
          <w:sz w:val="28"/>
          <w:szCs w:val="28"/>
          <w:lang w:val="uk-UA"/>
        </w:rPr>
      </w:pPr>
      <w:r w:rsidRPr="00E70ED2">
        <w:rPr>
          <w:sz w:val="28"/>
          <w:szCs w:val="28"/>
          <w:lang w:val="uk-UA"/>
        </w:rPr>
        <w:t xml:space="preserve">Головного </w:t>
      </w:r>
      <w:r w:rsidR="002819C3" w:rsidRPr="00E70ED2">
        <w:rPr>
          <w:sz w:val="28"/>
          <w:szCs w:val="28"/>
          <w:lang w:val="uk-UA"/>
        </w:rPr>
        <w:t>управління</w:t>
      </w:r>
      <w:r w:rsidR="00AE2898" w:rsidRPr="00E70ED2">
        <w:rPr>
          <w:sz w:val="28"/>
          <w:szCs w:val="28"/>
          <w:lang w:val="uk-UA"/>
        </w:rPr>
        <w:t xml:space="preserve">                                                             С. Гудзинський </w:t>
      </w:r>
    </w:p>
    <w:p w:rsidR="00F942D2" w:rsidRPr="00E70ED2" w:rsidRDefault="00F942D2" w:rsidP="00A25744">
      <w:pPr>
        <w:ind w:firstLine="709"/>
        <w:jc w:val="both"/>
        <w:rPr>
          <w:sz w:val="28"/>
          <w:szCs w:val="28"/>
          <w:lang w:val="uk-UA"/>
        </w:rPr>
      </w:pPr>
    </w:p>
    <w:p w:rsidR="00C641AE" w:rsidRPr="00E70ED2" w:rsidRDefault="00C641AE" w:rsidP="00A25744">
      <w:pPr>
        <w:ind w:firstLine="709"/>
        <w:jc w:val="both"/>
        <w:rPr>
          <w:sz w:val="20"/>
          <w:szCs w:val="20"/>
          <w:lang w:val="uk-UA"/>
        </w:rPr>
      </w:pPr>
    </w:p>
    <w:p w:rsidR="00152F26" w:rsidRPr="00E70ED2" w:rsidRDefault="007A2768" w:rsidP="00A25744">
      <w:pPr>
        <w:ind w:firstLine="709"/>
        <w:jc w:val="both"/>
        <w:rPr>
          <w:sz w:val="20"/>
          <w:szCs w:val="20"/>
          <w:lang w:val="uk-UA"/>
        </w:rPr>
      </w:pPr>
      <w:proofErr w:type="spellStart"/>
      <w:r w:rsidRPr="00E70ED2">
        <w:rPr>
          <w:sz w:val="20"/>
          <w:szCs w:val="20"/>
          <w:lang w:val="uk-UA"/>
        </w:rPr>
        <w:t>Вик</w:t>
      </w:r>
      <w:proofErr w:type="spellEnd"/>
      <w:r w:rsidRPr="00E70ED2">
        <w:rPr>
          <w:sz w:val="20"/>
          <w:szCs w:val="20"/>
          <w:lang w:val="uk-UA"/>
        </w:rPr>
        <w:t>.:</w:t>
      </w:r>
      <w:r w:rsidR="00E14DB3" w:rsidRPr="00E70ED2">
        <w:rPr>
          <w:sz w:val="20"/>
          <w:szCs w:val="20"/>
          <w:lang w:val="uk-UA"/>
        </w:rPr>
        <w:t xml:space="preserve"> </w:t>
      </w:r>
      <w:r w:rsidR="00A07022" w:rsidRPr="00E70ED2">
        <w:rPr>
          <w:sz w:val="20"/>
          <w:szCs w:val="20"/>
          <w:lang w:val="uk-UA"/>
        </w:rPr>
        <w:t xml:space="preserve">С. Кузнєцова, </w:t>
      </w:r>
      <w:r w:rsidRPr="00E70ED2">
        <w:rPr>
          <w:sz w:val="20"/>
          <w:szCs w:val="20"/>
          <w:lang w:val="uk-UA"/>
        </w:rPr>
        <w:t>М. Муравська</w:t>
      </w:r>
    </w:p>
    <w:sectPr w:rsidR="00152F26" w:rsidRPr="00E70ED2" w:rsidSect="00E95FDA">
      <w:headerReference w:type="default" r:id="rId9"/>
      <w:headerReference w:type="first" r:id="rId10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756" w:rsidRDefault="00990756">
      <w:r>
        <w:separator/>
      </w:r>
    </w:p>
  </w:endnote>
  <w:endnote w:type="continuationSeparator" w:id="0">
    <w:p w:rsidR="00990756" w:rsidRDefault="00990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756" w:rsidRDefault="00990756">
      <w:r>
        <w:separator/>
      </w:r>
    </w:p>
  </w:footnote>
  <w:footnote w:type="continuationSeparator" w:id="0">
    <w:p w:rsidR="00990756" w:rsidRDefault="00990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E99" w:rsidRPr="00E95FDA" w:rsidRDefault="00067E99" w:rsidP="003247F3">
    <w:pPr>
      <w:pStyle w:val="a3"/>
      <w:rPr>
        <w:sz w:val="20"/>
        <w:szCs w:val="20"/>
        <w:lang w:val="uk-UA"/>
      </w:rPr>
    </w:pPr>
    <w:r>
      <w:rPr>
        <w:lang w:val="uk-UA"/>
      </w:rPr>
      <w:tab/>
    </w:r>
    <w:r w:rsidRPr="00E95FDA">
      <w:rPr>
        <w:rStyle w:val="af1"/>
        <w:sz w:val="20"/>
        <w:szCs w:val="20"/>
      </w:rPr>
      <w:fldChar w:fldCharType="begin"/>
    </w:r>
    <w:r w:rsidRPr="00E95FDA">
      <w:rPr>
        <w:rStyle w:val="af1"/>
        <w:sz w:val="20"/>
        <w:szCs w:val="20"/>
      </w:rPr>
      <w:instrText xml:space="preserve"> PAGE </w:instrText>
    </w:r>
    <w:r w:rsidRPr="00E95FDA">
      <w:rPr>
        <w:rStyle w:val="af1"/>
        <w:sz w:val="20"/>
        <w:szCs w:val="20"/>
      </w:rPr>
      <w:fldChar w:fldCharType="separate"/>
    </w:r>
    <w:r w:rsidR="00E70ED2">
      <w:rPr>
        <w:rStyle w:val="af1"/>
        <w:noProof/>
        <w:sz w:val="20"/>
        <w:szCs w:val="20"/>
      </w:rPr>
      <w:t>3</w:t>
    </w:r>
    <w:r w:rsidRPr="00E95FDA">
      <w:rPr>
        <w:rStyle w:val="af1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E99" w:rsidRPr="000A13C4" w:rsidRDefault="00067E99" w:rsidP="00BE05AA">
    <w:pPr>
      <w:pStyle w:val="a3"/>
      <w:jc w:val="right"/>
      <w:rPr>
        <w:sz w:val="20"/>
        <w:szCs w:val="20"/>
      </w:rPr>
    </w:pPr>
    <w:r w:rsidRPr="00E40C71">
      <w:rPr>
        <w:sz w:val="20"/>
        <w:szCs w:val="20"/>
        <w:lang w:val="uk-UA"/>
      </w:rPr>
      <w:t xml:space="preserve">До реєстр. № </w:t>
    </w:r>
    <w:r>
      <w:rPr>
        <w:sz w:val="20"/>
        <w:szCs w:val="20"/>
        <w:lang w:val="uk-UA"/>
      </w:rPr>
      <w:t>5413</w:t>
    </w:r>
    <w:r w:rsidRPr="00E40C71">
      <w:rPr>
        <w:sz w:val="20"/>
        <w:szCs w:val="20"/>
        <w:lang w:val="uk-UA"/>
      </w:rPr>
      <w:t xml:space="preserve"> від </w:t>
    </w:r>
    <w:r>
      <w:rPr>
        <w:sz w:val="20"/>
        <w:szCs w:val="20"/>
        <w:lang w:val="uk-UA"/>
      </w:rPr>
      <w:t>21</w:t>
    </w:r>
    <w:r w:rsidRPr="00E40C71">
      <w:rPr>
        <w:sz w:val="20"/>
        <w:szCs w:val="20"/>
        <w:lang w:val="uk-UA"/>
      </w:rPr>
      <w:t>.</w:t>
    </w:r>
    <w:r w:rsidRPr="000A13C4">
      <w:rPr>
        <w:sz w:val="20"/>
        <w:szCs w:val="20"/>
      </w:rPr>
      <w:t>04</w:t>
    </w:r>
    <w:r w:rsidRPr="00E40C71">
      <w:rPr>
        <w:sz w:val="20"/>
        <w:szCs w:val="20"/>
        <w:lang w:val="uk-UA"/>
      </w:rPr>
      <w:t>.20</w:t>
    </w:r>
    <w:r>
      <w:rPr>
        <w:sz w:val="20"/>
        <w:szCs w:val="20"/>
        <w:lang w:val="uk-UA"/>
      </w:rPr>
      <w:t>2</w:t>
    </w:r>
    <w:r w:rsidRPr="000A13C4">
      <w:rPr>
        <w:sz w:val="20"/>
        <w:szCs w:val="20"/>
      </w:rPr>
      <w:t>1</w:t>
    </w:r>
  </w:p>
  <w:p w:rsidR="00067E99" w:rsidRDefault="00067E99" w:rsidP="00BE05AA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Народні депутати</w:t>
    </w:r>
    <w:r w:rsidRPr="00E40C71">
      <w:rPr>
        <w:sz w:val="20"/>
        <w:szCs w:val="20"/>
        <w:lang w:val="uk-UA"/>
      </w:rPr>
      <w:t xml:space="preserve"> України</w:t>
    </w:r>
  </w:p>
  <w:p w:rsidR="00067E99" w:rsidRPr="00E40C71" w:rsidRDefault="00067E99" w:rsidP="00BE05AA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О. Бондаренко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2A90"/>
    <w:multiLevelType w:val="hybridMultilevel"/>
    <w:tmpl w:val="FFD66362"/>
    <w:lvl w:ilvl="0" w:tplc="4C224900">
      <w:start w:val="1"/>
      <w:numFmt w:val="decimal"/>
      <w:lvlText w:val="%1."/>
      <w:lvlJc w:val="left"/>
      <w:pPr>
        <w:ind w:left="1069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417856"/>
    <w:multiLevelType w:val="hybridMultilevel"/>
    <w:tmpl w:val="DE063EF0"/>
    <w:lvl w:ilvl="0" w:tplc="6904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05BC"/>
    <w:rsid w:val="000010CA"/>
    <w:rsid w:val="000022DA"/>
    <w:rsid w:val="00010A25"/>
    <w:rsid w:val="00011F27"/>
    <w:rsid w:val="000143CF"/>
    <w:rsid w:val="00014987"/>
    <w:rsid w:val="000150A3"/>
    <w:rsid w:val="00015EFE"/>
    <w:rsid w:val="00024CE3"/>
    <w:rsid w:val="00026EEB"/>
    <w:rsid w:val="00031425"/>
    <w:rsid w:val="000328D2"/>
    <w:rsid w:val="000350C1"/>
    <w:rsid w:val="00035E0E"/>
    <w:rsid w:val="000366D3"/>
    <w:rsid w:val="000367BB"/>
    <w:rsid w:val="00044442"/>
    <w:rsid w:val="000464B5"/>
    <w:rsid w:val="000470DB"/>
    <w:rsid w:val="00051454"/>
    <w:rsid w:val="00052BE7"/>
    <w:rsid w:val="00053D57"/>
    <w:rsid w:val="0005410D"/>
    <w:rsid w:val="00057353"/>
    <w:rsid w:val="00057DA3"/>
    <w:rsid w:val="0006219C"/>
    <w:rsid w:val="0006304C"/>
    <w:rsid w:val="00064778"/>
    <w:rsid w:val="000661B7"/>
    <w:rsid w:val="000677A5"/>
    <w:rsid w:val="00067E99"/>
    <w:rsid w:val="00070944"/>
    <w:rsid w:val="00071250"/>
    <w:rsid w:val="000717D5"/>
    <w:rsid w:val="0007181A"/>
    <w:rsid w:val="00071ADA"/>
    <w:rsid w:val="00073730"/>
    <w:rsid w:val="0007433A"/>
    <w:rsid w:val="00081669"/>
    <w:rsid w:val="00081E85"/>
    <w:rsid w:val="00082B3C"/>
    <w:rsid w:val="0009481C"/>
    <w:rsid w:val="000A05D3"/>
    <w:rsid w:val="000A13C4"/>
    <w:rsid w:val="000A2FAB"/>
    <w:rsid w:val="000B262C"/>
    <w:rsid w:val="000B2775"/>
    <w:rsid w:val="000B5250"/>
    <w:rsid w:val="000B6161"/>
    <w:rsid w:val="000B70B1"/>
    <w:rsid w:val="000B7528"/>
    <w:rsid w:val="000C077A"/>
    <w:rsid w:val="000C257B"/>
    <w:rsid w:val="000C4EA5"/>
    <w:rsid w:val="000C5F32"/>
    <w:rsid w:val="000C7560"/>
    <w:rsid w:val="000C75F1"/>
    <w:rsid w:val="000D0163"/>
    <w:rsid w:val="000D0A59"/>
    <w:rsid w:val="000D21F7"/>
    <w:rsid w:val="000D3CA9"/>
    <w:rsid w:val="000D4A77"/>
    <w:rsid w:val="000D5A5B"/>
    <w:rsid w:val="000E2E4D"/>
    <w:rsid w:val="000E322F"/>
    <w:rsid w:val="000E380B"/>
    <w:rsid w:val="000E466A"/>
    <w:rsid w:val="000E545D"/>
    <w:rsid w:val="000E7279"/>
    <w:rsid w:val="000F0801"/>
    <w:rsid w:val="000F0D89"/>
    <w:rsid w:val="000F244D"/>
    <w:rsid w:val="000F26B7"/>
    <w:rsid w:val="000F29B5"/>
    <w:rsid w:val="000F39D4"/>
    <w:rsid w:val="000F53DB"/>
    <w:rsid w:val="000F6013"/>
    <w:rsid w:val="00100E8B"/>
    <w:rsid w:val="00102C2C"/>
    <w:rsid w:val="0010414E"/>
    <w:rsid w:val="00104E2A"/>
    <w:rsid w:val="00105B6C"/>
    <w:rsid w:val="00105F43"/>
    <w:rsid w:val="0010704E"/>
    <w:rsid w:val="00110B93"/>
    <w:rsid w:val="0011153B"/>
    <w:rsid w:val="001118F6"/>
    <w:rsid w:val="001125AA"/>
    <w:rsid w:val="00115BD7"/>
    <w:rsid w:val="00116CA8"/>
    <w:rsid w:val="00116E63"/>
    <w:rsid w:val="00120C98"/>
    <w:rsid w:val="00120D3F"/>
    <w:rsid w:val="0012280D"/>
    <w:rsid w:val="00123125"/>
    <w:rsid w:val="00130040"/>
    <w:rsid w:val="00135453"/>
    <w:rsid w:val="00137BF0"/>
    <w:rsid w:val="0014000E"/>
    <w:rsid w:val="00140A05"/>
    <w:rsid w:val="00142AB8"/>
    <w:rsid w:val="00144E30"/>
    <w:rsid w:val="00146415"/>
    <w:rsid w:val="0014644E"/>
    <w:rsid w:val="00150D92"/>
    <w:rsid w:val="001523C8"/>
    <w:rsid w:val="00152F26"/>
    <w:rsid w:val="001556C7"/>
    <w:rsid w:val="001577A9"/>
    <w:rsid w:val="00157B26"/>
    <w:rsid w:val="001619FB"/>
    <w:rsid w:val="0016301F"/>
    <w:rsid w:val="00164101"/>
    <w:rsid w:val="00166FEB"/>
    <w:rsid w:val="001716D5"/>
    <w:rsid w:val="001733AD"/>
    <w:rsid w:val="0017432F"/>
    <w:rsid w:val="00174952"/>
    <w:rsid w:val="00176506"/>
    <w:rsid w:val="0018107D"/>
    <w:rsid w:val="00182293"/>
    <w:rsid w:val="00184C25"/>
    <w:rsid w:val="00186AA9"/>
    <w:rsid w:val="00191CF7"/>
    <w:rsid w:val="00193CF0"/>
    <w:rsid w:val="00194655"/>
    <w:rsid w:val="001A1AC8"/>
    <w:rsid w:val="001A29DB"/>
    <w:rsid w:val="001A46D0"/>
    <w:rsid w:val="001B2A9A"/>
    <w:rsid w:val="001B72AD"/>
    <w:rsid w:val="001C06C0"/>
    <w:rsid w:val="001C3891"/>
    <w:rsid w:val="001C43FA"/>
    <w:rsid w:val="001C5741"/>
    <w:rsid w:val="001C5946"/>
    <w:rsid w:val="001C5DF6"/>
    <w:rsid w:val="001D62D5"/>
    <w:rsid w:val="001E05F0"/>
    <w:rsid w:val="001E1F71"/>
    <w:rsid w:val="001E30F2"/>
    <w:rsid w:val="001E342D"/>
    <w:rsid w:val="001E361A"/>
    <w:rsid w:val="001E5E60"/>
    <w:rsid w:val="001E74ED"/>
    <w:rsid w:val="001F01C5"/>
    <w:rsid w:val="001F232A"/>
    <w:rsid w:val="001F601F"/>
    <w:rsid w:val="001F604E"/>
    <w:rsid w:val="00204EC2"/>
    <w:rsid w:val="00207CC1"/>
    <w:rsid w:val="00207E88"/>
    <w:rsid w:val="002113C4"/>
    <w:rsid w:val="0021468F"/>
    <w:rsid w:val="00214690"/>
    <w:rsid w:val="00216748"/>
    <w:rsid w:val="00217D0E"/>
    <w:rsid w:val="00233842"/>
    <w:rsid w:val="0023521E"/>
    <w:rsid w:val="002374A4"/>
    <w:rsid w:val="00242C8B"/>
    <w:rsid w:val="00242FCF"/>
    <w:rsid w:val="00243FA5"/>
    <w:rsid w:val="002452D6"/>
    <w:rsid w:val="002462EB"/>
    <w:rsid w:val="002475BB"/>
    <w:rsid w:val="0024770E"/>
    <w:rsid w:val="0024779F"/>
    <w:rsid w:val="0025181C"/>
    <w:rsid w:val="00251C8B"/>
    <w:rsid w:val="00252199"/>
    <w:rsid w:val="0025324A"/>
    <w:rsid w:val="002536CE"/>
    <w:rsid w:val="00255601"/>
    <w:rsid w:val="002572B7"/>
    <w:rsid w:val="002619E2"/>
    <w:rsid w:val="0026282B"/>
    <w:rsid w:val="00263E3A"/>
    <w:rsid w:val="0026657F"/>
    <w:rsid w:val="002668BE"/>
    <w:rsid w:val="00271FA9"/>
    <w:rsid w:val="002747C7"/>
    <w:rsid w:val="002773C7"/>
    <w:rsid w:val="0028139B"/>
    <w:rsid w:val="002819C3"/>
    <w:rsid w:val="00285100"/>
    <w:rsid w:val="002852FC"/>
    <w:rsid w:val="00285991"/>
    <w:rsid w:val="00285C0E"/>
    <w:rsid w:val="00285E51"/>
    <w:rsid w:val="00286178"/>
    <w:rsid w:val="00286984"/>
    <w:rsid w:val="00287714"/>
    <w:rsid w:val="00287A72"/>
    <w:rsid w:val="00290633"/>
    <w:rsid w:val="00290EA1"/>
    <w:rsid w:val="00296BDE"/>
    <w:rsid w:val="002A22F1"/>
    <w:rsid w:val="002A2FE0"/>
    <w:rsid w:val="002A75E7"/>
    <w:rsid w:val="002B1C1F"/>
    <w:rsid w:val="002B48B8"/>
    <w:rsid w:val="002B4BB5"/>
    <w:rsid w:val="002B7CAE"/>
    <w:rsid w:val="002C4947"/>
    <w:rsid w:val="002D005C"/>
    <w:rsid w:val="002D03BC"/>
    <w:rsid w:val="002D08A5"/>
    <w:rsid w:val="002D7328"/>
    <w:rsid w:val="002D782F"/>
    <w:rsid w:val="002E12AE"/>
    <w:rsid w:val="002E3F57"/>
    <w:rsid w:val="002E5DE5"/>
    <w:rsid w:val="002E6FB0"/>
    <w:rsid w:val="002F2BE2"/>
    <w:rsid w:val="002F4750"/>
    <w:rsid w:val="002F51A4"/>
    <w:rsid w:val="002F6F54"/>
    <w:rsid w:val="00300435"/>
    <w:rsid w:val="00300CFF"/>
    <w:rsid w:val="00301291"/>
    <w:rsid w:val="0030533D"/>
    <w:rsid w:val="00306FAA"/>
    <w:rsid w:val="00313537"/>
    <w:rsid w:val="003135ED"/>
    <w:rsid w:val="00320470"/>
    <w:rsid w:val="00321789"/>
    <w:rsid w:val="003247F3"/>
    <w:rsid w:val="00327704"/>
    <w:rsid w:val="00332228"/>
    <w:rsid w:val="00335240"/>
    <w:rsid w:val="003379F1"/>
    <w:rsid w:val="00337C6D"/>
    <w:rsid w:val="003405F7"/>
    <w:rsid w:val="00343DEF"/>
    <w:rsid w:val="003441F6"/>
    <w:rsid w:val="003442B3"/>
    <w:rsid w:val="0034509A"/>
    <w:rsid w:val="00345DC4"/>
    <w:rsid w:val="00345F65"/>
    <w:rsid w:val="00345F7E"/>
    <w:rsid w:val="00347830"/>
    <w:rsid w:val="00347C6F"/>
    <w:rsid w:val="003507B9"/>
    <w:rsid w:val="00354434"/>
    <w:rsid w:val="00357407"/>
    <w:rsid w:val="0036502E"/>
    <w:rsid w:val="00366771"/>
    <w:rsid w:val="00371048"/>
    <w:rsid w:val="00373844"/>
    <w:rsid w:val="003774F5"/>
    <w:rsid w:val="0038150C"/>
    <w:rsid w:val="00384EA8"/>
    <w:rsid w:val="00392E2B"/>
    <w:rsid w:val="003A3E9F"/>
    <w:rsid w:val="003A689A"/>
    <w:rsid w:val="003B2414"/>
    <w:rsid w:val="003B375A"/>
    <w:rsid w:val="003B40D3"/>
    <w:rsid w:val="003B5BFE"/>
    <w:rsid w:val="003C1ABF"/>
    <w:rsid w:val="003C60CA"/>
    <w:rsid w:val="003C7E45"/>
    <w:rsid w:val="003E5A7B"/>
    <w:rsid w:val="003E6B43"/>
    <w:rsid w:val="003E74D4"/>
    <w:rsid w:val="003E7A6C"/>
    <w:rsid w:val="003F1656"/>
    <w:rsid w:val="003F1A99"/>
    <w:rsid w:val="003F2C13"/>
    <w:rsid w:val="003F40F3"/>
    <w:rsid w:val="003F7F3E"/>
    <w:rsid w:val="00401363"/>
    <w:rsid w:val="00401456"/>
    <w:rsid w:val="00401D77"/>
    <w:rsid w:val="0040459D"/>
    <w:rsid w:val="00405CD1"/>
    <w:rsid w:val="00407534"/>
    <w:rsid w:val="00411363"/>
    <w:rsid w:val="00411693"/>
    <w:rsid w:val="0041276D"/>
    <w:rsid w:val="00412BAB"/>
    <w:rsid w:val="00415B03"/>
    <w:rsid w:val="004169FD"/>
    <w:rsid w:val="00417B0B"/>
    <w:rsid w:val="00424432"/>
    <w:rsid w:val="00424DE1"/>
    <w:rsid w:val="00431044"/>
    <w:rsid w:val="0043309C"/>
    <w:rsid w:val="0043549E"/>
    <w:rsid w:val="00435DF9"/>
    <w:rsid w:val="00436F9E"/>
    <w:rsid w:val="0044312D"/>
    <w:rsid w:val="00444181"/>
    <w:rsid w:val="00444208"/>
    <w:rsid w:val="004466FD"/>
    <w:rsid w:val="0045086F"/>
    <w:rsid w:val="00452427"/>
    <w:rsid w:val="00460F0F"/>
    <w:rsid w:val="00463286"/>
    <w:rsid w:val="00470D70"/>
    <w:rsid w:val="00471570"/>
    <w:rsid w:val="0047778B"/>
    <w:rsid w:val="00477EC5"/>
    <w:rsid w:val="00482B35"/>
    <w:rsid w:val="00483A33"/>
    <w:rsid w:val="00483A58"/>
    <w:rsid w:val="00483A8D"/>
    <w:rsid w:val="00483A9B"/>
    <w:rsid w:val="00484536"/>
    <w:rsid w:val="00485CF5"/>
    <w:rsid w:val="00485F3A"/>
    <w:rsid w:val="004A0FD0"/>
    <w:rsid w:val="004A1C18"/>
    <w:rsid w:val="004B2322"/>
    <w:rsid w:val="004B2B2B"/>
    <w:rsid w:val="004B61FF"/>
    <w:rsid w:val="004C0B15"/>
    <w:rsid w:val="004C45D6"/>
    <w:rsid w:val="004C60EB"/>
    <w:rsid w:val="004D2087"/>
    <w:rsid w:val="004D3C7E"/>
    <w:rsid w:val="004D4AF6"/>
    <w:rsid w:val="004D5C73"/>
    <w:rsid w:val="004E268C"/>
    <w:rsid w:val="004E32BF"/>
    <w:rsid w:val="004E476A"/>
    <w:rsid w:val="004E4CD6"/>
    <w:rsid w:val="004F6155"/>
    <w:rsid w:val="005035ED"/>
    <w:rsid w:val="005125EE"/>
    <w:rsid w:val="005143DD"/>
    <w:rsid w:val="00514EE9"/>
    <w:rsid w:val="00520D99"/>
    <w:rsid w:val="005215FE"/>
    <w:rsid w:val="00522D73"/>
    <w:rsid w:val="00523901"/>
    <w:rsid w:val="005257B7"/>
    <w:rsid w:val="00527168"/>
    <w:rsid w:val="00531306"/>
    <w:rsid w:val="005331D5"/>
    <w:rsid w:val="00533836"/>
    <w:rsid w:val="0053428F"/>
    <w:rsid w:val="0054192E"/>
    <w:rsid w:val="00541F84"/>
    <w:rsid w:val="0054316E"/>
    <w:rsid w:val="00544382"/>
    <w:rsid w:val="00550ADF"/>
    <w:rsid w:val="00552A75"/>
    <w:rsid w:val="00554350"/>
    <w:rsid w:val="005550DC"/>
    <w:rsid w:val="00557255"/>
    <w:rsid w:val="00561372"/>
    <w:rsid w:val="0056150D"/>
    <w:rsid w:val="00563F2A"/>
    <w:rsid w:val="005647CD"/>
    <w:rsid w:val="00566D74"/>
    <w:rsid w:val="00570E89"/>
    <w:rsid w:val="00577062"/>
    <w:rsid w:val="005774A8"/>
    <w:rsid w:val="00580F25"/>
    <w:rsid w:val="00584F89"/>
    <w:rsid w:val="0058764C"/>
    <w:rsid w:val="00590761"/>
    <w:rsid w:val="005951FD"/>
    <w:rsid w:val="00596DC0"/>
    <w:rsid w:val="005A0D6B"/>
    <w:rsid w:val="005A137C"/>
    <w:rsid w:val="005A20E2"/>
    <w:rsid w:val="005A68C4"/>
    <w:rsid w:val="005B0D6D"/>
    <w:rsid w:val="005B53DF"/>
    <w:rsid w:val="005B7A0C"/>
    <w:rsid w:val="005C32B9"/>
    <w:rsid w:val="005C7957"/>
    <w:rsid w:val="005C7DBF"/>
    <w:rsid w:val="005D1632"/>
    <w:rsid w:val="005D3323"/>
    <w:rsid w:val="005D6BA3"/>
    <w:rsid w:val="005D7BEB"/>
    <w:rsid w:val="005E15DC"/>
    <w:rsid w:val="005E3D78"/>
    <w:rsid w:val="005E66E6"/>
    <w:rsid w:val="005E7E8F"/>
    <w:rsid w:val="005F01BC"/>
    <w:rsid w:val="005F08DA"/>
    <w:rsid w:val="005F0A21"/>
    <w:rsid w:val="005F1039"/>
    <w:rsid w:val="005F3470"/>
    <w:rsid w:val="005F6935"/>
    <w:rsid w:val="005F74BE"/>
    <w:rsid w:val="00602CED"/>
    <w:rsid w:val="00605830"/>
    <w:rsid w:val="006102E2"/>
    <w:rsid w:val="00611F82"/>
    <w:rsid w:val="0061370A"/>
    <w:rsid w:val="00617713"/>
    <w:rsid w:val="00621585"/>
    <w:rsid w:val="0062188C"/>
    <w:rsid w:val="00621FAD"/>
    <w:rsid w:val="00622016"/>
    <w:rsid w:val="0062249D"/>
    <w:rsid w:val="00622B37"/>
    <w:rsid w:val="00625657"/>
    <w:rsid w:val="00625BD2"/>
    <w:rsid w:val="00627436"/>
    <w:rsid w:val="006306F1"/>
    <w:rsid w:val="006308FA"/>
    <w:rsid w:val="006317FC"/>
    <w:rsid w:val="0063254C"/>
    <w:rsid w:val="0063313E"/>
    <w:rsid w:val="00635B51"/>
    <w:rsid w:val="00635D15"/>
    <w:rsid w:val="006379D0"/>
    <w:rsid w:val="00642782"/>
    <w:rsid w:val="0065384A"/>
    <w:rsid w:val="006551BB"/>
    <w:rsid w:val="0065529A"/>
    <w:rsid w:val="006558A1"/>
    <w:rsid w:val="00662955"/>
    <w:rsid w:val="00662F34"/>
    <w:rsid w:val="00665FDC"/>
    <w:rsid w:val="006663C8"/>
    <w:rsid w:val="00666A39"/>
    <w:rsid w:val="00674424"/>
    <w:rsid w:val="00675B3C"/>
    <w:rsid w:val="00677760"/>
    <w:rsid w:val="0068398D"/>
    <w:rsid w:val="00683CFB"/>
    <w:rsid w:val="00685134"/>
    <w:rsid w:val="00690FE3"/>
    <w:rsid w:val="00691B69"/>
    <w:rsid w:val="00692347"/>
    <w:rsid w:val="00692F2E"/>
    <w:rsid w:val="00694AD2"/>
    <w:rsid w:val="00696379"/>
    <w:rsid w:val="0069771D"/>
    <w:rsid w:val="00697A12"/>
    <w:rsid w:val="006A3E04"/>
    <w:rsid w:val="006A4D52"/>
    <w:rsid w:val="006A5346"/>
    <w:rsid w:val="006A5CCC"/>
    <w:rsid w:val="006A6241"/>
    <w:rsid w:val="006B1578"/>
    <w:rsid w:val="006B39D1"/>
    <w:rsid w:val="006B4247"/>
    <w:rsid w:val="006B614A"/>
    <w:rsid w:val="006B6C64"/>
    <w:rsid w:val="006B7659"/>
    <w:rsid w:val="006C1205"/>
    <w:rsid w:val="006C2FB4"/>
    <w:rsid w:val="006C7CEF"/>
    <w:rsid w:val="006D4BFE"/>
    <w:rsid w:val="006D7DAC"/>
    <w:rsid w:val="006E7072"/>
    <w:rsid w:val="006F3934"/>
    <w:rsid w:val="006F404D"/>
    <w:rsid w:val="006F51F3"/>
    <w:rsid w:val="00700E3F"/>
    <w:rsid w:val="00701836"/>
    <w:rsid w:val="007025A4"/>
    <w:rsid w:val="00702B62"/>
    <w:rsid w:val="00706BDB"/>
    <w:rsid w:val="00706F55"/>
    <w:rsid w:val="00711F5A"/>
    <w:rsid w:val="007146E2"/>
    <w:rsid w:val="00715012"/>
    <w:rsid w:val="007166F7"/>
    <w:rsid w:val="00717D31"/>
    <w:rsid w:val="00721D01"/>
    <w:rsid w:val="00722349"/>
    <w:rsid w:val="007226D5"/>
    <w:rsid w:val="00725B03"/>
    <w:rsid w:val="00725DE4"/>
    <w:rsid w:val="00726405"/>
    <w:rsid w:val="007277C0"/>
    <w:rsid w:val="0073084C"/>
    <w:rsid w:val="00732355"/>
    <w:rsid w:val="00734774"/>
    <w:rsid w:val="00736F34"/>
    <w:rsid w:val="0074210B"/>
    <w:rsid w:val="00743117"/>
    <w:rsid w:val="00743F3F"/>
    <w:rsid w:val="00744726"/>
    <w:rsid w:val="007456C7"/>
    <w:rsid w:val="00747D89"/>
    <w:rsid w:val="00747D98"/>
    <w:rsid w:val="007517C0"/>
    <w:rsid w:val="00754991"/>
    <w:rsid w:val="007629DF"/>
    <w:rsid w:val="00764452"/>
    <w:rsid w:val="0076471E"/>
    <w:rsid w:val="00764EC2"/>
    <w:rsid w:val="007666AC"/>
    <w:rsid w:val="0077799A"/>
    <w:rsid w:val="00777CB8"/>
    <w:rsid w:val="0078201F"/>
    <w:rsid w:val="007821A3"/>
    <w:rsid w:val="00782FE9"/>
    <w:rsid w:val="00787689"/>
    <w:rsid w:val="00794503"/>
    <w:rsid w:val="0079588C"/>
    <w:rsid w:val="007A0A9C"/>
    <w:rsid w:val="007A0EAA"/>
    <w:rsid w:val="007A0F3E"/>
    <w:rsid w:val="007A2768"/>
    <w:rsid w:val="007A3409"/>
    <w:rsid w:val="007A55D8"/>
    <w:rsid w:val="007A5D11"/>
    <w:rsid w:val="007A78D2"/>
    <w:rsid w:val="007B0B1B"/>
    <w:rsid w:val="007B0EF2"/>
    <w:rsid w:val="007B21ED"/>
    <w:rsid w:val="007B2641"/>
    <w:rsid w:val="007B3398"/>
    <w:rsid w:val="007B3DA5"/>
    <w:rsid w:val="007B4AA8"/>
    <w:rsid w:val="007B619D"/>
    <w:rsid w:val="007B6217"/>
    <w:rsid w:val="007B67F6"/>
    <w:rsid w:val="007B70F4"/>
    <w:rsid w:val="007B7A73"/>
    <w:rsid w:val="007C42E4"/>
    <w:rsid w:val="007C6357"/>
    <w:rsid w:val="007C66AC"/>
    <w:rsid w:val="007C69DF"/>
    <w:rsid w:val="007D2160"/>
    <w:rsid w:val="007D7DAA"/>
    <w:rsid w:val="007E2DFF"/>
    <w:rsid w:val="007E35FA"/>
    <w:rsid w:val="007E5BF3"/>
    <w:rsid w:val="007E7B67"/>
    <w:rsid w:val="007F378E"/>
    <w:rsid w:val="007F5861"/>
    <w:rsid w:val="007F60EE"/>
    <w:rsid w:val="007F7CEB"/>
    <w:rsid w:val="00800817"/>
    <w:rsid w:val="00804C29"/>
    <w:rsid w:val="008050E0"/>
    <w:rsid w:val="008122CC"/>
    <w:rsid w:val="00814C20"/>
    <w:rsid w:val="00815738"/>
    <w:rsid w:val="0081650D"/>
    <w:rsid w:val="008209D9"/>
    <w:rsid w:val="00822959"/>
    <w:rsid w:val="00822F5C"/>
    <w:rsid w:val="008239FA"/>
    <w:rsid w:val="008331B3"/>
    <w:rsid w:val="00833D34"/>
    <w:rsid w:val="008349EB"/>
    <w:rsid w:val="0083570C"/>
    <w:rsid w:val="00836255"/>
    <w:rsid w:val="0083718A"/>
    <w:rsid w:val="008402CC"/>
    <w:rsid w:val="00841442"/>
    <w:rsid w:val="0084375D"/>
    <w:rsid w:val="0084626D"/>
    <w:rsid w:val="008463FF"/>
    <w:rsid w:val="0085073B"/>
    <w:rsid w:val="00851DF3"/>
    <w:rsid w:val="00854237"/>
    <w:rsid w:val="00855380"/>
    <w:rsid w:val="008558B9"/>
    <w:rsid w:val="00861030"/>
    <w:rsid w:val="00866AA1"/>
    <w:rsid w:val="008727DB"/>
    <w:rsid w:val="00873FEF"/>
    <w:rsid w:val="00874045"/>
    <w:rsid w:val="00876051"/>
    <w:rsid w:val="0087622B"/>
    <w:rsid w:val="00876E75"/>
    <w:rsid w:val="00877096"/>
    <w:rsid w:val="00877596"/>
    <w:rsid w:val="00881EBD"/>
    <w:rsid w:val="008828CA"/>
    <w:rsid w:val="00884AF3"/>
    <w:rsid w:val="00884D6C"/>
    <w:rsid w:val="00886518"/>
    <w:rsid w:val="0088741A"/>
    <w:rsid w:val="00894BBA"/>
    <w:rsid w:val="00896A3C"/>
    <w:rsid w:val="00897993"/>
    <w:rsid w:val="008979F0"/>
    <w:rsid w:val="008A0C49"/>
    <w:rsid w:val="008A33BC"/>
    <w:rsid w:val="008A34B1"/>
    <w:rsid w:val="008A45B2"/>
    <w:rsid w:val="008A7EC6"/>
    <w:rsid w:val="008B0095"/>
    <w:rsid w:val="008B5A5A"/>
    <w:rsid w:val="008C0034"/>
    <w:rsid w:val="008C3608"/>
    <w:rsid w:val="008C4075"/>
    <w:rsid w:val="008C4A8B"/>
    <w:rsid w:val="008C55F7"/>
    <w:rsid w:val="008C5D05"/>
    <w:rsid w:val="008C5FA7"/>
    <w:rsid w:val="008C6BD1"/>
    <w:rsid w:val="008C6CC8"/>
    <w:rsid w:val="008C745B"/>
    <w:rsid w:val="008D13BE"/>
    <w:rsid w:val="008D4C9A"/>
    <w:rsid w:val="008D514D"/>
    <w:rsid w:val="008E336D"/>
    <w:rsid w:val="008E6718"/>
    <w:rsid w:val="008E7468"/>
    <w:rsid w:val="008F1E1C"/>
    <w:rsid w:val="008F2E29"/>
    <w:rsid w:val="008F56EF"/>
    <w:rsid w:val="008F5A00"/>
    <w:rsid w:val="008F6BA7"/>
    <w:rsid w:val="00903095"/>
    <w:rsid w:val="00904FD3"/>
    <w:rsid w:val="00905B1A"/>
    <w:rsid w:val="00905CBC"/>
    <w:rsid w:val="00905EA4"/>
    <w:rsid w:val="00907DB7"/>
    <w:rsid w:val="00910B6C"/>
    <w:rsid w:val="00911152"/>
    <w:rsid w:val="00911901"/>
    <w:rsid w:val="00912EF8"/>
    <w:rsid w:val="0091332F"/>
    <w:rsid w:val="00914358"/>
    <w:rsid w:val="00914DD2"/>
    <w:rsid w:val="00921BCF"/>
    <w:rsid w:val="00921C26"/>
    <w:rsid w:val="009226F7"/>
    <w:rsid w:val="00926555"/>
    <w:rsid w:val="009316A5"/>
    <w:rsid w:val="009339B3"/>
    <w:rsid w:val="009353C7"/>
    <w:rsid w:val="00935A3C"/>
    <w:rsid w:val="00936982"/>
    <w:rsid w:val="009406FA"/>
    <w:rsid w:val="00940E2C"/>
    <w:rsid w:val="00943059"/>
    <w:rsid w:val="009430EC"/>
    <w:rsid w:val="00945E83"/>
    <w:rsid w:val="009503D2"/>
    <w:rsid w:val="00950B6F"/>
    <w:rsid w:val="009515E9"/>
    <w:rsid w:val="00954019"/>
    <w:rsid w:val="00955ABD"/>
    <w:rsid w:val="009622A5"/>
    <w:rsid w:val="00962B4F"/>
    <w:rsid w:val="009651E5"/>
    <w:rsid w:val="00977C14"/>
    <w:rsid w:val="00984C16"/>
    <w:rsid w:val="009862A2"/>
    <w:rsid w:val="00990756"/>
    <w:rsid w:val="0099077A"/>
    <w:rsid w:val="009935F8"/>
    <w:rsid w:val="00994697"/>
    <w:rsid w:val="00994D3D"/>
    <w:rsid w:val="00996A2F"/>
    <w:rsid w:val="00997754"/>
    <w:rsid w:val="00997DB3"/>
    <w:rsid w:val="009A12C8"/>
    <w:rsid w:val="009A141D"/>
    <w:rsid w:val="009A169E"/>
    <w:rsid w:val="009A185C"/>
    <w:rsid w:val="009A2C14"/>
    <w:rsid w:val="009A2D18"/>
    <w:rsid w:val="009A48B7"/>
    <w:rsid w:val="009A5E30"/>
    <w:rsid w:val="009A76F4"/>
    <w:rsid w:val="009A7F32"/>
    <w:rsid w:val="009B2469"/>
    <w:rsid w:val="009B7A36"/>
    <w:rsid w:val="009C0C6C"/>
    <w:rsid w:val="009C1E5F"/>
    <w:rsid w:val="009C2836"/>
    <w:rsid w:val="009C4BDA"/>
    <w:rsid w:val="009C503A"/>
    <w:rsid w:val="009D4B80"/>
    <w:rsid w:val="009D64F5"/>
    <w:rsid w:val="009D7DCC"/>
    <w:rsid w:val="009E3913"/>
    <w:rsid w:val="009E41CE"/>
    <w:rsid w:val="009E5425"/>
    <w:rsid w:val="009E61DB"/>
    <w:rsid w:val="009E753B"/>
    <w:rsid w:val="009F3D38"/>
    <w:rsid w:val="009F6C07"/>
    <w:rsid w:val="009F74DF"/>
    <w:rsid w:val="00A01CEC"/>
    <w:rsid w:val="00A04060"/>
    <w:rsid w:val="00A06831"/>
    <w:rsid w:val="00A07022"/>
    <w:rsid w:val="00A1789A"/>
    <w:rsid w:val="00A17B8A"/>
    <w:rsid w:val="00A2226A"/>
    <w:rsid w:val="00A24876"/>
    <w:rsid w:val="00A25744"/>
    <w:rsid w:val="00A2649E"/>
    <w:rsid w:val="00A30AA7"/>
    <w:rsid w:val="00A33558"/>
    <w:rsid w:val="00A33CE0"/>
    <w:rsid w:val="00A35ED9"/>
    <w:rsid w:val="00A41C60"/>
    <w:rsid w:val="00A4223F"/>
    <w:rsid w:val="00A51B6A"/>
    <w:rsid w:val="00A52CA9"/>
    <w:rsid w:val="00A5548A"/>
    <w:rsid w:val="00A56162"/>
    <w:rsid w:val="00A6141E"/>
    <w:rsid w:val="00A63705"/>
    <w:rsid w:val="00A640F3"/>
    <w:rsid w:val="00A6796A"/>
    <w:rsid w:val="00A71410"/>
    <w:rsid w:val="00A724CE"/>
    <w:rsid w:val="00A73663"/>
    <w:rsid w:val="00A73AD4"/>
    <w:rsid w:val="00A74008"/>
    <w:rsid w:val="00A77036"/>
    <w:rsid w:val="00A8193E"/>
    <w:rsid w:val="00A8538E"/>
    <w:rsid w:val="00A8616A"/>
    <w:rsid w:val="00A86BD2"/>
    <w:rsid w:val="00A87E6D"/>
    <w:rsid w:val="00A9305F"/>
    <w:rsid w:val="00A951A3"/>
    <w:rsid w:val="00A970A0"/>
    <w:rsid w:val="00A97402"/>
    <w:rsid w:val="00A9778C"/>
    <w:rsid w:val="00AA2DAB"/>
    <w:rsid w:val="00AA2E98"/>
    <w:rsid w:val="00AA3BD2"/>
    <w:rsid w:val="00AA3E7D"/>
    <w:rsid w:val="00AA42DA"/>
    <w:rsid w:val="00AA5314"/>
    <w:rsid w:val="00AB5CBE"/>
    <w:rsid w:val="00AB71AE"/>
    <w:rsid w:val="00AC5399"/>
    <w:rsid w:val="00AC6A7C"/>
    <w:rsid w:val="00AC7C4C"/>
    <w:rsid w:val="00AD0362"/>
    <w:rsid w:val="00AD0377"/>
    <w:rsid w:val="00AD09A5"/>
    <w:rsid w:val="00AD128D"/>
    <w:rsid w:val="00AD258F"/>
    <w:rsid w:val="00AD5FE0"/>
    <w:rsid w:val="00AD6E79"/>
    <w:rsid w:val="00AE2898"/>
    <w:rsid w:val="00AE3117"/>
    <w:rsid w:val="00AE37E4"/>
    <w:rsid w:val="00AE50F4"/>
    <w:rsid w:val="00AF02D5"/>
    <w:rsid w:val="00AF1F51"/>
    <w:rsid w:val="00AF4DE6"/>
    <w:rsid w:val="00AF564C"/>
    <w:rsid w:val="00B001FE"/>
    <w:rsid w:val="00B00EBC"/>
    <w:rsid w:val="00B07628"/>
    <w:rsid w:val="00B125F5"/>
    <w:rsid w:val="00B12AD3"/>
    <w:rsid w:val="00B15C29"/>
    <w:rsid w:val="00B15CAC"/>
    <w:rsid w:val="00B16878"/>
    <w:rsid w:val="00B2160C"/>
    <w:rsid w:val="00B2782E"/>
    <w:rsid w:val="00B30874"/>
    <w:rsid w:val="00B34B18"/>
    <w:rsid w:val="00B36FB8"/>
    <w:rsid w:val="00B37373"/>
    <w:rsid w:val="00B44E1B"/>
    <w:rsid w:val="00B44E74"/>
    <w:rsid w:val="00B45ABE"/>
    <w:rsid w:val="00B4742B"/>
    <w:rsid w:val="00B478BE"/>
    <w:rsid w:val="00B47EE0"/>
    <w:rsid w:val="00B52FC2"/>
    <w:rsid w:val="00B534DC"/>
    <w:rsid w:val="00B544D3"/>
    <w:rsid w:val="00B553E5"/>
    <w:rsid w:val="00B559E4"/>
    <w:rsid w:val="00B55F77"/>
    <w:rsid w:val="00B610D4"/>
    <w:rsid w:val="00B63D73"/>
    <w:rsid w:val="00B66AE3"/>
    <w:rsid w:val="00B67BE5"/>
    <w:rsid w:val="00B7026A"/>
    <w:rsid w:val="00B70BEC"/>
    <w:rsid w:val="00B710DF"/>
    <w:rsid w:val="00B717F9"/>
    <w:rsid w:val="00B732BD"/>
    <w:rsid w:val="00B73D9C"/>
    <w:rsid w:val="00B75B6B"/>
    <w:rsid w:val="00B85C80"/>
    <w:rsid w:val="00B873E4"/>
    <w:rsid w:val="00B87780"/>
    <w:rsid w:val="00B9036A"/>
    <w:rsid w:val="00B9239A"/>
    <w:rsid w:val="00B933A9"/>
    <w:rsid w:val="00BA19B4"/>
    <w:rsid w:val="00BA487C"/>
    <w:rsid w:val="00BA53EC"/>
    <w:rsid w:val="00BA5714"/>
    <w:rsid w:val="00BA6A88"/>
    <w:rsid w:val="00BA70C9"/>
    <w:rsid w:val="00BA7C66"/>
    <w:rsid w:val="00BB41DD"/>
    <w:rsid w:val="00BB4381"/>
    <w:rsid w:val="00BB438B"/>
    <w:rsid w:val="00BB5FCE"/>
    <w:rsid w:val="00BB66D9"/>
    <w:rsid w:val="00BB6A9F"/>
    <w:rsid w:val="00BB6E4A"/>
    <w:rsid w:val="00BB7861"/>
    <w:rsid w:val="00BC117C"/>
    <w:rsid w:val="00BC4291"/>
    <w:rsid w:val="00BC44B1"/>
    <w:rsid w:val="00BD0481"/>
    <w:rsid w:val="00BD38F0"/>
    <w:rsid w:val="00BE0201"/>
    <w:rsid w:val="00BE05AA"/>
    <w:rsid w:val="00BE233D"/>
    <w:rsid w:val="00BE23CB"/>
    <w:rsid w:val="00BE7403"/>
    <w:rsid w:val="00BF20B9"/>
    <w:rsid w:val="00BF3FE8"/>
    <w:rsid w:val="00BF4466"/>
    <w:rsid w:val="00BF54DC"/>
    <w:rsid w:val="00BF5E76"/>
    <w:rsid w:val="00C025FF"/>
    <w:rsid w:val="00C03309"/>
    <w:rsid w:val="00C03418"/>
    <w:rsid w:val="00C053DE"/>
    <w:rsid w:val="00C10B51"/>
    <w:rsid w:val="00C120BF"/>
    <w:rsid w:val="00C12BDF"/>
    <w:rsid w:val="00C1478B"/>
    <w:rsid w:val="00C15C2B"/>
    <w:rsid w:val="00C15D6F"/>
    <w:rsid w:val="00C24F5B"/>
    <w:rsid w:val="00C2536E"/>
    <w:rsid w:val="00C31DAE"/>
    <w:rsid w:val="00C34AF1"/>
    <w:rsid w:val="00C37598"/>
    <w:rsid w:val="00C378AD"/>
    <w:rsid w:val="00C37AB3"/>
    <w:rsid w:val="00C41A63"/>
    <w:rsid w:val="00C50611"/>
    <w:rsid w:val="00C50B31"/>
    <w:rsid w:val="00C5115E"/>
    <w:rsid w:val="00C5767A"/>
    <w:rsid w:val="00C60F7C"/>
    <w:rsid w:val="00C62C5E"/>
    <w:rsid w:val="00C641AE"/>
    <w:rsid w:val="00C6491A"/>
    <w:rsid w:val="00C718D1"/>
    <w:rsid w:val="00C776F7"/>
    <w:rsid w:val="00C77A02"/>
    <w:rsid w:val="00C82A4E"/>
    <w:rsid w:val="00C82F29"/>
    <w:rsid w:val="00C9568D"/>
    <w:rsid w:val="00CA07F9"/>
    <w:rsid w:val="00CA3847"/>
    <w:rsid w:val="00CA65A3"/>
    <w:rsid w:val="00CA7169"/>
    <w:rsid w:val="00CB0B8E"/>
    <w:rsid w:val="00CB28AF"/>
    <w:rsid w:val="00CB2B7E"/>
    <w:rsid w:val="00CB426A"/>
    <w:rsid w:val="00CB4AEC"/>
    <w:rsid w:val="00CB6077"/>
    <w:rsid w:val="00CB67C5"/>
    <w:rsid w:val="00CB75FA"/>
    <w:rsid w:val="00CC39B6"/>
    <w:rsid w:val="00CC5385"/>
    <w:rsid w:val="00CC57B1"/>
    <w:rsid w:val="00CC5E15"/>
    <w:rsid w:val="00CE4884"/>
    <w:rsid w:val="00CE4F46"/>
    <w:rsid w:val="00CE73D5"/>
    <w:rsid w:val="00CE75D0"/>
    <w:rsid w:val="00CE7E11"/>
    <w:rsid w:val="00CF2EBB"/>
    <w:rsid w:val="00CF7419"/>
    <w:rsid w:val="00D023A7"/>
    <w:rsid w:val="00D0385B"/>
    <w:rsid w:val="00D0481A"/>
    <w:rsid w:val="00D10450"/>
    <w:rsid w:val="00D105B7"/>
    <w:rsid w:val="00D11171"/>
    <w:rsid w:val="00D13FD6"/>
    <w:rsid w:val="00D14314"/>
    <w:rsid w:val="00D153BA"/>
    <w:rsid w:val="00D15ADD"/>
    <w:rsid w:val="00D15E10"/>
    <w:rsid w:val="00D15F36"/>
    <w:rsid w:val="00D16E7A"/>
    <w:rsid w:val="00D170B8"/>
    <w:rsid w:val="00D1727D"/>
    <w:rsid w:val="00D2009F"/>
    <w:rsid w:val="00D21F38"/>
    <w:rsid w:val="00D239A0"/>
    <w:rsid w:val="00D24B22"/>
    <w:rsid w:val="00D263EA"/>
    <w:rsid w:val="00D27BCC"/>
    <w:rsid w:val="00D30C43"/>
    <w:rsid w:val="00D31D48"/>
    <w:rsid w:val="00D3228C"/>
    <w:rsid w:val="00D36E70"/>
    <w:rsid w:val="00D41326"/>
    <w:rsid w:val="00D43932"/>
    <w:rsid w:val="00D47CD0"/>
    <w:rsid w:val="00D51555"/>
    <w:rsid w:val="00D52A65"/>
    <w:rsid w:val="00D52FA2"/>
    <w:rsid w:val="00D53B64"/>
    <w:rsid w:val="00D541BD"/>
    <w:rsid w:val="00D56B1D"/>
    <w:rsid w:val="00D57E91"/>
    <w:rsid w:val="00D6110D"/>
    <w:rsid w:val="00D625B3"/>
    <w:rsid w:val="00D635C2"/>
    <w:rsid w:val="00D64EE5"/>
    <w:rsid w:val="00D65A89"/>
    <w:rsid w:val="00D66EF1"/>
    <w:rsid w:val="00D67C12"/>
    <w:rsid w:val="00D70F31"/>
    <w:rsid w:val="00D72CFF"/>
    <w:rsid w:val="00D76BA7"/>
    <w:rsid w:val="00D77F49"/>
    <w:rsid w:val="00D801F2"/>
    <w:rsid w:val="00D80A6D"/>
    <w:rsid w:val="00D84A7A"/>
    <w:rsid w:val="00D854A6"/>
    <w:rsid w:val="00D87DDE"/>
    <w:rsid w:val="00D87F3A"/>
    <w:rsid w:val="00D9034F"/>
    <w:rsid w:val="00D91DE5"/>
    <w:rsid w:val="00D92352"/>
    <w:rsid w:val="00D93ABE"/>
    <w:rsid w:val="00D9557B"/>
    <w:rsid w:val="00D971B6"/>
    <w:rsid w:val="00DA17F2"/>
    <w:rsid w:val="00DB0EFC"/>
    <w:rsid w:val="00DB2589"/>
    <w:rsid w:val="00DB2F3C"/>
    <w:rsid w:val="00DB4DAE"/>
    <w:rsid w:val="00DB7764"/>
    <w:rsid w:val="00DB7C88"/>
    <w:rsid w:val="00DC0B9B"/>
    <w:rsid w:val="00DC36CC"/>
    <w:rsid w:val="00DC4CE6"/>
    <w:rsid w:val="00DC75C9"/>
    <w:rsid w:val="00DD0024"/>
    <w:rsid w:val="00DD1B1C"/>
    <w:rsid w:val="00DD4A90"/>
    <w:rsid w:val="00DE352B"/>
    <w:rsid w:val="00DE4B81"/>
    <w:rsid w:val="00DE6C43"/>
    <w:rsid w:val="00DE7621"/>
    <w:rsid w:val="00DF3EB8"/>
    <w:rsid w:val="00E01B60"/>
    <w:rsid w:val="00E0200D"/>
    <w:rsid w:val="00E029A8"/>
    <w:rsid w:val="00E03221"/>
    <w:rsid w:val="00E11027"/>
    <w:rsid w:val="00E1159D"/>
    <w:rsid w:val="00E14490"/>
    <w:rsid w:val="00E14DB3"/>
    <w:rsid w:val="00E159F6"/>
    <w:rsid w:val="00E16148"/>
    <w:rsid w:val="00E2285C"/>
    <w:rsid w:val="00E25D4F"/>
    <w:rsid w:val="00E32E69"/>
    <w:rsid w:val="00E34AD0"/>
    <w:rsid w:val="00E35020"/>
    <w:rsid w:val="00E3738F"/>
    <w:rsid w:val="00E40261"/>
    <w:rsid w:val="00E40C71"/>
    <w:rsid w:val="00E41F0F"/>
    <w:rsid w:val="00E438D2"/>
    <w:rsid w:val="00E50287"/>
    <w:rsid w:val="00E529F3"/>
    <w:rsid w:val="00E54F13"/>
    <w:rsid w:val="00E56A1D"/>
    <w:rsid w:val="00E60C75"/>
    <w:rsid w:val="00E60CAE"/>
    <w:rsid w:val="00E60DAA"/>
    <w:rsid w:val="00E61AA5"/>
    <w:rsid w:val="00E63435"/>
    <w:rsid w:val="00E64119"/>
    <w:rsid w:val="00E64865"/>
    <w:rsid w:val="00E65340"/>
    <w:rsid w:val="00E65BD0"/>
    <w:rsid w:val="00E70C9D"/>
    <w:rsid w:val="00E70ED2"/>
    <w:rsid w:val="00E8146D"/>
    <w:rsid w:val="00E81DB6"/>
    <w:rsid w:val="00E84A52"/>
    <w:rsid w:val="00E90BEF"/>
    <w:rsid w:val="00E9166F"/>
    <w:rsid w:val="00E954AE"/>
    <w:rsid w:val="00E95FDA"/>
    <w:rsid w:val="00E96108"/>
    <w:rsid w:val="00E97B11"/>
    <w:rsid w:val="00E97E9A"/>
    <w:rsid w:val="00EA00CD"/>
    <w:rsid w:val="00EA4DF4"/>
    <w:rsid w:val="00EA62AF"/>
    <w:rsid w:val="00EB22D1"/>
    <w:rsid w:val="00EB3B99"/>
    <w:rsid w:val="00EB566C"/>
    <w:rsid w:val="00EC19DC"/>
    <w:rsid w:val="00EC3C01"/>
    <w:rsid w:val="00EC401D"/>
    <w:rsid w:val="00EC5E79"/>
    <w:rsid w:val="00EC6ACA"/>
    <w:rsid w:val="00EC729D"/>
    <w:rsid w:val="00EC7E7F"/>
    <w:rsid w:val="00ED03CC"/>
    <w:rsid w:val="00ED05D4"/>
    <w:rsid w:val="00ED2C52"/>
    <w:rsid w:val="00EE1522"/>
    <w:rsid w:val="00EE5A8D"/>
    <w:rsid w:val="00EE6247"/>
    <w:rsid w:val="00EF0FF4"/>
    <w:rsid w:val="00EF1D6D"/>
    <w:rsid w:val="00EF4787"/>
    <w:rsid w:val="00EF4D11"/>
    <w:rsid w:val="00EF5D35"/>
    <w:rsid w:val="00EF683E"/>
    <w:rsid w:val="00EF6B1C"/>
    <w:rsid w:val="00EF721D"/>
    <w:rsid w:val="00EF773F"/>
    <w:rsid w:val="00F04A01"/>
    <w:rsid w:val="00F055F1"/>
    <w:rsid w:val="00F0795F"/>
    <w:rsid w:val="00F1034D"/>
    <w:rsid w:val="00F104D6"/>
    <w:rsid w:val="00F11D9B"/>
    <w:rsid w:val="00F132C9"/>
    <w:rsid w:val="00F13A01"/>
    <w:rsid w:val="00F15271"/>
    <w:rsid w:val="00F156AA"/>
    <w:rsid w:val="00F16910"/>
    <w:rsid w:val="00F25773"/>
    <w:rsid w:val="00F30A36"/>
    <w:rsid w:val="00F312CE"/>
    <w:rsid w:val="00F319F3"/>
    <w:rsid w:val="00F32225"/>
    <w:rsid w:val="00F324B8"/>
    <w:rsid w:val="00F33BF6"/>
    <w:rsid w:val="00F341B7"/>
    <w:rsid w:val="00F409AE"/>
    <w:rsid w:val="00F40EF2"/>
    <w:rsid w:val="00F41CE0"/>
    <w:rsid w:val="00F42F54"/>
    <w:rsid w:val="00F454F9"/>
    <w:rsid w:val="00F47418"/>
    <w:rsid w:val="00F51149"/>
    <w:rsid w:val="00F515C7"/>
    <w:rsid w:val="00F51A1E"/>
    <w:rsid w:val="00F54FEE"/>
    <w:rsid w:val="00F5575F"/>
    <w:rsid w:val="00F5621A"/>
    <w:rsid w:val="00F56BCF"/>
    <w:rsid w:val="00F61855"/>
    <w:rsid w:val="00F63771"/>
    <w:rsid w:val="00F673C4"/>
    <w:rsid w:val="00F76CEB"/>
    <w:rsid w:val="00F77B53"/>
    <w:rsid w:val="00F80285"/>
    <w:rsid w:val="00F8116B"/>
    <w:rsid w:val="00F821CD"/>
    <w:rsid w:val="00F82FF7"/>
    <w:rsid w:val="00F84FFA"/>
    <w:rsid w:val="00F855F7"/>
    <w:rsid w:val="00F85FE8"/>
    <w:rsid w:val="00F87781"/>
    <w:rsid w:val="00F92D86"/>
    <w:rsid w:val="00F93F24"/>
    <w:rsid w:val="00F942D2"/>
    <w:rsid w:val="00F94A75"/>
    <w:rsid w:val="00F94A94"/>
    <w:rsid w:val="00F94B74"/>
    <w:rsid w:val="00F967C8"/>
    <w:rsid w:val="00FA1514"/>
    <w:rsid w:val="00FA1BC5"/>
    <w:rsid w:val="00FA5118"/>
    <w:rsid w:val="00FB2E42"/>
    <w:rsid w:val="00FB4CBD"/>
    <w:rsid w:val="00FB7C51"/>
    <w:rsid w:val="00FC33AC"/>
    <w:rsid w:val="00FD0882"/>
    <w:rsid w:val="00FD182B"/>
    <w:rsid w:val="00FD230F"/>
    <w:rsid w:val="00FD3038"/>
    <w:rsid w:val="00FD47AC"/>
    <w:rsid w:val="00FD6582"/>
    <w:rsid w:val="00FD6655"/>
    <w:rsid w:val="00FD78FD"/>
    <w:rsid w:val="00FE1501"/>
    <w:rsid w:val="00FE174B"/>
    <w:rsid w:val="00FE1897"/>
    <w:rsid w:val="00FE3C42"/>
    <w:rsid w:val="00FE4430"/>
    <w:rsid w:val="00FE7E21"/>
    <w:rsid w:val="00FF1685"/>
    <w:rsid w:val="00FF4420"/>
    <w:rsid w:val="00FF476C"/>
    <w:rsid w:val="00FF4798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CBC03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8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aliases w:val="Знак Знак1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11">
    <w:name w:val="Без интервала1"/>
    <w:uiPriority w:val="1"/>
    <w:qFormat/>
    <w:rsid w:val="00AC6A7C"/>
    <w:rPr>
      <w:sz w:val="24"/>
      <w:szCs w:val="24"/>
      <w:lang w:val="ru-RU" w:eastAsia="ru-RU"/>
    </w:rPr>
  </w:style>
  <w:style w:type="paragraph" w:styleId="ad">
    <w:name w:val="Balloon Text"/>
    <w:basedOn w:val="a"/>
    <w:link w:val="ae"/>
    <w:rsid w:val="00C37AB3"/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rsid w:val="007A0A9C"/>
    <w:rPr>
      <w:rFonts w:ascii="Times New Roman" w:hAnsi="Times New Roman" w:cs="Times New Roman" w:hint="default"/>
    </w:rPr>
  </w:style>
  <w:style w:type="character" w:customStyle="1" w:styleId="FontStyle">
    <w:name w:val="Font Style"/>
    <w:uiPriority w:val="99"/>
    <w:rsid w:val="007A0A9C"/>
    <w:rPr>
      <w:color w:val="000000"/>
      <w:sz w:val="20"/>
      <w:szCs w:val="20"/>
    </w:rPr>
  </w:style>
  <w:style w:type="character" w:styleId="af">
    <w:name w:val="Hyperlink"/>
    <w:uiPriority w:val="99"/>
    <w:unhideWhenUsed/>
    <w:rsid w:val="00AD5FE0"/>
    <w:rPr>
      <w:color w:val="0000FF"/>
      <w:u w:val="single"/>
    </w:rPr>
  </w:style>
  <w:style w:type="character" w:customStyle="1" w:styleId="12">
    <w:name w:val="Шрифт абзацу за промовчанням1"/>
    <w:rsid w:val="00F11D9B"/>
  </w:style>
  <w:style w:type="paragraph" w:customStyle="1" w:styleId="TableParagraph">
    <w:name w:val="Table Paragraph"/>
    <w:basedOn w:val="a"/>
    <w:uiPriority w:val="1"/>
    <w:qFormat/>
    <w:rsid w:val="002668BE"/>
    <w:pPr>
      <w:widowControl w:val="0"/>
    </w:pPr>
    <w:rPr>
      <w:rFonts w:ascii="Calibri" w:eastAsia="Calibri" w:hAnsi="Calibri"/>
      <w:sz w:val="22"/>
      <w:szCs w:val="22"/>
      <w:lang w:val="uk-UA" w:eastAsia="uk-UA" w:bidi="uk-UA"/>
    </w:rPr>
  </w:style>
  <w:style w:type="character" w:customStyle="1" w:styleId="a4">
    <w:name w:val="Верхній колонтитул Знак"/>
    <w:link w:val="a3"/>
    <w:uiPriority w:val="99"/>
    <w:rsid w:val="003F2C13"/>
    <w:rPr>
      <w:sz w:val="24"/>
      <w:szCs w:val="24"/>
      <w:lang w:val="ru-RU" w:eastAsia="ru-RU"/>
    </w:rPr>
  </w:style>
  <w:style w:type="paragraph" w:customStyle="1" w:styleId="ParagraphStyle">
    <w:name w:val="Paragraph Style"/>
    <w:rsid w:val="00782FE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uk-UA"/>
    </w:rPr>
  </w:style>
  <w:style w:type="paragraph" w:customStyle="1" w:styleId="af0">
    <w:basedOn w:val="a"/>
    <w:rsid w:val="003247F3"/>
    <w:rPr>
      <w:rFonts w:ascii="Verdana" w:hAnsi="Verdana" w:cs="Verdana"/>
      <w:sz w:val="20"/>
      <w:szCs w:val="20"/>
      <w:lang w:val="en-US" w:eastAsia="en-US"/>
    </w:rPr>
  </w:style>
  <w:style w:type="character" w:styleId="af1">
    <w:name w:val="page number"/>
    <w:basedOn w:val="a0"/>
    <w:rsid w:val="003247F3"/>
  </w:style>
  <w:style w:type="paragraph" w:customStyle="1" w:styleId="af2">
    <w:name w:val="Знак Знак Знак Знак"/>
    <w:basedOn w:val="a"/>
    <w:rsid w:val="00B52FC2"/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Абзац списка"/>
    <w:basedOn w:val="a"/>
    <w:qFormat/>
    <w:rsid w:val="00B52FC2"/>
    <w:pPr>
      <w:spacing w:after="160" w:line="259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customStyle="1" w:styleId="Igor15">
    <w:name w:val="Стиль Igor + Перший рядок:  15 см"/>
    <w:basedOn w:val="a"/>
    <w:rsid w:val="00081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-6" w:firstLine="851"/>
      <w:jc w:val="both"/>
    </w:pPr>
    <w:rPr>
      <w:sz w:val="28"/>
      <w:szCs w:val="20"/>
      <w:lang w:val="uk-UA"/>
    </w:rPr>
  </w:style>
  <w:style w:type="paragraph" w:customStyle="1" w:styleId="af4">
    <w:name w:val="Знак Знак Знак Знак Знак Знак"/>
    <w:basedOn w:val="a"/>
    <w:rsid w:val="0063313E"/>
    <w:rPr>
      <w:rFonts w:ascii="Verdana" w:hAnsi="Verdana" w:cs="Verdana"/>
      <w:sz w:val="20"/>
      <w:szCs w:val="20"/>
      <w:lang w:val="en-US" w:eastAsia="en-US"/>
    </w:rPr>
  </w:style>
  <w:style w:type="character" w:styleId="af5">
    <w:name w:val="Emphasis"/>
    <w:uiPriority w:val="20"/>
    <w:qFormat/>
    <w:rsid w:val="0074210B"/>
    <w:rPr>
      <w:i/>
      <w:iCs/>
    </w:rPr>
  </w:style>
  <w:style w:type="character" w:customStyle="1" w:styleId="af6">
    <w:name w:val="Основний текст Знак"/>
    <w:link w:val="af7"/>
    <w:locked/>
    <w:rsid w:val="00FB4CBD"/>
    <w:rPr>
      <w:sz w:val="28"/>
      <w:szCs w:val="28"/>
      <w:shd w:val="clear" w:color="auto" w:fill="FFFFFF"/>
    </w:rPr>
  </w:style>
  <w:style w:type="paragraph" w:styleId="af7">
    <w:name w:val="Body Text"/>
    <w:basedOn w:val="a"/>
    <w:link w:val="af6"/>
    <w:rsid w:val="00FB4CBD"/>
    <w:pPr>
      <w:widowControl w:val="0"/>
      <w:shd w:val="clear" w:color="auto" w:fill="FFFFFF"/>
      <w:spacing w:line="319" w:lineRule="exact"/>
      <w:jc w:val="center"/>
    </w:pPr>
    <w:rPr>
      <w:sz w:val="28"/>
      <w:szCs w:val="28"/>
      <w:lang w:val="x-none" w:eastAsia="x-none"/>
    </w:rPr>
  </w:style>
  <w:style w:type="character" w:customStyle="1" w:styleId="13">
    <w:name w:val="Основной текст Знак1"/>
    <w:semiHidden/>
    <w:rsid w:val="00FB4CBD"/>
    <w:rPr>
      <w:sz w:val="24"/>
      <w:szCs w:val="24"/>
    </w:rPr>
  </w:style>
  <w:style w:type="character" w:customStyle="1" w:styleId="rvts15">
    <w:name w:val="rvts15"/>
    <w:basedOn w:val="a0"/>
    <w:rsid w:val="00520D99"/>
  </w:style>
  <w:style w:type="character" w:customStyle="1" w:styleId="rvts37">
    <w:name w:val="rvts37"/>
    <w:basedOn w:val="a0"/>
    <w:rsid w:val="005F6935"/>
  </w:style>
  <w:style w:type="paragraph" w:customStyle="1" w:styleId="rvps6">
    <w:name w:val="rvps6"/>
    <w:basedOn w:val="a"/>
    <w:rsid w:val="00F15271"/>
    <w:pPr>
      <w:spacing w:before="100" w:beforeAutospacing="1" w:after="100" w:afterAutospacing="1"/>
    </w:pPr>
  </w:style>
  <w:style w:type="character" w:customStyle="1" w:styleId="rvts23">
    <w:name w:val="rvts23"/>
    <w:basedOn w:val="a0"/>
    <w:rsid w:val="00F15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2148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456-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456-1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3878</Words>
  <Characters>2212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LinksUpToDate>false</LinksUpToDate>
  <CharactersWithSpaces>6078</CharactersWithSpaces>
  <SharedDoc>false</SharedDoc>
  <HLinks>
    <vt:vector size="12" baseType="variant">
      <vt:variant>
        <vt:i4>6815782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https://zakon.rada.gov.ua/laws/show/2456-12</vt:lpwstr>
      </vt:variant>
      <vt:variant>
        <vt:lpwstr/>
      </vt:variant>
      <vt:variant>
        <vt:i4>6815782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https://zakon.rada.gov.ua/laws/show/2456-12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/>
  <cp:keywords/>
  <cp:lastModifiedBy/>
  <cp:revision>1</cp:revision>
  <dcterms:created xsi:type="dcterms:W3CDTF">2021-07-07T12:59:00Z</dcterms:created>
  <dcterms:modified xsi:type="dcterms:W3CDTF">2021-07-07T13:00:00Z</dcterms:modified>
</cp:coreProperties>
</file>