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C8C" w:rsidRPr="003367C5" w:rsidRDefault="00231C8C" w:rsidP="00231C8C">
      <w:pPr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3367C5">
        <w:rPr>
          <w:rFonts w:ascii="Times New Roman" w:hAnsi="Times New Roman"/>
          <w:sz w:val="28"/>
          <w:szCs w:val="28"/>
        </w:rPr>
        <w:t>Проект</w:t>
      </w:r>
    </w:p>
    <w:p w:rsidR="00231C8C" w:rsidRPr="003367C5" w:rsidRDefault="00231C8C" w:rsidP="00231C8C">
      <w:pPr>
        <w:jc w:val="right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Вноситься народними </w:t>
      </w:r>
    </w:p>
    <w:p w:rsidR="00231C8C" w:rsidRPr="003367C5" w:rsidRDefault="00231C8C" w:rsidP="00231C8C">
      <w:pPr>
        <w:jc w:val="right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депутатами України</w:t>
      </w:r>
    </w:p>
    <w:p w:rsidR="00231C8C" w:rsidRPr="003367C5" w:rsidRDefault="00231C8C" w:rsidP="00231C8C">
      <w:pPr>
        <w:jc w:val="right"/>
        <w:rPr>
          <w:rFonts w:ascii="Times New Roman" w:hAnsi="Times New Roman"/>
          <w:sz w:val="28"/>
          <w:szCs w:val="28"/>
        </w:rPr>
      </w:pPr>
    </w:p>
    <w:p w:rsidR="00231C8C" w:rsidRPr="003367C5" w:rsidRDefault="00231C8C" w:rsidP="00231C8C">
      <w:pPr>
        <w:jc w:val="right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Королевською Н.Ю.</w:t>
      </w:r>
    </w:p>
    <w:p w:rsidR="00231C8C" w:rsidRPr="003367C5" w:rsidRDefault="00231C8C" w:rsidP="00231C8C">
      <w:pPr>
        <w:jc w:val="right"/>
        <w:rPr>
          <w:rFonts w:ascii="Times New Roman" w:hAnsi="Times New Roman"/>
          <w:sz w:val="28"/>
          <w:szCs w:val="28"/>
        </w:rPr>
      </w:pPr>
    </w:p>
    <w:p w:rsidR="00231C8C" w:rsidRPr="003367C5" w:rsidRDefault="00231C8C" w:rsidP="00231C8C">
      <w:pPr>
        <w:jc w:val="right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Солодом Ю.В.</w:t>
      </w:r>
    </w:p>
    <w:p w:rsidR="00231C8C" w:rsidRPr="003367C5" w:rsidRDefault="00231C8C" w:rsidP="00231C8C">
      <w:pPr>
        <w:jc w:val="right"/>
        <w:rPr>
          <w:rFonts w:ascii="Times New Roman" w:hAnsi="Times New Roman"/>
          <w:sz w:val="28"/>
          <w:szCs w:val="28"/>
        </w:rPr>
      </w:pPr>
    </w:p>
    <w:p w:rsidR="00231C8C" w:rsidRPr="003367C5" w:rsidRDefault="00231C8C" w:rsidP="00231C8C">
      <w:pPr>
        <w:jc w:val="right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Гнатенком В.С.</w:t>
      </w:r>
    </w:p>
    <w:p w:rsidR="00231C8C" w:rsidRPr="003367C5" w:rsidRDefault="00231C8C" w:rsidP="00231C8C">
      <w:pPr>
        <w:jc w:val="right"/>
        <w:rPr>
          <w:rFonts w:ascii="Times New Roman" w:hAnsi="Times New Roman"/>
          <w:sz w:val="28"/>
          <w:szCs w:val="28"/>
        </w:rPr>
      </w:pPr>
    </w:p>
    <w:p w:rsidR="00231C8C" w:rsidRPr="003367C5" w:rsidRDefault="00231C8C" w:rsidP="00231C8C">
      <w:pPr>
        <w:jc w:val="right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Морозом В.В.</w:t>
      </w:r>
    </w:p>
    <w:p w:rsidR="00231C8C" w:rsidRPr="003367C5" w:rsidRDefault="00231C8C" w:rsidP="00231C8C">
      <w:pPr>
        <w:jc w:val="right"/>
        <w:rPr>
          <w:rFonts w:ascii="Times New Roman" w:hAnsi="Times New Roman"/>
          <w:sz w:val="28"/>
          <w:szCs w:val="28"/>
        </w:rPr>
      </w:pPr>
    </w:p>
    <w:p w:rsidR="00231C8C" w:rsidRPr="003367C5" w:rsidRDefault="00231C8C" w:rsidP="00231C8C">
      <w:pPr>
        <w:jc w:val="right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Кальцевим В.Ф.</w:t>
      </w:r>
    </w:p>
    <w:p w:rsidR="00841C0D" w:rsidRPr="003367C5" w:rsidRDefault="00841C0D" w:rsidP="00841C0D">
      <w:pPr>
        <w:pStyle w:val="a5"/>
        <w:spacing w:before="0"/>
        <w:rPr>
          <w:rFonts w:ascii="Times New Roman" w:hAnsi="Times New Roman"/>
          <w:i w:val="0"/>
          <w:sz w:val="28"/>
          <w:szCs w:val="28"/>
        </w:rPr>
      </w:pPr>
    </w:p>
    <w:p w:rsidR="002B53D3" w:rsidRPr="003367C5" w:rsidRDefault="002B53D3" w:rsidP="00841C0D">
      <w:pPr>
        <w:pStyle w:val="a5"/>
        <w:spacing w:before="0"/>
        <w:rPr>
          <w:rFonts w:ascii="Times New Roman" w:hAnsi="Times New Roman"/>
          <w:i w:val="0"/>
          <w:sz w:val="28"/>
          <w:szCs w:val="28"/>
        </w:rPr>
      </w:pPr>
      <w:r w:rsidRPr="003367C5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841C0D" w:rsidRPr="003367C5" w:rsidRDefault="00841C0D" w:rsidP="00841C0D">
      <w:pPr>
        <w:pStyle w:val="a7"/>
        <w:spacing w:before="0" w:after="0"/>
        <w:rPr>
          <w:rFonts w:ascii="Times New Roman" w:hAnsi="Times New Roman"/>
          <w:sz w:val="28"/>
          <w:szCs w:val="28"/>
        </w:rPr>
      </w:pPr>
    </w:p>
    <w:p w:rsidR="003313D4" w:rsidRPr="003367C5" w:rsidRDefault="00E22F1C" w:rsidP="00841C0D">
      <w:pPr>
        <w:pStyle w:val="a7"/>
        <w:spacing w:before="0" w:after="0"/>
        <w:rPr>
          <w:rFonts w:ascii="Times New Roman" w:hAnsi="Times New Roman"/>
          <w:bCs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Про внесення змін до деяких законів України </w:t>
      </w:r>
      <w:r w:rsidR="0097756E" w:rsidRPr="003367C5">
        <w:rPr>
          <w:rFonts w:ascii="Times New Roman" w:hAnsi="Times New Roman"/>
          <w:bCs/>
          <w:sz w:val="28"/>
          <w:szCs w:val="28"/>
        </w:rPr>
        <w:t xml:space="preserve">щодо сприяння </w:t>
      </w:r>
    </w:p>
    <w:p w:rsidR="00E22F1C" w:rsidRPr="003367C5" w:rsidRDefault="0097756E" w:rsidP="00841C0D">
      <w:pPr>
        <w:pStyle w:val="a7"/>
        <w:spacing w:before="0" w:after="0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bCs/>
          <w:sz w:val="28"/>
          <w:szCs w:val="28"/>
        </w:rPr>
        <w:t>зайнятості</w:t>
      </w:r>
      <w:r w:rsidR="00E22F1C" w:rsidRPr="003367C5">
        <w:rPr>
          <w:rFonts w:ascii="Times New Roman" w:hAnsi="Times New Roman"/>
          <w:sz w:val="28"/>
          <w:szCs w:val="28"/>
        </w:rPr>
        <w:t xml:space="preserve"> осіб з інвалідністю</w:t>
      </w:r>
      <w:r w:rsidR="004366B3" w:rsidRPr="003367C5">
        <w:rPr>
          <w:rFonts w:ascii="Times New Roman" w:hAnsi="Times New Roman"/>
          <w:sz w:val="28"/>
          <w:szCs w:val="28"/>
        </w:rPr>
        <w:t xml:space="preserve"> </w:t>
      </w:r>
    </w:p>
    <w:p w:rsidR="004366B3" w:rsidRPr="003367C5" w:rsidRDefault="004366B3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І. Внести зміни до таких законів України: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1. У Законі України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Про основи соціальної захищеності осіб</w:t>
      </w:r>
      <w:r w:rsidR="004366B3"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>з інвалідністю в Україні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 xml:space="preserve"> (Відомості Верховної Ради України, 1991 р.,</w:t>
      </w:r>
      <w:r w:rsidR="004366B3"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>№ 21, ст. 252 із наступними змінами):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  <w:lang w:val="ru-RU"/>
        </w:rPr>
        <w:t xml:space="preserve">1) </w:t>
      </w:r>
      <w:r w:rsidRPr="003367C5">
        <w:rPr>
          <w:rFonts w:ascii="Times New Roman" w:hAnsi="Times New Roman"/>
          <w:sz w:val="28"/>
          <w:szCs w:val="28"/>
        </w:rPr>
        <w:t>статті 17</w:t>
      </w:r>
      <w:r w:rsidRPr="003367C5">
        <w:rPr>
          <w:rFonts w:ascii="Times New Roman" w:hAnsi="Times New Roman"/>
          <w:sz w:val="28"/>
          <w:szCs w:val="28"/>
          <w:lang w:val="ru-RU"/>
        </w:rPr>
        <w:t>, 18, 18</w:t>
      </w:r>
      <w:r w:rsidRPr="003367C5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3367C5">
        <w:rPr>
          <w:rFonts w:ascii="Times New Roman" w:hAnsi="Times New Roman"/>
          <w:sz w:val="28"/>
          <w:szCs w:val="28"/>
          <w:lang w:val="ru-RU"/>
        </w:rPr>
        <w:t>, 19, 20</w:t>
      </w:r>
      <w:r w:rsidRPr="003367C5">
        <w:rPr>
          <w:rFonts w:ascii="Times New Roman" w:hAnsi="Times New Roman"/>
          <w:sz w:val="28"/>
          <w:szCs w:val="28"/>
        </w:rPr>
        <w:t xml:space="preserve"> викласти в такій редакції:</w:t>
      </w:r>
    </w:p>
    <w:p w:rsidR="00E22F1C" w:rsidRPr="003367C5" w:rsidRDefault="00231C8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"</w:t>
      </w:r>
      <w:r w:rsidR="00E22F1C" w:rsidRPr="003367C5">
        <w:rPr>
          <w:rFonts w:ascii="Times New Roman" w:hAnsi="Times New Roman"/>
          <w:sz w:val="28"/>
          <w:szCs w:val="28"/>
        </w:rPr>
        <w:t>Стаття 17. З метою реалізації особами з інвалідністю права на працю держава створює умови для їх зайнятості з урахуванням висновку медико-соціальної експертної комісії.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Підприємства, установи та організації, фізичні особи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підприємці створюють робочі місця для працевлаштування осіб з інвалідністю, здійснюючи для цього заходи із розумного пристосування, у тому числі за рахунок власних коштів та/або коштів Фонду соціального захисту осіб з інвалідністю.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Відмова в укладенні трудового договору або в просуванні по службі, звільнення за ініціативою адміністрації, переведення особи з інвалідністю на іншу роботу без її згоди за ознакою інвалідності не допускається, за винятком випадків, коли за висновком медико-соціальної експертизи стан її здоров’я перешкоджає виконанню професійних обов’язків, загрожує здоров’ю і безпеці праці інших осіб або продовження трудової діяльності чи зміна її характеру та обсягу загрожує здоров’ю особи з інвалідністю.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lastRenderedPageBreak/>
        <w:t>Стаття 18. Забезпечення прав осіб з інвалідністю на працевлаштування та оплачувану роботу, в тому числі за умови виконання роботи вдома (дистанційно), здійснюється шляхом їх безпосереднього звернення до підприємств, установ та організацій, фізичних</w:t>
      </w:r>
      <w:r w:rsidR="004366B3"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 xml:space="preserve">осіб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підприємців або до територіальних органів центрального органу виконавчої влади, що реалізує державну політику у сфері зайнятості населення та трудової міграції.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Підбір робочого місця для особи з інвалідністю проводиться переважно на (в) підприємстві, установі та організації, у фізичної особи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підприємця, де працювала особа до настання інвалідності, з урахуванням висновку медико-соціальної експертної комісії, її побажань до умов праці, а також наявних у неї професійних знань і навичок.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Підприємства, установи та організації, фізичні особи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підприємці зобов’язані виділяти та створювати робочі місця для працевлаштування осіб з інвалідністю, створювати для них належні умови праці з урахуванням висновку медико-соціальної експертної комісії і забезпечувати інші соціально-економічні гарантії, передбачені законодавством, надавати територіальним органам центрального органу виконавчої влади, що реалізує державну політику у сфері зайнятості населення та трудової міграції, інформацію, необхідну для організації працевлаштування осіб з інвалідністю.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Особам з інвалідністю, які за станом здоров’я не мають змоги працювати на (в) підприємствах, установах та організаціях, у фізичних</w:t>
      </w:r>
      <w:r w:rsidR="004366B3"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 xml:space="preserve">осіб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підприємців, територіальні органи центрального органу виконавчої влади, що реалізує державну політику у сфері зайнятості населення та трудової міграції, сприяють працевлаштуванню за умови виконання роботи вдома (дистанційно).</w:t>
      </w:r>
      <w:bookmarkStart w:id="1" w:name="n141"/>
      <w:bookmarkEnd w:id="1"/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Особи з інвалідністю можуть залучатися до оплачуваних громадських робіт за їх згодою.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Стаття 18</w:t>
      </w:r>
      <w:r w:rsidRPr="003367C5">
        <w:rPr>
          <w:rFonts w:ascii="Times New Roman" w:hAnsi="Times New Roman"/>
          <w:sz w:val="28"/>
          <w:szCs w:val="28"/>
          <w:vertAlign w:val="superscript"/>
        </w:rPr>
        <w:t>1</w:t>
      </w:r>
      <w:r w:rsidRPr="003367C5">
        <w:rPr>
          <w:rFonts w:ascii="Times New Roman" w:hAnsi="Times New Roman"/>
          <w:sz w:val="28"/>
          <w:szCs w:val="28"/>
        </w:rPr>
        <w:t xml:space="preserve">. Особа з інвалідністю, яка не досягла пенсійного віку, не працює, але бажає працювати, має право бути зареєстрованою у територіальному органі центрального органу виконавчої влади, що реалізує державну політику у сфері зайнятості населення та трудової міграції, як безробітна відповідно до Закону України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Про зайнятість населення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Рішення про визнання особи з інвалідністю безробітною і взяття її на облік для працевлаштування приймається територіальним органом центрального органу виконавчої влади, що реалізує державну політику у сфері зайнятості населення та трудової міграції, за місцем проживання особи з інвалідністю на підставі поданих нею висновку медико-соціальної експертної комісії та інших передбачених законодавством документів.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Територіальний орган центрального органу виконавчої влади, що реалізує державну політику у сфері зайнятості населення та трудової міграції, проводить пошук підходящої роботи з урахуванням висновку</w:t>
      </w:r>
      <w:r w:rsidR="00231C8C"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>медико-</w:t>
      </w:r>
      <w:r w:rsidRPr="003367C5">
        <w:rPr>
          <w:rFonts w:ascii="Times New Roman" w:hAnsi="Times New Roman"/>
          <w:sz w:val="28"/>
          <w:szCs w:val="28"/>
        </w:rPr>
        <w:lastRenderedPageBreak/>
        <w:t>соціальної експертної комісії, наявних в особи з інвалідністю знань і кваліфікації та з урахуванням її побажань до умов праці.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Підприємствам, установам та організаціям, фізичним</w:t>
      </w:r>
      <w:r w:rsidR="004366B3"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 xml:space="preserve">особам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підприємцям за рахунок коштів Фонду соціального захисту осіб з інвалідністю надаються дотації на створення робочих місць, призначених для працевлаштування осіб з інвалідністю, зареєстрованих у територіальних органах центрального органу виконавчої влади, що реалізує державну політику у сфері зайнятості населення та трудової міграції, як безробітні або такі, що шукають роботу, у порядку, встановленому Кабінетом Міністрів України.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Для осіб з інвалідністю, зареєстрованих у територіальних органах центрального органу виконавчої влади, що реалізує державну політику у сфері зайнятості населення та трудової міграції, як безробітні або такі, що шукають роботу, за рахунок коштів Фонду соціального захисту осіб з інвалідністю проводиться професійна підготовка, підвищення кваліфікації і перепідготовка у порядку, встановленому Кабінетом Міністрів України.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Підприємствам, установам та організаціям, фізичним</w:t>
      </w:r>
      <w:r w:rsidR="004366B3"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 xml:space="preserve">особам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підприємцям за працевлаштування осіб з інвалідністю за направленням територіальних органів центрального органу виконавчої влади, що реалізує державну політику у сфері зайнятості населення та трудової міграції, надаються компенсації, визначені Законом України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Про зайнятість населення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Стаття 19. Для підприємств, установ та організацій, фізичних</w:t>
      </w:r>
      <w:r w:rsidR="004366B3"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 xml:space="preserve">осіб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підприємців установлюється норматив робочих місць для працевлаштування осіб з інвалідністю у розмірі чотирьох відсотків середньооблікової кількості штатних працівників облікового складу за рік, а якщо працює від 8 до 25 осіб,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>у кількості одного робочого місця.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Підприємства, установи та організації, фізичні особи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підприємці самостійно розраховують кількість робочих місць для працевлаштування осіб з інвалідністю відповідно до нормативу, встановленого частиною першою цієї статті. Під час розрахунків кількість робочих місць округлюється до цілого значення.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Підприємства, установи та організації, фізичні особи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підприємці самостійно проводять працевлаштування осіб з інвалідністю у рахунок зазначеного нормативу робочих місць.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У межах зазначеного нормативу робочих місць здійснюється також працевлаштування осіб з інвалідністю, які страждають на психічні розлади (відповідно до Закону України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Про психіатричну допомогу</w:t>
      </w:r>
      <w:r w:rsidR="00231C8C" w:rsidRPr="003367C5">
        <w:rPr>
          <w:rFonts w:ascii="Times New Roman" w:eastAsia="Calibri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).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Виконанням зазначеного нормативу робочих місць вважається працевлаштування підприємством, установою та організацією, фізичною особою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підприємцем відповідної кількості осіб з інвалідністю, для яких це місце роботи є основним.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lastRenderedPageBreak/>
        <w:t xml:space="preserve">До виконання підприємствами, установами та організаціями, фізичними особами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підприємцями нормативу робочих місць, визначеного згідно з частиною першою цієї статті, зараховується визначена кількість осіб з інвалідністю, які забезпечені роботою на підприємствах, </w:t>
      </w:r>
      <w:r w:rsidR="000A27C1" w:rsidRPr="003367C5">
        <w:rPr>
          <w:rFonts w:ascii="Times New Roman" w:hAnsi="Times New Roman"/>
          <w:sz w:val="28"/>
          <w:szCs w:val="28"/>
        </w:rPr>
        <w:t xml:space="preserve">в </w:t>
      </w:r>
      <w:r w:rsidRPr="003367C5">
        <w:rPr>
          <w:rFonts w:ascii="Times New Roman" w:hAnsi="Times New Roman"/>
          <w:sz w:val="28"/>
          <w:szCs w:val="28"/>
        </w:rPr>
        <w:t>організаціях громадських організацій осіб з інвалідністю, шляхом укладення договорів (контрактів) на виробництво (закупівлю) товарів, виконання робіт і надання (закупівлю) послуг, що виготовляються (надаються) безпосередньо особами з інвалідністю.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eastAsia="Calibri" w:hAnsi="Times New Roman"/>
          <w:sz w:val="28"/>
          <w:szCs w:val="28"/>
        </w:rPr>
        <w:t xml:space="preserve">До виконання підприємствами, установами та організаціями, фізичними особами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eastAsia="Calibri" w:hAnsi="Times New Roman"/>
          <w:sz w:val="28"/>
          <w:szCs w:val="28"/>
        </w:rPr>
        <w:t>підприємцями нормативу робочих місць, визначеного згідно з частиною першою цієї статті, зараховується забезпечення роботою осіб з інвалідністю І групи та осіб з інвалідністю</w:t>
      </w:r>
      <w:r w:rsidR="004366B3" w:rsidRPr="003367C5">
        <w:rPr>
          <w:rFonts w:ascii="Times New Roman" w:eastAsia="Calibri" w:hAnsi="Times New Roman"/>
          <w:sz w:val="28"/>
          <w:szCs w:val="28"/>
        </w:rPr>
        <w:t xml:space="preserve"> </w:t>
      </w:r>
      <w:r w:rsidRPr="003367C5">
        <w:rPr>
          <w:rFonts w:ascii="Times New Roman" w:eastAsia="Calibri" w:hAnsi="Times New Roman"/>
          <w:sz w:val="28"/>
          <w:szCs w:val="28"/>
        </w:rPr>
        <w:t xml:space="preserve">ІІ групи з порушенням зору або інтелектуальними чи психічними порушеннями, які працюють не менш як 20 годин на тиждень за основним місцем роботи на (в) таких підприємствах, установах та організаціях, у таких фізичних осіб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eastAsia="Calibri" w:hAnsi="Times New Roman"/>
          <w:sz w:val="28"/>
          <w:szCs w:val="28"/>
        </w:rPr>
        <w:t>підприємців як одна працююча особа з інвалідністю за двох штатних працівників.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Порядок реєстрації підприємств, установ та організацій, фізичних</w:t>
      </w:r>
      <w:r w:rsidR="004366B3"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 xml:space="preserve">осіб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підприємців у територіальних відділеннях Фонду соціального захисту осіб з інвалідністю, подання ними звітів про працевлаштування осіб з інвалідністю, зарахування кількості робочих місць для працевлаштування осіб з інвалідністю до виконання зазначеного нормативу робочих місць, здійснення контролю за виконанням підприємствами, установами та організаціями, фізичними</w:t>
      </w:r>
      <w:r w:rsidR="004366B3"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>особами</w:t>
      </w:r>
      <w:r w:rsidR="00231C8C" w:rsidRPr="003367C5">
        <w:rPr>
          <w:rFonts w:ascii="Times New Roman" w:hAnsi="Times New Roman"/>
          <w:sz w:val="28"/>
          <w:szCs w:val="28"/>
        </w:rPr>
        <w:t xml:space="preserve"> -</w:t>
      </w:r>
      <w:r w:rsidRPr="003367C5">
        <w:rPr>
          <w:rFonts w:ascii="Times New Roman" w:hAnsi="Times New Roman"/>
          <w:sz w:val="28"/>
          <w:szCs w:val="28"/>
        </w:rPr>
        <w:t xml:space="preserve"> підприємцями зазначеного нормативу робочих місць визначається Кабінетом Міністрів України.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Центральний орган виконавчої влади, що реалізує державну політику з питань нагляду та контролю за додержанням законодавства про працю, зайнятість населення, з метою здійснення контролю за виконанням нормативу робочих місць, передбаченого частиною першою цієї статті, у порядку, визначеному Кабінетом Міністрів України, проводить перевірки підприємств, установ та організацій, фізичних осіб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підприємців щодо їх реєстрації у територіальних відділеннях Фонду соціального захисту осіб з інвалідністю, подання ними звітів про працевлаштування осіб з інвалідністю, виконання нормативу робочих місць, призначених для працевлаштування осіб з інвалідністю, у тому числі шляхом його зарахування, сплати ними цільових фінансових санкцій </w:t>
      </w:r>
      <w:r w:rsidRPr="003367C5">
        <w:rPr>
          <w:rFonts w:ascii="Times New Roman" w:eastAsia="Calibri" w:hAnsi="Times New Roman"/>
          <w:sz w:val="28"/>
          <w:szCs w:val="28"/>
        </w:rPr>
        <w:t xml:space="preserve">за невиконання зазначеного </w:t>
      </w:r>
      <w:r w:rsidRPr="003367C5">
        <w:rPr>
          <w:rFonts w:ascii="Times New Roman" w:hAnsi="Times New Roman"/>
          <w:sz w:val="28"/>
          <w:szCs w:val="28"/>
        </w:rPr>
        <w:t>нормативу робочих місць.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Підприємства, установи та організації, фізичні особи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підприємці, в яких за основним місцем роботи працює вісім і більше осіб,</w:t>
      </w:r>
      <w:r w:rsidR="00841C0D"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>зобов’язані реєструватися у відповідних територіальних відділеннях Фонду соціального захисту осіб з інвалідністю за своїм місцезнаходженням і щороку подавати цим відділенням звіт про працевлаштування осіб з інвалідністю. Реєстрація у територіальних відділеннях Фонду соціального захисту осіб з інвалідністю та подання цим відділенням звіту про працевлаштування осіб з інвалідністю здійснюється в електронній формі.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lastRenderedPageBreak/>
        <w:t>За незабезпечення реєстрації у територіальних відділеннях Фонду соціального захисту осіб з інвалідністю, неподання до цих відділень звітів про працевлаштування осіб з інвалідністю керівники підприємств, установ та організацій, фізичні особи</w:t>
      </w:r>
      <w:r w:rsidR="00231C8C" w:rsidRPr="003367C5">
        <w:rPr>
          <w:rFonts w:ascii="Times New Roman" w:hAnsi="Times New Roman"/>
          <w:sz w:val="28"/>
          <w:szCs w:val="28"/>
        </w:rPr>
        <w:t xml:space="preserve"> -</w:t>
      </w:r>
      <w:r w:rsidRPr="003367C5">
        <w:rPr>
          <w:rFonts w:ascii="Times New Roman" w:hAnsi="Times New Roman"/>
          <w:sz w:val="28"/>
          <w:szCs w:val="28"/>
        </w:rPr>
        <w:t xml:space="preserve"> підприємці несуть відповідальність в</w:t>
      </w:r>
      <w:r w:rsidR="00231C8C"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>установленому законом порядку.</w:t>
      </w:r>
      <w:bookmarkStart w:id="2" w:name="n166"/>
      <w:bookmarkEnd w:id="2"/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Норматив робочих місць, призначених для працевлаштування осіб з інвалідністю, порядок його встановлення визначаються виключно цим Законом. Якщо іншими законами встановлюються нормативи робочих місць, призначених для працевлаштування осіб з інвалідністю, або порядок їх встановлення, відмінні від зазначених у цьому Законі, застосовуються положення цього Закону.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Стаття 20. Підприємства, установи та організації, фізичні</w:t>
      </w:r>
      <w:r w:rsidR="004366B3"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 xml:space="preserve">особи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підприємці, у яких середньооблікова кількість працюючих осіб з інвалідністю є меншою від установленої нормативом, передбаченим статтею 19</w:t>
      </w:r>
      <w:r w:rsidR="00841C0D"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 xml:space="preserve">цього Закону, зобов’язані щороку сплачувати відповідним територіальним відділенням Фонду соціального захисту осіб з інвалідністю цільові фінансові санкції. 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Цільові фінансові санкції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це обов’язковий платіж, сума якого визначається в розмірі середньої річної заробітної плати на (в) підприємстві, установі та організації, у фізичної особи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підприємця за кожне робоче місце, призначене для працевлаштування особи з інвалідністю і не зайняте особою з інвалідністю. Для підприємств, установ та організацій, фізичних осіб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підприємців із кількістю працівників від 8 до 15 осіб розмір цільових фінансових санкцій за кожне робоче місце, призначене для працевлаштування особи з інвалідністю і не зайняте особою з інвалідністю, визначається в розмірі половини середньої річної заробітної плати на (в) підприємстві, установі та організації, у фізичної особи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підприємця.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Цільові фінансові санкції сплачуються до 15 квітня року, що настає за роком, у якому відбулося порушення нормативу, встановленого</w:t>
      </w:r>
      <w:r w:rsidR="00841C0D" w:rsidRPr="003367C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>частиною першою</w:t>
      </w:r>
      <w:r w:rsidR="00841C0D" w:rsidRPr="003367C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>статті 19 цього Закону. У разі несплати цільових фінансових санкцій у визначений строк їх сума сплачується у подвійному розмірі.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У разі несплати цільових фінансових санкцій чи неможливості їх сплати за рішенням суду їх стягнення в примусовому порядку може бути звернено на майно підприємства, установи та організації, фізичної</w:t>
      </w:r>
      <w:r w:rsidR="004366B3"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 xml:space="preserve">особи </w:t>
      </w:r>
      <w:r w:rsidR="00231C8C" w:rsidRPr="003367C5">
        <w:rPr>
          <w:rFonts w:ascii="Times New Roman" w:hAnsi="Times New Roman"/>
          <w:sz w:val="28"/>
          <w:szCs w:val="28"/>
          <w:lang w:val="ru-RU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підприємця в порядку, передбаченому законом.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Суми цільових фінансових санкцій використовуються Фондом соціального захисту осіб з інвалідністю для:</w:t>
      </w:r>
      <w:bookmarkStart w:id="3" w:name="n177"/>
      <w:bookmarkEnd w:id="3"/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фінансування зазначеним Фондом заходів, які здійснюються центральними органами виконавчої влади та підпорядкованими їм установами, у тому числі спеціалізованими, і підприємствами, організаціями громадських організацій осіб з інвалідністю, щодо соціальної, трудової, </w:t>
      </w:r>
      <w:r w:rsidRPr="003367C5">
        <w:rPr>
          <w:rFonts w:ascii="Times New Roman" w:hAnsi="Times New Roman"/>
          <w:sz w:val="28"/>
          <w:szCs w:val="28"/>
        </w:rPr>
        <w:lastRenderedPageBreak/>
        <w:t>фізкультурно-спортивної (за поданням Національного комітету спорту інвалідів України) та професійної реабілітації осіб з інвалідністю;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eastAsia="Calibri" w:hAnsi="Times New Roman"/>
          <w:sz w:val="28"/>
          <w:szCs w:val="28"/>
        </w:rPr>
        <w:t>надання підприємствам, установам та організаціям, фізичним</w:t>
      </w:r>
      <w:r w:rsidR="004366B3" w:rsidRPr="003367C5">
        <w:rPr>
          <w:rFonts w:ascii="Times New Roman" w:eastAsia="Calibri" w:hAnsi="Times New Roman"/>
          <w:sz w:val="28"/>
          <w:szCs w:val="28"/>
        </w:rPr>
        <w:t xml:space="preserve"> </w:t>
      </w:r>
      <w:r w:rsidRPr="003367C5">
        <w:rPr>
          <w:rFonts w:ascii="Times New Roman" w:eastAsia="Calibri" w:hAnsi="Times New Roman"/>
          <w:sz w:val="28"/>
          <w:szCs w:val="28"/>
        </w:rPr>
        <w:t xml:space="preserve">особам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eastAsia="Calibri" w:hAnsi="Times New Roman"/>
          <w:sz w:val="28"/>
          <w:szCs w:val="28"/>
        </w:rPr>
        <w:t>підприємцям цільової позики (на поворотній основі із строком повернення до трьох років) на створення робочих місць, призначених для працевлаштування осіб з інвалідністю, у межах коштів, передбачених на зазначені потреби у відповідному році;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надання підприємствам, установам та організаціям, </w:t>
      </w:r>
      <w:r w:rsidRPr="003367C5">
        <w:rPr>
          <w:rFonts w:ascii="Times New Roman" w:eastAsia="Calibri" w:hAnsi="Times New Roman"/>
          <w:sz w:val="28"/>
          <w:szCs w:val="28"/>
        </w:rPr>
        <w:t>фізичним</w:t>
      </w:r>
      <w:r w:rsidR="004366B3" w:rsidRPr="003367C5">
        <w:rPr>
          <w:rFonts w:ascii="Times New Roman" w:eastAsia="Calibri" w:hAnsi="Times New Roman"/>
          <w:sz w:val="28"/>
          <w:szCs w:val="28"/>
        </w:rPr>
        <w:t xml:space="preserve"> </w:t>
      </w:r>
      <w:r w:rsidRPr="003367C5">
        <w:rPr>
          <w:rFonts w:ascii="Times New Roman" w:eastAsia="Calibri" w:hAnsi="Times New Roman"/>
          <w:sz w:val="28"/>
          <w:szCs w:val="28"/>
        </w:rPr>
        <w:t xml:space="preserve">особам </w:t>
      </w:r>
      <w:r w:rsidR="00231C8C" w:rsidRPr="003367C5">
        <w:rPr>
          <w:rFonts w:ascii="Times New Roman" w:eastAsia="Calibri" w:hAnsi="Times New Roman"/>
          <w:sz w:val="28"/>
          <w:szCs w:val="28"/>
        </w:rPr>
        <w:t xml:space="preserve">- </w:t>
      </w:r>
      <w:r w:rsidRPr="003367C5">
        <w:rPr>
          <w:rFonts w:ascii="Times New Roman" w:eastAsia="Calibri" w:hAnsi="Times New Roman"/>
          <w:sz w:val="28"/>
          <w:szCs w:val="28"/>
        </w:rPr>
        <w:t>підприємцям</w:t>
      </w:r>
      <w:r w:rsidRPr="003367C5">
        <w:rPr>
          <w:rFonts w:ascii="Times New Roman" w:hAnsi="Times New Roman"/>
          <w:sz w:val="28"/>
          <w:szCs w:val="28"/>
        </w:rPr>
        <w:t xml:space="preserve">, що забезпечують працевлаштування осіб з інвалідністю з числа зареєстрованих безробітних за направленням </w:t>
      </w:r>
      <w:r w:rsidRPr="003367C5">
        <w:rPr>
          <w:rFonts w:ascii="Times New Roman" w:eastAsia="Calibri" w:hAnsi="Times New Roman"/>
          <w:sz w:val="28"/>
          <w:szCs w:val="28"/>
        </w:rPr>
        <w:t>територіальних органів центрального органу виконавчої влади, що реалізує державну політику у сфері зайнятості населення та трудової міграції</w:t>
      </w:r>
      <w:r w:rsidRPr="003367C5">
        <w:rPr>
          <w:rFonts w:ascii="Times New Roman" w:hAnsi="Times New Roman"/>
          <w:sz w:val="28"/>
          <w:szCs w:val="28"/>
        </w:rPr>
        <w:t>, компенсацій</w:t>
      </w:r>
      <w:r w:rsidR="003A2EFA" w:rsidRPr="003367C5">
        <w:rPr>
          <w:rFonts w:ascii="Times New Roman" w:hAnsi="Times New Roman"/>
          <w:sz w:val="28"/>
          <w:szCs w:val="28"/>
        </w:rPr>
        <w:t xml:space="preserve"> і дотації</w:t>
      </w:r>
      <w:r w:rsidRPr="003367C5">
        <w:rPr>
          <w:rFonts w:ascii="Times New Roman" w:hAnsi="Times New Roman"/>
          <w:sz w:val="28"/>
          <w:szCs w:val="28"/>
        </w:rPr>
        <w:t xml:space="preserve">, визначених Законом України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Про зайнятість населення</w:t>
      </w:r>
      <w:r w:rsidR="00231C8C" w:rsidRPr="003367C5">
        <w:rPr>
          <w:rFonts w:ascii="Times New Roman" w:eastAsia="Calibri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;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надання особам з інвалідністю з числа зареєстрованих безробітних компенсацій, визначених Законом України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Про зайнятість населення</w:t>
      </w:r>
      <w:r w:rsidR="00231C8C" w:rsidRPr="003367C5">
        <w:rPr>
          <w:rFonts w:ascii="Times New Roman" w:eastAsia="Calibri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;</w:t>
      </w:r>
    </w:p>
    <w:p w:rsidR="00E22F1C" w:rsidRPr="003367C5" w:rsidRDefault="00E22F1C" w:rsidP="004366B3">
      <w:pPr>
        <w:pStyle w:val="a3"/>
        <w:ind w:firstLine="737"/>
        <w:rPr>
          <w:rFonts w:ascii="Times New Roman" w:eastAsia="Calibri" w:hAnsi="Times New Roman"/>
          <w:sz w:val="28"/>
          <w:szCs w:val="28"/>
        </w:rPr>
      </w:pPr>
      <w:r w:rsidRPr="003367C5">
        <w:rPr>
          <w:rFonts w:ascii="Times New Roman" w:eastAsia="Calibri" w:hAnsi="Times New Roman"/>
          <w:sz w:val="28"/>
          <w:szCs w:val="28"/>
        </w:rPr>
        <w:t>фінансування витрат на професійну підготовку, підвищення кваліфікації і перепідготовку осіб з інвалідністю, зареєстрованих у територіальних органах центрального органу виконавчої влади, що реалізує державну політику у сфері зайнятості населення та трудової міграції</w:t>
      </w:r>
      <w:r w:rsidRPr="003367C5">
        <w:rPr>
          <w:rFonts w:ascii="Times New Roman" w:hAnsi="Times New Roman"/>
          <w:sz w:val="28"/>
          <w:szCs w:val="28"/>
        </w:rPr>
        <w:t>,</w:t>
      </w:r>
      <w:r w:rsidRPr="003367C5">
        <w:rPr>
          <w:rFonts w:ascii="Times New Roman" w:eastAsia="Calibri" w:hAnsi="Times New Roman"/>
          <w:sz w:val="28"/>
          <w:szCs w:val="28"/>
        </w:rPr>
        <w:t xml:space="preserve"> як безробітні або такі, що шукають роботу;</w:t>
      </w:r>
    </w:p>
    <w:p w:rsidR="00E22F1C" w:rsidRPr="003367C5" w:rsidRDefault="00E22F1C" w:rsidP="004366B3">
      <w:pPr>
        <w:pStyle w:val="a3"/>
        <w:ind w:firstLine="737"/>
        <w:rPr>
          <w:rFonts w:ascii="Times New Roman" w:eastAsia="Calibri" w:hAnsi="Times New Roman"/>
          <w:sz w:val="28"/>
          <w:szCs w:val="28"/>
        </w:rPr>
      </w:pPr>
      <w:r w:rsidRPr="003367C5">
        <w:rPr>
          <w:rFonts w:ascii="Times New Roman" w:eastAsia="Calibri" w:hAnsi="Times New Roman"/>
          <w:sz w:val="28"/>
          <w:szCs w:val="28"/>
        </w:rPr>
        <w:t>надання фінансової допомоги на здійснення заходів соціальної, трудової, фізкультурно-спортивної (за поданням Національного комітету спорту інвалідів України) та професійної реабілітації осіб з інвалідністю (відновлення працездатності шляхом забезпечення особи з інвалідністю технічними реабілітаційними засобами; створення умов для заняття фізичною культурою і спортом; оплата навчання та перекваліфікації; створення на робочому місці особи з інвалідністю належних санітарно-гігієнічних, виробничих і технічних умов з урахуванням висновку медико-соціальної експертної комісії особи з інвалідністю; випуск для осіб з інвалідністю спеціальної літератури та аудіозаписів для їх професійної підготовки), працевлаштування осіб з інвалідністю шляхом створення робочих місць, на технічне оснащення робочих місць для працевлаштування на них осіб з інвалідністю та на технічне переоснащення виробництва підприємств, організацій громадських організацій осіб з інвалідністю з метою збереження діючих робочих місць, на яких працевлаштов</w:t>
      </w:r>
      <w:r w:rsidR="003A2EFA" w:rsidRPr="003367C5">
        <w:rPr>
          <w:rFonts w:ascii="Times New Roman" w:eastAsia="Calibri" w:hAnsi="Times New Roman"/>
          <w:sz w:val="28"/>
          <w:szCs w:val="28"/>
        </w:rPr>
        <w:t xml:space="preserve">ані особи з </w:t>
      </w:r>
      <w:r w:rsidRPr="003367C5">
        <w:rPr>
          <w:rFonts w:ascii="Times New Roman" w:eastAsia="Calibri" w:hAnsi="Times New Roman"/>
          <w:sz w:val="28"/>
          <w:szCs w:val="28"/>
        </w:rPr>
        <w:t>інвалідністю, з місяця запровадження карантину, встановленого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</w:t>
      </w:r>
      <w:r w:rsidR="003A2EFA" w:rsidRPr="003367C5">
        <w:rPr>
          <w:rFonts w:ascii="Times New Roman" w:eastAsia="Calibri" w:hAnsi="Times New Roman"/>
          <w:sz w:val="28"/>
          <w:szCs w:val="28"/>
        </w:rPr>
        <w:t xml:space="preserve"> </w:t>
      </w:r>
      <w:r w:rsidRPr="003367C5">
        <w:rPr>
          <w:rFonts w:ascii="Times New Roman" w:eastAsia="Calibri" w:hAnsi="Times New Roman"/>
          <w:sz w:val="28"/>
          <w:szCs w:val="28"/>
        </w:rPr>
        <w:t>у 2020 році та наступних дванадцяти календарних місяців після його завершення та/або створення додаткових робочих місць і працевлаштування на них осіб з інвалідністю;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eastAsia="Calibri" w:hAnsi="Times New Roman"/>
          <w:sz w:val="28"/>
          <w:szCs w:val="28"/>
        </w:rPr>
        <w:t>надання підприємствам, установам та організаціям, фізичним</w:t>
      </w:r>
      <w:r w:rsidR="004366B3" w:rsidRPr="003367C5">
        <w:rPr>
          <w:rFonts w:ascii="Times New Roman" w:eastAsia="Calibri" w:hAnsi="Times New Roman"/>
          <w:sz w:val="28"/>
          <w:szCs w:val="28"/>
        </w:rPr>
        <w:t xml:space="preserve"> </w:t>
      </w:r>
      <w:r w:rsidRPr="003367C5">
        <w:rPr>
          <w:rFonts w:ascii="Times New Roman" w:eastAsia="Calibri" w:hAnsi="Times New Roman"/>
          <w:sz w:val="28"/>
          <w:szCs w:val="28"/>
        </w:rPr>
        <w:t xml:space="preserve">особам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eastAsia="Calibri" w:hAnsi="Times New Roman"/>
          <w:sz w:val="28"/>
          <w:szCs w:val="28"/>
        </w:rPr>
        <w:t xml:space="preserve">підприємцям дотацій на створення робочих місць, призначених для </w:t>
      </w:r>
      <w:r w:rsidRPr="003367C5">
        <w:rPr>
          <w:rFonts w:ascii="Times New Roman" w:eastAsia="Calibri" w:hAnsi="Times New Roman"/>
          <w:sz w:val="28"/>
          <w:szCs w:val="28"/>
        </w:rPr>
        <w:lastRenderedPageBreak/>
        <w:t>працевлаштування осіб з інвалідністю, зареєстрованих у територіальних органах центрального органу виконавчої влади, що реалізує державну політику у сфері зайнятості населення та трудової міграції, як безробітні або такі, що шукають роботу;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eastAsia="Calibri" w:hAnsi="Times New Roman"/>
          <w:sz w:val="28"/>
          <w:szCs w:val="28"/>
        </w:rPr>
        <w:t>функціонування державних реабілітаційних закладів для осіб з інвалідністю та/або дітей з інвалідністю, що належать до сфери управління центрального органу виконавчої влади, що забезпечує формування та реалізацію державної політики у сфері соціального захисту населення.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У разі нецільового використання фінансової допомоги, цільової позики або їх частин підприємствами, установами та організаціями, фізичними особами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підприємцями або створення ними робочих місць для працевлаштування осіб з інвалідністю у меншій кількості, ніж передбачено умовами договору про надання цільової позики чи фінансової допомоги, відповідна сума цих коштів, проіндексована з урахуванням рівня інфляції, підлягає поверненню до державного бюджету на підставі відповідного рішення Фонду соціального захисту осіб з інвалідністю.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Порядок сплати цільових фінансових санкцій </w:t>
      </w:r>
      <w:r w:rsidRPr="003367C5">
        <w:rPr>
          <w:rFonts w:ascii="Times New Roman" w:eastAsia="Calibri" w:hAnsi="Times New Roman"/>
          <w:sz w:val="28"/>
          <w:szCs w:val="28"/>
        </w:rPr>
        <w:t xml:space="preserve">за невиконання </w:t>
      </w:r>
      <w:r w:rsidRPr="003367C5">
        <w:rPr>
          <w:rFonts w:ascii="Times New Roman" w:hAnsi="Times New Roman"/>
          <w:sz w:val="28"/>
          <w:szCs w:val="28"/>
        </w:rPr>
        <w:t>нормативу, встановленого</w:t>
      </w:r>
      <w:r w:rsidR="00231C8C"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>частиною першою</w:t>
      </w:r>
      <w:r w:rsidR="00231C8C"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>статті 19 цього Закону</w:t>
      </w:r>
      <w:r w:rsidRPr="003367C5">
        <w:rPr>
          <w:rFonts w:ascii="Times New Roman" w:eastAsia="Calibri" w:hAnsi="Times New Roman"/>
          <w:sz w:val="28"/>
          <w:szCs w:val="28"/>
        </w:rPr>
        <w:t>,</w:t>
      </w:r>
      <w:r w:rsidRPr="003367C5">
        <w:rPr>
          <w:rFonts w:ascii="Times New Roman" w:hAnsi="Times New Roman"/>
          <w:sz w:val="28"/>
          <w:szCs w:val="28"/>
        </w:rPr>
        <w:t xml:space="preserve"> до </w:t>
      </w:r>
      <w:r w:rsidR="006A6A8E" w:rsidRPr="003367C5">
        <w:rPr>
          <w:rFonts w:ascii="Times New Roman" w:hAnsi="Times New Roman"/>
          <w:sz w:val="28"/>
          <w:szCs w:val="28"/>
        </w:rPr>
        <w:t xml:space="preserve">територіальних </w:t>
      </w:r>
      <w:r w:rsidRPr="003367C5">
        <w:rPr>
          <w:rFonts w:ascii="Times New Roman" w:hAnsi="Times New Roman"/>
          <w:sz w:val="28"/>
          <w:szCs w:val="28"/>
        </w:rPr>
        <w:t>відділень Фонду соціального захисту осіб з інвалідністю, їх акумуляції, обліку та контролю за їх використанням, а також порядок використання цих коштів визначається Кабінетом Міністрів України.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Спори, що виникають із правовідносин згідно із статтями 19 і</w:t>
      </w:r>
      <w:r w:rsidR="004366B3" w:rsidRPr="003367C5">
        <w:rPr>
          <w:rFonts w:ascii="Times New Roman" w:hAnsi="Times New Roman"/>
          <w:sz w:val="28"/>
          <w:szCs w:val="28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>20 цього Закону, вирішуються Фондом соціального захисту осіб з інвалідністю або в судовому порядку.</w:t>
      </w:r>
      <w:bookmarkStart w:id="4" w:name="n194"/>
      <w:bookmarkStart w:id="5" w:name="n195"/>
      <w:bookmarkEnd w:id="4"/>
      <w:bookmarkEnd w:id="5"/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Фонд соціального захисту осіб з інвалідністю, його</w:t>
      </w:r>
      <w:r w:rsidR="006A6A8E" w:rsidRPr="003367C5">
        <w:rPr>
          <w:rFonts w:ascii="Times New Roman" w:hAnsi="Times New Roman"/>
          <w:sz w:val="28"/>
          <w:szCs w:val="28"/>
        </w:rPr>
        <w:t xml:space="preserve"> територіальні</w:t>
      </w:r>
      <w:r w:rsidRPr="003367C5">
        <w:rPr>
          <w:rFonts w:ascii="Times New Roman" w:hAnsi="Times New Roman"/>
          <w:sz w:val="28"/>
          <w:szCs w:val="28"/>
        </w:rPr>
        <w:t xml:space="preserve"> відділення мають право захищати свої права та законні інтереси, у тому числі в суді.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;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2) у частині другій статті 24 слова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після закінчення навчального закладу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 xml:space="preserve"> замінити словами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після закінчення навчання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;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3) у першому реченні частини другої статті 25 слова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згідно з індивідуальною програмою реабілітації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 xml:space="preserve"> замінити словами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з урахуванням висновків медико-соціальної експертної комісії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;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4) у тексті Закону слова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фізична особа, яка використовує найману працю,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 xml:space="preserve"> в усіх відмінках і числах замінити словами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 xml:space="preserve">фізична особа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Pr="003367C5">
        <w:rPr>
          <w:rFonts w:ascii="Times New Roman" w:hAnsi="Times New Roman"/>
          <w:sz w:val="28"/>
          <w:szCs w:val="28"/>
        </w:rPr>
        <w:t xml:space="preserve"> підприємець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 xml:space="preserve"> у відповідному відмінку і числі.</w:t>
      </w:r>
    </w:p>
    <w:p w:rsidR="00176682" w:rsidRPr="003367C5" w:rsidRDefault="00176682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2. Абзац п’ятий частини другої статті 7 Закону України "Про загальнообов’язкове державне соціальне страхування на випадок безробіття" (Відомості Верховної Ради України, 2000 p., № 22, ст. 171 із наступними змінами)</w:t>
      </w:r>
      <w:bookmarkStart w:id="6" w:name="n7"/>
      <w:bookmarkStart w:id="7" w:name="n8"/>
      <w:bookmarkEnd w:id="6"/>
      <w:bookmarkEnd w:id="7"/>
      <w:r w:rsidRPr="003367C5">
        <w:rPr>
          <w:rFonts w:ascii="Times New Roman" w:hAnsi="Times New Roman"/>
          <w:sz w:val="28"/>
          <w:szCs w:val="28"/>
        </w:rPr>
        <w:t xml:space="preserve"> викласти в такій редакції:</w:t>
      </w:r>
    </w:p>
    <w:p w:rsidR="00176682" w:rsidRPr="003367C5" w:rsidRDefault="00176682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"надання роботодавцям, які працевлаштовують громадян, зазначених у частині першій статті 14 Закону України "Про зайнятість населення", </w:t>
      </w:r>
      <w:r w:rsidRPr="003367C5">
        <w:rPr>
          <w:rFonts w:ascii="Times New Roman" w:hAnsi="Times New Roman"/>
          <w:sz w:val="28"/>
          <w:szCs w:val="28"/>
        </w:rPr>
        <w:lastRenderedPageBreak/>
        <w:t>компенсаці</w:t>
      </w:r>
      <w:r w:rsidR="00F8446E" w:rsidRPr="003367C5">
        <w:rPr>
          <w:rFonts w:ascii="Times New Roman" w:hAnsi="Times New Roman"/>
          <w:sz w:val="28"/>
          <w:szCs w:val="28"/>
        </w:rPr>
        <w:t>й</w:t>
      </w:r>
      <w:r w:rsidRPr="003367C5">
        <w:rPr>
          <w:rFonts w:ascii="Times New Roman" w:hAnsi="Times New Roman"/>
          <w:sz w:val="28"/>
          <w:szCs w:val="28"/>
        </w:rPr>
        <w:t xml:space="preserve"> </w:t>
      </w:r>
      <w:r w:rsidR="00F8446E" w:rsidRPr="003367C5">
        <w:rPr>
          <w:rFonts w:ascii="Times New Roman" w:hAnsi="Times New Roman"/>
          <w:sz w:val="28"/>
          <w:szCs w:val="28"/>
        </w:rPr>
        <w:t>та</w:t>
      </w:r>
      <w:r w:rsidRPr="003367C5">
        <w:rPr>
          <w:rFonts w:ascii="Times New Roman" w:hAnsi="Times New Roman"/>
          <w:sz w:val="28"/>
          <w:szCs w:val="28"/>
        </w:rPr>
        <w:t xml:space="preserve"> дотації відповідно до статті 26 Закону України "Про зайнятість населення".</w:t>
      </w:r>
    </w:p>
    <w:p w:rsidR="00E22F1C" w:rsidRPr="003367C5" w:rsidRDefault="00176682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3</w:t>
      </w:r>
      <w:r w:rsidR="00E22F1C" w:rsidRPr="003367C5">
        <w:rPr>
          <w:rFonts w:ascii="Times New Roman" w:hAnsi="Times New Roman"/>
          <w:sz w:val="28"/>
          <w:szCs w:val="28"/>
        </w:rPr>
        <w:t xml:space="preserve">. Абзац одинадцятий статті 9 Закону України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="00E22F1C" w:rsidRPr="003367C5">
        <w:rPr>
          <w:rFonts w:ascii="Times New Roman" w:hAnsi="Times New Roman"/>
          <w:sz w:val="28"/>
          <w:szCs w:val="28"/>
        </w:rPr>
        <w:t>Про реабілітацію осіб з інвалідністю в Україні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="00E22F1C" w:rsidRPr="003367C5">
        <w:rPr>
          <w:rFonts w:ascii="Times New Roman" w:hAnsi="Times New Roman"/>
          <w:sz w:val="28"/>
          <w:szCs w:val="28"/>
        </w:rPr>
        <w:t xml:space="preserve"> (Відомості Верховної Ради України, 2006 р.,</w:t>
      </w:r>
      <w:r w:rsidR="004366B3" w:rsidRPr="003367C5">
        <w:rPr>
          <w:rFonts w:ascii="Times New Roman" w:hAnsi="Times New Roman"/>
          <w:sz w:val="28"/>
          <w:szCs w:val="28"/>
        </w:rPr>
        <w:t xml:space="preserve"> </w:t>
      </w:r>
      <w:r w:rsidR="00E22F1C" w:rsidRPr="003367C5">
        <w:rPr>
          <w:rFonts w:ascii="Times New Roman" w:hAnsi="Times New Roman"/>
          <w:sz w:val="28"/>
          <w:szCs w:val="28"/>
        </w:rPr>
        <w:t>№ 2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="00E22F1C" w:rsidRPr="003367C5">
        <w:rPr>
          <w:rFonts w:ascii="Times New Roman" w:hAnsi="Times New Roman"/>
          <w:sz w:val="28"/>
          <w:szCs w:val="28"/>
        </w:rPr>
        <w:t>3, ст. 36; 2014 р., № 6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="00E22F1C" w:rsidRPr="003367C5">
        <w:rPr>
          <w:rFonts w:ascii="Times New Roman" w:hAnsi="Times New Roman"/>
          <w:sz w:val="28"/>
          <w:szCs w:val="28"/>
        </w:rPr>
        <w:t>7, ст. 80; 2018 р., № 6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="00E22F1C" w:rsidRPr="003367C5">
        <w:rPr>
          <w:rFonts w:ascii="Times New Roman" w:hAnsi="Times New Roman"/>
          <w:sz w:val="28"/>
          <w:szCs w:val="28"/>
        </w:rPr>
        <w:t>7, ст. 43) виключити.</w:t>
      </w:r>
    </w:p>
    <w:p w:rsidR="00E22F1C" w:rsidRPr="003367C5" w:rsidRDefault="00176682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4</w:t>
      </w:r>
      <w:r w:rsidR="00E22F1C" w:rsidRPr="003367C5">
        <w:rPr>
          <w:rFonts w:ascii="Times New Roman" w:hAnsi="Times New Roman"/>
          <w:sz w:val="28"/>
          <w:szCs w:val="28"/>
        </w:rPr>
        <w:t xml:space="preserve">. У частині першій статті 17 Закону України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="00E22F1C" w:rsidRPr="003367C5">
        <w:rPr>
          <w:rFonts w:ascii="Times New Roman" w:hAnsi="Times New Roman"/>
          <w:sz w:val="28"/>
          <w:szCs w:val="28"/>
        </w:rPr>
        <w:t>Про збір та облік єдиного внеску на загальнообов’язкове державне соціальне страхування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="00E22F1C" w:rsidRPr="003367C5">
        <w:rPr>
          <w:rFonts w:ascii="Times New Roman" w:hAnsi="Times New Roman"/>
          <w:sz w:val="28"/>
          <w:szCs w:val="28"/>
        </w:rPr>
        <w:t xml:space="preserve"> (Відомості Верховної Ради України, 2011 р., № 2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="00E22F1C" w:rsidRPr="003367C5">
        <w:rPr>
          <w:rFonts w:ascii="Times New Roman" w:hAnsi="Times New Roman"/>
          <w:sz w:val="28"/>
          <w:szCs w:val="28"/>
        </w:rPr>
        <w:t>3, ст. 11 із наступними змінами):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1) абзац перший після слів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законодавства про працю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 xml:space="preserve"> доповнити словами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, у тому числі невиконання встановленого законодавством нормативу робочих місць, призначених для працевлаштування осіб з інвалідністю,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;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2) доповнити частину абзацом такого змісту:</w:t>
      </w:r>
    </w:p>
    <w:p w:rsidR="00E22F1C" w:rsidRPr="003367C5" w:rsidRDefault="00231C8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"</w:t>
      </w:r>
      <w:r w:rsidR="00E22F1C" w:rsidRPr="003367C5">
        <w:rPr>
          <w:rFonts w:ascii="Times New Roman" w:hAnsi="Times New Roman"/>
          <w:sz w:val="28"/>
          <w:szCs w:val="28"/>
        </w:rPr>
        <w:t>Інформація з Державного реєстру може надаватися центральному органу виконавчої влади, що реалізує державну політику з питань нагляду та контролю за додержанням законодавства про працю, зайнятість населення, Фонду соціального захисту осіб з інвалідністю та використовуватися ними з метою здійснення контролю за виконанням роботодавцями встановленого законодавством нормативу робочих місць, призначен</w:t>
      </w:r>
      <w:r w:rsidR="009558CA" w:rsidRPr="003367C5">
        <w:rPr>
          <w:rFonts w:ascii="Times New Roman" w:hAnsi="Times New Roman"/>
          <w:sz w:val="28"/>
          <w:szCs w:val="28"/>
        </w:rPr>
        <w:t>их</w:t>
      </w:r>
      <w:r w:rsidR="00E22F1C" w:rsidRPr="003367C5">
        <w:rPr>
          <w:rFonts w:ascii="Times New Roman" w:hAnsi="Times New Roman"/>
          <w:sz w:val="28"/>
          <w:szCs w:val="28"/>
        </w:rPr>
        <w:t xml:space="preserve"> для працевлаштування осіб з інвалідністю.</w:t>
      </w:r>
      <w:r w:rsidRPr="003367C5">
        <w:rPr>
          <w:rFonts w:ascii="Times New Roman" w:hAnsi="Times New Roman"/>
          <w:sz w:val="28"/>
          <w:szCs w:val="28"/>
        </w:rPr>
        <w:t>"</w:t>
      </w:r>
      <w:r w:rsidR="00E22F1C" w:rsidRPr="003367C5">
        <w:rPr>
          <w:rFonts w:ascii="Times New Roman" w:hAnsi="Times New Roman"/>
          <w:sz w:val="28"/>
          <w:szCs w:val="28"/>
        </w:rPr>
        <w:t>.</w:t>
      </w:r>
    </w:p>
    <w:p w:rsidR="00CF6314" w:rsidRPr="003367C5" w:rsidRDefault="00CF6314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5. У Законі України "Про зайнятість населення" (Відомості Верховної Ради України, 2013 p., № 24, ст. 243 із наступними змінами):</w:t>
      </w:r>
    </w:p>
    <w:p w:rsidR="00CF6314" w:rsidRPr="003367C5" w:rsidRDefault="00CF6314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1) у статті 26:</w:t>
      </w:r>
    </w:p>
    <w:p w:rsidR="00CF6314" w:rsidRPr="003367C5" w:rsidRDefault="00CF6314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після частини першої доповнити новими частинами такого змісту:</w:t>
      </w:r>
    </w:p>
    <w:p w:rsidR="00CF6314" w:rsidRPr="003367C5" w:rsidRDefault="00CF6314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"2. Роботодавцю, який працевлаштовує громадян, зазначених у пункті 6 частини першої статті 14 цього Закону, та яким надано статус безробітного, за направленням територіальних органів центрального органу виконавчої влади, що реалізує державну політику у сфері зайнятості населення та трудової міграції, строком не менше ніж на два роки щомісяця компенсуються фактичні витрати на оплату праці </w:t>
      </w:r>
      <w:r w:rsidRPr="003367C5">
        <w:rPr>
          <w:rFonts w:ascii="Times New Roman" w:hAnsi="Times New Roman"/>
          <w:sz w:val="28"/>
          <w:szCs w:val="28"/>
          <w:shd w:val="clear" w:color="auto" w:fill="FFFFFF"/>
        </w:rPr>
        <w:t>(але не вище середнього рівня заробітної плати, що склався у відповідному регіоні за минулий місяць)</w:t>
      </w:r>
      <w:r w:rsidR="004366B3" w:rsidRPr="003367C5">
        <w:rPr>
          <w:rStyle w:val="apple-converted-space"/>
          <w:sz w:val="13"/>
          <w:szCs w:val="13"/>
          <w:shd w:val="clear" w:color="auto" w:fill="FFFFFF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>за відповідну особу.</w:t>
      </w:r>
    </w:p>
    <w:p w:rsidR="00CF6314" w:rsidRPr="003367C5" w:rsidRDefault="00CF6314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bookmarkStart w:id="8" w:name="n241"/>
      <w:bookmarkEnd w:id="8"/>
      <w:r w:rsidRPr="003367C5">
        <w:rPr>
          <w:rFonts w:ascii="Times New Roman" w:hAnsi="Times New Roman"/>
          <w:sz w:val="28"/>
          <w:szCs w:val="28"/>
        </w:rPr>
        <w:t xml:space="preserve">Компенсація виплачується протягом одного року з дня працевлаштування особи за рахунок коштів, передбачених у бюджеті Фонду загальнообов'язкового державного соціального страхування України на випадок безробіття та Фонду соціального захисту </w:t>
      </w:r>
      <w:r w:rsidR="003A21BD" w:rsidRPr="003367C5">
        <w:rPr>
          <w:rFonts w:ascii="Times New Roman" w:hAnsi="Times New Roman"/>
          <w:sz w:val="28"/>
          <w:szCs w:val="28"/>
        </w:rPr>
        <w:t>осіб з інвалідністю</w:t>
      </w:r>
      <w:r w:rsidRPr="003367C5">
        <w:rPr>
          <w:rFonts w:ascii="Times New Roman" w:hAnsi="Times New Roman"/>
          <w:sz w:val="28"/>
          <w:szCs w:val="28"/>
        </w:rPr>
        <w:t>, у визначеному Кабінетом Міністрів України порядку.</w:t>
      </w:r>
    </w:p>
    <w:p w:rsidR="00CF6314" w:rsidRPr="003367C5" w:rsidRDefault="00CF6314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3. Роботодавцю, який працевлаштовує молодь, яка отримала вищу або </w:t>
      </w:r>
      <w:r w:rsidR="003367C5" w:rsidRPr="003367C5">
        <w:rPr>
          <w:rFonts w:ascii="Times New Roman" w:hAnsi="Times New Roman"/>
          <w:bCs/>
          <w:sz w:val="28"/>
          <w:szCs w:val="28"/>
          <w:shd w:val="clear" w:color="auto" w:fill="FFFFFF"/>
        </w:rPr>
        <w:t>професійну (професійно-технічну) освіту</w:t>
      </w:r>
      <w:r w:rsidRPr="003367C5">
        <w:rPr>
          <w:rFonts w:ascii="Times New Roman" w:hAnsi="Times New Roman"/>
          <w:sz w:val="28"/>
          <w:szCs w:val="28"/>
        </w:rPr>
        <w:t xml:space="preserve">, із числа громадян, зазначених у пункті 6 частини першої статті 14 цього Закону, за направленням територіальних органів центрального органу виконавчої влади, що реалізує державну політику у сфері зайнятості населення та трудової міграції, </w:t>
      </w:r>
      <w:r w:rsidRPr="003367C5">
        <w:rPr>
          <w:rFonts w:ascii="Times New Roman" w:hAnsi="Times New Roman"/>
          <w:sz w:val="28"/>
          <w:szCs w:val="28"/>
        </w:rPr>
        <w:lastRenderedPageBreak/>
        <w:t xml:space="preserve">надається дотація на забезпечення молоді із числа </w:t>
      </w:r>
      <w:r w:rsidR="003A21BD" w:rsidRPr="003367C5">
        <w:rPr>
          <w:rFonts w:ascii="Times New Roman" w:hAnsi="Times New Roman"/>
          <w:sz w:val="28"/>
          <w:szCs w:val="28"/>
        </w:rPr>
        <w:t xml:space="preserve">осіб з інвалідністю </w:t>
      </w:r>
      <w:r w:rsidRPr="003367C5">
        <w:rPr>
          <w:rFonts w:ascii="Times New Roman" w:hAnsi="Times New Roman"/>
          <w:sz w:val="28"/>
          <w:szCs w:val="28"/>
        </w:rPr>
        <w:t>першим робочим місцем.</w:t>
      </w:r>
    </w:p>
    <w:p w:rsidR="00CF6314" w:rsidRPr="003367C5" w:rsidRDefault="00CF6314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Дотація надається за умови працевлаштування особи строком не менше ніж на два роки в розмірі фактичних витрат на оплату праці </w:t>
      </w:r>
      <w:r w:rsidRPr="003367C5">
        <w:rPr>
          <w:rFonts w:ascii="Times New Roman" w:hAnsi="Times New Roman"/>
          <w:sz w:val="28"/>
          <w:szCs w:val="28"/>
          <w:shd w:val="clear" w:color="auto" w:fill="FFFFFF"/>
        </w:rPr>
        <w:t>(але не вище середнього рівня заробітної плати, що склався у відповідному регіоні за минулий місяць)</w:t>
      </w:r>
      <w:r w:rsidRPr="003367C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367C5">
        <w:rPr>
          <w:rFonts w:ascii="Times New Roman" w:hAnsi="Times New Roman"/>
          <w:sz w:val="28"/>
          <w:szCs w:val="28"/>
        </w:rPr>
        <w:t xml:space="preserve">та </w:t>
      </w:r>
      <w:r w:rsidRPr="003367C5">
        <w:rPr>
          <w:rFonts w:ascii="Times New Roman" w:hAnsi="Times New Roman"/>
          <w:sz w:val="28"/>
          <w:szCs w:val="28"/>
          <w:shd w:val="clear" w:color="auto" w:fill="FFFFFF"/>
        </w:rPr>
        <w:t>сум єдиного внеску на загальнообов'язкове державне соціальне страхування за відповідну особу за місяць, за який він сплачений.</w:t>
      </w:r>
    </w:p>
    <w:p w:rsidR="00CF6314" w:rsidRPr="003367C5" w:rsidRDefault="00CF6314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Дотація надається щомісяця протягом одного року з дня працевлаштування особи за рахунок коштів, передбачених у бюджеті Фонду загальнообов'язкового державного соціального страхування України на випадок безробіття та Фонду соціального захисту </w:t>
      </w:r>
      <w:r w:rsidR="003A21BD" w:rsidRPr="003367C5">
        <w:rPr>
          <w:rFonts w:ascii="Times New Roman" w:hAnsi="Times New Roman"/>
          <w:sz w:val="28"/>
          <w:szCs w:val="28"/>
        </w:rPr>
        <w:t>осіб з інвалідністю</w:t>
      </w:r>
      <w:r w:rsidRPr="003367C5">
        <w:rPr>
          <w:rFonts w:ascii="Times New Roman" w:hAnsi="Times New Roman"/>
          <w:sz w:val="28"/>
          <w:szCs w:val="28"/>
        </w:rPr>
        <w:t>, у визначеному Кабінетом Міністрів України порядку.";</w:t>
      </w:r>
    </w:p>
    <w:p w:rsidR="00CF6314" w:rsidRPr="003367C5" w:rsidRDefault="00CF6314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У зв’язку з цим частини другу та третю вважати відповідно частинами четвертою та п’ятою;</w:t>
      </w:r>
    </w:p>
    <w:p w:rsidR="00CF6314" w:rsidRPr="003367C5" w:rsidRDefault="00CF6314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в абзаці першому та другому частини другої слова "за якого виплачувалася компенсація відповідно до частини першої цієї статті" замінити словами "за якого виплачувалася компенсація або дотація відповідно до частин першої-третьої цієї статті";</w:t>
      </w:r>
    </w:p>
    <w:p w:rsidR="00CF6314" w:rsidRPr="003367C5" w:rsidRDefault="00CF6314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абзац перший частини третьої викласти в такій редакції:</w:t>
      </w:r>
    </w:p>
    <w:p w:rsidR="00CF6314" w:rsidRPr="003367C5" w:rsidRDefault="00CF6314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"5. Зазначені в частині першій-третій цієї статті компенсація або дотація не виплачується у разі, коли роботодавець:";</w:t>
      </w:r>
    </w:p>
    <w:p w:rsidR="00CF6314" w:rsidRPr="003367C5" w:rsidRDefault="00CF6314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2) частин</w:t>
      </w:r>
      <w:r w:rsidR="009700F3" w:rsidRPr="003367C5">
        <w:rPr>
          <w:rFonts w:ascii="Times New Roman" w:hAnsi="Times New Roman"/>
          <w:sz w:val="28"/>
          <w:szCs w:val="28"/>
        </w:rPr>
        <w:t>у першу</w:t>
      </w:r>
      <w:r w:rsidRPr="003367C5">
        <w:rPr>
          <w:rFonts w:ascii="Times New Roman" w:hAnsi="Times New Roman"/>
          <w:sz w:val="28"/>
          <w:szCs w:val="28"/>
        </w:rPr>
        <w:t xml:space="preserve"> статті 30 </w:t>
      </w:r>
      <w:r w:rsidR="009700F3" w:rsidRPr="003367C5">
        <w:rPr>
          <w:rFonts w:ascii="Times New Roman" w:hAnsi="Times New Roman"/>
          <w:sz w:val="28"/>
          <w:szCs w:val="28"/>
        </w:rPr>
        <w:t>доповнити пунктом 5 такого змісту</w:t>
      </w:r>
      <w:r w:rsidRPr="003367C5">
        <w:rPr>
          <w:rFonts w:ascii="Times New Roman" w:hAnsi="Times New Roman"/>
          <w:sz w:val="28"/>
          <w:szCs w:val="28"/>
        </w:rPr>
        <w:t>:</w:t>
      </w:r>
    </w:p>
    <w:p w:rsidR="00CF6314" w:rsidRPr="003367C5" w:rsidRDefault="00CF6314" w:rsidP="004366B3">
      <w:pPr>
        <w:pStyle w:val="a3"/>
        <w:ind w:firstLine="737"/>
        <w:rPr>
          <w:rFonts w:ascii="Times New Roman" w:hAnsi="Times New Roman"/>
          <w:sz w:val="28"/>
          <w:szCs w:val="28"/>
          <w:shd w:val="clear" w:color="auto" w:fill="FFFFFF"/>
        </w:rPr>
      </w:pPr>
      <w:r w:rsidRPr="003367C5">
        <w:rPr>
          <w:rFonts w:ascii="Times New Roman" w:hAnsi="Times New Roman"/>
          <w:sz w:val="28"/>
          <w:szCs w:val="28"/>
        </w:rPr>
        <w:t>"</w:t>
      </w:r>
      <w:r w:rsidR="009700F3" w:rsidRPr="003367C5">
        <w:rPr>
          <w:rFonts w:ascii="Times New Roman" w:hAnsi="Times New Roman"/>
          <w:sz w:val="28"/>
          <w:szCs w:val="28"/>
        </w:rPr>
        <w:t>5</w:t>
      </w:r>
      <w:r w:rsidRPr="003367C5">
        <w:rPr>
          <w:rFonts w:ascii="Times New Roman" w:hAnsi="Times New Roman"/>
          <w:sz w:val="28"/>
          <w:szCs w:val="28"/>
        </w:rPr>
        <w:t xml:space="preserve">) </w:t>
      </w:r>
      <w:r w:rsidR="003A21BD" w:rsidRPr="003367C5">
        <w:rPr>
          <w:rFonts w:ascii="Times New Roman" w:hAnsi="Times New Roman"/>
          <w:sz w:val="28"/>
          <w:szCs w:val="28"/>
        </w:rPr>
        <w:t>особи з інвалідністю</w:t>
      </w:r>
      <w:r w:rsidRPr="003367C5">
        <w:rPr>
          <w:rFonts w:ascii="Times New Roman" w:hAnsi="Times New Roman"/>
          <w:sz w:val="28"/>
          <w:szCs w:val="28"/>
          <w:shd w:val="clear" w:color="auto" w:fill="FFFFFF"/>
        </w:rPr>
        <w:t>, які не досягли пенсійного віку, встановленого статтею 26</w:t>
      </w:r>
      <w:r w:rsidRPr="003367C5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367C5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Закону України "Про загальнообов'язкове державне пенсійне страхування</w:t>
      </w:r>
      <w:r w:rsidR="009700F3" w:rsidRPr="003367C5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3367C5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"</w:t>
      </w:r>
      <w:r w:rsidR="003A21BD" w:rsidRPr="003367C5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E22F1C" w:rsidRPr="003367C5" w:rsidRDefault="00CF6314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6</w:t>
      </w:r>
      <w:r w:rsidR="00E22F1C" w:rsidRPr="003367C5">
        <w:rPr>
          <w:rFonts w:ascii="Times New Roman" w:hAnsi="Times New Roman"/>
          <w:sz w:val="28"/>
          <w:szCs w:val="28"/>
        </w:rPr>
        <w:t xml:space="preserve">. У статті 4 Закону України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="00E22F1C" w:rsidRPr="003367C5">
        <w:rPr>
          <w:rFonts w:ascii="Times New Roman" w:hAnsi="Times New Roman"/>
          <w:sz w:val="28"/>
          <w:szCs w:val="28"/>
        </w:rPr>
        <w:t>Про засади запобігання та протидії дискримінації в Україні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="00E22F1C" w:rsidRPr="003367C5">
        <w:rPr>
          <w:rFonts w:ascii="Times New Roman" w:hAnsi="Times New Roman"/>
          <w:sz w:val="28"/>
          <w:szCs w:val="28"/>
        </w:rPr>
        <w:t xml:space="preserve"> (Відомості Верховної Ради України, 2013 р.,</w:t>
      </w:r>
      <w:r w:rsidR="004366B3" w:rsidRPr="003367C5">
        <w:rPr>
          <w:rFonts w:ascii="Times New Roman" w:hAnsi="Times New Roman"/>
          <w:sz w:val="28"/>
          <w:szCs w:val="28"/>
        </w:rPr>
        <w:t xml:space="preserve"> </w:t>
      </w:r>
      <w:r w:rsidR="00E22F1C" w:rsidRPr="003367C5">
        <w:rPr>
          <w:rFonts w:ascii="Times New Roman" w:hAnsi="Times New Roman"/>
          <w:sz w:val="28"/>
          <w:szCs w:val="28"/>
        </w:rPr>
        <w:t>№ 32, ст. 412; 2014 р., № 27, ст. 915, № 44, ст. 1162):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 xml:space="preserve">1) в абзаці шостому частини першої слова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>, у тому числі застосування роботодавцем принципу розумного пристосування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Pr="003367C5">
        <w:rPr>
          <w:rFonts w:ascii="Times New Roman" w:hAnsi="Times New Roman"/>
          <w:sz w:val="28"/>
          <w:szCs w:val="28"/>
        </w:rPr>
        <w:t xml:space="preserve"> виключити;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2) доповнити статтю частиною другою такого змісту:</w:t>
      </w:r>
    </w:p>
    <w:p w:rsidR="00E22F1C" w:rsidRPr="003367C5" w:rsidRDefault="00231C8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"</w:t>
      </w:r>
      <w:r w:rsidR="00E22F1C" w:rsidRPr="003367C5">
        <w:rPr>
          <w:rFonts w:ascii="Times New Roman" w:hAnsi="Times New Roman"/>
          <w:sz w:val="28"/>
          <w:szCs w:val="28"/>
        </w:rPr>
        <w:t xml:space="preserve">2. У кожній із сфер суспільних відносин, на які поширюється дія цього Закону, повинні вживатися усі належні заходи для забезпечення універсального дизайну, а там, де універсальний дизайн забезпечити неможливо, </w:t>
      </w:r>
      <w:r w:rsidRPr="003367C5">
        <w:rPr>
          <w:rFonts w:ascii="Times New Roman" w:hAnsi="Times New Roman"/>
          <w:sz w:val="28"/>
          <w:szCs w:val="28"/>
        </w:rPr>
        <w:t>-</w:t>
      </w:r>
      <w:r w:rsidR="00E22F1C" w:rsidRPr="003367C5">
        <w:rPr>
          <w:rFonts w:ascii="Times New Roman" w:hAnsi="Times New Roman"/>
          <w:sz w:val="28"/>
          <w:szCs w:val="28"/>
        </w:rPr>
        <w:t xml:space="preserve"> розумне пристосування в розумінні, визначеному Конвенцією про права осіб з інвалідністю.</w:t>
      </w:r>
      <w:r w:rsidRPr="003367C5">
        <w:rPr>
          <w:rFonts w:ascii="Times New Roman" w:hAnsi="Times New Roman"/>
          <w:sz w:val="28"/>
          <w:szCs w:val="28"/>
        </w:rPr>
        <w:t>"</w:t>
      </w:r>
      <w:r w:rsidR="00E22F1C" w:rsidRPr="003367C5">
        <w:rPr>
          <w:rFonts w:ascii="Times New Roman" w:hAnsi="Times New Roman"/>
          <w:sz w:val="28"/>
          <w:szCs w:val="28"/>
        </w:rPr>
        <w:t>.</w:t>
      </w:r>
    </w:p>
    <w:p w:rsidR="00E22F1C" w:rsidRPr="003367C5" w:rsidRDefault="00CF6314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7</w:t>
      </w:r>
      <w:r w:rsidR="00E22F1C" w:rsidRPr="003367C5">
        <w:rPr>
          <w:rFonts w:ascii="Times New Roman" w:hAnsi="Times New Roman"/>
          <w:sz w:val="28"/>
          <w:szCs w:val="28"/>
        </w:rPr>
        <w:t xml:space="preserve">. У Законі України 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="00E22F1C" w:rsidRPr="003367C5">
        <w:rPr>
          <w:rFonts w:ascii="Times New Roman" w:hAnsi="Times New Roman"/>
          <w:sz w:val="28"/>
          <w:szCs w:val="28"/>
        </w:rPr>
        <w:t>Про державну службу</w:t>
      </w:r>
      <w:r w:rsidR="00231C8C" w:rsidRPr="003367C5">
        <w:rPr>
          <w:rFonts w:ascii="Times New Roman" w:hAnsi="Times New Roman"/>
          <w:sz w:val="28"/>
          <w:szCs w:val="28"/>
        </w:rPr>
        <w:t>"</w:t>
      </w:r>
      <w:r w:rsidR="00E22F1C" w:rsidRPr="003367C5">
        <w:rPr>
          <w:rFonts w:ascii="Times New Roman" w:hAnsi="Times New Roman"/>
          <w:sz w:val="28"/>
          <w:szCs w:val="28"/>
        </w:rPr>
        <w:t xml:space="preserve"> (Відомості Верховної Ради України, 2016 р., № 4, ст. 43; 2019 р., № 43, ст. 250):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1) частину третю статті 13 доповнити пунктом 19 такого змісту:</w:t>
      </w:r>
    </w:p>
    <w:p w:rsidR="00E22F1C" w:rsidRPr="003367C5" w:rsidRDefault="00231C8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lastRenderedPageBreak/>
        <w:t>"</w:t>
      </w:r>
      <w:r w:rsidR="00E22F1C" w:rsidRPr="003367C5">
        <w:rPr>
          <w:rFonts w:ascii="Times New Roman" w:hAnsi="Times New Roman"/>
          <w:sz w:val="28"/>
          <w:szCs w:val="28"/>
        </w:rPr>
        <w:t>19) затверджує порядок забезпечення участі у конкурсі на зайняття посад державної служби осіб з інвалідністю шляхом застосування розумного пристосування, в якому визначаються види розумного пристосування та способи їх застосування;</w:t>
      </w:r>
      <w:r w:rsidRPr="003367C5">
        <w:rPr>
          <w:rFonts w:ascii="Times New Roman" w:hAnsi="Times New Roman"/>
          <w:sz w:val="28"/>
          <w:szCs w:val="28"/>
        </w:rPr>
        <w:t>"</w:t>
      </w:r>
      <w:r w:rsidR="00E22F1C" w:rsidRPr="003367C5">
        <w:rPr>
          <w:rFonts w:ascii="Times New Roman" w:hAnsi="Times New Roman"/>
          <w:sz w:val="28"/>
          <w:szCs w:val="28"/>
        </w:rPr>
        <w:t>;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  <w:lang w:val="ru-RU"/>
        </w:rPr>
        <w:t xml:space="preserve">2) </w:t>
      </w:r>
      <w:r w:rsidRPr="003367C5">
        <w:rPr>
          <w:rFonts w:ascii="Times New Roman" w:hAnsi="Times New Roman"/>
          <w:sz w:val="28"/>
          <w:szCs w:val="28"/>
        </w:rPr>
        <w:t>частину другу статті 22 доповнити абзацом такого змісту:</w:t>
      </w:r>
    </w:p>
    <w:p w:rsidR="00E22F1C" w:rsidRPr="003367C5" w:rsidRDefault="00231C8C" w:rsidP="004366B3">
      <w:pPr>
        <w:pStyle w:val="a3"/>
        <w:ind w:firstLine="737"/>
        <w:rPr>
          <w:rFonts w:ascii="Times New Roman" w:eastAsia="Calibri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"</w:t>
      </w:r>
      <w:r w:rsidR="00E22F1C" w:rsidRPr="003367C5">
        <w:rPr>
          <w:rFonts w:ascii="Times New Roman" w:hAnsi="Times New Roman"/>
          <w:sz w:val="28"/>
          <w:szCs w:val="28"/>
        </w:rPr>
        <w:t>Для осіб з інвалідністю, які бажають взяти участь у конкурсі на зайняття посад державної служби, але за станом здоров’я не мають змоги проходити окремі етапи конкурсної процедури, проводиться спеціальний конкурс у порядку, визначеному Кабінетом Міністрів України.</w:t>
      </w:r>
      <w:r w:rsidRPr="003367C5">
        <w:rPr>
          <w:rFonts w:ascii="Times New Roman" w:hAnsi="Times New Roman"/>
          <w:sz w:val="28"/>
          <w:szCs w:val="28"/>
        </w:rPr>
        <w:t>"</w:t>
      </w:r>
      <w:r w:rsidR="00E22F1C" w:rsidRPr="003367C5">
        <w:rPr>
          <w:rFonts w:ascii="Times New Roman" w:hAnsi="Times New Roman"/>
          <w:sz w:val="28"/>
          <w:szCs w:val="28"/>
        </w:rPr>
        <w:t>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ІІ. Прикінцеві положення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</w:t>
      </w:r>
      <w:r w:rsidR="00CD2E98" w:rsidRPr="003367C5">
        <w:rPr>
          <w:rFonts w:ascii="Times New Roman" w:hAnsi="Times New Roman"/>
          <w:sz w:val="28"/>
          <w:szCs w:val="28"/>
        </w:rPr>
        <w:t>, крім</w:t>
      </w:r>
      <w:r w:rsidR="00231C8C" w:rsidRPr="003367C5">
        <w:rPr>
          <w:rFonts w:ascii="Times New Roman" w:hAnsi="Times New Roman"/>
          <w:sz w:val="28"/>
          <w:szCs w:val="28"/>
        </w:rPr>
        <w:t xml:space="preserve"> </w:t>
      </w:r>
      <w:r w:rsidR="00CD2E98" w:rsidRPr="003367C5">
        <w:rPr>
          <w:rFonts w:ascii="Times New Roman" w:hAnsi="Times New Roman"/>
          <w:sz w:val="28"/>
          <w:szCs w:val="28"/>
          <w:shd w:val="clear" w:color="auto" w:fill="FFFFFF"/>
        </w:rPr>
        <w:t>абзацу двадцять п’ято</w:t>
      </w:r>
      <w:r w:rsidR="00C80C0C" w:rsidRPr="003367C5">
        <w:rPr>
          <w:rFonts w:ascii="Times New Roman" w:hAnsi="Times New Roman"/>
          <w:sz w:val="28"/>
          <w:szCs w:val="28"/>
          <w:shd w:val="clear" w:color="auto" w:fill="FFFFFF"/>
        </w:rPr>
        <w:t>го підпункту 1 пункту 1 розділу </w:t>
      </w:r>
      <w:r w:rsidR="00CD2E98" w:rsidRPr="003367C5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I</w:t>
      </w:r>
      <w:r w:rsidR="00CF6314" w:rsidRPr="003367C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D2E98" w:rsidRPr="003367C5">
        <w:rPr>
          <w:rFonts w:ascii="Times New Roman" w:hAnsi="Times New Roman"/>
          <w:sz w:val="28"/>
          <w:szCs w:val="28"/>
          <w:shd w:val="clear" w:color="auto" w:fill="FFFFFF"/>
        </w:rPr>
        <w:t>цього Закону</w:t>
      </w:r>
      <w:r w:rsidR="006A6A8E" w:rsidRPr="003367C5">
        <w:rPr>
          <w:rFonts w:ascii="Times New Roman" w:hAnsi="Times New Roman"/>
          <w:sz w:val="28"/>
          <w:szCs w:val="28"/>
          <w:shd w:val="clear" w:color="auto" w:fill="FFFFFF"/>
        </w:rPr>
        <w:t xml:space="preserve"> в частині </w:t>
      </w:r>
      <w:r w:rsidR="00EB32DE" w:rsidRPr="003367C5">
        <w:rPr>
          <w:rFonts w:ascii="Times New Roman" w:hAnsi="Times New Roman"/>
          <w:sz w:val="28"/>
          <w:szCs w:val="28"/>
          <w:shd w:val="clear" w:color="auto" w:fill="FFFFFF"/>
        </w:rPr>
        <w:t xml:space="preserve">запровадження </w:t>
      </w:r>
      <w:r w:rsidR="00C80C0C" w:rsidRPr="003367C5">
        <w:rPr>
          <w:rFonts w:ascii="Times New Roman" w:hAnsi="Times New Roman"/>
          <w:sz w:val="28"/>
          <w:szCs w:val="28"/>
          <w:shd w:val="clear" w:color="auto" w:fill="FFFFFF"/>
        </w:rPr>
        <w:t>електронної форми під час здійснення</w:t>
      </w:r>
      <w:r w:rsidR="00231C8C" w:rsidRPr="003367C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A6A8E" w:rsidRPr="003367C5">
        <w:rPr>
          <w:rFonts w:ascii="Times New Roman" w:hAnsi="Times New Roman"/>
          <w:sz w:val="28"/>
          <w:szCs w:val="28"/>
        </w:rPr>
        <w:t>реєстрації</w:t>
      </w:r>
      <w:r w:rsidR="00231C8C" w:rsidRPr="003367C5">
        <w:rPr>
          <w:rFonts w:ascii="Times New Roman" w:hAnsi="Times New Roman"/>
          <w:sz w:val="28"/>
          <w:szCs w:val="28"/>
        </w:rPr>
        <w:t xml:space="preserve"> </w:t>
      </w:r>
      <w:r w:rsidR="005216A7" w:rsidRPr="003367C5">
        <w:rPr>
          <w:rFonts w:ascii="Times New Roman" w:hAnsi="Times New Roman"/>
          <w:sz w:val="28"/>
          <w:szCs w:val="28"/>
        </w:rPr>
        <w:t>підприємств, установ та організац</w:t>
      </w:r>
      <w:r w:rsidR="00EB32DE" w:rsidRPr="003367C5">
        <w:rPr>
          <w:rFonts w:ascii="Times New Roman" w:hAnsi="Times New Roman"/>
          <w:sz w:val="28"/>
          <w:szCs w:val="28"/>
        </w:rPr>
        <w:t>ій</w:t>
      </w:r>
      <w:r w:rsidR="005216A7" w:rsidRPr="003367C5">
        <w:rPr>
          <w:rFonts w:ascii="Times New Roman" w:hAnsi="Times New Roman"/>
          <w:sz w:val="28"/>
          <w:szCs w:val="28"/>
        </w:rPr>
        <w:t>, фізични</w:t>
      </w:r>
      <w:r w:rsidR="00EB32DE" w:rsidRPr="003367C5">
        <w:rPr>
          <w:rFonts w:ascii="Times New Roman" w:hAnsi="Times New Roman"/>
          <w:sz w:val="28"/>
          <w:szCs w:val="28"/>
        </w:rPr>
        <w:t>х</w:t>
      </w:r>
      <w:r w:rsidR="004366B3" w:rsidRPr="003367C5">
        <w:rPr>
          <w:rFonts w:ascii="Times New Roman" w:hAnsi="Times New Roman"/>
          <w:sz w:val="28"/>
          <w:szCs w:val="28"/>
        </w:rPr>
        <w:t xml:space="preserve"> </w:t>
      </w:r>
      <w:r w:rsidR="005216A7" w:rsidRPr="003367C5">
        <w:rPr>
          <w:rFonts w:ascii="Times New Roman" w:hAnsi="Times New Roman"/>
          <w:sz w:val="28"/>
          <w:szCs w:val="28"/>
        </w:rPr>
        <w:t>ос</w:t>
      </w:r>
      <w:r w:rsidR="00EB32DE" w:rsidRPr="003367C5">
        <w:rPr>
          <w:rFonts w:ascii="Times New Roman" w:hAnsi="Times New Roman"/>
          <w:sz w:val="28"/>
          <w:szCs w:val="28"/>
        </w:rPr>
        <w:t>і</w:t>
      </w:r>
      <w:r w:rsidR="005216A7" w:rsidRPr="003367C5">
        <w:rPr>
          <w:rFonts w:ascii="Times New Roman" w:hAnsi="Times New Roman"/>
          <w:sz w:val="28"/>
          <w:szCs w:val="28"/>
        </w:rPr>
        <w:t xml:space="preserve">б </w:t>
      </w:r>
      <w:r w:rsidR="00231C8C" w:rsidRPr="003367C5">
        <w:rPr>
          <w:rFonts w:ascii="Times New Roman" w:hAnsi="Times New Roman"/>
          <w:sz w:val="28"/>
          <w:szCs w:val="28"/>
        </w:rPr>
        <w:t>-</w:t>
      </w:r>
      <w:r w:rsidR="005216A7" w:rsidRPr="003367C5">
        <w:rPr>
          <w:rFonts w:ascii="Times New Roman" w:hAnsi="Times New Roman"/>
          <w:sz w:val="28"/>
          <w:szCs w:val="28"/>
        </w:rPr>
        <w:t xml:space="preserve"> підприємц</w:t>
      </w:r>
      <w:r w:rsidR="00EB32DE" w:rsidRPr="003367C5">
        <w:rPr>
          <w:rFonts w:ascii="Times New Roman" w:hAnsi="Times New Roman"/>
          <w:sz w:val="28"/>
          <w:szCs w:val="28"/>
        </w:rPr>
        <w:t>ів</w:t>
      </w:r>
      <w:r w:rsidR="005216A7" w:rsidRPr="003367C5">
        <w:rPr>
          <w:rFonts w:ascii="Times New Roman" w:hAnsi="Times New Roman"/>
          <w:sz w:val="28"/>
          <w:szCs w:val="28"/>
        </w:rPr>
        <w:t xml:space="preserve"> у територіальних відділеннях Фонду соціального захисту осіб з інвалідністю </w:t>
      </w:r>
      <w:r w:rsidR="006A6A8E" w:rsidRPr="003367C5">
        <w:rPr>
          <w:rFonts w:ascii="Times New Roman" w:hAnsi="Times New Roman"/>
          <w:sz w:val="28"/>
          <w:szCs w:val="28"/>
        </w:rPr>
        <w:t xml:space="preserve">та подання </w:t>
      </w:r>
      <w:r w:rsidR="005216A7" w:rsidRPr="003367C5">
        <w:rPr>
          <w:rFonts w:ascii="Times New Roman" w:hAnsi="Times New Roman"/>
          <w:sz w:val="28"/>
          <w:szCs w:val="28"/>
        </w:rPr>
        <w:t>ними до цих відділень</w:t>
      </w:r>
      <w:r w:rsidR="006A6A8E" w:rsidRPr="003367C5">
        <w:rPr>
          <w:rFonts w:ascii="Times New Roman" w:hAnsi="Times New Roman"/>
          <w:sz w:val="28"/>
          <w:szCs w:val="28"/>
        </w:rPr>
        <w:t xml:space="preserve"> звіту про працевлаштування осіб з інвалідністю</w:t>
      </w:r>
      <w:r w:rsidR="00CD2E98" w:rsidRPr="003367C5">
        <w:rPr>
          <w:rFonts w:ascii="Times New Roman" w:hAnsi="Times New Roman"/>
          <w:sz w:val="28"/>
          <w:szCs w:val="28"/>
          <w:shd w:val="clear" w:color="auto" w:fill="FFFFFF"/>
        </w:rPr>
        <w:t>, як</w:t>
      </w:r>
      <w:r w:rsidR="006662CB" w:rsidRPr="003367C5">
        <w:rPr>
          <w:rFonts w:ascii="Times New Roman" w:hAnsi="Times New Roman"/>
          <w:sz w:val="28"/>
          <w:szCs w:val="28"/>
          <w:shd w:val="clear" w:color="auto" w:fill="FFFFFF"/>
        </w:rPr>
        <w:t>ий</w:t>
      </w:r>
      <w:r w:rsidR="00231C8C" w:rsidRPr="003367C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367C5">
        <w:rPr>
          <w:rFonts w:ascii="Times New Roman" w:hAnsi="Times New Roman"/>
          <w:sz w:val="28"/>
          <w:szCs w:val="28"/>
          <w:shd w:val="clear" w:color="auto" w:fill="FFFFFF"/>
        </w:rPr>
        <w:t>набирає чинності з 1 січня 2023 року.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2. Кабінету Міністрів України у шестимісячний строк з дня набрання чинності цим Законом:</w:t>
      </w:r>
      <w:bookmarkStart w:id="9" w:name="n14"/>
      <w:bookmarkEnd w:id="9"/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r w:rsidRPr="003367C5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E22F1C" w:rsidRPr="003367C5" w:rsidRDefault="00E22F1C" w:rsidP="004366B3">
      <w:pPr>
        <w:pStyle w:val="a3"/>
        <w:ind w:firstLine="737"/>
        <w:rPr>
          <w:rFonts w:ascii="Times New Roman" w:hAnsi="Times New Roman"/>
          <w:sz w:val="28"/>
          <w:szCs w:val="28"/>
        </w:rPr>
      </w:pPr>
      <w:bookmarkStart w:id="10" w:name="n15"/>
      <w:bookmarkEnd w:id="10"/>
      <w:r w:rsidRPr="003367C5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231C8C" w:rsidRPr="003367C5" w:rsidRDefault="00231C8C" w:rsidP="00E22F1C">
      <w:pPr>
        <w:pStyle w:val="a3"/>
        <w:rPr>
          <w:rFonts w:ascii="Times New Roman" w:hAnsi="Times New Roman"/>
          <w:sz w:val="28"/>
          <w:szCs w:val="28"/>
        </w:rPr>
      </w:pPr>
    </w:p>
    <w:p w:rsidR="00231C8C" w:rsidRPr="003367C5" w:rsidRDefault="00231C8C" w:rsidP="00E22F1C">
      <w:pPr>
        <w:pStyle w:val="a3"/>
        <w:rPr>
          <w:rFonts w:ascii="Times New Roman" w:hAnsi="Times New Roman"/>
          <w:sz w:val="28"/>
          <w:szCs w:val="28"/>
        </w:rPr>
      </w:pPr>
    </w:p>
    <w:p w:rsidR="00231C8C" w:rsidRPr="003367C5" w:rsidRDefault="00E22F1C" w:rsidP="00231C8C">
      <w:pPr>
        <w:rPr>
          <w:rFonts w:ascii="Times New Roman" w:hAnsi="Times New Roman"/>
          <w:b/>
          <w:sz w:val="28"/>
          <w:szCs w:val="28"/>
        </w:rPr>
      </w:pPr>
      <w:r w:rsidRPr="003367C5">
        <w:rPr>
          <w:rFonts w:ascii="Times New Roman" w:hAnsi="Times New Roman"/>
          <w:b/>
          <w:sz w:val="28"/>
          <w:szCs w:val="28"/>
        </w:rPr>
        <w:t xml:space="preserve">Голова Верховної Ради </w:t>
      </w:r>
    </w:p>
    <w:p w:rsidR="00E22F1C" w:rsidRPr="003367C5" w:rsidRDefault="004366B3" w:rsidP="00231C8C">
      <w:pPr>
        <w:rPr>
          <w:rFonts w:ascii="Times New Roman" w:hAnsi="Times New Roman"/>
          <w:b/>
          <w:sz w:val="28"/>
          <w:szCs w:val="28"/>
        </w:rPr>
      </w:pPr>
      <w:r w:rsidRPr="003367C5">
        <w:rPr>
          <w:rFonts w:ascii="Times New Roman" w:hAnsi="Times New Roman"/>
          <w:b/>
          <w:sz w:val="28"/>
          <w:szCs w:val="28"/>
        </w:rPr>
        <w:t xml:space="preserve">              </w:t>
      </w:r>
      <w:r w:rsidR="00E22F1C" w:rsidRPr="003367C5">
        <w:rPr>
          <w:rFonts w:ascii="Times New Roman" w:hAnsi="Times New Roman"/>
          <w:b/>
          <w:sz w:val="28"/>
          <w:szCs w:val="28"/>
        </w:rPr>
        <w:t>України</w:t>
      </w:r>
    </w:p>
    <w:sectPr w:rsidR="00E22F1C" w:rsidRPr="003367C5" w:rsidSect="003313D4">
      <w:headerReference w:type="even" r:id="rId11"/>
      <w:headerReference w:type="default" r:id="rId12"/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49C" w:rsidRDefault="0018349C">
      <w:r>
        <w:separator/>
      </w:r>
    </w:p>
  </w:endnote>
  <w:endnote w:type="continuationSeparator" w:id="0">
    <w:p w:rsidR="0018349C" w:rsidRDefault="00183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49C" w:rsidRDefault="0018349C">
      <w:r>
        <w:separator/>
      </w:r>
    </w:p>
  </w:footnote>
  <w:footnote w:type="continuationSeparator" w:id="0">
    <w:p w:rsidR="0018349C" w:rsidRDefault="00183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9376BB">
    <w:pPr>
      <w:framePr w:wrap="around" w:vAnchor="text" w:hAnchor="margin" w:xAlign="center" w:y="1"/>
    </w:pPr>
    <w:r>
      <w:fldChar w:fldCharType="begin"/>
    </w:r>
    <w:r w:rsidR="00445A63">
      <w:instrText xml:space="preserve">PAGE  </w:instrText>
    </w:r>
    <w:r>
      <w:fldChar w:fldCharType="separate"/>
    </w:r>
    <w:r w:rsidR="00445A63"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Pr="00841C0D" w:rsidRDefault="009376BB">
    <w:pPr>
      <w:framePr w:wrap="around" w:vAnchor="text" w:hAnchor="margin" w:xAlign="center" w:y="1"/>
      <w:rPr>
        <w:rFonts w:ascii="Times New Roman" w:hAnsi="Times New Roman"/>
        <w:sz w:val="24"/>
        <w:szCs w:val="24"/>
      </w:rPr>
    </w:pPr>
    <w:r w:rsidRPr="00841C0D">
      <w:rPr>
        <w:rFonts w:ascii="Times New Roman" w:hAnsi="Times New Roman"/>
        <w:sz w:val="24"/>
        <w:szCs w:val="24"/>
      </w:rPr>
      <w:fldChar w:fldCharType="begin"/>
    </w:r>
    <w:r w:rsidR="00445A63" w:rsidRPr="00841C0D">
      <w:rPr>
        <w:rFonts w:ascii="Times New Roman" w:hAnsi="Times New Roman"/>
        <w:sz w:val="24"/>
        <w:szCs w:val="24"/>
      </w:rPr>
      <w:instrText xml:space="preserve">PAGE  </w:instrText>
    </w:r>
    <w:r w:rsidRPr="00841C0D">
      <w:rPr>
        <w:rFonts w:ascii="Times New Roman" w:hAnsi="Times New Roman"/>
        <w:sz w:val="24"/>
        <w:szCs w:val="24"/>
      </w:rPr>
      <w:fldChar w:fldCharType="separate"/>
    </w:r>
    <w:r w:rsidR="003A0821">
      <w:rPr>
        <w:rFonts w:ascii="Times New Roman" w:hAnsi="Times New Roman"/>
        <w:noProof/>
        <w:sz w:val="24"/>
        <w:szCs w:val="24"/>
      </w:rPr>
      <w:t>10</w:t>
    </w:r>
    <w:r w:rsidRPr="00841C0D">
      <w:rPr>
        <w:rFonts w:ascii="Times New Roman" w:hAnsi="Times New Roman"/>
        <w:sz w:val="24"/>
        <w:szCs w:val="24"/>
      </w:rP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4C7A1B"/>
    <w:multiLevelType w:val="hybridMultilevel"/>
    <w:tmpl w:val="CB3EA14A"/>
    <w:lvl w:ilvl="0" w:tplc="B77A49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3753B"/>
    <w:rsid w:val="0006734B"/>
    <w:rsid w:val="000A27C1"/>
    <w:rsid w:val="000C703E"/>
    <w:rsid w:val="000D7242"/>
    <w:rsid w:val="001054BE"/>
    <w:rsid w:val="00176682"/>
    <w:rsid w:val="0018349C"/>
    <w:rsid w:val="001D72FC"/>
    <w:rsid w:val="002223C5"/>
    <w:rsid w:val="00222782"/>
    <w:rsid w:val="00222A07"/>
    <w:rsid w:val="00231C8C"/>
    <w:rsid w:val="00246C9C"/>
    <w:rsid w:val="002729B5"/>
    <w:rsid w:val="002A616A"/>
    <w:rsid w:val="002B53D3"/>
    <w:rsid w:val="002D5098"/>
    <w:rsid w:val="002F1A96"/>
    <w:rsid w:val="003028F6"/>
    <w:rsid w:val="003179CA"/>
    <w:rsid w:val="003313D4"/>
    <w:rsid w:val="003367C5"/>
    <w:rsid w:val="00346B30"/>
    <w:rsid w:val="003A0821"/>
    <w:rsid w:val="003A21BD"/>
    <w:rsid w:val="003A22CD"/>
    <w:rsid w:val="003A2EFA"/>
    <w:rsid w:val="003A4081"/>
    <w:rsid w:val="003D1132"/>
    <w:rsid w:val="00400E0C"/>
    <w:rsid w:val="004329D8"/>
    <w:rsid w:val="00434718"/>
    <w:rsid w:val="004366B3"/>
    <w:rsid w:val="00445A63"/>
    <w:rsid w:val="00451C7F"/>
    <w:rsid w:val="00455CFC"/>
    <w:rsid w:val="00462B22"/>
    <w:rsid w:val="004E735B"/>
    <w:rsid w:val="005216A7"/>
    <w:rsid w:val="00521F5B"/>
    <w:rsid w:val="00541FD4"/>
    <w:rsid w:val="005C3CB4"/>
    <w:rsid w:val="005D1AD8"/>
    <w:rsid w:val="005F4706"/>
    <w:rsid w:val="00633A70"/>
    <w:rsid w:val="00635060"/>
    <w:rsid w:val="006662CB"/>
    <w:rsid w:val="006A6A8E"/>
    <w:rsid w:val="006C1E94"/>
    <w:rsid w:val="006C6D58"/>
    <w:rsid w:val="007106F7"/>
    <w:rsid w:val="00730F6D"/>
    <w:rsid w:val="007370F8"/>
    <w:rsid w:val="007508CE"/>
    <w:rsid w:val="0075707A"/>
    <w:rsid w:val="00757FFD"/>
    <w:rsid w:val="00762B3C"/>
    <w:rsid w:val="00764C95"/>
    <w:rsid w:val="00780723"/>
    <w:rsid w:val="00796C53"/>
    <w:rsid w:val="007B5FAB"/>
    <w:rsid w:val="007D1318"/>
    <w:rsid w:val="008016F2"/>
    <w:rsid w:val="00841C0D"/>
    <w:rsid w:val="008D506E"/>
    <w:rsid w:val="008E0FCE"/>
    <w:rsid w:val="00906AB0"/>
    <w:rsid w:val="009376BB"/>
    <w:rsid w:val="009558CA"/>
    <w:rsid w:val="009700F3"/>
    <w:rsid w:val="0097756E"/>
    <w:rsid w:val="009C19C1"/>
    <w:rsid w:val="00A455BA"/>
    <w:rsid w:val="00A55D17"/>
    <w:rsid w:val="00A71F1C"/>
    <w:rsid w:val="00A8705C"/>
    <w:rsid w:val="00A911EF"/>
    <w:rsid w:val="00AD6988"/>
    <w:rsid w:val="00B169E1"/>
    <w:rsid w:val="00B46C9F"/>
    <w:rsid w:val="00B54716"/>
    <w:rsid w:val="00B76F4B"/>
    <w:rsid w:val="00B8124A"/>
    <w:rsid w:val="00B85BD3"/>
    <w:rsid w:val="00BA2E42"/>
    <w:rsid w:val="00BB56AD"/>
    <w:rsid w:val="00C055D2"/>
    <w:rsid w:val="00C06235"/>
    <w:rsid w:val="00C3481E"/>
    <w:rsid w:val="00C362EA"/>
    <w:rsid w:val="00C80C0C"/>
    <w:rsid w:val="00CB2063"/>
    <w:rsid w:val="00CB44E4"/>
    <w:rsid w:val="00CC4780"/>
    <w:rsid w:val="00CD2E98"/>
    <w:rsid w:val="00CF6314"/>
    <w:rsid w:val="00D369A6"/>
    <w:rsid w:val="00D4191B"/>
    <w:rsid w:val="00D667F6"/>
    <w:rsid w:val="00D830DB"/>
    <w:rsid w:val="00D9309C"/>
    <w:rsid w:val="00DD2F26"/>
    <w:rsid w:val="00E21C68"/>
    <w:rsid w:val="00E22F1C"/>
    <w:rsid w:val="00E97583"/>
    <w:rsid w:val="00EA4513"/>
    <w:rsid w:val="00EA60B4"/>
    <w:rsid w:val="00EB32DE"/>
    <w:rsid w:val="00EC160D"/>
    <w:rsid w:val="00F37B32"/>
    <w:rsid w:val="00F44363"/>
    <w:rsid w:val="00F8446E"/>
    <w:rsid w:val="00F94B41"/>
    <w:rsid w:val="00FC6098"/>
    <w:rsid w:val="00FD4F1E"/>
    <w:rsid w:val="00FF39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AA29D9C-3D6A-4FE9-8622-EF9B2DACC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B2063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rsid w:val="002B53D3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10">
    <w:name w:val="Заголовок 1 Знак"/>
    <w:link w:val="1"/>
    <w:uiPriority w:val="9"/>
    <w:rsid w:val="00CB2063"/>
    <w:rPr>
      <w:rFonts w:ascii="Calibri Light" w:hAnsi="Calibri Light"/>
      <w:color w:val="2E74B5"/>
      <w:sz w:val="32"/>
      <w:szCs w:val="32"/>
      <w:lang w:val="ru-RU" w:eastAsia="ru-RU"/>
    </w:rPr>
  </w:style>
  <w:style w:type="paragraph" w:customStyle="1" w:styleId="rvps2">
    <w:name w:val="rvps2"/>
    <w:basedOn w:val="a"/>
    <w:uiPriority w:val="99"/>
    <w:rsid w:val="00CB206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styleId="aa">
    <w:name w:val="List Paragraph"/>
    <w:basedOn w:val="a"/>
    <w:uiPriority w:val="34"/>
    <w:qFormat/>
    <w:rsid w:val="00CB206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rvts23">
    <w:name w:val="rvts23"/>
    <w:rsid w:val="00CB2063"/>
  </w:style>
  <w:style w:type="character" w:styleId="ab">
    <w:name w:val="Hyperlink"/>
    <w:uiPriority w:val="99"/>
    <w:unhideWhenUsed/>
    <w:rsid w:val="00CB2063"/>
    <w:rPr>
      <w:color w:val="0000FF"/>
      <w:u w:val="single"/>
    </w:rPr>
  </w:style>
  <w:style w:type="character" w:customStyle="1" w:styleId="a4">
    <w:name w:val="Нормальний текст Знак"/>
    <w:link w:val="a3"/>
    <w:locked/>
    <w:rsid w:val="00176682"/>
    <w:rPr>
      <w:rFonts w:ascii="Antiqua" w:hAnsi="Antiqua"/>
      <w:sz w:val="26"/>
      <w:lang w:eastAsia="ru-RU"/>
    </w:rPr>
  </w:style>
  <w:style w:type="character" w:customStyle="1" w:styleId="apple-converted-space">
    <w:name w:val="apple-converted-space"/>
    <w:basedOn w:val="a0"/>
    <w:rsid w:val="00CF631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96FCF-D6CE-48B9-9F06-BF505E35EA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CFD7EC5-DEF7-4073-8E90-650F0DFCBF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40C78B-5DAD-4545-ACC5-D59E5C206D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35C28D5-62E1-4CC3-A682-893F3B383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15389</Words>
  <Characters>8772</Characters>
  <Application>Microsoft Office Word</Application>
  <DocSecurity>0</DocSecurity>
  <Lines>73</Lines>
  <Paragraphs>48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24113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2021-04-23T11:25:00Z</dcterms:created>
  <dcterms:modified xsi:type="dcterms:W3CDTF">2021-04-23T11:25:00Z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