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4A1" w:rsidRDefault="001974A1" w:rsidP="001974A1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C601F8" w:rsidRDefault="001974A1" w:rsidP="001974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до проєкту Закону України </w:t>
      </w:r>
      <w:r w:rsidRPr="00CF7DC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“Про внесення змін до Закон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у</w:t>
      </w:r>
      <w:r w:rsidRPr="00CF7DC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України </w:t>
      </w:r>
      <w:r w:rsidRPr="00CF7DCE">
        <w:rPr>
          <w:rFonts w:ascii="Times New Roman" w:hAnsi="Times New Roman"/>
          <w:b/>
          <w:sz w:val="28"/>
          <w:szCs w:val="28"/>
          <w:lang w:val="uk-UA"/>
        </w:rPr>
        <w:t xml:space="preserve">“Про соціальний і правовий захист військовослужбовців та членів їх сімей” щодо заохочення громадян України до проходження військової служби за контрактом, поліпшення </w:t>
      </w:r>
      <w:r>
        <w:rPr>
          <w:rFonts w:ascii="Times New Roman" w:hAnsi="Times New Roman"/>
          <w:b/>
          <w:sz w:val="28"/>
          <w:szCs w:val="28"/>
          <w:lang w:val="uk-UA"/>
        </w:rPr>
        <w:t>соціального і правового захисту в</w:t>
      </w:r>
      <w:r w:rsidRPr="00CF7DCE">
        <w:rPr>
          <w:rFonts w:ascii="Times New Roman" w:hAnsi="Times New Roman"/>
          <w:b/>
          <w:sz w:val="28"/>
          <w:szCs w:val="28"/>
          <w:lang w:val="uk-UA"/>
        </w:rPr>
        <w:t>ійськовослужбовців та членів їхніх сімей, захисту військовослужбовців в інформаційному просторі та</w:t>
      </w:r>
      <w:r w:rsidRPr="00CF7DCE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збереження їхньої репутації </w:t>
      </w:r>
    </w:p>
    <w:p w:rsidR="001974A1" w:rsidRPr="005E1321" w:rsidRDefault="001974A1" w:rsidP="001974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7DCE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як </w:t>
      </w:r>
      <w:r w:rsidRPr="00CF7DCE">
        <w:rPr>
          <w:rFonts w:ascii="Times New Roman" w:hAnsi="Times New Roman"/>
          <w:b/>
          <w:sz w:val="28"/>
          <w:szCs w:val="28"/>
          <w:lang w:val="uk-UA"/>
        </w:rPr>
        <w:t>політично неупереджених”</w:t>
      </w:r>
    </w:p>
    <w:p w:rsidR="001974A1" w:rsidRDefault="001974A1" w:rsidP="001974A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974A1" w:rsidRDefault="001974A1" w:rsidP="001974A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 Мета</w:t>
      </w:r>
    </w:p>
    <w:p w:rsidR="00DE0CD9" w:rsidRDefault="00DE0CD9" w:rsidP="001974A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Проєкт Закону України </w:t>
      </w:r>
      <w:r w:rsidRPr="00C73601">
        <w:rPr>
          <w:rFonts w:ascii="Times New Roman" w:hAnsi="Times New Roman"/>
          <w:bCs/>
          <w:color w:val="000000"/>
          <w:sz w:val="28"/>
          <w:szCs w:val="28"/>
          <w:lang w:val="uk-UA"/>
        </w:rPr>
        <w:t>“Про внесення змін до Закон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у</w:t>
      </w:r>
      <w:r w:rsidRPr="00C73601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України </w:t>
      </w:r>
      <w:r w:rsidRPr="00C73601">
        <w:rPr>
          <w:rFonts w:ascii="Times New Roman" w:hAnsi="Times New Roman"/>
          <w:sz w:val="28"/>
          <w:szCs w:val="28"/>
          <w:lang w:val="uk-UA"/>
        </w:rPr>
        <w:t>“Про соціальний і правовий захист військовослужбовців та членів їх сімей”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3601">
        <w:rPr>
          <w:rFonts w:ascii="Times New Roman" w:hAnsi="Times New Roman"/>
          <w:sz w:val="28"/>
          <w:szCs w:val="28"/>
          <w:lang w:val="uk-UA"/>
        </w:rPr>
        <w:t>щодо заохочення громадян України до проходження військової служби за контрактом, поліпшення соціального і правового захисту військовослужбовців та членів їхніх сімей</w:t>
      </w:r>
      <w:r>
        <w:rPr>
          <w:rFonts w:ascii="Times New Roman" w:hAnsi="Times New Roman"/>
          <w:sz w:val="28"/>
          <w:szCs w:val="28"/>
          <w:lang w:val="uk-UA"/>
        </w:rPr>
        <w:t xml:space="preserve">, захисту військовослужбовців в </w:t>
      </w:r>
      <w:r w:rsidRPr="00D009E4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>нформаційному просторі та</w:t>
      </w:r>
      <w:r w:rsidRPr="00364C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4406E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збереженн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</w:t>
      </w:r>
      <w:r w:rsidRPr="004406E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їхньої </w:t>
      </w:r>
      <w:r w:rsidRPr="004406E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репутації як </w:t>
      </w:r>
      <w:r>
        <w:rPr>
          <w:rFonts w:ascii="Times New Roman" w:hAnsi="Times New Roman"/>
          <w:sz w:val="28"/>
          <w:szCs w:val="28"/>
          <w:lang w:val="uk-UA"/>
        </w:rPr>
        <w:t>політично неупереджених” (далі – проєкт Закону) розроблено з метою</w:t>
      </w:r>
      <w:r w:rsidRPr="00DE0CD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підвищення престижу військової служби, посилення соціального захисту військовослужбовців, а також військовозобов’язаних та резервістів під час проходження ними зборів, урегулювання питання щодо поширення дії Закону України </w:t>
      </w:r>
      <w:r w:rsidRPr="00002092">
        <w:rPr>
          <w:rFonts w:ascii="Times New Roman" w:hAnsi="Times New Roman"/>
          <w:sz w:val="28"/>
          <w:szCs w:val="28"/>
          <w:lang w:val="uk-UA"/>
        </w:rPr>
        <w:t xml:space="preserve">“Про соціальний і правовий захист військовослужбовців та членів їх сімей” </w:t>
      </w:r>
      <w:r>
        <w:rPr>
          <w:rFonts w:ascii="Times New Roman" w:hAnsi="Times New Roman"/>
          <w:sz w:val="28"/>
          <w:szCs w:val="28"/>
          <w:lang w:val="uk-UA"/>
        </w:rPr>
        <w:t>на військовослужбовців Служби безпеки України та щодо створення належних умов для захисту військовослужбовців в інформаційному просторі та збереження репутації військовослужбовців як політично неупереджених.</w:t>
      </w:r>
    </w:p>
    <w:p w:rsidR="001974A1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4512F" w:rsidRDefault="001974A1" w:rsidP="001974A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2. </w:t>
      </w:r>
      <w:r w:rsidR="00D4512F">
        <w:rPr>
          <w:rFonts w:ascii="Times New Roman" w:hAnsi="Times New Roman"/>
          <w:b/>
          <w:sz w:val="28"/>
          <w:szCs w:val="28"/>
          <w:lang w:val="uk-UA"/>
        </w:rPr>
        <w:t>Обгрунтува</w:t>
      </w:r>
      <w:r w:rsidR="00C662AD">
        <w:rPr>
          <w:rFonts w:ascii="Times New Roman" w:hAnsi="Times New Roman"/>
          <w:b/>
          <w:sz w:val="28"/>
          <w:szCs w:val="28"/>
          <w:lang w:val="uk-UA"/>
        </w:rPr>
        <w:t>ння необхідності прийняття акта</w:t>
      </w:r>
    </w:p>
    <w:p w:rsidR="00D4512F" w:rsidRDefault="00D4512F" w:rsidP="001974A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x-none"/>
        </w:rPr>
        <w:t>Проєкт Закону розроблено на виконання вимог абзацу другого</w:t>
      </w:r>
      <w:r w:rsidR="00C637ED">
        <w:rPr>
          <w:rFonts w:ascii="Times New Roman" w:hAnsi="Times New Roman"/>
          <w:sz w:val="28"/>
          <w:szCs w:val="28"/>
          <w:lang w:val="uk-UA" w:eastAsia="x-none"/>
        </w:rPr>
        <w:t xml:space="preserve">           </w:t>
      </w:r>
      <w:r>
        <w:rPr>
          <w:rFonts w:ascii="Times New Roman" w:hAnsi="Times New Roman"/>
          <w:sz w:val="28"/>
          <w:szCs w:val="28"/>
          <w:lang w:val="uk-UA" w:eastAsia="x-none"/>
        </w:rPr>
        <w:t xml:space="preserve"> підпункту “а” пункту 11 статті 1 Указу Президента України від 8 листопада 2019 року</w:t>
      </w:r>
      <w:r w:rsidR="00ED1175">
        <w:rPr>
          <w:rFonts w:ascii="Times New Roman" w:hAnsi="Times New Roman"/>
          <w:sz w:val="28"/>
          <w:szCs w:val="28"/>
          <w:lang w:val="uk-UA" w:eastAsia="x-none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x-none"/>
        </w:rPr>
        <w:t>№ 837/2019 “Про невідкладні заходи з проведення реформ та зміцнення держави” з метою заохочення громадян України до проходження військової служби за контрактом, поліпшення соціального і правового захисту військовослужбовців та членів їхніх сімей.</w:t>
      </w:r>
    </w:p>
    <w:p w:rsidR="00D4512F" w:rsidRDefault="00D4512F" w:rsidP="001974A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974A1" w:rsidRDefault="001974A1" w:rsidP="001974A1">
      <w:pPr>
        <w:widowControl w:val="0"/>
        <w:shd w:val="clear" w:color="auto" w:fill="FFFFFF"/>
        <w:tabs>
          <w:tab w:val="left" w:pos="151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3. </w:t>
      </w:r>
      <w:r w:rsidR="00C662AD">
        <w:rPr>
          <w:rFonts w:ascii="Times New Roman" w:hAnsi="Times New Roman"/>
          <w:b/>
          <w:sz w:val="28"/>
          <w:szCs w:val="28"/>
          <w:lang w:val="uk-UA" w:eastAsia="uk-UA"/>
        </w:rPr>
        <w:t>Основні положення про</w:t>
      </w:r>
      <w:r>
        <w:rPr>
          <w:rFonts w:ascii="Times New Roman" w:hAnsi="Times New Roman"/>
          <w:b/>
          <w:sz w:val="28"/>
          <w:szCs w:val="28"/>
          <w:lang w:val="uk-UA" w:eastAsia="uk-UA"/>
        </w:rPr>
        <w:t>єкту акта</w:t>
      </w:r>
    </w:p>
    <w:p w:rsidR="001974A1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Проєкт Закону передбачає внесення змін до Закону України “Про соціальний і правовий захист військовослужбовців та членів їх сімей”.</w:t>
      </w:r>
    </w:p>
    <w:p w:rsidR="001974A1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Проєктом Закону України пропонується:</w:t>
      </w:r>
    </w:p>
    <w:p w:rsidR="001974A1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упорядкувати питання щодо поширення дії Закону України “Про соціальний і правовий захист військовослужбовців та членів їх сімей” на військовослужбовців Служби безпеки України</w:t>
      </w:r>
      <w:r w:rsidR="00F55C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5C63" w:rsidRPr="00E91B4E">
        <w:rPr>
          <w:rFonts w:ascii="Times New Roman" w:hAnsi="Times New Roman"/>
          <w:sz w:val="28"/>
          <w:szCs w:val="28"/>
          <w:lang w:val="uk-UA"/>
        </w:rPr>
        <w:t>(</w:t>
      </w:r>
      <w:r w:rsidR="00F92E92" w:rsidRPr="00E91B4E">
        <w:rPr>
          <w:rFonts w:ascii="Times New Roman" w:hAnsi="Times New Roman"/>
          <w:sz w:val="28"/>
          <w:szCs w:val="28"/>
          <w:lang w:val="uk-UA"/>
        </w:rPr>
        <w:t xml:space="preserve">застосувавши визначення, яке </w:t>
      </w:r>
      <w:r w:rsidR="00E91B4E">
        <w:rPr>
          <w:rFonts w:ascii="Times New Roman" w:hAnsi="Times New Roman"/>
          <w:sz w:val="28"/>
          <w:szCs w:val="28"/>
          <w:lang w:val="uk-UA"/>
        </w:rPr>
        <w:t>вживається</w:t>
      </w:r>
      <w:r w:rsidR="00E91B4E" w:rsidRPr="00E91B4E">
        <w:rPr>
          <w:rFonts w:ascii="Times New Roman" w:hAnsi="Times New Roman"/>
          <w:sz w:val="28"/>
          <w:szCs w:val="28"/>
          <w:lang w:val="uk-UA"/>
        </w:rPr>
        <w:t xml:space="preserve"> з 2018 року </w:t>
      </w:r>
      <w:r w:rsidR="00F92E92" w:rsidRPr="00E91B4E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E91B4E" w:rsidRPr="00E91B4E">
        <w:rPr>
          <w:rFonts w:ascii="Times New Roman" w:hAnsi="Times New Roman"/>
          <w:sz w:val="28"/>
          <w:szCs w:val="28"/>
          <w:lang w:val="uk-UA"/>
        </w:rPr>
        <w:t>Законі</w:t>
      </w:r>
      <w:r w:rsidR="00E91B4E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E91B4E" w:rsidRPr="00F92E92">
        <w:rPr>
          <w:rFonts w:ascii="Times New Roman" w:eastAsia="Calibri" w:hAnsi="Times New Roman"/>
          <w:sz w:val="28"/>
          <w:szCs w:val="28"/>
          <w:lang w:val="uk-UA"/>
        </w:rPr>
        <w:t xml:space="preserve">України </w:t>
      </w:r>
      <w:r w:rsidR="00E91B4E" w:rsidRPr="00F92E92">
        <w:rPr>
          <w:rFonts w:ascii="Times New Roman" w:hAnsi="Times New Roman"/>
          <w:noProof/>
          <w:sz w:val="28"/>
          <w:szCs w:val="28"/>
          <w:lang w:val="uk-UA"/>
        </w:rPr>
        <w:t>“Про Службу безпеки України”</w:t>
      </w:r>
      <w:r w:rsidR="00E91B4E">
        <w:rPr>
          <w:rFonts w:ascii="Times New Roman" w:hAnsi="Times New Roman"/>
          <w:noProof/>
          <w:sz w:val="28"/>
          <w:szCs w:val="28"/>
          <w:lang w:val="uk-UA"/>
        </w:rPr>
        <w:t>, згідно з яким</w:t>
      </w:r>
      <w:r w:rsidR="00F92E92" w:rsidRPr="00F92E92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F92E92" w:rsidRPr="00F92E92">
        <w:rPr>
          <w:rFonts w:ascii="Times New Roman" w:hAnsi="Times New Roman"/>
          <w:noProof/>
          <w:sz w:val="28"/>
          <w:szCs w:val="28"/>
          <w:lang w:val="uk-UA"/>
        </w:rPr>
        <w:t>Служба безпеки України – це державний орган спеціального призначення з правоохоронними функціями</w:t>
      </w:r>
      <w:r w:rsidR="00E91B4E">
        <w:rPr>
          <w:rFonts w:ascii="Times New Roman" w:hAnsi="Times New Roman"/>
          <w:noProof/>
          <w:sz w:val="28"/>
          <w:szCs w:val="28"/>
          <w:lang w:val="uk-UA"/>
        </w:rPr>
        <w:t>);</w:t>
      </w:r>
    </w:p>
    <w:p w:rsidR="001974A1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запровадити норму щодо встановлення  п’ятиденного робочого тижня з двома вихідними днями для всіх категорій військовослужбовців (крім військовослужбовців строкової військової служби);</w:t>
      </w:r>
    </w:p>
    <w:p w:rsidR="001974A1" w:rsidRDefault="001974A1" w:rsidP="001974A1">
      <w:pPr>
        <w:shd w:val="clear" w:color="auto" w:fill="FFFFFF"/>
        <w:spacing w:after="0" w:line="240" w:lineRule="auto"/>
        <w:ind w:right="57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урегулювати питання щодо медичного, продовольчого та речового забезпечення резервістів і військовозобов’язаних, призваних на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збори;</w:t>
      </w:r>
    </w:p>
    <w:p w:rsidR="001974A1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урегулювати питання щодо позачергового забезпечення місцевими радами дітей резервістів під час виконання ними обов’язків служби у військовому резерві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місцями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4"/>
          <w:shd w:val="clear" w:color="auto" w:fill="FFFFFF"/>
          <w:lang w:val="uk-UA"/>
        </w:rPr>
        <w:t>в дитячих закладах за місцем проживання</w:t>
      </w:r>
      <w:r>
        <w:rPr>
          <w:rFonts w:ascii="Times New Roman" w:hAnsi="Times New Roman"/>
          <w:sz w:val="32"/>
          <w:szCs w:val="28"/>
          <w:lang w:val="uk-UA"/>
        </w:rPr>
        <w:t>;</w:t>
      </w:r>
    </w:p>
    <w:p w:rsidR="001974A1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</w:pPr>
      <w:r w:rsidRPr="00F856F7">
        <w:rPr>
          <w:rFonts w:ascii="Times New Roman" w:hAnsi="Times New Roman"/>
          <w:sz w:val="28"/>
          <w:szCs w:val="28"/>
          <w:lang w:val="uk-UA"/>
        </w:rPr>
        <w:t xml:space="preserve">урегулювати питання щодо </w:t>
      </w:r>
      <w:r>
        <w:rPr>
          <w:rFonts w:ascii="Times New Roman" w:hAnsi="Times New Roman"/>
          <w:sz w:val="28"/>
          <w:szCs w:val="28"/>
          <w:lang w:val="uk-UA"/>
        </w:rPr>
        <w:t xml:space="preserve">надання можливості військовослужбовцям на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догляд за хворою дитиною віком до 14 років;</w:t>
      </w:r>
    </w:p>
    <w:p w:rsidR="001974A1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урегулювати питання щодо громадянських прав і свобод військовослужбовців, </w:t>
      </w:r>
      <w:r w:rsidRPr="00E91C42">
        <w:rPr>
          <w:rFonts w:ascii="Times New Roman" w:hAnsi="Times New Roman"/>
          <w:sz w:val="28"/>
          <w:szCs w:val="28"/>
          <w:lang w:val="uk-UA"/>
        </w:rPr>
        <w:t xml:space="preserve">зокрема щодо політичної неупередженості, а також визначити </w:t>
      </w:r>
      <w:r>
        <w:rPr>
          <w:rFonts w:ascii="Times New Roman" w:hAnsi="Times New Roman"/>
          <w:sz w:val="28"/>
          <w:szCs w:val="28"/>
          <w:lang w:val="uk-UA"/>
        </w:rPr>
        <w:t xml:space="preserve">їхнє </w:t>
      </w:r>
      <w:r w:rsidRPr="00E91C42">
        <w:rPr>
          <w:rFonts w:ascii="Times New Roman" w:hAnsi="Times New Roman"/>
          <w:sz w:val="28"/>
          <w:szCs w:val="28"/>
          <w:lang w:val="uk-UA"/>
        </w:rPr>
        <w:t xml:space="preserve">право на поширення інформації задля підвищення рівня захищеності національної (державної) безпеки та територіальної цілісності в умовах прогресивного розвитку глобалізаційних процесів і його впливу на інформаційну сферу держави. </w:t>
      </w:r>
    </w:p>
    <w:p w:rsidR="001974A1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8"/>
          <w:lang w:val="uk-UA"/>
        </w:rPr>
      </w:pPr>
    </w:p>
    <w:p w:rsidR="00C662AD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4. </w:t>
      </w:r>
      <w:r w:rsidR="00C662AD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Правові аспекти</w:t>
      </w:r>
    </w:p>
    <w:p w:rsidR="00D51CDE" w:rsidRDefault="00D51CDE" w:rsidP="001974A1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У відповідній сфері суспільних відносин діють:</w:t>
      </w:r>
    </w:p>
    <w:p w:rsidR="00C662AD" w:rsidRPr="00C662AD" w:rsidRDefault="00C662AD" w:rsidP="001974A1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Конституція України;</w:t>
      </w:r>
    </w:p>
    <w:p w:rsidR="00993DD8" w:rsidRDefault="00C662AD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 України “Про соціальний і правовий захист військовослужбовців та членів їх сімей”</w:t>
      </w:r>
      <w:r w:rsidR="00993DD8">
        <w:rPr>
          <w:rFonts w:ascii="Times New Roman" w:hAnsi="Times New Roman"/>
          <w:sz w:val="28"/>
          <w:szCs w:val="28"/>
          <w:lang w:val="uk-UA"/>
        </w:rPr>
        <w:t>.</w:t>
      </w:r>
    </w:p>
    <w:p w:rsidR="00993DD8" w:rsidRDefault="00993DD8" w:rsidP="001974A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1974A1" w:rsidRDefault="00C662AD" w:rsidP="001974A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5. Фінансово-економічне обґрунтування</w:t>
      </w:r>
    </w:p>
    <w:p w:rsidR="001974A1" w:rsidRPr="00341CA3" w:rsidRDefault="001974A1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41CA3">
        <w:rPr>
          <w:rFonts w:ascii="Times New Roman" w:hAnsi="Times New Roman"/>
          <w:sz w:val="28"/>
          <w:szCs w:val="28"/>
          <w:lang w:val="uk-UA"/>
        </w:rPr>
        <w:t xml:space="preserve">Реалізація положень проєкту Закону </w:t>
      </w:r>
      <w:r w:rsidR="00DE68AE" w:rsidRPr="00341CA3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Pr="00341CA3">
        <w:rPr>
          <w:rFonts w:ascii="Times New Roman" w:hAnsi="Times New Roman"/>
          <w:sz w:val="28"/>
          <w:szCs w:val="28"/>
          <w:lang w:val="uk-UA"/>
        </w:rPr>
        <w:t>потребуватиме додаткових видатків із Державного бюджету України</w:t>
      </w:r>
      <w:r w:rsidR="00CF7C93" w:rsidRPr="00341CA3">
        <w:rPr>
          <w:rFonts w:ascii="Times New Roman" w:hAnsi="Times New Roman"/>
          <w:sz w:val="28"/>
          <w:szCs w:val="28"/>
          <w:lang w:val="uk-UA"/>
        </w:rPr>
        <w:t>.</w:t>
      </w:r>
    </w:p>
    <w:p w:rsidR="00CF7C93" w:rsidRPr="00341CA3" w:rsidRDefault="00CF7C93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974A1" w:rsidRPr="00341CA3" w:rsidRDefault="00C662AD" w:rsidP="00903E15">
      <w:pPr>
        <w:widowControl w:val="0"/>
        <w:shd w:val="clear" w:color="auto" w:fill="FFFFFF"/>
        <w:tabs>
          <w:tab w:val="left" w:pos="152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</w:pPr>
      <w:r w:rsidRPr="00341CA3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6</w:t>
      </w:r>
      <w:r w:rsidR="001974A1" w:rsidRPr="00341CA3">
        <w:rPr>
          <w:rFonts w:ascii="Times New Roman" w:hAnsi="Times New Roman"/>
          <w:b/>
          <w:bCs/>
          <w:spacing w:val="-4"/>
          <w:sz w:val="28"/>
          <w:szCs w:val="28"/>
          <w:lang w:val="uk-UA" w:eastAsia="uk-UA"/>
        </w:rPr>
        <w:t>. Позиція заінтересованих сторін</w:t>
      </w:r>
    </w:p>
    <w:p w:rsidR="0007692A" w:rsidRPr="00405F7E" w:rsidRDefault="0007692A" w:rsidP="0007692A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05F7E">
        <w:rPr>
          <w:rFonts w:ascii="Times New Roman" w:hAnsi="Times New Roman"/>
          <w:sz w:val="28"/>
          <w:szCs w:val="28"/>
          <w:lang w:val="uk-UA" w:eastAsia="uk-UA"/>
        </w:rPr>
        <w:t>Консультації з громадськістю прово</w:t>
      </w:r>
      <w:r>
        <w:rPr>
          <w:rFonts w:ascii="Times New Roman" w:hAnsi="Times New Roman"/>
          <w:sz w:val="28"/>
          <w:szCs w:val="28"/>
          <w:lang w:val="uk-UA" w:eastAsia="uk-UA"/>
        </w:rPr>
        <w:t>дились</w:t>
      </w:r>
      <w:r w:rsidRPr="00405F7E">
        <w:rPr>
          <w:rFonts w:ascii="Times New Roman" w:hAnsi="Times New Roman"/>
          <w:sz w:val="28"/>
          <w:szCs w:val="28"/>
          <w:lang w:val="uk-UA" w:eastAsia="uk-UA"/>
        </w:rPr>
        <w:t xml:space="preserve"> шляхом оприлюднення проєкту Закону на сайті Міністерства оборони України. Пропозиції та зауваження від фізичних та юридичних осіб </w:t>
      </w:r>
      <w:r>
        <w:rPr>
          <w:rFonts w:ascii="Times New Roman" w:hAnsi="Times New Roman"/>
          <w:sz w:val="28"/>
          <w:szCs w:val="28"/>
          <w:lang w:val="uk-UA" w:eastAsia="uk-UA"/>
        </w:rPr>
        <w:t>не надходили.</w:t>
      </w:r>
    </w:p>
    <w:p w:rsidR="0063454E" w:rsidRDefault="001974A1" w:rsidP="00903E15">
      <w:pPr>
        <w:widowControl w:val="0"/>
        <w:shd w:val="clear" w:color="auto" w:fill="FFFFFF"/>
        <w:tabs>
          <w:tab w:val="left" w:pos="152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8"/>
          <w:szCs w:val="28"/>
          <w:lang w:val="uk-UA" w:eastAsia="uk-UA"/>
        </w:rPr>
      </w:pPr>
      <w:r w:rsidRPr="00341CA3">
        <w:rPr>
          <w:rFonts w:ascii="Times New Roman" w:hAnsi="Times New Roman"/>
          <w:bCs/>
          <w:spacing w:val="-4"/>
          <w:sz w:val="28"/>
          <w:szCs w:val="28"/>
          <w:lang w:val="uk-UA" w:eastAsia="uk-UA"/>
        </w:rPr>
        <w:t xml:space="preserve">Проєкт Закону </w:t>
      </w:r>
      <w:r w:rsidR="0063454E">
        <w:rPr>
          <w:rFonts w:ascii="Times New Roman" w:hAnsi="Times New Roman"/>
          <w:bCs/>
          <w:spacing w:val="-4"/>
          <w:sz w:val="28"/>
          <w:szCs w:val="28"/>
          <w:lang w:val="uk-UA" w:eastAsia="uk-UA"/>
        </w:rPr>
        <w:t>не стосується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:rsidR="0063454E" w:rsidRDefault="0063454E" w:rsidP="00903E15">
      <w:pPr>
        <w:widowControl w:val="0"/>
        <w:shd w:val="clear" w:color="auto" w:fill="FFFFFF"/>
        <w:tabs>
          <w:tab w:val="left" w:pos="152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pacing w:val="-4"/>
          <w:sz w:val="28"/>
          <w:szCs w:val="28"/>
          <w:lang w:val="uk-UA" w:eastAsia="uk-UA"/>
        </w:rPr>
        <w:t>Проєкт Закону не стосується сфери наукової та науково-технічної діяльності.</w:t>
      </w:r>
    </w:p>
    <w:p w:rsidR="00C601F8" w:rsidRPr="005E5C28" w:rsidRDefault="00C601F8" w:rsidP="00903E15">
      <w:pPr>
        <w:widowControl w:val="0"/>
        <w:shd w:val="clear" w:color="auto" w:fill="FFFFFF"/>
        <w:tabs>
          <w:tab w:val="left" w:pos="152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C662AD" w:rsidRPr="00ED1175" w:rsidRDefault="00C662AD" w:rsidP="00903E1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D1175">
        <w:rPr>
          <w:rFonts w:ascii="Times New Roman" w:hAnsi="Times New Roman"/>
          <w:b/>
          <w:sz w:val="28"/>
          <w:szCs w:val="28"/>
          <w:lang w:val="uk-UA"/>
        </w:rPr>
        <w:t>7</w:t>
      </w:r>
      <w:r w:rsidR="001974A1" w:rsidRPr="00ED1175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ED1175">
        <w:rPr>
          <w:rFonts w:ascii="Times New Roman" w:hAnsi="Times New Roman"/>
          <w:b/>
          <w:sz w:val="28"/>
          <w:szCs w:val="28"/>
          <w:lang w:val="uk-UA"/>
        </w:rPr>
        <w:t>Оцінка відповідності</w:t>
      </w:r>
    </w:p>
    <w:p w:rsidR="00A16513" w:rsidRDefault="00A16513" w:rsidP="00903E15">
      <w:pPr>
        <w:spacing w:after="0" w:line="240" w:lineRule="auto"/>
        <w:ind w:right="-5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</w:t>
      </w:r>
      <w:r w:rsidR="00A65BA8" w:rsidRPr="00ED1175">
        <w:rPr>
          <w:rFonts w:ascii="Times New Roman" w:hAnsi="Times New Roman"/>
          <w:sz w:val="28"/>
          <w:szCs w:val="28"/>
          <w:lang w:val="uk-UA"/>
        </w:rPr>
        <w:t>роєкт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A65BA8" w:rsidRPr="00ED117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84F97">
        <w:rPr>
          <w:rFonts w:ascii="Times New Roman" w:hAnsi="Times New Roman"/>
          <w:sz w:val="28"/>
          <w:szCs w:val="28"/>
          <w:lang w:val="uk-UA"/>
        </w:rPr>
        <w:t>З</w:t>
      </w:r>
      <w:r w:rsidR="00A65BA8" w:rsidRPr="00ED1175">
        <w:rPr>
          <w:rFonts w:ascii="Times New Roman" w:hAnsi="Times New Roman"/>
          <w:sz w:val="28"/>
          <w:szCs w:val="28"/>
          <w:lang w:val="uk-UA"/>
        </w:rPr>
        <w:t xml:space="preserve">акону </w:t>
      </w:r>
      <w:r>
        <w:rPr>
          <w:rFonts w:ascii="Times New Roman" w:hAnsi="Times New Roman"/>
          <w:sz w:val="28"/>
          <w:szCs w:val="28"/>
          <w:lang w:val="uk-UA"/>
        </w:rPr>
        <w:t>відсутні положення, що:</w:t>
      </w:r>
    </w:p>
    <w:p w:rsidR="00A16513" w:rsidRDefault="00A16513" w:rsidP="00903E15">
      <w:pPr>
        <w:spacing w:after="0" w:line="240" w:lineRule="auto"/>
        <w:ind w:right="-5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стосуються зобов’язань України у сфері європейської інтеграції;</w:t>
      </w:r>
    </w:p>
    <w:p w:rsidR="00A16513" w:rsidRDefault="00A16513" w:rsidP="00903E15">
      <w:pPr>
        <w:spacing w:after="0" w:line="240" w:lineRule="auto"/>
        <w:ind w:right="-5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стосуються прав та свобод, гарантованих Конвенцією про захист прав людини і основоположних свобод;</w:t>
      </w:r>
    </w:p>
    <w:p w:rsidR="00A16513" w:rsidRDefault="00A16513" w:rsidP="00903E15">
      <w:pPr>
        <w:spacing w:after="0" w:line="240" w:lineRule="auto"/>
        <w:ind w:right="-5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мають вплив на забезпечення рівних прав та можливосте жінок і чоловіків;</w:t>
      </w:r>
    </w:p>
    <w:p w:rsidR="00A16513" w:rsidRDefault="00B43563" w:rsidP="00903E15">
      <w:pPr>
        <w:spacing w:after="0" w:line="240" w:lineRule="auto"/>
        <w:ind w:right="-5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містять ризики вчинення корупційних правопорушень та правопорушень, пов’язаних з корупцією;</w:t>
      </w:r>
    </w:p>
    <w:p w:rsidR="00B43563" w:rsidRDefault="00B43563" w:rsidP="00903E15">
      <w:pPr>
        <w:spacing w:after="0" w:line="240" w:lineRule="auto"/>
        <w:ind w:right="-5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створюють підстави для дискримінації.</w:t>
      </w:r>
    </w:p>
    <w:p w:rsidR="00187520" w:rsidRDefault="00187520" w:rsidP="00122B9E">
      <w:pPr>
        <w:shd w:val="clear" w:color="auto" w:fill="FFFFFF"/>
        <w:spacing w:after="0" w:line="240" w:lineRule="auto"/>
        <w:ind w:right="-1" w:firstLine="709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Style w:val="rvts9"/>
          <w:rFonts w:ascii="Times New Roman" w:hAnsi="Times New Roman"/>
          <w:bCs/>
          <w:sz w:val="28"/>
          <w:szCs w:val="28"/>
          <w:lang w:val="uk-UA"/>
        </w:rPr>
        <w:t>Проєкт Закону подано</w:t>
      </w:r>
      <w:r w:rsidRPr="00187520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Pr="00405F7E">
        <w:rPr>
          <w:rFonts w:ascii="Times New Roman" w:hAnsi="Times New Roman"/>
          <w:bCs/>
          <w:sz w:val="28"/>
          <w:szCs w:val="28"/>
          <w:lang w:val="uk-UA" w:eastAsia="ru-RU"/>
        </w:rPr>
        <w:t xml:space="preserve">до </w:t>
      </w:r>
      <w:r w:rsidRPr="00E15D2F">
        <w:rPr>
          <w:rFonts w:ascii="Times New Roman" w:hAnsi="Times New Roman"/>
          <w:bCs/>
          <w:sz w:val="28"/>
          <w:szCs w:val="28"/>
          <w:lang w:val="uk-UA" w:eastAsia="ru-RU"/>
        </w:rPr>
        <w:t>Національного агентства з питань запобігання корупції</w:t>
      </w:r>
      <w:r w:rsidRPr="00405F7E">
        <w:rPr>
          <w:rFonts w:ascii="Times New Roman" w:hAnsi="Times New Roman"/>
          <w:bCs/>
          <w:sz w:val="28"/>
          <w:szCs w:val="28"/>
          <w:lang w:val="uk-UA" w:eastAsia="ru-RU"/>
        </w:rPr>
        <w:t xml:space="preserve"> для 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визначення необхідності </w:t>
      </w:r>
      <w:r w:rsidRPr="00405F7E">
        <w:rPr>
          <w:rFonts w:ascii="Times New Roman" w:hAnsi="Times New Roman"/>
          <w:bCs/>
          <w:sz w:val="28"/>
          <w:szCs w:val="28"/>
          <w:lang w:val="uk-UA" w:eastAsia="ru-RU"/>
        </w:rPr>
        <w:t>проведення а</w:t>
      </w:r>
      <w:r w:rsidRPr="00E15D2F">
        <w:rPr>
          <w:rFonts w:ascii="Times New Roman" w:hAnsi="Times New Roman"/>
          <w:bCs/>
          <w:sz w:val="28"/>
          <w:szCs w:val="28"/>
          <w:lang w:val="uk-UA" w:eastAsia="ru-RU"/>
        </w:rPr>
        <w:t>нтикорупційн</w:t>
      </w:r>
      <w:r w:rsidRPr="00405F7E">
        <w:rPr>
          <w:rFonts w:ascii="Times New Roman" w:hAnsi="Times New Roman"/>
          <w:bCs/>
          <w:sz w:val="28"/>
          <w:szCs w:val="28"/>
          <w:lang w:val="uk-UA" w:eastAsia="ru-RU"/>
        </w:rPr>
        <w:t>ої</w:t>
      </w:r>
      <w:r w:rsidRPr="00E15D2F">
        <w:rPr>
          <w:rFonts w:ascii="Times New Roman" w:hAnsi="Times New Roman"/>
          <w:bCs/>
          <w:sz w:val="28"/>
          <w:szCs w:val="28"/>
          <w:lang w:val="uk-UA" w:eastAsia="ru-RU"/>
        </w:rPr>
        <w:t xml:space="preserve"> експертиз</w:t>
      </w:r>
      <w:r w:rsidRPr="00405F7E">
        <w:rPr>
          <w:rFonts w:ascii="Times New Roman" w:hAnsi="Times New Roman"/>
          <w:bCs/>
          <w:sz w:val="28"/>
          <w:szCs w:val="28"/>
          <w:lang w:val="uk-UA" w:eastAsia="ru-RU"/>
        </w:rPr>
        <w:t>и</w:t>
      </w:r>
      <w:r w:rsidRPr="00E15D2F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Pr="00405F7E">
        <w:rPr>
          <w:rFonts w:ascii="Times New Roman" w:hAnsi="Times New Roman"/>
          <w:bCs/>
          <w:sz w:val="28"/>
          <w:szCs w:val="28"/>
          <w:lang w:val="uk-UA" w:eastAsia="ru-RU"/>
        </w:rPr>
        <w:lastRenderedPageBreak/>
        <w:t xml:space="preserve">(лист 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Міноборони </w:t>
      </w:r>
      <w:r w:rsidRPr="00405F7E">
        <w:rPr>
          <w:rFonts w:ascii="Times New Roman" w:hAnsi="Times New Roman"/>
          <w:bCs/>
          <w:sz w:val="28"/>
          <w:szCs w:val="28"/>
          <w:lang w:val="uk-UA" w:eastAsia="ru-RU"/>
        </w:rPr>
        <w:t>від 14.01.2021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Pr="00405F7E">
        <w:rPr>
          <w:rFonts w:ascii="Times New Roman" w:hAnsi="Times New Roman"/>
          <w:bCs/>
          <w:sz w:val="28"/>
          <w:szCs w:val="28"/>
          <w:lang w:val="uk-UA" w:eastAsia="ru-RU"/>
        </w:rPr>
        <w:t>№ 220/193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, вхідний </w:t>
      </w:r>
      <w:r w:rsidRPr="00B61D6A">
        <w:rPr>
          <w:rFonts w:ascii="Times New Roman" w:hAnsi="Times New Roman"/>
          <w:bCs/>
          <w:sz w:val="28"/>
          <w:szCs w:val="28"/>
          <w:lang w:val="uk-UA" w:eastAsia="ru-RU"/>
        </w:rPr>
        <w:t xml:space="preserve">НАЗК 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від </w:t>
      </w:r>
      <w:r w:rsidRPr="00B61D6A">
        <w:rPr>
          <w:rFonts w:ascii="Times New Roman" w:hAnsi="Times New Roman"/>
          <w:bCs/>
          <w:sz w:val="28"/>
          <w:szCs w:val="28"/>
          <w:lang w:val="uk-UA" w:eastAsia="ru-RU"/>
        </w:rPr>
        <w:t xml:space="preserve">14.01.2021 </w:t>
      </w:r>
      <w:r w:rsidR="001310F6">
        <w:rPr>
          <w:rFonts w:ascii="Times New Roman" w:hAnsi="Times New Roman"/>
          <w:bCs/>
          <w:sz w:val="28"/>
          <w:szCs w:val="28"/>
          <w:lang w:val="uk-UA" w:eastAsia="ru-RU"/>
        </w:rPr>
        <w:t xml:space="preserve">      </w:t>
      </w:r>
      <w:r w:rsidRPr="00B61D6A">
        <w:rPr>
          <w:rFonts w:ascii="Times New Roman" w:hAnsi="Times New Roman"/>
          <w:bCs/>
          <w:sz w:val="28"/>
          <w:szCs w:val="28"/>
          <w:lang w:val="uk-UA" w:eastAsia="ru-RU"/>
        </w:rPr>
        <w:t>№ 03/2303/21).</w:t>
      </w:r>
    </w:p>
    <w:p w:rsidR="00122B9E" w:rsidRPr="00405F7E" w:rsidRDefault="00187520" w:rsidP="00187520">
      <w:pPr>
        <w:shd w:val="clear" w:color="auto" w:fill="FFFFFF"/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До Міноборони не надходило рішення щодо проведення </w:t>
      </w:r>
      <w:r w:rsidR="00122B9E" w:rsidRPr="00037659">
        <w:rPr>
          <w:rFonts w:ascii="Times New Roman" w:hAnsi="Times New Roman"/>
          <w:sz w:val="28"/>
          <w:szCs w:val="28"/>
          <w:lang w:val="uk-UA" w:eastAsia="ru-RU"/>
        </w:rPr>
        <w:t>антикорупційної експертизи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проєкту Закону.</w:t>
      </w:r>
    </w:p>
    <w:p w:rsidR="00A65BA8" w:rsidRPr="00ED1175" w:rsidRDefault="00A65BA8" w:rsidP="00903E15">
      <w:pPr>
        <w:spacing w:after="0" w:line="240" w:lineRule="auto"/>
        <w:ind w:right="-5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65BA8" w:rsidRDefault="00A65BA8" w:rsidP="001974A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8. Прогноз результатів</w:t>
      </w:r>
    </w:p>
    <w:p w:rsidR="00903E15" w:rsidRDefault="00356786" w:rsidP="001974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Ухвалення Закону</w:t>
      </w:r>
      <w:r w:rsidR="00903E15" w:rsidRPr="00B761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B76169" w:rsidRPr="00B76169">
        <w:rPr>
          <w:rFonts w:ascii="Times New Roman" w:hAnsi="Times New Roman"/>
          <w:bCs/>
          <w:sz w:val="28"/>
          <w:szCs w:val="28"/>
          <w:lang w:val="uk-UA"/>
        </w:rPr>
        <w:t xml:space="preserve">посилить рівень соціального захисту військовослужбовців, резервістів, </w:t>
      </w:r>
      <w:r w:rsidR="00B76169" w:rsidRPr="00B76169">
        <w:rPr>
          <w:rFonts w:ascii="Times New Roman" w:hAnsi="Times New Roman"/>
          <w:sz w:val="28"/>
          <w:szCs w:val="28"/>
          <w:lang w:val="uk-UA"/>
        </w:rPr>
        <w:t xml:space="preserve">призваних на </w:t>
      </w:r>
      <w:r w:rsidR="00B76169" w:rsidRPr="00B7616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навчальні (або перевірочні) та спеціальні збори</w:t>
      </w:r>
      <w:r w:rsidR="00284F9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B76169" w:rsidRPr="00B7616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член</w:t>
      </w:r>
      <w:r w:rsidR="0007511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 w:rsidR="00B76169" w:rsidRPr="00B7616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їхніх сімей</w:t>
      </w:r>
      <w:r w:rsidR="004D7A9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що позитивно вплине на мотивацію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до </w:t>
      </w:r>
      <w:r w:rsidR="004D7A9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вступу громадян на військову службу та довготривалого її проходження.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1"/>
        <w:gridCol w:w="2261"/>
        <w:gridCol w:w="3542"/>
      </w:tblGrid>
      <w:tr w:rsidR="00903E15" w:rsidRPr="00F9423B" w:rsidTr="00187520">
        <w:tc>
          <w:tcPr>
            <w:tcW w:w="4051" w:type="dxa"/>
            <w:shd w:val="clear" w:color="auto" w:fill="auto"/>
          </w:tcPr>
          <w:p w:rsidR="00903E15" w:rsidRPr="007D427B" w:rsidRDefault="00903E15" w:rsidP="007D427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val="uk-UA"/>
              </w:rPr>
            </w:pPr>
            <w:r w:rsidRPr="007D427B">
              <w:rPr>
                <w:rFonts w:ascii="Times New Roman" w:eastAsia="Calibri" w:hAnsi="Times New Roman"/>
                <w:bCs/>
                <w:sz w:val="24"/>
                <w:szCs w:val="24"/>
                <w:lang w:val="uk-UA"/>
              </w:rPr>
              <w:t>Заінтересована сторона</w:t>
            </w:r>
          </w:p>
        </w:tc>
        <w:tc>
          <w:tcPr>
            <w:tcW w:w="2261" w:type="dxa"/>
            <w:shd w:val="clear" w:color="auto" w:fill="auto"/>
          </w:tcPr>
          <w:p w:rsidR="00903E15" w:rsidRPr="007D427B" w:rsidRDefault="00903E15" w:rsidP="007D427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val="uk-UA"/>
              </w:rPr>
            </w:pPr>
            <w:r w:rsidRPr="007D427B">
              <w:rPr>
                <w:rFonts w:ascii="Times New Roman" w:eastAsia="Calibri" w:hAnsi="Times New Roman"/>
                <w:bCs/>
                <w:sz w:val="24"/>
                <w:szCs w:val="24"/>
                <w:lang w:val="uk-UA"/>
              </w:rPr>
              <w:t>Вплив реалізації акта на заінтересовану сторону</w:t>
            </w:r>
          </w:p>
        </w:tc>
        <w:tc>
          <w:tcPr>
            <w:tcW w:w="3542" w:type="dxa"/>
            <w:shd w:val="clear" w:color="auto" w:fill="auto"/>
          </w:tcPr>
          <w:p w:rsidR="00903E15" w:rsidRPr="007D427B" w:rsidRDefault="00C654CF" w:rsidP="007D427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val="uk-UA"/>
              </w:rPr>
            </w:pPr>
            <w:r w:rsidRPr="007D427B">
              <w:rPr>
                <w:rFonts w:ascii="Times New Roman" w:eastAsia="Calibri" w:hAnsi="Times New Roman"/>
                <w:bCs/>
                <w:sz w:val="24"/>
                <w:szCs w:val="24"/>
                <w:lang w:val="uk-UA"/>
              </w:rPr>
              <w:t>Пояснення очікуваного впливу</w:t>
            </w:r>
          </w:p>
        </w:tc>
      </w:tr>
      <w:tr w:rsidR="00903E15" w:rsidRPr="00F9423B" w:rsidTr="00187520">
        <w:tc>
          <w:tcPr>
            <w:tcW w:w="4051" w:type="dxa"/>
            <w:shd w:val="clear" w:color="auto" w:fill="auto"/>
          </w:tcPr>
          <w:p w:rsidR="00E859AC" w:rsidRPr="00F9423B" w:rsidRDefault="00C654CF" w:rsidP="004C6AB7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8"/>
                <w:szCs w:val="28"/>
                <w:lang w:val="uk-UA"/>
              </w:rPr>
            </w:pPr>
            <w:r w:rsidRPr="00F9423B">
              <w:rPr>
                <w:rFonts w:ascii="Times New Roman" w:eastAsia="Calibri" w:hAnsi="Times New Roman"/>
                <w:sz w:val="24"/>
                <w:szCs w:val="24"/>
                <w:lang w:val="uk-UA"/>
              </w:rPr>
              <w:t>Військовослужбовці</w:t>
            </w:r>
            <w:r w:rsidRPr="00F9423B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</w:t>
            </w:r>
            <w:r w:rsidRPr="00F9423B">
              <w:rPr>
                <w:rFonts w:ascii="Times New Roman" w:eastAsia="Calibri" w:hAnsi="Times New Roman"/>
                <w:sz w:val="24"/>
                <w:szCs w:val="24"/>
                <w:lang w:val="uk-UA"/>
              </w:rPr>
              <w:t>Збройних Сил України, інших військових формувань, правоохоронних та розвідувальних органів</w:t>
            </w:r>
            <w:r w:rsidR="00E859AC" w:rsidRPr="00F9423B">
              <w:rPr>
                <w:rFonts w:ascii="Times New Roman" w:eastAsia="Calibri" w:hAnsi="Times New Roman"/>
                <w:sz w:val="24"/>
                <w:szCs w:val="24"/>
                <w:lang w:val="uk-UA"/>
              </w:rPr>
              <w:t xml:space="preserve">, резервісти, призвані на </w:t>
            </w:r>
            <w:r w:rsidR="00E859AC" w:rsidRPr="00F9423B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uk-UA"/>
              </w:rPr>
              <w:t>навчальні (або перевірочні) та спеціальні збори та члени їхніх сімей, к</w:t>
            </w:r>
            <w:r w:rsidR="00E859AC" w:rsidRPr="00F9423B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урсанти (слухачі) вищих військових навчальних закладів, а також вищих навчальних закладів, які мають у своєму складі військові інститути, факультети військової підготовки, кафедри військової підготовки</w:t>
            </w:r>
            <w:r w:rsidR="004C6AB7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2261" w:type="dxa"/>
            <w:shd w:val="clear" w:color="auto" w:fill="auto"/>
          </w:tcPr>
          <w:p w:rsidR="00903E15" w:rsidRPr="00F9423B" w:rsidRDefault="00C654CF" w:rsidP="00F9423B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val="uk-UA"/>
              </w:rPr>
            </w:pPr>
            <w:r w:rsidRPr="00F9423B">
              <w:rPr>
                <w:rFonts w:ascii="Times New Roman" w:eastAsia="Calibri" w:hAnsi="Times New Roman"/>
                <w:bCs/>
                <w:sz w:val="24"/>
                <w:szCs w:val="24"/>
                <w:lang w:val="uk-UA"/>
              </w:rPr>
              <w:t xml:space="preserve">Позитивний </w:t>
            </w:r>
          </w:p>
        </w:tc>
        <w:tc>
          <w:tcPr>
            <w:tcW w:w="3542" w:type="dxa"/>
            <w:shd w:val="clear" w:color="auto" w:fill="auto"/>
          </w:tcPr>
          <w:p w:rsidR="004C6AB7" w:rsidRPr="004C6AB7" w:rsidRDefault="004C6AB7" w:rsidP="004C6A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C6AB7">
              <w:rPr>
                <w:rFonts w:ascii="Times New Roman" w:hAnsi="Times New Roman"/>
                <w:sz w:val="24"/>
                <w:szCs w:val="24"/>
                <w:lang w:val="uk-UA"/>
              </w:rPr>
              <w:t>Запровадження відповідних норм сприятиме створенню привабливих чинників для вступу громадян України на військову службу за контрактом, посиленню їх соціального і правового захисту та створенню умов збереження їхньої репутації як політично неупереджених.</w:t>
            </w:r>
          </w:p>
          <w:p w:rsidR="004C6AB7" w:rsidRDefault="004C6AB7" w:rsidP="004C6A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3E15" w:rsidRPr="00F9423B" w:rsidRDefault="00903E15" w:rsidP="004C6AB7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8"/>
                <w:szCs w:val="28"/>
                <w:lang w:val="uk-UA"/>
              </w:rPr>
            </w:pPr>
          </w:p>
        </w:tc>
      </w:tr>
    </w:tbl>
    <w:p w:rsidR="007D427B" w:rsidRDefault="007D427B" w:rsidP="001974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D0D16" w:rsidRDefault="005D0D16" w:rsidP="001974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C35AD" w:rsidRDefault="007C35AD" w:rsidP="007C35AD">
      <w:pPr>
        <w:spacing w:after="0" w:line="240" w:lineRule="auto"/>
        <w:jc w:val="both"/>
        <w:rPr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Міністр</w:t>
      </w:r>
      <w:r w:rsidR="0017240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оборони України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 w:rsidR="009D0902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   Андрій ТАРАН</w:t>
      </w:r>
      <w:r>
        <w:rPr>
          <w:bCs/>
          <w:color w:val="000000"/>
          <w:sz w:val="28"/>
          <w:szCs w:val="28"/>
          <w:lang w:val="uk-UA"/>
        </w:rPr>
        <w:t xml:space="preserve"> </w:t>
      </w:r>
    </w:p>
    <w:p w:rsidR="0040704A" w:rsidRPr="001974A1" w:rsidRDefault="001974A1" w:rsidP="007D427B">
      <w:pPr>
        <w:spacing w:after="0" w:line="240" w:lineRule="auto"/>
        <w:rPr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___ ____________ 20___ р.</w:t>
      </w:r>
    </w:p>
    <w:sectPr w:rsidR="0040704A" w:rsidRPr="001974A1" w:rsidSect="00E91B4E">
      <w:headerReference w:type="default" r:id="rId8"/>
      <w:pgSz w:w="11906" w:h="16838"/>
      <w:pgMar w:top="567" w:right="567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960" w:rsidRDefault="00453960">
      <w:pPr>
        <w:spacing w:after="0" w:line="240" w:lineRule="auto"/>
      </w:pPr>
      <w:r>
        <w:separator/>
      </w:r>
    </w:p>
  </w:endnote>
  <w:endnote w:type="continuationSeparator" w:id="0">
    <w:p w:rsidR="00453960" w:rsidRDefault="00453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960" w:rsidRDefault="00453960">
      <w:pPr>
        <w:spacing w:after="0" w:line="240" w:lineRule="auto"/>
      </w:pPr>
      <w:r>
        <w:separator/>
      </w:r>
    </w:p>
  </w:footnote>
  <w:footnote w:type="continuationSeparator" w:id="0">
    <w:p w:rsidR="00453960" w:rsidRDefault="00453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423" w:rsidRDefault="0005342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F5182">
      <w:rPr>
        <w:noProof/>
      </w:rPr>
      <w:t>2</w:t>
    </w:r>
    <w:r>
      <w:fldChar w:fldCharType="end"/>
    </w:r>
  </w:p>
  <w:p w:rsidR="00053423" w:rsidRDefault="000534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4A1"/>
    <w:rsid w:val="00002A27"/>
    <w:rsid w:val="00030580"/>
    <w:rsid w:val="000332C7"/>
    <w:rsid w:val="00037659"/>
    <w:rsid w:val="00053423"/>
    <w:rsid w:val="0007511A"/>
    <w:rsid w:val="0007692A"/>
    <w:rsid w:val="000C36D9"/>
    <w:rsid w:val="00115E99"/>
    <w:rsid w:val="00122B9E"/>
    <w:rsid w:val="001310F6"/>
    <w:rsid w:val="0015428A"/>
    <w:rsid w:val="0017240A"/>
    <w:rsid w:val="0018484D"/>
    <w:rsid w:val="00185A8D"/>
    <w:rsid w:val="00187520"/>
    <w:rsid w:val="001974A1"/>
    <w:rsid w:val="001A5150"/>
    <w:rsid w:val="002115EF"/>
    <w:rsid w:val="00241D67"/>
    <w:rsid w:val="002564A9"/>
    <w:rsid w:val="00273E6E"/>
    <w:rsid w:val="00284F97"/>
    <w:rsid w:val="002853B6"/>
    <w:rsid w:val="002A0A49"/>
    <w:rsid w:val="002A3DC2"/>
    <w:rsid w:val="00341CA3"/>
    <w:rsid w:val="00356786"/>
    <w:rsid w:val="003660A1"/>
    <w:rsid w:val="003C5319"/>
    <w:rsid w:val="00405F7E"/>
    <w:rsid w:val="0040704A"/>
    <w:rsid w:val="00413E29"/>
    <w:rsid w:val="00450CCC"/>
    <w:rsid w:val="00453960"/>
    <w:rsid w:val="00491F9D"/>
    <w:rsid w:val="004C6AB7"/>
    <w:rsid w:val="004D7A92"/>
    <w:rsid w:val="004F31A1"/>
    <w:rsid w:val="005329B7"/>
    <w:rsid w:val="00556EB7"/>
    <w:rsid w:val="00561AFE"/>
    <w:rsid w:val="00597DB4"/>
    <w:rsid w:val="005D0D16"/>
    <w:rsid w:val="005E257D"/>
    <w:rsid w:val="005E5C28"/>
    <w:rsid w:val="0063454E"/>
    <w:rsid w:val="006B7151"/>
    <w:rsid w:val="006C3228"/>
    <w:rsid w:val="006D566E"/>
    <w:rsid w:val="007738BE"/>
    <w:rsid w:val="007A387C"/>
    <w:rsid w:val="007A4F30"/>
    <w:rsid w:val="007A704D"/>
    <w:rsid w:val="007C35AD"/>
    <w:rsid w:val="007D427B"/>
    <w:rsid w:val="007E6952"/>
    <w:rsid w:val="00820E2A"/>
    <w:rsid w:val="00843F18"/>
    <w:rsid w:val="008F504C"/>
    <w:rsid w:val="00903E15"/>
    <w:rsid w:val="0092601F"/>
    <w:rsid w:val="0093405B"/>
    <w:rsid w:val="00973A86"/>
    <w:rsid w:val="00993DD8"/>
    <w:rsid w:val="009D0902"/>
    <w:rsid w:val="009E7988"/>
    <w:rsid w:val="009F0FE3"/>
    <w:rsid w:val="00A16513"/>
    <w:rsid w:val="00A4668C"/>
    <w:rsid w:val="00A4769B"/>
    <w:rsid w:val="00A65BA8"/>
    <w:rsid w:val="00AC357E"/>
    <w:rsid w:val="00AD4933"/>
    <w:rsid w:val="00AF3CBB"/>
    <w:rsid w:val="00AF4463"/>
    <w:rsid w:val="00AF5182"/>
    <w:rsid w:val="00B170F3"/>
    <w:rsid w:val="00B22434"/>
    <w:rsid w:val="00B43563"/>
    <w:rsid w:val="00B579BB"/>
    <w:rsid w:val="00B61D6A"/>
    <w:rsid w:val="00B66900"/>
    <w:rsid w:val="00B67A76"/>
    <w:rsid w:val="00B76169"/>
    <w:rsid w:val="00BA0864"/>
    <w:rsid w:val="00BA7F8C"/>
    <w:rsid w:val="00BD0BE0"/>
    <w:rsid w:val="00C35934"/>
    <w:rsid w:val="00C601F8"/>
    <w:rsid w:val="00C637ED"/>
    <w:rsid w:val="00C654CF"/>
    <w:rsid w:val="00C662AD"/>
    <w:rsid w:val="00CB5358"/>
    <w:rsid w:val="00CF7C93"/>
    <w:rsid w:val="00D01784"/>
    <w:rsid w:val="00D4512F"/>
    <w:rsid w:val="00D50E88"/>
    <w:rsid w:val="00D51CDE"/>
    <w:rsid w:val="00D54CC8"/>
    <w:rsid w:val="00D66DE3"/>
    <w:rsid w:val="00D8792B"/>
    <w:rsid w:val="00DB0472"/>
    <w:rsid w:val="00DE0CD9"/>
    <w:rsid w:val="00DE68AE"/>
    <w:rsid w:val="00E15D2F"/>
    <w:rsid w:val="00E3141D"/>
    <w:rsid w:val="00E32D2B"/>
    <w:rsid w:val="00E53BD0"/>
    <w:rsid w:val="00E859AC"/>
    <w:rsid w:val="00E91B4E"/>
    <w:rsid w:val="00EA18EE"/>
    <w:rsid w:val="00EA6D1F"/>
    <w:rsid w:val="00EB35DF"/>
    <w:rsid w:val="00EC4282"/>
    <w:rsid w:val="00ED05FF"/>
    <w:rsid w:val="00ED1175"/>
    <w:rsid w:val="00F55C63"/>
    <w:rsid w:val="00F92E92"/>
    <w:rsid w:val="00F9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74A1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197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locked/>
    <w:rsid w:val="001974A1"/>
    <w:rPr>
      <w:rFonts w:ascii="Calibri" w:hAnsi="Calibri"/>
      <w:sz w:val="22"/>
      <w:szCs w:val="22"/>
      <w:lang w:val="ru-RU" w:eastAsia="en-US" w:bidi="ar-SA"/>
    </w:rPr>
  </w:style>
  <w:style w:type="character" w:customStyle="1" w:styleId="rvts9">
    <w:name w:val="rvts9"/>
    <w:rsid w:val="001974A1"/>
    <w:rPr>
      <w:rFonts w:cs="Times New Roman"/>
    </w:rPr>
  </w:style>
  <w:style w:type="table" w:styleId="a5">
    <w:name w:val="Table Grid"/>
    <w:basedOn w:val="a1"/>
    <w:uiPriority w:val="39"/>
    <w:rsid w:val="00903E15"/>
    <w:rPr>
      <w:rFonts w:ascii="Calibri" w:eastAsia="Calibri" w:hAnsi="Calibri"/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74A1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197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locked/>
    <w:rsid w:val="001974A1"/>
    <w:rPr>
      <w:rFonts w:ascii="Calibri" w:hAnsi="Calibri"/>
      <w:sz w:val="22"/>
      <w:szCs w:val="22"/>
      <w:lang w:val="ru-RU" w:eastAsia="en-US" w:bidi="ar-SA"/>
    </w:rPr>
  </w:style>
  <w:style w:type="character" w:customStyle="1" w:styleId="rvts9">
    <w:name w:val="rvts9"/>
    <w:rsid w:val="001974A1"/>
    <w:rPr>
      <w:rFonts w:cs="Times New Roman"/>
    </w:rPr>
  </w:style>
  <w:style w:type="table" w:styleId="a5">
    <w:name w:val="Table Grid"/>
    <w:basedOn w:val="a1"/>
    <w:uiPriority w:val="39"/>
    <w:rsid w:val="00903E15"/>
    <w:rPr>
      <w:rFonts w:ascii="Calibri" w:eastAsia="Calibri" w:hAnsi="Calibri"/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6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CA771-8614-49A2-A816-ABF5CE4D1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3974</Words>
  <Characters>2266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Computer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User</dc:creator>
  <cp:lastModifiedBy>User</cp:lastModifiedBy>
  <cp:revision>2</cp:revision>
  <cp:lastPrinted>2021-03-17T07:10:00Z</cp:lastPrinted>
  <dcterms:created xsi:type="dcterms:W3CDTF">2021-04-29T12:26:00Z</dcterms:created>
  <dcterms:modified xsi:type="dcterms:W3CDTF">2021-04-29T12:26:00Z</dcterms:modified>
</cp:coreProperties>
</file>