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76C" w:rsidRDefault="00D4276C">
      <w:pPr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D4276C" w:rsidRDefault="002E3AC3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ПОРІВНЯЛЬНА ТАБЛИЦЯ</w:t>
      </w:r>
    </w:p>
    <w:p w:rsidR="00D4276C" w:rsidRDefault="002E3AC3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до проєкту закону «Про внесення змін до закону України «Про освіту» щодо вдосконалення науково-методичного забезпечення освіти та якості навчальної літератури»</w:t>
      </w:r>
    </w:p>
    <w:tbl>
      <w:tblPr>
        <w:tblStyle w:val="a5"/>
        <w:tblW w:w="1437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735"/>
        <w:gridCol w:w="255"/>
        <w:gridCol w:w="7380"/>
      </w:tblGrid>
      <w:tr w:rsidR="00D4276C">
        <w:tc>
          <w:tcPr>
            <w:tcW w:w="6735" w:type="dxa"/>
          </w:tcPr>
          <w:p w:rsidR="00D4276C" w:rsidRDefault="002E3AC3">
            <w:pPr>
              <w:spacing w:after="16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Зміст положення (норми) чинного акту</w:t>
            </w:r>
          </w:p>
        </w:tc>
        <w:tc>
          <w:tcPr>
            <w:tcW w:w="7635" w:type="dxa"/>
            <w:gridSpan w:val="2"/>
          </w:tcPr>
          <w:p w:rsidR="00D4276C" w:rsidRDefault="002E3AC3">
            <w:pPr>
              <w:spacing w:after="16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Зміст відповідного положення (норми) проєкту акту</w:t>
            </w:r>
          </w:p>
        </w:tc>
      </w:tr>
      <w:tr w:rsidR="00D4276C">
        <w:tc>
          <w:tcPr>
            <w:tcW w:w="14370" w:type="dxa"/>
            <w:gridSpan w:val="3"/>
          </w:tcPr>
          <w:p w:rsidR="00D4276C" w:rsidRDefault="002E3AC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Закон України «Про освіту»</w:t>
            </w:r>
          </w:p>
          <w:p w:rsidR="00D4276C" w:rsidRDefault="002E3AC3">
            <w:pPr>
              <w:shd w:val="clear" w:color="auto" w:fill="FFFFFF"/>
              <w:spacing w:after="150" w:line="276" w:lineRule="auto"/>
              <w:ind w:firstLine="45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(Відомості Верховної Ради (ВВР), 2017, № 38-39, ст.380)</w:t>
            </w:r>
          </w:p>
        </w:tc>
      </w:tr>
      <w:tr w:rsidR="00D4276C">
        <w:tc>
          <w:tcPr>
            <w:tcW w:w="6990" w:type="dxa"/>
            <w:gridSpan w:val="2"/>
          </w:tcPr>
          <w:p w:rsidR="00D4276C" w:rsidRDefault="002E3AC3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Стаття 1.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Основні терміни та їх визначення</w:t>
            </w:r>
          </w:p>
          <w:p w:rsidR="00D4276C" w:rsidRDefault="00D4276C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380" w:type="dxa"/>
          </w:tcPr>
          <w:p w:rsidR="00D4276C" w:rsidRDefault="002E3AC3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Стаття 1.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Основні терміни та їх визначення</w:t>
            </w:r>
          </w:p>
        </w:tc>
      </w:tr>
      <w:tr w:rsidR="00D4276C">
        <w:tc>
          <w:tcPr>
            <w:tcW w:w="6990" w:type="dxa"/>
            <w:gridSpan w:val="2"/>
          </w:tcPr>
          <w:p w:rsidR="00D4276C" w:rsidRDefault="002E3AC3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...</w:t>
            </w:r>
          </w:p>
          <w:p w:rsidR="00D4276C" w:rsidRDefault="002E3AC3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пункт відсутній</w:t>
            </w:r>
          </w:p>
        </w:tc>
        <w:tc>
          <w:tcPr>
            <w:tcW w:w="7380" w:type="dxa"/>
          </w:tcPr>
          <w:p w:rsidR="00D4276C" w:rsidRDefault="002E3AC3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…</w:t>
            </w:r>
          </w:p>
          <w:p w:rsidR="00D4276C" w:rsidRDefault="002E3AC3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15-2) Навчальна література - електронні та паперові видання, що створені для забезпечення освітнього процесу та містять наукову, навчальну, методичну та/або практичну інформацію, спрямовану на досягнення здобувачами освіти визначених результатів навчання.</w:t>
            </w:r>
          </w:p>
        </w:tc>
      </w:tr>
      <w:tr w:rsidR="00D4276C">
        <w:tc>
          <w:tcPr>
            <w:tcW w:w="6990" w:type="dxa"/>
            <w:gridSpan w:val="2"/>
          </w:tcPr>
          <w:p w:rsidR="00D4276C" w:rsidRDefault="002E3AC3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Стаття 64.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Повноваження центрального органу виконавчої влади у сфері освіти і науки</w:t>
            </w:r>
          </w:p>
        </w:tc>
        <w:tc>
          <w:tcPr>
            <w:tcW w:w="7380" w:type="dxa"/>
          </w:tcPr>
          <w:p w:rsidR="00D4276C" w:rsidRDefault="002E3AC3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Стаття 64.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Повноваження центрального органу виконавчої влади у сфері освіти і науки</w:t>
            </w:r>
          </w:p>
        </w:tc>
      </w:tr>
      <w:tr w:rsidR="00D4276C">
        <w:tc>
          <w:tcPr>
            <w:tcW w:w="6990" w:type="dxa"/>
            <w:gridSpan w:val="2"/>
          </w:tcPr>
          <w:p w:rsidR="00D4276C" w:rsidRDefault="002E3AC3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 Центральний орган виконавчої влади у сфері освіти і науки:</w:t>
            </w:r>
          </w:p>
          <w:p w:rsidR="00D4276C" w:rsidRDefault="002E3AC3">
            <w:pPr>
              <w:shd w:val="clear" w:color="auto" w:fill="FFFFFF"/>
              <w:spacing w:after="24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забезпечує формування та реалізує державну політику у сфері освіти і науки;</w:t>
            </w:r>
          </w:p>
          <w:p w:rsidR="00D4276C" w:rsidRDefault="002E3AC3">
            <w:pPr>
              <w:shd w:val="clear" w:color="auto" w:fill="FFFFFF"/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розробляє стратегію розвитку освіти України, інші стратегічні документи, державні цільові програми у сфері освіти і науки та бере участь у їх реалізації;</w:t>
            </w:r>
          </w:p>
          <w:p w:rsidR="00D4276C" w:rsidRDefault="002E3AC3">
            <w:pPr>
              <w:shd w:val="clear" w:color="auto" w:fill="FFFFFF"/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здійснює нормативно-правове забезпечення функціонування системи освіти в межах повноважень, визначених законом;</w:t>
            </w:r>
          </w:p>
          <w:p w:rsidR="00D4276C" w:rsidRDefault="002E3AC3">
            <w:pPr>
              <w:shd w:val="clear" w:color="auto" w:fill="FFFFFF"/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організовує збір та обробку освітньої статистики, здійснює її аналіз та прогнозує розвиток системи освіти;</w:t>
            </w:r>
          </w:p>
          <w:p w:rsidR="00D4276C" w:rsidRDefault="002E3AC3">
            <w:pPr>
              <w:shd w:val="clear" w:color="auto" w:fill="FFFFFF"/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затверджує порядок, види та форми проведення моніторингу якості освіти;</w:t>
            </w:r>
          </w:p>
          <w:p w:rsidR="00D4276C" w:rsidRDefault="002E3AC3">
            <w:pPr>
              <w:shd w:val="clear" w:color="auto" w:fill="FFFFFF"/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забезпечує функціонування Єдиної державної електронної бази з питань освіти та інших державних інформаційних систем освіти;</w:t>
            </w:r>
          </w:p>
          <w:p w:rsidR="00D4276C" w:rsidRDefault="002E3AC3">
            <w:pPr>
              <w:shd w:val="clear" w:color="auto" w:fill="FFFFFF"/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затверджує стандарти освіти та оприлюднює їх на своєму офіційному веб-сайті;</w:t>
            </w:r>
          </w:p>
          <w:p w:rsidR="00D4276C" w:rsidRDefault="00D4276C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D4276C" w:rsidRDefault="002E3AC3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Абзац відсутній</w:t>
            </w:r>
          </w:p>
          <w:p w:rsidR="00D4276C" w:rsidRDefault="00D4276C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D4276C" w:rsidRDefault="00D4276C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D4276C" w:rsidRDefault="002E3AC3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Абзац відсутній</w:t>
            </w:r>
          </w:p>
          <w:p w:rsidR="00D4276C" w:rsidRDefault="00D4276C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D4276C" w:rsidRDefault="002E3AC3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Абзац відсутній</w:t>
            </w:r>
          </w:p>
        </w:tc>
        <w:tc>
          <w:tcPr>
            <w:tcW w:w="7380" w:type="dxa"/>
          </w:tcPr>
          <w:p w:rsidR="00D4276C" w:rsidRDefault="002E3AC3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1. Центральний орган виконавчої влади у сфері освіти і науки:</w:t>
            </w:r>
          </w:p>
          <w:p w:rsidR="00D4276C" w:rsidRDefault="002E3AC3">
            <w:pPr>
              <w:shd w:val="clear" w:color="auto" w:fill="FFFFFF"/>
              <w:spacing w:after="24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забезпечує формування та реалізує державну політику у сфері освіти і науки;</w:t>
            </w:r>
          </w:p>
          <w:p w:rsidR="00D4276C" w:rsidRDefault="002E3AC3">
            <w:pPr>
              <w:shd w:val="clear" w:color="auto" w:fill="FFFFFF"/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розробляє стратегію розвитку освіти України, інші стратегічні документи, державні цільові програми у сфері освіти і науки та бере участь у їх реалізації;</w:t>
            </w:r>
          </w:p>
          <w:p w:rsidR="00D4276C" w:rsidRDefault="002E3AC3">
            <w:pPr>
              <w:shd w:val="clear" w:color="auto" w:fill="FFFFFF"/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здійснює нормативно-правове забезпечення функціонування системи освіти в межах повноважень, визначених законом;</w:t>
            </w:r>
          </w:p>
          <w:p w:rsidR="00D4276C" w:rsidRDefault="002E3AC3">
            <w:pPr>
              <w:shd w:val="clear" w:color="auto" w:fill="FFFFFF"/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організовує збір та обробку освітньої статистики, здійснює її аналіз та прогнозує розвиток системи освіти;</w:t>
            </w:r>
          </w:p>
          <w:p w:rsidR="00D4276C" w:rsidRDefault="002E3AC3">
            <w:pPr>
              <w:shd w:val="clear" w:color="auto" w:fill="FFFFFF"/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затверджує порядок, види та форми проведення моніторингу якості освіти;</w:t>
            </w:r>
          </w:p>
          <w:p w:rsidR="00D4276C" w:rsidRDefault="002E3AC3">
            <w:pPr>
              <w:shd w:val="clear" w:color="auto" w:fill="FFFFFF"/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забезпечує функціонування Єдиної державної електронної бази з питань освіти та інших державних інформаційних систем освіти;</w:t>
            </w:r>
          </w:p>
          <w:p w:rsidR="00D4276C" w:rsidRDefault="002E3AC3">
            <w:pPr>
              <w:shd w:val="clear" w:color="auto" w:fill="FFFFFF"/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організовує розроблення 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затверджує стандарти освіти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у випадках, визначених цим та спеціальними законами,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оприлюднює їх на своєму офіційному веб-сайті;</w:t>
            </w:r>
          </w:p>
          <w:p w:rsidR="00D4276C" w:rsidRDefault="002E3AC3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організовує та здійснює наукове та методичне забезпечення освіти у межах, визначених спеціальними законами;</w:t>
            </w:r>
          </w:p>
          <w:p w:rsidR="00D4276C" w:rsidRDefault="002E3AC3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організовує проведення досліджень у сфері освіти, необхідних для формування та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ab/>
              <w:t xml:space="preserve">реалізації державної політики у сфері освіти;    </w:t>
            </w:r>
          </w:p>
          <w:p w:rsidR="00D4276C" w:rsidRDefault="002E3AC3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організовує проведення експертизи навчальної літератури, що використовується у освітньому процесі у дошкільній та повній загальній середній освіті, а також в інших випадках, визначених цим та спеціальними законами, визначає види навчальної літератури, що підлягають експертизі;</w:t>
            </w:r>
          </w:p>
          <w:p w:rsidR="00D4276C" w:rsidRDefault="002E3AC3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...</w:t>
            </w:r>
          </w:p>
        </w:tc>
      </w:tr>
      <w:tr w:rsidR="00D4276C">
        <w:tc>
          <w:tcPr>
            <w:tcW w:w="6990" w:type="dxa"/>
            <w:gridSpan w:val="2"/>
          </w:tcPr>
          <w:p w:rsidR="00D4276C" w:rsidRDefault="002E3AC3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 xml:space="preserve">Стаття 65.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Повноваження державних органів, до сфери управління яких належать заклади освіти</w:t>
            </w:r>
          </w:p>
        </w:tc>
        <w:tc>
          <w:tcPr>
            <w:tcW w:w="7380" w:type="dxa"/>
          </w:tcPr>
          <w:p w:rsidR="00D4276C" w:rsidRDefault="002E3AC3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Стаття 65.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Повноваження державних органів, до сфери управління яких належать заклади освіти</w:t>
            </w:r>
          </w:p>
        </w:tc>
      </w:tr>
      <w:tr w:rsidR="00D4276C">
        <w:tc>
          <w:tcPr>
            <w:tcW w:w="6990" w:type="dxa"/>
            <w:gridSpan w:val="2"/>
          </w:tcPr>
          <w:p w:rsidR="00D4276C" w:rsidRDefault="002E3AC3">
            <w:pPr>
              <w:shd w:val="clear" w:color="auto" w:fill="FFFFFF"/>
              <w:spacing w:after="24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 Державні органи, до сфери управління яких належать заклади освіти:</w:t>
            </w:r>
          </w:p>
          <w:p w:rsidR="00D4276C" w:rsidRDefault="002E3AC3">
            <w:pPr>
              <w:shd w:val="clear" w:color="auto" w:fill="FFFFFF"/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беруть участь у реалізації освітньої політики;</w:t>
            </w:r>
          </w:p>
          <w:p w:rsidR="00D4276C" w:rsidRDefault="002E3AC3">
            <w:pPr>
              <w:shd w:val="clear" w:color="auto" w:fill="FFFFFF"/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беруть участь у розробленні умов прийому до закладів професійної (професійно-технічної), фахової передвищої та вищої освіти;</w:t>
            </w:r>
          </w:p>
          <w:p w:rsidR="00D4276C" w:rsidRDefault="002E3AC3">
            <w:pPr>
              <w:shd w:val="clear" w:color="auto" w:fill="FFFFFF"/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розподіляють державне фінансування та стипендійний фонд закладів освіти, що перебувають у сфері їх управління;</w:t>
            </w:r>
          </w:p>
          <w:p w:rsidR="00D4276C" w:rsidRDefault="002E3AC3">
            <w:pPr>
              <w:shd w:val="clear" w:color="auto" w:fill="FFFFFF"/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здійснюють аналіз, моніторинг якості освітньої діяльності закладів освіти, що перебувають у сфері їх управління;</w:t>
            </w:r>
          </w:p>
          <w:p w:rsidR="00D4276C" w:rsidRDefault="002E3AC3">
            <w:pPr>
              <w:shd w:val="clear" w:color="auto" w:fill="FFFFFF"/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беруть участь у формуванні стандартів освіти;</w:t>
            </w:r>
          </w:p>
          <w:p w:rsidR="00D4276C" w:rsidRDefault="002E3AC3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Абзац відсутній</w:t>
            </w:r>
          </w:p>
          <w:p w:rsidR="00D4276C" w:rsidRDefault="002E3AC3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...</w:t>
            </w:r>
          </w:p>
        </w:tc>
        <w:tc>
          <w:tcPr>
            <w:tcW w:w="7380" w:type="dxa"/>
          </w:tcPr>
          <w:p w:rsidR="00D4276C" w:rsidRDefault="002E3AC3">
            <w:pPr>
              <w:shd w:val="clear" w:color="auto" w:fill="FFFFFF"/>
              <w:spacing w:after="24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1. Державні органи, до сфери управління яких належать заклади освіти:</w:t>
            </w:r>
          </w:p>
          <w:p w:rsidR="00D4276C" w:rsidRDefault="002E3AC3">
            <w:pPr>
              <w:shd w:val="clear" w:color="auto" w:fill="FFFFFF"/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беруть участь у реалізації освітньої політики;</w:t>
            </w:r>
          </w:p>
          <w:p w:rsidR="00D4276C" w:rsidRDefault="002E3AC3">
            <w:pPr>
              <w:shd w:val="clear" w:color="auto" w:fill="FFFFFF"/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беруть участь у розробленні умов прийому до закладів професійної (професійно-технічної), фахової передвищої та вищої освіти;</w:t>
            </w:r>
          </w:p>
          <w:p w:rsidR="00D4276C" w:rsidRDefault="002E3AC3">
            <w:pPr>
              <w:shd w:val="clear" w:color="auto" w:fill="FFFFFF"/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розподіляють державне фінансування та стипендійний фонд закладів освіти, що перебувають у сфері їх управління;</w:t>
            </w:r>
          </w:p>
          <w:p w:rsidR="00D4276C" w:rsidRDefault="002E3AC3">
            <w:pPr>
              <w:shd w:val="clear" w:color="auto" w:fill="FFFFFF"/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здійснюють аналіз, моніторинг якості освітньої діяльності закладів освіти, що перебувають у сфері їх управління;</w:t>
            </w:r>
          </w:p>
          <w:p w:rsidR="00D4276C" w:rsidRDefault="002E3AC3">
            <w:pPr>
              <w:shd w:val="clear" w:color="auto" w:fill="FFFFFF"/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беруть участь у формуванні стандартів освіти;</w:t>
            </w:r>
          </w:p>
          <w:p w:rsidR="00D4276C" w:rsidRDefault="002E3AC3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організовують проведення експертизи навчальної літератури, що використовується для здобуття спеціалізованої освіти;</w:t>
            </w:r>
          </w:p>
          <w:p w:rsidR="00D4276C" w:rsidRDefault="002E3AC3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...</w:t>
            </w:r>
          </w:p>
        </w:tc>
      </w:tr>
      <w:tr w:rsidR="00D4276C">
        <w:tc>
          <w:tcPr>
            <w:tcW w:w="6990" w:type="dxa"/>
            <w:gridSpan w:val="2"/>
          </w:tcPr>
          <w:p w:rsidR="00D4276C" w:rsidRDefault="002E3AC3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Стаття 75.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 Наукове і методичне забезпечення освіти</w:t>
            </w:r>
          </w:p>
        </w:tc>
        <w:tc>
          <w:tcPr>
            <w:tcW w:w="7380" w:type="dxa"/>
          </w:tcPr>
          <w:p w:rsidR="00D4276C" w:rsidRDefault="002E3AC3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Стаття 75.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 Наукове і методичне забезпечення освіти</w:t>
            </w:r>
          </w:p>
        </w:tc>
      </w:tr>
      <w:tr w:rsidR="00D4276C">
        <w:tc>
          <w:tcPr>
            <w:tcW w:w="6990" w:type="dxa"/>
            <w:gridSpan w:val="2"/>
          </w:tcPr>
          <w:p w:rsidR="00D4276C" w:rsidRDefault="002E3AC3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1" w:name="kix.eg3d69xevp6k" w:colFirst="0" w:colLast="0"/>
            <w:bookmarkEnd w:id="1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1. Наукове і методичне забезпечення освіти здійснюють центральний орган виконавчої влади у сфері освіти і науки, національні галузеві академії наук України, органи із забезпечення якості освіти, центральні органи виконавчої влади, яким підпорядковані заклади освіти, академічні, галузеві науково-дослідні інститути, заклади освіти, інші науково-методичні та методичні установи у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взаємодії з відповідними підприємствами, творчими спілками, асоціаціями, товариствами, громадськими об’єднаннями, у тому числі фаховими організаціями (професійними асоціаціями), об’єднаннями роботодавців, незалежними установами оцінювання та забезпечення якості освіти, які можуть:</w:t>
            </w:r>
          </w:p>
          <w:p w:rsidR="00D4276C" w:rsidRDefault="002E3AC3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2" w:name="kix.eyqb1g9w1rfy" w:colFirst="0" w:colLast="0"/>
            <w:bookmarkEnd w:id="2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1) розробляти пропозиції про засади освітньої політики, прогнози, інформаційно-аналітичні матеріали, рекомендації щодо гуманітарного розвитку держави та вдосконалення освітньої сфери;</w:t>
            </w:r>
          </w:p>
          <w:p w:rsidR="00D4276C" w:rsidRDefault="002E3AC3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3" w:name="kix.wrnf99w69pyj" w:colFirst="0" w:colLast="0"/>
            <w:bookmarkEnd w:id="3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2) брати участь у науково-методичному забезпеченні 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оцінювання 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моніторингу якості освіти, зокрема за міжнародними програмами;</w:t>
            </w:r>
          </w:p>
          <w:p w:rsidR="00D4276C" w:rsidRDefault="002E3AC3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bookmarkStart w:id="4" w:name="kix.g2233rz8zizg" w:colFirst="0" w:colLast="0"/>
            <w:bookmarkEnd w:id="4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3)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здійснювати соціологічні дослідження суспільного сприйняття освітньої політики;</w:t>
            </w:r>
          </w:p>
          <w:p w:rsidR="00D4276C" w:rsidRDefault="002E3AC3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bookmarkStart w:id="5" w:name="kix.26pxth9fraig" w:colFirst="0" w:colLast="0"/>
            <w:bookmarkEnd w:id="5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4) 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організовувати видання підручників (посібників), у тому числі електронних;</w:t>
            </w:r>
          </w:p>
          <w:p w:rsidR="00D4276C" w:rsidRDefault="00D4276C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D4276C" w:rsidRDefault="00D4276C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D4276C" w:rsidRDefault="00D4276C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D4276C" w:rsidRDefault="00D4276C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D4276C" w:rsidRDefault="002E3AC3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6" w:name="kix.hnk5wgazs58g" w:colFirst="0" w:colLast="0"/>
            <w:bookmarkEnd w:id="6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5) реалізовувати інші функції, передбачені законодавством та їх установчими документами.</w:t>
            </w:r>
          </w:p>
          <w:p w:rsidR="00D4276C" w:rsidRDefault="002E3AC3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 Національна академія педагогічних наук України є самоврядною науковою організацією у сфері освіти, заснованою на державній власності, яка:</w:t>
            </w:r>
          </w:p>
          <w:p w:rsidR="00D4276C" w:rsidRDefault="002E3AC3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1) здійснює фундаментальні і прикладні наукові дослідження та інноваційні розробки у сфері освіти, педагогіки та психології, бере участь у створенні наукових основ розвитку освіти з урахуванням науково-технічного та соціально-економічного прогресу суспільства, національно-культурних традицій, а також світових тенденцій розвитку та досвіду іноземних країн;</w:t>
            </w:r>
          </w:p>
          <w:p w:rsidR="00D4276C" w:rsidRDefault="002E3AC3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2) надає наукову, методичну, консультативну підтримку відповідним органам державної влади з метою виконання завдань, визначених державними пріоритетами у сфері освіти;</w:t>
            </w:r>
          </w:p>
          <w:p w:rsidR="00D4276C" w:rsidRDefault="002E3AC3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3) залучається до проведення незалежної наукової експертизи:</w:t>
            </w:r>
          </w:p>
          <w:p w:rsidR="00D4276C" w:rsidRDefault="002E3AC3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проектів прогнозних та програмних документів, інших документів стратегічного планування, проектів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законів, державних рішень і програм, освітніх інновацій, надає висновки, які є обов’язковими для розгляду органами державної влади та органами місцевого самоврядування під час прийняття відповідних рішень;</w:t>
            </w:r>
          </w:p>
          <w:p w:rsidR="00D4276C" w:rsidRDefault="002E3AC3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навчальної та методичної літератури (крім літератури для вищої освіти), за результатами якої надає висновки (рекомендації) щодо доцільності її використання в освітньому процесі, які є обов’язковими для розгляду органами державної влади та органами місцевого самоврядування під час прийняття відповідних рішень;</w:t>
            </w:r>
          </w:p>
          <w:p w:rsidR="00D4276C" w:rsidRDefault="002E3AC3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4) бере участь у розробленні методів навчання, стандартів освіти, типових освітніх програм, підручників;</w:t>
            </w:r>
          </w:p>
          <w:p w:rsidR="00D4276C" w:rsidRDefault="002E3AC3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5) здійснює розроблення та експериментальну перевірку інноваційних моделей освіти;</w:t>
            </w:r>
          </w:p>
          <w:p w:rsidR="00D4276C" w:rsidRDefault="002E3AC3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6) провадить організаційні, координаційні та науково-методичні заходи щодо забезпечення практичної психології в освіті та соціальної педагогіки;</w:t>
            </w:r>
          </w:p>
          <w:p w:rsidR="00D4276C" w:rsidRDefault="002E3AC3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7) здійснює психологічну експертизу стандартів освіти, типових освітніх програм, підручників, методичних матеріалів тощо;</w:t>
            </w:r>
          </w:p>
          <w:p w:rsidR="00D4276C" w:rsidRDefault="002E3AC3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8) провадить освітню діяльність з підготовки і підвищення кваліфікації керівних, педагогічних і науково-педагогічних працівників освіти, пов’язану із здійсненням освітньої політики;</w:t>
            </w:r>
          </w:p>
          <w:p w:rsidR="00D4276C" w:rsidRDefault="002E3AC3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9) здійснює іншу діяльність, пов’язану з науковим та методичним забезпеченням освіти, визначену законодавством та установчими документами Національної академії педагогічних наук України.</w:t>
            </w:r>
          </w:p>
          <w:p w:rsidR="00D4276C" w:rsidRDefault="002E3AC3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Частина відсутня</w:t>
            </w:r>
          </w:p>
          <w:p w:rsidR="00D4276C" w:rsidRDefault="00D4276C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4276C" w:rsidRDefault="00D4276C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4276C" w:rsidRDefault="00D4276C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4276C" w:rsidRDefault="00D4276C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4276C" w:rsidRDefault="00D4276C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4276C" w:rsidRDefault="00D4276C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4276C" w:rsidRDefault="00D4276C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4276C" w:rsidRDefault="00D4276C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4276C" w:rsidRDefault="00D4276C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4276C" w:rsidRDefault="00D4276C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4276C" w:rsidRDefault="00D4276C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4276C" w:rsidRDefault="00D4276C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4276C" w:rsidRDefault="00D4276C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4276C" w:rsidRDefault="00D4276C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4276C" w:rsidRDefault="00D4276C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4276C" w:rsidRDefault="00D4276C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4276C" w:rsidRDefault="002E3AC3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Частина відсутня</w:t>
            </w:r>
          </w:p>
          <w:p w:rsidR="00D4276C" w:rsidRDefault="00D4276C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4276C" w:rsidRDefault="00D4276C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4276C" w:rsidRDefault="00D4276C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4276C" w:rsidRDefault="00D4276C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4276C" w:rsidRDefault="00D4276C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4276C" w:rsidRDefault="00D4276C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4276C" w:rsidRDefault="00D4276C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4276C" w:rsidRDefault="00D4276C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4276C" w:rsidRDefault="00D4276C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4276C" w:rsidRDefault="00D4276C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4276C" w:rsidRDefault="00D4276C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4276C" w:rsidRDefault="00D4276C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4276C" w:rsidRDefault="00D4276C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4276C" w:rsidRDefault="00D4276C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4276C" w:rsidRDefault="00D4276C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4276C" w:rsidRDefault="00D4276C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4276C" w:rsidRDefault="00D4276C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4276C" w:rsidRDefault="00D4276C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4276C" w:rsidRDefault="00D4276C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4276C" w:rsidRDefault="002E3AC3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 Особливості розроблення та затвердження наукового і методичного забезпечення освіти для окремих рівнів освіти можуть визначатися спеціальними законами.</w:t>
            </w:r>
          </w:p>
          <w:p w:rsidR="00D4276C" w:rsidRDefault="002E3AC3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4. Наукове і методичне забезпечення освіти, створене за кошти державного та/або місцевих бюджетів, а також висновки за результатами незалежної наукової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експертизи розміщуються у вільному доступі на офіційному веб-сайті розробника.</w:t>
            </w:r>
          </w:p>
          <w:p w:rsidR="00D4276C" w:rsidRDefault="002E3AC3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7" w:name="kix.lluqui3z48tb" w:colFirst="0" w:colLast="0"/>
            <w:bookmarkEnd w:id="7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5. Центральний орган виконавчої влади у сфері освіти і науки забезпечує створення та функціонування спеціального інформаційного ресурсу в мережі Інтернет, на якому у вільному доступі в повному обсязі розміщуються безкоштовні електронні версії підручників або електронні підручники для здобуття повної загальної середньої освіти.</w:t>
            </w:r>
          </w:p>
        </w:tc>
        <w:tc>
          <w:tcPr>
            <w:tcW w:w="7380" w:type="dxa"/>
          </w:tcPr>
          <w:p w:rsidR="00D4276C" w:rsidRDefault="002E3AC3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1. Наукове і методичне забезпечення освіти здійснюють центральний орган виконавчої влади у сфері освіти і науки, Національна академія наук України, національні галузеві академії наук України, органи із забезпечення якості освіти, центральні органи виконавчої влади, яким підпорядковані заклади освіти, інші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наукові,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науково-методичні та методичні установи у взаємодії з відповідними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підприємствами, творчими спілками, асоціаціями, товариствами, громадськими об’єднаннями, у тому числі фаховими організаціями (професійними асоціаціями), об’єднаннями роботодавців, незалежними установами оцінювання та забезпечення якості освіти, які можуть:</w:t>
            </w:r>
          </w:p>
          <w:p w:rsidR="00D4276C" w:rsidRDefault="002E3AC3">
            <w:pPr>
              <w:shd w:val="clear" w:color="auto" w:fill="FFFFFF"/>
              <w:spacing w:before="24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1) розробляти пропозиції про засади освітньої політики, прогнози, інформаційно-аналітичні матеріали, рекомендації щодо гуманітарного розвитку держави та вдосконалення освітньої сфери;</w:t>
            </w:r>
          </w:p>
          <w:p w:rsidR="00D4276C" w:rsidRDefault="002E3AC3">
            <w:pPr>
              <w:shd w:val="clear" w:color="auto" w:fill="FFFFFF"/>
              <w:spacing w:before="24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2) брати участь у науково-методичному забезпеченні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освітнього процесу, оцінюванні та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моніторингу якості освіти, зокрема за міжнародними програмами;</w:t>
            </w:r>
          </w:p>
          <w:p w:rsidR="00D4276C" w:rsidRDefault="002E3AC3">
            <w:pPr>
              <w:shd w:val="clear" w:color="auto" w:fill="FFFFFF"/>
              <w:spacing w:before="240"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3)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організовувати та здійснювати наукові дослідження, необхідні для формування та реалізації державної політики у сфері освіти, розробляти і впроваджувати інноваційні технології освіти;</w:t>
            </w:r>
          </w:p>
          <w:p w:rsidR="00D4276C" w:rsidRDefault="002E3AC3">
            <w:pPr>
              <w:shd w:val="clear" w:color="auto" w:fill="FFFFFF"/>
              <w:spacing w:before="240"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4)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створювати та видавати навчальну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red"/>
              </w:rPr>
              <w:t>та методичну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літературу, здійснювати методичний супровід їх впровадження в освітній процес;</w:t>
            </w:r>
          </w:p>
          <w:p w:rsidR="00D4276C" w:rsidRDefault="002E3AC3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8" w:name="kix.nfwq8oj5axxy" w:colFirst="0" w:colLast="0"/>
            <w:bookmarkEnd w:id="8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5) реалізовувати інші функції, передбачені законодавством та їх установчими документами.</w:t>
            </w:r>
          </w:p>
          <w:p w:rsidR="00D4276C" w:rsidRDefault="002E3AC3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2. Національна академія педагогічних наук України є самоврядною науковою організацією у сфері освіти, заснованою на державній власності, яка:</w:t>
            </w:r>
          </w:p>
          <w:p w:rsidR="00D4276C" w:rsidRDefault="002E3AC3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1) здійснює фундаментальні і прикладні наукові дослідження та інноваційні розробки у сфері освіти, педагогіки та психології, бере участь у створенні наукових основ розвитку освіти з урахуванням науково-технічного та соціально-економічного прогресу суспільства, національно-культурних традицій, а також світових тенденцій розвитку та досвіду іноземних країн;</w:t>
            </w:r>
          </w:p>
          <w:p w:rsidR="00D4276C" w:rsidRDefault="002E3AC3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2) надає наукову, методичну, консультативну підтримку відповідним органам державної влади з метою виконання завдань, визначених державними пріоритетами у сфері освіти;</w:t>
            </w:r>
          </w:p>
          <w:p w:rsidR="00D4276C" w:rsidRDefault="002E3AC3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3) залучається до проведення незалежної наукової експертизи:</w:t>
            </w:r>
          </w:p>
          <w:p w:rsidR="00D4276C" w:rsidRDefault="002E3AC3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проектів прогнозних та програмних документів, інших документів стратегічного планування, проектів законів, державних рішень і програм, освітніх інновацій, надає висновки, які є обов’язковими для розгляду органами державної влади та органами місцевого самоврядування під час прийняття відповідних рішень;</w:t>
            </w:r>
          </w:p>
          <w:p w:rsidR="00D4276C" w:rsidRDefault="002E3AC3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навчальної та методичної літератури (крім літератури для вищої освіти), за результатами якої надає висновки (рекомендації) щодо доцільності її використання в освітньому процесі, які є обов’язковими для розгляду органами державної влади та органами місцевого самоврядування під час прийняття відповідних рішень;</w:t>
            </w:r>
          </w:p>
          <w:p w:rsidR="00D4276C" w:rsidRDefault="002E3AC3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4) бере участь у розробленні методів навчання, стандартів освіти, типових освітніх програм, підручників;</w:t>
            </w:r>
          </w:p>
          <w:p w:rsidR="00D4276C" w:rsidRDefault="002E3AC3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5) здійснює розроблення та експериментальну перевірку інноваційних моделей освіти;</w:t>
            </w:r>
          </w:p>
          <w:p w:rsidR="00D4276C" w:rsidRDefault="002E3AC3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6) провадить організаційні, координаційні та науково-методичні заходи щодо забезпечення практичної психології в освіті та соціальної педагогіки;</w:t>
            </w:r>
          </w:p>
          <w:p w:rsidR="00D4276C" w:rsidRDefault="002E3AC3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7) здійснює психологічну експертизу стандартів освіти, типових освітніх програм, підручників, методичних матеріалів тощо;</w:t>
            </w:r>
          </w:p>
          <w:p w:rsidR="00D4276C" w:rsidRDefault="002E3AC3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8) провадить освітню діяльність з підготовки і підвищення кваліфікації керівних, педагогічних і науково-педагогічних працівників освіти, пов’язану із здійсненням освітньої політики;</w:t>
            </w:r>
          </w:p>
          <w:p w:rsidR="00D4276C" w:rsidRDefault="002E3AC3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9) здійснює іншу діяльність, пов’язану з науковим та методичним забезпеченням освіти, визначену законодавством та установчими документами Національної академії педагогічних наук України.</w:t>
            </w:r>
          </w:p>
          <w:p w:rsidR="00D4276C" w:rsidRDefault="00D4276C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D4276C" w:rsidRDefault="00D4276C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D4276C" w:rsidRDefault="002E3AC3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3. В освітньому процесі не може використовуватися навчальна література, що містить академічний плагіат, фабрикацію та/або фальсифікацію, твердження, які суперечать визначеним цим Законом засадам державної політики у сфері освіти та принципам освітньої діяльності, а також навчальна література, що містить ознаки дискримінації, крім випадків, коли відповідні матеріали використовуються для ілюстрування чи пояснення явищ дискримінації.</w:t>
            </w:r>
          </w:p>
          <w:p w:rsidR="00D4276C" w:rsidRDefault="002E3AC3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Вимоги щодо забезпечення дотримання принципів академічної доброчесності при створенні навчальної літератури визначаються центральним органом виконавчої влади у сфері освіти і науки.</w:t>
            </w:r>
          </w:p>
          <w:p w:rsidR="00D4276C" w:rsidRDefault="002E3AC3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Підручники і навчальні посібники мають відповідати принципам системності, науковості,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доступності, віковим та психофізіологічним особливостям здобувачів освіти.</w:t>
            </w:r>
          </w:p>
          <w:p w:rsidR="00D4276C" w:rsidRDefault="002E3AC3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4. Для забезпечення якості навчальної літератури, її відповідності принципам та вимогам, визначеним законодавством, може здійснюватися експертиза навчальної літератури.</w:t>
            </w:r>
          </w:p>
          <w:p w:rsidR="00D4276C" w:rsidRDefault="002E3AC3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Навчальна література, що видається (перевидається) за кошти державного та місцевих бюджетів для використання в освітньому процесі у дошкільній та повній загальній середній освіті, відбирається за конкурсом на основі вибору закладів освіти у порядку, визначеному центральним органом виконавчої влади у сфері освіти і науки, та має отримати позитивний висновок експертизи, що здійснюється за кошти державного бюджету.</w:t>
            </w:r>
          </w:p>
          <w:p w:rsidR="00D4276C" w:rsidRDefault="002E3AC3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Навчальна література, що видається  або придбається за кошти юридичних та фізичних осіб, може проходити експертизу за ініціативи видавців чи замовників, або на підставі звернення фізичних та юридичних осіб.</w:t>
            </w:r>
          </w:p>
          <w:p w:rsidR="00D4276C" w:rsidRDefault="002E3AC3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Навчальна література, у якій за результатами експертизи виявлено невідповідність принципам та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вимогам, визначеним законодавством, не може використовуватися у освітньому процесі.</w:t>
            </w:r>
          </w:p>
          <w:p w:rsidR="00D4276C" w:rsidRDefault="002E3AC3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Висновки експертизи навчальної літератури та рішення щодо її використання в освітньому процесі оприлюднюються на сайті центрального органу виконавчої влади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red"/>
              </w:rPr>
              <w:t>у сфері освіти і науки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green"/>
              </w:rPr>
              <w:t>який організовував проведення експертизи,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а також в інші способи, доступні споживачам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green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із зазначенням назви видання та імен експертів, що здійснювали таку експертизу.</w:t>
            </w:r>
          </w:p>
          <w:p w:rsidR="00D4276C" w:rsidRDefault="002E3AC3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Порядок здійснення експертизи визначає центральний орган виконавчої влади у сфері освіти і науки.</w:t>
            </w:r>
          </w:p>
          <w:p w:rsidR="00D4276C" w:rsidRDefault="00D4276C">
            <w:pPr>
              <w:shd w:val="clear" w:color="auto" w:fill="FFFFFF"/>
              <w:spacing w:after="150" w:line="276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D4276C" w:rsidRDefault="002E3AC3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Особливості розроблення та затвердження наукового і методичного забезпечення освіти для окремих рівнів освіти можуть визначатися спеціальними законами.</w:t>
            </w:r>
          </w:p>
          <w:p w:rsidR="00D4276C" w:rsidRDefault="002E3AC3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Наукове і методичне забезпечення освіти, створене за кошти державного та/або місцевих бюджетів, а також висновки за результатами незалежної наукової експертизи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розміщуються у вільному доступі на офіційному веб-сайті розробника.</w:t>
            </w:r>
          </w:p>
          <w:p w:rsidR="00D4276C" w:rsidRDefault="002E3AC3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7.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Центральний орган виконавчої влади у сфері освіти і науки забезпечує створення та функціонування спеціального інформаційного ресурсу в мережі Інтернет, на якому у вільному доступі в повному обсязі розміщуються безкоштовні електронні версії підручників або електронні підручники для здобуття повної загальної середньої освіти.</w:t>
            </w:r>
          </w:p>
        </w:tc>
      </w:tr>
    </w:tbl>
    <w:p w:rsidR="00D4276C" w:rsidRDefault="00D4276C">
      <w:pPr>
        <w:spacing w:after="160"/>
        <w:rPr>
          <w:rFonts w:ascii="Times New Roman" w:eastAsia="Times New Roman" w:hAnsi="Times New Roman" w:cs="Times New Roman"/>
          <w:sz w:val="28"/>
          <w:szCs w:val="28"/>
        </w:rPr>
      </w:pPr>
    </w:p>
    <w:p w:rsidR="00D4276C" w:rsidRDefault="002E3AC3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9" w:name="_23ckvvd" w:colFirst="0" w:colLast="0"/>
      <w:bookmarkEnd w:id="9"/>
      <w:r>
        <w:rPr>
          <w:rFonts w:ascii="Times New Roman" w:eastAsia="Times New Roman" w:hAnsi="Times New Roman" w:cs="Times New Roman"/>
          <w:b/>
          <w:sz w:val="28"/>
          <w:szCs w:val="28"/>
        </w:rPr>
        <w:t>Народні депутати України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sectPr w:rsidR="00D4276C">
      <w:pgSz w:w="16834" w:h="11909" w:orient="landscape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76C"/>
    <w:rsid w:val="00076942"/>
    <w:rsid w:val="002E3AC3"/>
    <w:rsid w:val="00D42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4CED4A-38F8-49A4-87B4-E1C0D081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60BDEF6-AA52-4C6E-8F0F-4149A25CE2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ABFE0B-69F7-4699-B2F2-93FDC6F2C42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42391CC-A783-4BFB-BC71-FEEDF11072B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9700</Words>
  <Characters>5529</Characters>
  <Application>Microsoft Office Word</Application>
  <DocSecurity>0</DocSecurity>
  <Lines>46</Lines>
  <Paragraphs>30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2021-05-05T08:30:00Z</dcterms:created>
  <dcterms:modified xsi:type="dcterms:W3CDTF">2021-05-05T08:30:00Z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