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5D8" w:rsidRPr="00F86D03" w:rsidRDefault="008F25D8"/>
    <w:p w:rsidR="00C963DF" w:rsidRPr="00F86D03" w:rsidRDefault="00C963DF"/>
    <w:p w:rsidR="00C963DF" w:rsidRPr="00F86D03" w:rsidRDefault="00C963DF"/>
    <w:p w:rsidR="00F86D03" w:rsidRPr="00F86D03" w:rsidRDefault="00F86D03" w:rsidP="001128D2">
      <w:pPr>
        <w:ind w:firstLine="0"/>
      </w:pPr>
    </w:p>
    <w:p w:rsidR="00C963DF" w:rsidRPr="00F86D03" w:rsidRDefault="00C963DF"/>
    <w:p w:rsidR="00C963DF" w:rsidRPr="00F86D03" w:rsidRDefault="00C963DF">
      <w:bookmarkStart w:id="0" w:name="_GoBack"/>
      <w:bookmarkEnd w:id="0"/>
    </w:p>
    <w:p w:rsidR="00C963DF" w:rsidRPr="00F86D03" w:rsidRDefault="00C963DF" w:rsidP="00F75740">
      <w:pPr>
        <w:ind w:firstLine="0"/>
        <w:jc w:val="center"/>
      </w:pPr>
      <w:r w:rsidRPr="00F86D03">
        <w:t>ВИСНОВОК</w:t>
      </w:r>
    </w:p>
    <w:p w:rsidR="00C963DF" w:rsidRPr="00F86D03" w:rsidRDefault="00C963DF" w:rsidP="00C963DF">
      <w:pPr>
        <w:pStyle w:val="a7"/>
        <w:spacing w:before="0"/>
        <w:ind w:firstLine="0"/>
        <w:jc w:val="center"/>
        <w:rPr>
          <w:rFonts w:ascii="Times New Roman" w:hAnsi="Times New Roman" w:cs="Times New Roman"/>
          <w:b/>
          <w:kern w:val="28"/>
          <w:sz w:val="28"/>
          <w:szCs w:val="28"/>
        </w:rPr>
      </w:pPr>
      <w:r w:rsidRPr="00F86D03">
        <w:rPr>
          <w:rFonts w:ascii="Times New Roman" w:hAnsi="Times New Roman" w:cs="Times New Roman"/>
          <w:b/>
          <w:sz w:val="28"/>
          <w:szCs w:val="28"/>
        </w:rPr>
        <w:t>на проект Закону України «</w:t>
      </w:r>
      <w:r w:rsidRPr="00F86D03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деяких законів України щодо відновлення та посилення соціальних гарантій </w:t>
      </w:r>
      <w:r w:rsidRPr="00F86D03">
        <w:rPr>
          <w:rFonts w:ascii="Times New Roman" w:hAnsi="Times New Roman" w:cs="Times New Roman"/>
          <w:b/>
          <w:kern w:val="28"/>
          <w:sz w:val="28"/>
          <w:szCs w:val="28"/>
        </w:rPr>
        <w:t>громадян, які постраждали внаслідок Чорнобильської катастрофи»</w:t>
      </w:r>
    </w:p>
    <w:p w:rsidR="008D5363" w:rsidRPr="00F86D03" w:rsidRDefault="008D5363" w:rsidP="00C963DF">
      <w:pPr>
        <w:pStyle w:val="a7"/>
        <w:spacing w:before="0"/>
        <w:ind w:firstLine="0"/>
        <w:jc w:val="center"/>
        <w:rPr>
          <w:rFonts w:ascii="Times New Roman" w:hAnsi="Times New Roman" w:cs="Times New Roman"/>
          <w:b/>
          <w:kern w:val="28"/>
          <w:sz w:val="28"/>
          <w:szCs w:val="28"/>
        </w:rPr>
      </w:pPr>
    </w:p>
    <w:p w:rsidR="00423070" w:rsidRPr="00E9577A" w:rsidRDefault="00423070" w:rsidP="00B22F64">
      <w:pPr>
        <w:pStyle w:val="a7"/>
        <w:spacing w:before="0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 w:rsidRPr="00F86D03">
        <w:rPr>
          <w:rFonts w:ascii="Times New Roman" w:hAnsi="Times New Roman" w:cs="Times New Roman"/>
          <w:sz w:val="28"/>
          <w:szCs w:val="28"/>
        </w:rPr>
        <w:t xml:space="preserve">Проект подано як </w:t>
      </w:r>
      <w:r w:rsidR="00B22F64" w:rsidRPr="00F86D03">
        <w:rPr>
          <w:rFonts w:ascii="Times New Roman" w:hAnsi="Times New Roman" w:cs="Times New Roman"/>
          <w:kern w:val="28"/>
          <w:sz w:val="28"/>
          <w:szCs w:val="28"/>
        </w:rPr>
        <w:t>альтернативни</w:t>
      </w:r>
      <w:r w:rsidRPr="00F86D03">
        <w:rPr>
          <w:rFonts w:ascii="Times New Roman" w:hAnsi="Times New Roman" w:cs="Times New Roman"/>
          <w:kern w:val="28"/>
          <w:sz w:val="28"/>
          <w:szCs w:val="28"/>
        </w:rPr>
        <w:t>й</w:t>
      </w:r>
      <w:r w:rsidR="00B22F64" w:rsidRPr="00F86D03">
        <w:rPr>
          <w:rFonts w:ascii="Times New Roman" w:hAnsi="Times New Roman" w:cs="Times New Roman"/>
          <w:kern w:val="28"/>
          <w:sz w:val="28"/>
          <w:szCs w:val="28"/>
        </w:rPr>
        <w:t xml:space="preserve"> до проекту Закону </w:t>
      </w:r>
      <w:r w:rsidR="001D2908" w:rsidRPr="00F86D03">
        <w:rPr>
          <w:rFonts w:ascii="Times New Roman" w:hAnsi="Times New Roman" w:cs="Times New Roman"/>
          <w:sz w:val="28"/>
          <w:szCs w:val="28"/>
        </w:rPr>
        <w:t>«</w:t>
      </w:r>
      <w:r w:rsidR="001D2908" w:rsidRPr="00F86D03">
        <w:rPr>
          <w:rFonts w:ascii="Times New Roman" w:hAnsi="Times New Roman" w:cs="Times New Roman"/>
          <w:sz w:val="28"/>
          <w:szCs w:val="28"/>
          <w:lang w:eastAsia="ar-SA"/>
        </w:rPr>
        <w:t xml:space="preserve">Про внесення змін </w:t>
      </w:r>
      <w:r w:rsidR="001D2908" w:rsidRPr="00E9577A">
        <w:rPr>
          <w:rFonts w:ascii="Times New Roman" w:hAnsi="Times New Roman" w:cs="Times New Roman"/>
          <w:sz w:val="28"/>
          <w:szCs w:val="28"/>
          <w:lang w:eastAsia="ar-SA"/>
        </w:rPr>
        <w:t>до  деяких законодавчих актів України  щодо посилення</w:t>
      </w:r>
      <w:r w:rsidR="00F86D03"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 соціального захисту громадян, </w:t>
      </w:r>
      <w:r w:rsidR="001D2908"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які постраждали внаслідок Чорнобильської катастрофи» </w:t>
      </w:r>
      <w:r w:rsidR="00F86D03" w:rsidRPr="00E9577A">
        <w:rPr>
          <w:rFonts w:ascii="Times New Roman" w:hAnsi="Times New Roman" w:cs="Times New Roman"/>
          <w:sz w:val="28"/>
          <w:szCs w:val="28"/>
          <w:lang w:eastAsia="ar-SA"/>
        </w:rPr>
        <w:br/>
      </w:r>
      <w:r w:rsidR="001D2908"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реєстр. № 5416 від 29.04.2021 (далі – проект </w:t>
      </w:r>
      <w:r w:rsidR="00F75740"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реєстр. </w:t>
      </w:r>
      <w:r w:rsidR="001D2908" w:rsidRPr="00E9577A">
        <w:rPr>
          <w:rFonts w:ascii="Times New Roman" w:hAnsi="Times New Roman" w:cs="Times New Roman"/>
          <w:sz w:val="28"/>
          <w:szCs w:val="28"/>
          <w:lang w:eastAsia="ar-SA"/>
        </w:rPr>
        <w:t>№ 5416)</w:t>
      </w:r>
      <w:r w:rsidRPr="00E9577A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23070" w:rsidRPr="00E9577A" w:rsidRDefault="00423070" w:rsidP="00423070">
      <w:pPr>
        <w:rPr>
          <w:b w:val="0"/>
        </w:rPr>
      </w:pPr>
      <w:r w:rsidRPr="00E9577A">
        <w:rPr>
          <w:b w:val="0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423070" w:rsidRPr="00F86D03" w:rsidRDefault="00F75740" w:rsidP="00B22F64">
      <w:pPr>
        <w:pStyle w:val="a7"/>
        <w:spacing w:before="0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 w:rsidRPr="00E9577A">
        <w:rPr>
          <w:rFonts w:ascii="Times New Roman" w:hAnsi="Times New Roman" w:cs="Times New Roman"/>
          <w:sz w:val="28"/>
          <w:szCs w:val="28"/>
        </w:rPr>
        <w:t>Розглянувши поданий проект, Головне управління зазначає, що частина його положень повторює відповідні положення проекту реєстр. № 5416. Зокрема, йдеться про</w:t>
      </w:r>
      <w:r w:rsidR="00F86D03" w:rsidRPr="00E9577A">
        <w:rPr>
          <w:rFonts w:ascii="Times New Roman" w:hAnsi="Times New Roman" w:cs="Times New Roman"/>
          <w:sz w:val="28"/>
          <w:szCs w:val="28"/>
        </w:rPr>
        <w:t>:</w:t>
      </w:r>
      <w:r w:rsidRPr="00E9577A">
        <w:rPr>
          <w:rFonts w:ascii="Times New Roman" w:hAnsi="Times New Roman" w:cs="Times New Roman"/>
          <w:sz w:val="28"/>
          <w:szCs w:val="28"/>
        </w:rPr>
        <w:t xml:space="preserve"> </w:t>
      </w:r>
      <w:r w:rsidR="00423070" w:rsidRPr="00E9577A">
        <w:rPr>
          <w:rFonts w:ascii="Times New Roman" w:hAnsi="Times New Roman" w:cs="Times New Roman"/>
          <w:sz w:val="28"/>
          <w:szCs w:val="28"/>
        </w:rPr>
        <w:t xml:space="preserve">надання </w:t>
      </w:r>
      <w:r w:rsidR="00423070" w:rsidRPr="00E9577A">
        <w:rPr>
          <w:rFonts w:ascii="Times New Roman" w:hAnsi="Times New Roman" w:cs="Times New Roman"/>
          <w:sz w:val="28"/>
          <w:szCs w:val="28"/>
          <w:lang w:eastAsia="ar-SA"/>
        </w:rPr>
        <w:t>права</w:t>
      </w:r>
      <w:r w:rsidR="001D2908"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 на отримання санаторно-курортної путівки без права лікування для осіб, які супрово</w:t>
      </w:r>
      <w:r w:rsidR="001D2908" w:rsidRPr="00E9577A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джують громадян, постраждалих внаслідок Чорнобильської катастрофи, віднесених до категорії 1, які мають І групу інвалідності та за висновком лікаря потребують постійного стороннього догляду чи допомоги; </w:t>
      </w:r>
      <w:r w:rsidR="00621BEA" w:rsidRPr="00E9577A">
        <w:rPr>
          <w:rFonts w:ascii="Times New Roman" w:hAnsi="Times New Roman" w:cs="Times New Roman"/>
          <w:sz w:val="28"/>
          <w:szCs w:val="28"/>
          <w:lang w:eastAsia="ar-SA"/>
        </w:rPr>
        <w:t>поновлення</w:t>
      </w:r>
      <w:r w:rsidR="001D2908"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 прав</w:t>
      </w:r>
      <w:r w:rsidR="00621BEA" w:rsidRPr="00E9577A"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="001D2908"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 на отримання безоплатної санаторно-курортної путівки громадянам, постраждалим внаслідок Чорнобильської катастрофи, віднесеним до категорії 2; нада</w:t>
      </w:r>
      <w:r w:rsidR="00621BEA" w:rsidRPr="00E9577A">
        <w:rPr>
          <w:rFonts w:ascii="Times New Roman" w:hAnsi="Times New Roman" w:cs="Times New Roman"/>
          <w:sz w:val="28"/>
          <w:szCs w:val="28"/>
          <w:lang w:eastAsia="ar-SA"/>
        </w:rPr>
        <w:t>ння</w:t>
      </w:r>
      <w:r w:rsidR="001D2908"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 громадянам, постраждалим внаслідок ядерних аварій та випробувань, військових навчань із застосуванням ядерної зброї, право </w:t>
      </w:r>
      <w:r w:rsidR="001D2908" w:rsidRPr="00E9577A">
        <w:rPr>
          <w:rFonts w:ascii="Times New Roman" w:hAnsi="Times New Roman" w:cs="Times New Roman"/>
          <w:spacing w:val="-8"/>
          <w:sz w:val="28"/>
          <w:szCs w:val="28"/>
        </w:rPr>
        <w:t xml:space="preserve">компенсацій та пільг відповідно до </w:t>
      </w:r>
      <w:r w:rsidR="0069465C" w:rsidRPr="00E9577A">
        <w:rPr>
          <w:rFonts w:ascii="Times New Roman" w:hAnsi="Times New Roman" w:cs="Times New Roman"/>
          <w:spacing w:val="-8"/>
          <w:sz w:val="28"/>
          <w:szCs w:val="28"/>
        </w:rPr>
        <w:t>з</w:t>
      </w:r>
      <w:r w:rsidR="001D2908" w:rsidRPr="00E9577A">
        <w:rPr>
          <w:rFonts w:ascii="Times New Roman" w:hAnsi="Times New Roman" w:cs="Times New Roman"/>
          <w:spacing w:val="-8"/>
          <w:sz w:val="28"/>
          <w:szCs w:val="28"/>
        </w:rPr>
        <w:t>акону та право на</w:t>
      </w:r>
      <w:r w:rsidR="001D2908"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  отримання пільги щодо сплати судового збору</w:t>
      </w:r>
      <w:r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 тощо</w:t>
      </w:r>
      <w:r w:rsidR="001D2908" w:rsidRPr="00E9577A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F86D03"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У зв’язку з цим </w:t>
      </w:r>
      <w:r w:rsidR="000B7233"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зауваження до вказаних положень проекту реєстр. № 5416, викладені у висновку Головного управління на цей проект від </w:t>
      </w:r>
      <w:r w:rsidR="00E9577A" w:rsidRPr="00E9577A">
        <w:rPr>
          <w:rFonts w:ascii="Times New Roman" w:hAnsi="Times New Roman" w:cs="Times New Roman"/>
          <w:sz w:val="28"/>
          <w:szCs w:val="28"/>
          <w:lang w:eastAsia="ar-SA"/>
        </w:rPr>
        <w:t>04</w:t>
      </w:r>
      <w:r w:rsidR="000837AD" w:rsidRPr="00E9577A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0B7233"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11.2021, залишаються актуальними і до відповідних положень проекту реєстр. № 5416-1 від 13.05.2021 (далі – проект </w:t>
      </w:r>
      <w:r w:rsidR="00F86D03" w:rsidRPr="00E9577A">
        <w:rPr>
          <w:rFonts w:ascii="Times New Roman" w:hAnsi="Times New Roman" w:cs="Times New Roman"/>
          <w:sz w:val="28"/>
          <w:szCs w:val="28"/>
          <w:lang w:eastAsia="ar-SA"/>
        </w:rPr>
        <w:br/>
      </w:r>
      <w:r w:rsidR="000B7233" w:rsidRPr="00E9577A">
        <w:rPr>
          <w:rFonts w:ascii="Times New Roman" w:hAnsi="Times New Roman" w:cs="Times New Roman"/>
          <w:sz w:val="28"/>
          <w:szCs w:val="28"/>
          <w:lang w:eastAsia="ar-SA"/>
        </w:rPr>
        <w:t>реєстр. № 5416</w:t>
      </w:r>
      <w:r w:rsidR="00824420" w:rsidRPr="00E9577A">
        <w:rPr>
          <w:rFonts w:ascii="Times New Roman" w:hAnsi="Times New Roman" w:cs="Times New Roman"/>
          <w:sz w:val="28"/>
          <w:szCs w:val="28"/>
          <w:lang w:eastAsia="ar-SA"/>
        </w:rPr>
        <w:t>-1</w:t>
      </w:r>
      <w:r w:rsidR="000B7233"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). Зокрема, це стосується: необхідності уточнення змісту змін, які вносяться до </w:t>
      </w:r>
      <w:r w:rsidR="00720FA6"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п. 1 </w:t>
      </w:r>
      <w:r w:rsidR="00F86D03" w:rsidRPr="00E9577A">
        <w:rPr>
          <w:rFonts w:ascii="Times New Roman" w:hAnsi="Times New Roman" w:cs="Times New Roman"/>
          <w:sz w:val="28"/>
          <w:szCs w:val="28"/>
          <w:lang w:eastAsia="ar-SA"/>
        </w:rPr>
        <w:t xml:space="preserve">ч. 1 </w:t>
      </w:r>
      <w:r w:rsidR="00720FA6" w:rsidRPr="00E9577A">
        <w:rPr>
          <w:rFonts w:ascii="Times New Roman" w:hAnsi="Times New Roman" w:cs="Times New Roman"/>
          <w:sz w:val="28"/>
          <w:szCs w:val="28"/>
          <w:lang w:eastAsia="ar-SA"/>
        </w:rPr>
        <w:t>ст. 14 Закону України «Про статус і соціальний захист громадян, які постраждали внаслідок Чорнобильської катастрофи» (далі – Закон), щодо включення до категорії</w:t>
      </w:r>
      <w:r w:rsidR="00720FA6" w:rsidRPr="00F86D03">
        <w:rPr>
          <w:rFonts w:ascii="Times New Roman" w:hAnsi="Times New Roman" w:cs="Times New Roman"/>
          <w:sz w:val="28"/>
          <w:szCs w:val="28"/>
          <w:lang w:eastAsia="ar-SA"/>
        </w:rPr>
        <w:t xml:space="preserve"> 1 осіб, які постраждали внаслідок Чорнобильської катастрофи, осіб, визначених у ч. 3 ст. 14 Закону; </w:t>
      </w:r>
      <w:proofErr w:type="spellStart"/>
      <w:r w:rsidR="00720FA6" w:rsidRPr="00F86D03">
        <w:rPr>
          <w:rFonts w:ascii="Times New Roman" w:hAnsi="Times New Roman" w:cs="Times New Roman"/>
          <w:sz w:val="28"/>
          <w:szCs w:val="28"/>
          <w:lang w:eastAsia="ar-SA"/>
        </w:rPr>
        <w:t>дискусійності</w:t>
      </w:r>
      <w:proofErr w:type="spellEnd"/>
      <w:r w:rsidR="00720FA6" w:rsidRPr="00F86D03">
        <w:rPr>
          <w:rFonts w:ascii="Times New Roman" w:hAnsi="Times New Roman" w:cs="Times New Roman"/>
          <w:sz w:val="28"/>
          <w:szCs w:val="28"/>
          <w:lang w:eastAsia="ar-SA"/>
        </w:rPr>
        <w:t xml:space="preserve"> надання пільг щодо сплати судового збору позивачам - громадянам, віднесен</w:t>
      </w:r>
      <w:r w:rsidR="000837AD" w:rsidRPr="00F86D03">
        <w:rPr>
          <w:rFonts w:ascii="Times New Roman" w:hAnsi="Times New Roman" w:cs="Times New Roman"/>
          <w:sz w:val="28"/>
          <w:szCs w:val="28"/>
          <w:lang w:eastAsia="ar-SA"/>
        </w:rPr>
        <w:t>им</w:t>
      </w:r>
      <w:r w:rsidR="00720FA6" w:rsidRPr="00F86D03">
        <w:rPr>
          <w:rFonts w:ascii="Times New Roman" w:hAnsi="Times New Roman" w:cs="Times New Roman"/>
          <w:sz w:val="28"/>
          <w:szCs w:val="28"/>
          <w:lang w:eastAsia="ar-SA"/>
        </w:rPr>
        <w:t xml:space="preserve"> до </w:t>
      </w:r>
      <w:r w:rsidR="000837AD" w:rsidRPr="00F86D03">
        <w:rPr>
          <w:rFonts w:ascii="Times New Roman" w:hAnsi="Times New Roman" w:cs="Times New Roman"/>
          <w:sz w:val="28"/>
          <w:szCs w:val="28"/>
          <w:lang w:eastAsia="ar-SA"/>
        </w:rPr>
        <w:t xml:space="preserve">осіб, </w:t>
      </w:r>
      <w:r w:rsidR="00720FA6" w:rsidRPr="00F86D03">
        <w:rPr>
          <w:rFonts w:ascii="Times New Roman" w:hAnsi="Times New Roman" w:cs="Times New Roman"/>
          <w:sz w:val="28"/>
          <w:szCs w:val="28"/>
          <w:lang w:eastAsia="ar-SA"/>
        </w:rPr>
        <w:t xml:space="preserve">постраждалих внаслідок інших ядерних аварій (крім Чорнобильської катастрофи) та випробувань, військових навчань із застосуванням ядерної зброї;  надання до проекту належного фінансово-економічного обґрунтування; уточнення дати набрання чинності відповідним законом.    </w:t>
      </w:r>
    </w:p>
    <w:p w:rsidR="00423070" w:rsidRPr="00E9577A" w:rsidRDefault="00720FA6" w:rsidP="00F86D03">
      <w:pPr>
        <w:pStyle w:val="a7"/>
        <w:spacing w:before="0"/>
        <w:ind w:firstLine="709"/>
        <w:rPr>
          <w:rFonts w:ascii="Times New Roman" w:hAnsi="Times New Roman" w:cs="Times New Roman"/>
          <w:sz w:val="28"/>
          <w:szCs w:val="28"/>
          <w:lang w:eastAsia="uk-UA"/>
        </w:rPr>
      </w:pPr>
      <w:r w:rsidRPr="00F86D03">
        <w:rPr>
          <w:rFonts w:ascii="Times New Roman" w:hAnsi="Times New Roman" w:cs="Times New Roman"/>
          <w:sz w:val="28"/>
          <w:szCs w:val="28"/>
          <w:lang w:eastAsia="uk-UA"/>
        </w:rPr>
        <w:lastRenderedPageBreak/>
        <w:t xml:space="preserve">Головна </w:t>
      </w:r>
      <w:r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відмінність проекту реєстр. № 5416-1 від проекту реєстр. № 5416 полягає в тому, що у проекті </w:t>
      </w:r>
      <w:r w:rsidR="00F86D03"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реєстр. </w:t>
      </w:r>
      <w:r w:rsidR="00423070" w:rsidRPr="00E9577A">
        <w:rPr>
          <w:rFonts w:ascii="Times New Roman" w:hAnsi="Times New Roman" w:cs="Times New Roman"/>
          <w:sz w:val="28"/>
          <w:szCs w:val="28"/>
          <w:lang w:eastAsia="ar-SA"/>
        </w:rPr>
        <w:t>№ 5416</w:t>
      </w:r>
      <w:r w:rsidRPr="00F86D03">
        <w:rPr>
          <w:rFonts w:ascii="Times New Roman" w:hAnsi="Times New Roman" w:cs="Times New Roman"/>
          <w:sz w:val="28"/>
          <w:szCs w:val="28"/>
          <w:lang w:eastAsia="ar-SA"/>
        </w:rPr>
        <w:t>-1</w:t>
      </w:r>
      <w:r w:rsidR="00423070" w:rsidRPr="00F86D03">
        <w:rPr>
          <w:rFonts w:ascii="Times New Roman" w:hAnsi="Times New Roman" w:cs="Times New Roman"/>
          <w:sz w:val="28"/>
          <w:szCs w:val="28"/>
          <w:lang w:eastAsia="uk-UA"/>
        </w:rPr>
        <w:t xml:space="preserve"> пропонується з метою </w:t>
      </w:r>
      <w:r w:rsidR="00423070"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забезпечення виконання рішень Конституційного Суду України від 17.07.2018 </w:t>
      </w:r>
      <w:r w:rsidR="00F86D03" w:rsidRPr="00E9577A">
        <w:rPr>
          <w:rFonts w:ascii="Times New Roman" w:hAnsi="Times New Roman" w:cs="Times New Roman"/>
          <w:sz w:val="28"/>
          <w:szCs w:val="28"/>
          <w:lang w:eastAsia="uk-UA"/>
        </w:rPr>
        <w:br/>
      </w:r>
      <w:r w:rsidR="00423070"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№ 6-р/2018 (у справі </w:t>
      </w:r>
      <w:r w:rsidR="0044437B" w:rsidRPr="00E9577A"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="00423070" w:rsidRPr="00E9577A">
        <w:rPr>
          <w:rFonts w:ascii="Times New Roman" w:hAnsi="Times New Roman" w:cs="Times New Roman"/>
          <w:sz w:val="28"/>
          <w:szCs w:val="28"/>
          <w:lang w:eastAsia="uk-UA"/>
        </w:rPr>
        <w:t>щодо відповідності Конституції України (конституційності) підпунктів 2-7, 12 та 14 пункту 4 розділу I Закону України «Про внесення змін та визнання такими, що втратили чинність, деяких законодавчих актів України»</w:t>
      </w:r>
      <w:r w:rsidR="0044437B" w:rsidRPr="00E9577A">
        <w:rPr>
          <w:rFonts w:ascii="Times New Roman" w:hAnsi="Times New Roman" w:cs="Times New Roman"/>
          <w:sz w:val="28"/>
          <w:szCs w:val="28"/>
          <w:lang w:eastAsia="uk-UA"/>
        </w:rPr>
        <w:t>»</w:t>
      </w:r>
      <w:r w:rsidR="00423070"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 від 28 грудня 2014 року № 76-VIII) відновити положення ст. ст. 21, 22, 23, 24, 30, 31, 37, 45 Закону</w:t>
      </w:r>
      <w:r w:rsidR="0069465C"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423070"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у редакції, в якій вони діяли до прийняття Закону України «Про внесення змін та визнання такими, що втратили чинність, деяких законодавчих актів України» від 28.12.2014 № 76-VIII. Крім того, у </w:t>
      </w:r>
      <w:r w:rsidR="001128D2"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ст. </w:t>
      </w:r>
      <w:r w:rsidR="00423070" w:rsidRPr="00E9577A">
        <w:rPr>
          <w:rFonts w:ascii="Times New Roman" w:hAnsi="Times New Roman" w:cs="Times New Roman"/>
          <w:sz w:val="28"/>
          <w:szCs w:val="28"/>
          <w:lang w:eastAsia="uk-UA"/>
        </w:rPr>
        <w:t>ст.</w:t>
      </w:r>
      <w:r w:rsidR="00F103FA"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 50, 51, 54</w:t>
      </w:r>
      <w:r w:rsidR="00423070"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 Закону</w:t>
      </w:r>
      <w:r w:rsidR="00423070" w:rsidRPr="00F86D03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F86D03">
        <w:rPr>
          <w:rFonts w:ascii="Times New Roman" w:hAnsi="Times New Roman" w:cs="Times New Roman"/>
          <w:sz w:val="28"/>
          <w:szCs w:val="28"/>
          <w:lang w:eastAsia="uk-UA"/>
        </w:rPr>
        <w:t xml:space="preserve">(у редакції проекту) </w:t>
      </w:r>
      <w:r w:rsidR="00423070" w:rsidRPr="00F86D03">
        <w:rPr>
          <w:rFonts w:ascii="Times New Roman" w:hAnsi="Times New Roman" w:cs="Times New Roman"/>
          <w:sz w:val="28"/>
          <w:szCs w:val="28"/>
          <w:lang w:eastAsia="uk-UA"/>
        </w:rPr>
        <w:t>пропонується визнач</w:t>
      </w:r>
      <w:r w:rsidR="00CE5139" w:rsidRPr="00F86D03">
        <w:rPr>
          <w:rFonts w:ascii="Times New Roman" w:hAnsi="Times New Roman" w:cs="Times New Roman"/>
          <w:sz w:val="28"/>
          <w:szCs w:val="28"/>
          <w:lang w:eastAsia="uk-UA"/>
        </w:rPr>
        <w:t>а</w:t>
      </w:r>
      <w:r w:rsidR="00423070" w:rsidRPr="00F86D03">
        <w:rPr>
          <w:rFonts w:ascii="Times New Roman" w:hAnsi="Times New Roman" w:cs="Times New Roman"/>
          <w:sz w:val="28"/>
          <w:szCs w:val="28"/>
          <w:lang w:eastAsia="uk-UA"/>
        </w:rPr>
        <w:t xml:space="preserve">ти </w:t>
      </w:r>
      <w:r w:rsidR="00423070" w:rsidRPr="00F86D03">
        <w:rPr>
          <w:rFonts w:ascii="Times New Roman" w:hAnsi="Times New Roman" w:cs="Times New Roman"/>
          <w:sz w:val="28"/>
          <w:szCs w:val="28"/>
        </w:rPr>
        <w:t>мінімальні розміри пенсії для осіб з інвалідністю, щодо яких встановлено причинний зв'язок інвалідності з Чорнобильською катастрофою</w:t>
      </w:r>
      <w:r w:rsidR="00CE5139" w:rsidRPr="00F86D03">
        <w:rPr>
          <w:rFonts w:ascii="Times New Roman" w:hAnsi="Times New Roman" w:cs="Times New Roman"/>
          <w:sz w:val="28"/>
          <w:szCs w:val="28"/>
        </w:rPr>
        <w:t xml:space="preserve"> (на даний час визначаються Кабінетом Міністрів України)</w:t>
      </w:r>
      <w:r w:rsidR="00423070" w:rsidRPr="00F86D03">
        <w:rPr>
          <w:rFonts w:ascii="Times New Roman" w:hAnsi="Times New Roman" w:cs="Times New Roman"/>
          <w:sz w:val="28"/>
          <w:szCs w:val="28"/>
        </w:rPr>
        <w:t xml:space="preserve">; </w:t>
      </w:r>
      <w:r w:rsidR="00423070" w:rsidRPr="00F86D03">
        <w:rPr>
          <w:rFonts w:ascii="Times New Roman" w:hAnsi="Times New Roman" w:cs="Times New Roman"/>
          <w:sz w:val="28"/>
          <w:szCs w:val="28"/>
          <w:lang w:eastAsia="uk-UA"/>
        </w:rPr>
        <w:t xml:space="preserve">передбачити виплату додаткової пенсії за шкоду, заподіяну здоров’ю, особам, віднесеним до категорій 1, 2, 3, 4, а також щомісячної компенсації сім'ям за втрату годувальника внаслідок Чорнобильської катастрофи, у конкретно встановлених у законі розмірах залежно від показника </w:t>
      </w:r>
      <w:r w:rsidR="00423070" w:rsidRPr="00E9577A">
        <w:rPr>
          <w:rFonts w:ascii="Times New Roman" w:hAnsi="Times New Roman" w:cs="Times New Roman"/>
          <w:sz w:val="28"/>
          <w:szCs w:val="28"/>
          <w:lang w:eastAsia="uk-UA"/>
        </w:rPr>
        <w:t>прожиткового мінімуму для непрацездатних осіб</w:t>
      </w:r>
      <w:r w:rsidR="00CE5139"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 тощо</w:t>
      </w:r>
      <w:r w:rsidR="00F103FA"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r w:rsidR="00CE5139"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Крім цього, змінами до ст. 2 </w:t>
      </w:r>
      <w:r w:rsidR="00423070" w:rsidRPr="00E9577A">
        <w:rPr>
          <w:rFonts w:ascii="Times New Roman" w:hAnsi="Times New Roman" w:cs="Times New Roman"/>
          <w:sz w:val="28"/>
          <w:szCs w:val="28"/>
          <w:lang w:eastAsia="uk-UA"/>
        </w:rPr>
        <w:t>Закон</w:t>
      </w:r>
      <w:r w:rsidR="00CE5139" w:rsidRPr="00E9577A">
        <w:rPr>
          <w:rFonts w:ascii="Times New Roman" w:hAnsi="Times New Roman" w:cs="Times New Roman"/>
          <w:sz w:val="28"/>
          <w:szCs w:val="28"/>
          <w:lang w:eastAsia="uk-UA"/>
        </w:rPr>
        <w:t>у</w:t>
      </w:r>
      <w:r w:rsidR="00423070"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 України </w:t>
      </w:r>
      <w:r w:rsidR="00F103FA" w:rsidRPr="00E9577A"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="00423070" w:rsidRPr="00E9577A">
        <w:rPr>
          <w:rFonts w:ascii="Times New Roman" w:hAnsi="Times New Roman" w:cs="Times New Roman"/>
          <w:sz w:val="28"/>
          <w:szCs w:val="28"/>
          <w:lang w:eastAsia="uk-UA"/>
        </w:rPr>
        <w:t>Про правовий режим території, що зазнала радіоактивного забруднення внас</w:t>
      </w:r>
      <w:r w:rsidR="00F103FA" w:rsidRPr="00E9577A">
        <w:rPr>
          <w:rFonts w:ascii="Times New Roman" w:hAnsi="Times New Roman" w:cs="Times New Roman"/>
          <w:sz w:val="28"/>
          <w:szCs w:val="28"/>
          <w:lang w:eastAsia="uk-UA"/>
        </w:rPr>
        <w:t>лідок Чорнобильської катастрофи»</w:t>
      </w:r>
      <w:r w:rsidR="00423070"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 віднов</w:t>
      </w:r>
      <w:r w:rsidR="00CE5139" w:rsidRPr="00E9577A">
        <w:rPr>
          <w:rFonts w:ascii="Times New Roman" w:hAnsi="Times New Roman" w:cs="Times New Roman"/>
          <w:sz w:val="28"/>
          <w:szCs w:val="28"/>
          <w:lang w:eastAsia="uk-UA"/>
        </w:rPr>
        <w:t xml:space="preserve">люється виділення серед вказаних територій </w:t>
      </w:r>
      <w:r w:rsidR="00423070" w:rsidRPr="00E9577A">
        <w:rPr>
          <w:rFonts w:ascii="Times New Roman" w:hAnsi="Times New Roman" w:cs="Times New Roman"/>
          <w:sz w:val="28"/>
          <w:szCs w:val="28"/>
          <w:lang w:eastAsia="uk-UA"/>
        </w:rPr>
        <w:t>зони посил</w:t>
      </w:r>
      <w:r w:rsidR="00F103FA" w:rsidRPr="00E9577A">
        <w:rPr>
          <w:rFonts w:ascii="Times New Roman" w:hAnsi="Times New Roman" w:cs="Times New Roman"/>
          <w:sz w:val="28"/>
          <w:szCs w:val="28"/>
          <w:lang w:eastAsia="uk-UA"/>
        </w:rPr>
        <w:t>еного радіоекологічного контролю.</w:t>
      </w:r>
    </w:p>
    <w:p w:rsidR="00E53E41" w:rsidRPr="00F86D03" w:rsidRDefault="00CE5139" w:rsidP="004230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eastAsia="Times New Roman"/>
          <w:b w:val="0"/>
          <w:lang w:eastAsia="uk-UA"/>
        </w:rPr>
      </w:pPr>
      <w:r w:rsidRPr="00E9577A">
        <w:rPr>
          <w:rFonts w:eastAsia="Times New Roman"/>
          <w:b w:val="0"/>
          <w:lang w:eastAsia="uk-UA"/>
        </w:rPr>
        <w:lastRenderedPageBreak/>
        <w:t>Щодо вказаних положень проекту варто за</w:t>
      </w:r>
      <w:r w:rsidR="00E53E41" w:rsidRPr="00E9577A">
        <w:rPr>
          <w:rFonts w:eastAsia="Times New Roman"/>
          <w:b w:val="0"/>
          <w:lang w:eastAsia="uk-UA"/>
        </w:rPr>
        <w:t>з</w:t>
      </w:r>
      <w:r w:rsidRPr="00E9577A">
        <w:rPr>
          <w:rFonts w:eastAsia="Times New Roman"/>
          <w:b w:val="0"/>
          <w:lang w:eastAsia="uk-UA"/>
        </w:rPr>
        <w:t xml:space="preserve">начити, що у п. 5 пояснювальної записки визначено, що «реалізація </w:t>
      </w:r>
      <w:r w:rsidR="00E53E41" w:rsidRPr="00E9577A">
        <w:rPr>
          <w:rFonts w:eastAsia="Times New Roman"/>
          <w:b w:val="0"/>
          <w:lang w:eastAsia="uk-UA"/>
        </w:rPr>
        <w:t>проекту потребуватиме додаткових фі</w:t>
      </w:r>
      <w:r w:rsidR="00824420" w:rsidRPr="00E9577A">
        <w:rPr>
          <w:rFonts w:eastAsia="Times New Roman"/>
          <w:b w:val="0"/>
          <w:lang w:eastAsia="uk-UA"/>
        </w:rPr>
        <w:t>нансових витрат у майбутньому</w:t>
      </w:r>
      <w:r w:rsidR="000837AD" w:rsidRPr="00E9577A">
        <w:rPr>
          <w:rFonts w:eastAsia="Times New Roman"/>
          <w:b w:val="0"/>
          <w:lang w:eastAsia="uk-UA"/>
        </w:rPr>
        <w:t>».</w:t>
      </w:r>
      <w:r w:rsidR="00E53E41" w:rsidRPr="00E9577A">
        <w:rPr>
          <w:rFonts w:eastAsia="Times New Roman"/>
          <w:b w:val="0"/>
          <w:lang w:eastAsia="uk-UA"/>
        </w:rPr>
        <w:t xml:space="preserve"> </w:t>
      </w:r>
      <w:r w:rsidR="000837AD" w:rsidRPr="00E9577A">
        <w:rPr>
          <w:rFonts w:eastAsia="Times New Roman"/>
          <w:b w:val="0"/>
          <w:lang w:eastAsia="uk-UA"/>
        </w:rPr>
        <w:t>При цьому</w:t>
      </w:r>
      <w:r w:rsidR="001128D2" w:rsidRPr="00E9577A">
        <w:rPr>
          <w:rFonts w:eastAsia="Times New Roman"/>
          <w:b w:val="0"/>
          <w:lang w:eastAsia="uk-UA"/>
        </w:rPr>
        <w:t>,</w:t>
      </w:r>
      <w:r w:rsidR="000837AD" w:rsidRPr="00E9577A">
        <w:rPr>
          <w:rFonts w:eastAsia="Times New Roman"/>
          <w:b w:val="0"/>
          <w:lang w:eastAsia="uk-UA"/>
        </w:rPr>
        <w:t xml:space="preserve"> «р</w:t>
      </w:r>
      <w:r w:rsidR="00E53E41" w:rsidRPr="00E9577A">
        <w:rPr>
          <w:rFonts w:eastAsia="Times New Roman"/>
          <w:b w:val="0"/>
          <w:lang w:eastAsia="uk-UA"/>
        </w:rPr>
        <w:t xml:space="preserve">еалізація </w:t>
      </w:r>
      <w:r w:rsidRPr="00E9577A">
        <w:rPr>
          <w:rFonts w:eastAsia="Times New Roman"/>
          <w:b w:val="0"/>
          <w:lang w:eastAsia="uk-UA"/>
        </w:rPr>
        <w:t>законопроекту забезпечується шляхом перегляду доходної частини Державного бюджету України на 2021 рік в частині збільшення фактичних</w:t>
      </w:r>
      <w:r w:rsidRPr="00F86D03">
        <w:rPr>
          <w:rFonts w:eastAsia="Times New Roman"/>
          <w:b w:val="0"/>
          <w:lang w:eastAsia="uk-UA"/>
        </w:rPr>
        <w:t xml:space="preserve"> обсягів надходжень за рахунок перегляду макроекономічних параметрів розрахунку показників бюджету</w:t>
      </w:r>
      <w:r w:rsidR="00E53E41" w:rsidRPr="00F86D03">
        <w:rPr>
          <w:rFonts w:eastAsia="Times New Roman"/>
          <w:b w:val="0"/>
          <w:lang w:eastAsia="uk-UA"/>
        </w:rPr>
        <w:t>»</w:t>
      </w:r>
      <w:r w:rsidRPr="00F86D03">
        <w:rPr>
          <w:rFonts w:eastAsia="Times New Roman"/>
          <w:b w:val="0"/>
          <w:lang w:eastAsia="uk-UA"/>
        </w:rPr>
        <w:t>.</w:t>
      </w:r>
      <w:r w:rsidR="00E53E41" w:rsidRPr="00F86D03">
        <w:rPr>
          <w:rFonts w:eastAsia="Times New Roman"/>
          <w:b w:val="0"/>
          <w:lang w:eastAsia="uk-UA"/>
        </w:rPr>
        <w:t xml:space="preserve"> Проте, на нашу думку, вказане джерело фінансування витрат, які пов’язані з реалізацією проекту у разі його прийняття, </w:t>
      </w:r>
      <w:r w:rsidR="000837AD" w:rsidRPr="00F86D03">
        <w:rPr>
          <w:rFonts w:eastAsia="Times New Roman"/>
          <w:b w:val="0"/>
          <w:lang w:eastAsia="uk-UA"/>
        </w:rPr>
        <w:t xml:space="preserve">є неконкретним та </w:t>
      </w:r>
      <w:r w:rsidR="00E53E41" w:rsidRPr="00F86D03">
        <w:rPr>
          <w:rFonts w:eastAsia="Times New Roman"/>
          <w:b w:val="0"/>
          <w:lang w:eastAsia="uk-UA"/>
        </w:rPr>
        <w:t xml:space="preserve">не виглядає таким, що може забезпечити </w:t>
      </w:r>
      <w:r w:rsidR="000837AD" w:rsidRPr="00F86D03">
        <w:rPr>
          <w:rFonts w:eastAsia="Times New Roman"/>
          <w:b w:val="0"/>
          <w:lang w:eastAsia="uk-UA"/>
        </w:rPr>
        <w:t>його</w:t>
      </w:r>
      <w:r w:rsidR="00E53E41" w:rsidRPr="00F86D03">
        <w:rPr>
          <w:rFonts w:eastAsia="Times New Roman"/>
          <w:b w:val="0"/>
          <w:lang w:eastAsia="uk-UA"/>
        </w:rPr>
        <w:t xml:space="preserve"> належну реалізацію. У зв’язку з цим звертаємо увагу на необхідність дотримання вимог ст. 91 Регламенту Верховної Ради України та ст. 27 Бюджетного кодексу України щодо надання належного фінансово-економічного обґрунтування проекту. Крім цього, згідно з вимогами вказаних статей Регламенту Верховної Ради України та Бюджетного кодексу України у разі, якщо внесення законопроекту, призведе до зміни показників бюджету, які передбачають збільшення витрат бюджету, до законопроекту мають подаватися пропозиції змін до законодавчих актів щодо скорочення витрат бюджету та/або джерел додаткових надходжень бюджету для досягнення його збалансованості.</w:t>
      </w:r>
    </w:p>
    <w:p w:rsidR="00E53E41" w:rsidRPr="00F86D03" w:rsidRDefault="00E53E41" w:rsidP="004230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eastAsia="Times New Roman"/>
          <w:b w:val="0"/>
          <w:lang w:eastAsia="uk-UA"/>
        </w:rPr>
      </w:pPr>
    </w:p>
    <w:p w:rsidR="00423070" w:rsidRPr="00F86D03" w:rsidRDefault="00423070" w:rsidP="00423070">
      <w:pPr>
        <w:tabs>
          <w:tab w:val="left" w:pos="6946"/>
        </w:tabs>
        <w:rPr>
          <w:rFonts w:eastAsia="Times New Roman"/>
          <w:b w:val="0"/>
          <w:lang w:eastAsia="ru-RU"/>
        </w:rPr>
      </w:pPr>
    </w:p>
    <w:p w:rsidR="00423070" w:rsidRPr="00F86D03" w:rsidRDefault="00423070" w:rsidP="00423070">
      <w:pPr>
        <w:tabs>
          <w:tab w:val="left" w:pos="6946"/>
        </w:tabs>
        <w:rPr>
          <w:rFonts w:eastAsia="Times New Roman"/>
          <w:b w:val="0"/>
          <w:lang w:eastAsia="ru-RU"/>
        </w:rPr>
      </w:pPr>
      <w:r w:rsidRPr="00F86D03">
        <w:rPr>
          <w:rFonts w:eastAsia="Times New Roman"/>
          <w:b w:val="0"/>
          <w:lang w:eastAsia="ru-RU"/>
        </w:rPr>
        <w:t>Керівник  Головного управління                                                   С. Тихонюк</w:t>
      </w:r>
    </w:p>
    <w:p w:rsidR="00423070" w:rsidRPr="00F86D03" w:rsidRDefault="00423070" w:rsidP="00423070">
      <w:pPr>
        <w:rPr>
          <w:rFonts w:eastAsia="Times New Roman"/>
          <w:b w:val="0"/>
          <w:lang w:eastAsia="ru-RU"/>
        </w:rPr>
      </w:pPr>
    </w:p>
    <w:p w:rsidR="00423070" w:rsidRPr="00F86D03" w:rsidRDefault="00423070" w:rsidP="00423070">
      <w:pPr>
        <w:rPr>
          <w:rFonts w:eastAsia="Times New Roman"/>
          <w:b w:val="0"/>
          <w:sz w:val="24"/>
          <w:szCs w:val="24"/>
          <w:lang w:eastAsia="ru-RU"/>
        </w:rPr>
      </w:pPr>
    </w:p>
    <w:p w:rsidR="00C963DF" w:rsidRPr="00F86D03" w:rsidRDefault="00423070" w:rsidP="006475C8">
      <w:pPr>
        <w:tabs>
          <w:tab w:val="left" w:pos="6946"/>
        </w:tabs>
      </w:pPr>
      <w:proofErr w:type="spellStart"/>
      <w:r w:rsidRPr="00F86D03">
        <w:rPr>
          <w:rFonts w:eastAsia="Times New Roman"/>
          <w:b w:val="0"/>
          <w:sz w:val="20"/>
          <w:szCs w:val="20"/>
          <w:lang w:eastAsia="ru-RU"/>
        </w:rPr>
        <w:lastRenderedPageBreak/>
        <w:t>Вик</w:t>
      </w:r>
      <w:proofErr w:type="spellEnd"/>
      <w:r w:rsidRPr="00F86D03">
        <w:rPr>
          <w:rFonts w:eastAsia="Times New Roman"/>
          <w:b w:val="0"/>
          <w:sz w:val="20"/>
          <w:szCs w:val="20"/>
          <w:lang w:eastAsia="ru-RU"/>
        </w:rPr>
        <w:t xml:space="preserve">.: Т. Макійчук </w:t>
      </w:r>
    </w:p>
    <w:sectPr w:rsidR="00C963DF" w:rsidRPr="00F86D03" w:rsidSect="00F86D03">
      <w:headerReference w:type="default" r:id="rId6"/>
      <w:headerReference w:type="first" r:id="rId7"/>
      <w:pgSz w:w="11906" w:h="16838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5FA" w:rsidRDefault="003675FA" w:rsidP="00C963DF">
      <w:r>
        <w:separator/>
      </w:r>
    </w:p>
  </w:endnote>
  <w:endnote w:type="continuationSeparator" w:id="0">
    <w:p w:rsidR="003675FA" w:rsidRDefault="003675FA" w:rsidP="00C96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5FA" w:rsidRDefault="003675FA" w:rsidP="00C963DF">
      <w:r>
        <w:separator/>
      </w:r>
    </w:p>
  </w:footnote>
  <w:footnote w:type="continuationSeparator" w:id="0">
    <w:p w:rsidR="003675FA" w:rsidRDefault="003675FA" w:rsidP="00C96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4044683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C963DF" w:rsidRPr="00F86D03" w:rsidRDefault="00C963DF" w:rsidP="00E9577A">
        <w:pPr>
          <w:pStyle w:val="a3"/>
          <w:ind w:firstLine="0"/>
          <w:jc w:val="center"/>
          <w:rPr>
            <w:b w:val="0"/>
          </w:rPr>
        </w:pPr>
        <w:r w:rsidRPr="00E9577A">
          <w:rPr>
            <w:b w:val="0"/>
          </w:rPr>
          <w:fldChar w:fldCharType="begin"/>
        </w:r>
        <w:r w:rsidRPr="00E9577A">
          <w:rPr>
            <w:b w:val="0"/>
          </w:rPr>
          <w:instrText>PAGE   \* MERGEFORMAT</w:instrText>
        </w:r>
        <w:r w:rsidRPr="00E9577A">
          <w:rPr>
            <w:b w:val="0"/>
          </w:rPr>
          <w:fldChar w:fldCharType="separate"/>
        </w:r>
        <w:r w:rsidR="0088302A">
          <w:rPr>
            <w:b w:val="0"/>
            <w:noProof/>
          </w:rPr>
          <w:t>2</w:t>
        </w:r>
        <w:r w:rsidRPr="00E9577A">
          <w:rPr>
            <w:b w:val="0"/>
          </w:rPr>
          <w:fldChar w:fldCharType="end"/>
        </w:r>
      </w:p>
    </w:sdtContent>
  </w:sdt>
  <w:p w:rsidR="00C963DF" w:rsidRDefault="00C963D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3DF" w:rsidRDefault="00C963DF" w:rsidP="00C963DF">
    <w:pPr>
      <w:pStyle w:val="a3"/>
      <w:jc w:val="right"/>
      <w:rPr>
        <w:b w:val="0"/>
        <w:sz w:val="20"/>
        <w:szCs w:val="20"/>
      </w:rPr>
    </w:pPr>
    <w:r>
      <w:rPr>
        <w:b w:val="0"/>
        <w:sz w:val="20"/>
        <w:szCs w:val="20"/>
      </w:rPr>
      <w:t>До реєстр. № 5416-1 від 13.05.2021</w:t>
    </w:r>
  </w:p>
  <w:p w:rsidR="00C963DF" w:rsidRDefault="00C963DF" w:rsidP="00C963DF">
    <w:pPr>
      <w:pStyle w:val="a3"/>
      <w:jc w:val="right"/>
      <w:rPr>
        <w:b w:val="0"/>
        <w:sz w:val="20"/>
        <w:szCs w:val="20"/>
      </w:rPr>
    </w:pPr>
    <w:r>
      <w:rPr>
        <w:b w:val="0"/>
        <w:sz w:val="20"/>
        <w:szCs w:val="20"/>
      </w:rPr>
      <w:t>Народні депутати України</w:t>
    </w:r>
  </w:p>
  <w:p w:rsidR="00C963DF" w:rsidRPr="00C963DF" w:rsidRDefault="00C963DF" w:rsidP="00C963DF">
    <w:pPr>
      <w:pStyle w:val="a3"/>
      <w:jc w:val="right"/>
      <w:rPr>
        <w:b w:val="0"/>
        <w:sz w:val="20"/>
        <w:szCs w:val="20"/>
      </w:rPr>
    </w:pPr>
    <w:r>
      <w:rPr>
        <w:b w:val="0"/>
        <w:sz w:val="20"/>
        <w:szCs w:val="20"/>
      </w:rPr>
      <w:t>Н.</w:t>
    </w:r>
    <w:r w:rsidR="007F4227">
      <w:rPr>
        <w:b w:val="0"/>
        <w:sz w:val="20"/>
        <w:szCs w:val="20"/>
      </w:rPr>
      <w:t xml:space="preserve"> </w:t>
    </w:r>
    <w:proofErr w:type="spellStart"/>
    <w:r>
      <w:rPr>
        <w:b w:val="0"/>
        <w:sz w:val="20"/>
        <w:szCs w:val="20"/>
      </w:rPr>
      <w:t>Королевська</w:t>
    </w:r>
    <w:proofErr w:type="spellEnd"/>
    <w:r>
      <w:rPr>
        <w:b w:val="0"/>
        <w:sz w:val="20"/>
        <w:szCs w:val="20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3DF"/>
    <w:rsid w:val="000837AD"/>
    <w:rsid w:val="000B7233"/>
    <w:rsid w:val="000E5536"/>
    <w:rsid w:val="001128D2"/>
    <w:rsid w:val="001A7080"/>
    <w:rsid w:val="001D2908"/>
    <w:rsid w:val="003675FA"/>
    <w:rsid w:val="00423070"/>
    <w:rsid w:val="0044437B"/>
    <w:rsid w:val="005F1696"/>
    <w:rsid w:val="00621BEA"/>
    <w:rsid w:val="006475C8"/>
    <w:rsid w:val="0069465C"/>
    <w:rsid w:val="006F4C40"/>
    <w:rsid w:val="00700A03"/>
    <w:rsid w:val="00720FA6"/>
    <w:rsid w:val="007F4227"/>
    <w:rsid w:val="00824420"/>
    <w:rsid w:val="0088302A"/>
    <w:rsid w:val="008D5363"/>
    <w:rsid w:val="008F25D8"/>
    <w:rsid w:val="009748E9"/>
    <w:rsid w:val="00B22F64"/>
    <w:rsid w:val="00B35A85"/>
    <w:rsid w:val="00BA4A39"/>
    <w:rsid w:val="00C963DF"/>
    <w:rsid w:val="00CD0D69"/>
    <w:rsid w:val="00CE5139"/>
    <w:rsid w:val="00CF3B6F"/>
    <w:rsid w:val="00E41D7F"/>
    <w:rsid w:val="00E53E41"/>
    <w:rsid w:val="00E9577A"/>
    <w:rsid w:val="00EF00A3"/>
    <w:rsid w:val="00F103FA"/>
    <w:rsid w:val="00F20EE0"/>
    <w:rsid w:val="00F75740"/>
    <w:rsid w:val="00F8027E"/>
    <w:rsid w:val="00F86D03"/>
    <w:rsid w:val="00FA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8"/>
        <w:szCs w:val="28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63DF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963DF"/>
  </w:style>
  <w:style w:type="paragraph" w:styleId="a5">
    <w:name w:val="footer"/>
    <w:basedOn w:val="a"/>
    <w:link w:val="a6"/>
    <w:uiPriority w:val="99"/>
    <w:unhideWhenUsed/>
    <w:rsid w:val="00C963DF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C963DF"/>
  </w:style>
  <w:style w:type="paragraph" w:customStyle="1" w:styleId="a7">
    <w:name w:val="Нормальний текст"/>
    <w:basedOn w:val="a"/>
    <w:rsid w:val="00C963DF"/>
    <w:pPr>
      <w:spacing w:before="120"/>
      <w:ind w:firstLine="567"/>
    </w:pPr>
    <w:rPr>
      <w:rFonts w:ascii="Antiqua" w:eastAsia="Times New Roman" w:hAnsi="Antiqua" w:cs="Antiqua"/>
      <w:b w:val="0"/>
      <w:sz w:val="26"/>
      <w:szCs w:val="26"/>
      <w:lang w:eastAsia="ru-RU"/>
    </w:rPr>
  </w:style>
  <w:style w:type="paragraph" w:customStyle="1" w:styleId="Standard">
    <w:name w:val="Standard"/>
    <w:uiPriority w:val="99"/>
    <w:rsid w:val="00423070"/>
    <w:pPr>
      <w:widowControl w:val="0"/>
      <w:suppressAutoHyphens/>
      <w:ind w:firstLine="0"/>
      <w:jc w:val="left"/>
      <w:textAlignment w:val="baseline"/>
    </w:pPr>
    <w:rPr>
      <w:rFonts w:eastAsia="Times New Roman"/>
      <w:b w:val="0"/>
      <w:kern w:val="1"/>
      <w:sz w:val="24"/>
      <w:szCs w:val="24"/>
      <w:lang w:val="de-DE" w:eastAsia="fa-IR" w:bidi="fa-IR"/>
    </w:rPr>
  </w:style>
  <w:style w:type="paragraph" w:styleId="a8">
    <w:name w:val="Balloon Text"/>
    <w:basedOn w:val="a"/>
    <w:link w:val="a9"/>
    <w:uiPriority w:val="99"/>
    <w:semiHidden/>
    <w:unhideWhenUsed/>
    <w:rsid w:val="007F422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F42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3465</Words>
  <Characters>1976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2021-11-04T09:11:00Z</dcterms:created>
  <dcterms:modified xsi:type="dcterms:W3CDTF">2021-11-04T09:11:00Z</dcterms:modified>
</cp:coreProperties>
</file>