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A66E35" w:rsidRDefault="00BC10B4" w:rsidP="00C1214D">
      <w:pPr>
        <w:jc w:val="center"/>
        <w:rPr>
          <w:b/>
          <w:color w:val="000000" w:themeColor="text1"/>
        </w:rPr>
      </w:pPr>
      <w:bookmarkStart w:id="0" w:name="_GoBack"/>
      <w:bookmarkEnd w:id="0"/>
    </w:p>
    <w:p w14:paraId="179963A0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28FB5AE" w14:textId="45CB1082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1A451BB4" w14:textId="6F7C4199" w:rsidR="001A78DF" w:rsidRDefault="001A78DF" w:rsidP="00C1214D">
      <w:pPr>
        <w:jc w:val="center"/>
        <w:rPr>
          <w:b/>
          <w:color w:val="000000" w:themeColor="text1"/>
          <w:lang w:val="ru-RU"/>
        </w:rPr>
      </w:pPr>
    </w:p>
    <w:p w14:paraId="059530B0" w14:textId="4D457305" w:rsidR="00BC10B4" w:rsidRDefault="007E50B5" w:rsidP="001A78DF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>
        <w:rPr>
          <w:b/>
          <w:bCs/>
        </w:rPr>
        <w:t>ВИСНОВОК</w:t>
      </w:r>
    </w:p>
    <w:p w14:paraId="61907592" w14:textId="6363E984" w:rsidR="000F18CB" w:rsidRPr="003B3823" w:rsidRDefault="007E50B5" w:rsidP="001A78DF">
      <w:pPr>
        <w:widowControl w:val="0"/>
        <w:jc w:val="center"/>
        <w:rPr>
          <w:b/>
          <w:bCs/>
          <w:szCs w:val="28"/>
          <w:lang w:eastAsia="ru-RU"/>
        </w:rPr>
      </w:pPr>
      <w:r>
        <w:rPr>
          <w:b/>
          <w:bCs/>
        </w:rPr>
        <w:t xml:space="preserve">на проект </w:t>
      </w:r>
      <w:r>
        <w:rPr>
          <w:b/>
          <w:bCs/>
          <w:color w:val="000000"/>
          <w:szCs w:val="28"/>
        </w:rPr>
        <w:t xml:space="preserve">Закону </w:t>
      </w:r>
      <w:r w:rsidRPr="003B3823">
        <w:rPr>
          <w:b/>
          <w:bCs/>
          <w:color w:val="000000"/>
          <w:szCs w:val="28"/>
        </w:rPr>
        <w:t>України</w:t>
      </w:r>
      <w:r w:rsidR="00A82A21" w:rsidRPr="003B3823">
        <w:rPr>
          <w:b/>
          <w:bCs/>
          <w:color w:val="000000"/>
          <w:szCs w:val="28"/>
        </w:rPr>
        <w:t xml:space="preserve"> </w:t>
      </w:r>
      <w:r w:rsidRPr="003B3823">
        <w:rPr>
          <w:b/>
          <w:color w:val="000000"/>
          <w:szCs w:val="28"/>
        </w:rPr>
        <w:t>«</w:t>
      </w:r>
      <w:r w:rsidR="00C1214D" w:rsidRPr="003B3823">
        <w:rPr>
          <w:b/>
          <w:szCs w:val="28"/>
        </w:rPr>
        <w:t>Про</w:t>
      </w:r>
      <w:r w:rsidR="000F18CB" w:rsidRPr="003B3823">
        <w:rPr>
          <w:b/>
        </w:rPr>
        <w:t xml:space="preserve"> </w:t>
      </w:r>
      <w:r w:rsidR="000F18CB" w:rsidRPr="003B3823">
        <w:rPr>
          <w:b/>
          <w:bCs/>
          <w:szCs w:val="28"/>
          <w:lang w:eastAsia="ru-RU"/>
        </w:rPr>
        <w:t>внесення змін до Закону України</w:t>
      </w:r>
    </w:p>
    <w:p w14:paraId="47797673" w14:textId="5FCD49AE" w:rsidR="00BC10B4" w:rsidRPr="003B3823" w:rsidRDefault="000F18CB" w:rsidP="001A78DF">
      <w:pPr>
        <w:widowControl w:val="0"/>
        <w:jc w:val="center"/>
      </w:pPr>
      <w:r w:rsidRPr="003B3823">
        <w:rPr>
          <w:b/>
          <w:bCs/>
          <w:szCs w:val="28"/>
          <w:lang w:eastAsia="ru-RU"/>
        </w:rPr>
        <w:t>«Про фізичну культуру і спорт» щодо спорту ветеранів України</w:t>
      </w:r>
      <w:r w:rsidR="007E50B5" w:rsidRPr="003B3823">
        <w:rPr>
          <w:b/>
          <w:bCs/>
          <w:szCs w:val="28"/>
        </w:rPr>
        <w:t>»</w:t>
      </w:r>
    </w:p>
    <w:p w14:paraId="19C2018E" w14:textId="77777777" w:rsidR="00BC10B4" w:rsidRPr="003B3823" w:rsidRDefault="00BC10B4" w:rsidP="001A78DF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46FB5333" w14:textId="43AD15C5" w:rsidR="004C465B" w:rsidRPr="003B3823" w:rsidRDefault="004C465B" w:rsidP="001A78DF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sz w:val="28"/>
          <w:szCs w:val="28"/>
        </w:rPr>
        <w:t>У поданому проекті пропонується</w:t>
      </w:r>
      <w:r w:rsidR="00EE3E5A" w:rsidRPr="003B3823">
        <w:rPr>
          <w:rFonts w:ascii="Times New Roman" w:hAnsi="Times New Roman" w:cs="Times New Roman"/>
          <w:sz w:val="28"/>
          <w:szCs w:val="28"/>
        </w:rPr>
        <w:t xml:space="preserve"> внести зміни до Закону України</w:t>
      </w:r>
      <w:r w:rsidR="00EE3E5A" w:rsidRPr="003B3823">
        <w:rPr>
          <w:rFonts w:ascii="Times New Roman" w:hAnsi="Times New Roman" w:cs="Times New Roman"/>
          <w:sz w:val="28"/>
          <w:szCs w:val="28"/>
        </w:rPr>
        <w:br/>
      </w:r>
      <w:r w:rsidRPr="003B3823">
        <w:rPr>
          <w:rFonts w:ascii="Times New Roman" w:hAnsi="Times New Roman" w:cs="Times New Roman"/>
          <w:sz w:val="28"/>
          <w:szCs w:val="28"/>
        </w:rPr>
        <w:t xml:space="preserve">«Про фізичну культуру і спорт» </w:t>
      </w:r>
      <w:r w:rsidR="00EE3E5A" w:rsidRPr="003B3823">
        <w:rPr>
          <w:rFonts w:ascii="Times New Roman" w:hAnsi="Times New Roman" w:cs="Times New Roman"/>
          <w:sz w:val="28"/>
          <w:szCs w:val="28"/>
        </w:rPr>
        <w:t xml:space="preserve">(далі – </w:t>
      </w:r>
      <w:r w:rsidRPr="003B3823">
        <w:rPr>
          <w:rFonts w:ascii="Times New Roman" w:hAnsi="Times New Roman" w:cs="Times New Roman"/>
          <w:sz w:val="28"/>
          <w:szCs w:val="28"/>
        </w:rPr>
        <w:t>Закон) з метою впровадження в чинне законодавства визначення «спорт ветеранів війни» та законодавчого забезпечення участі ветеранів війни та членів їхніх сімей у міжнародних та інших спортивних заходах.</w:t>
      </w:r>
    </w:p>
    <w:p w14:paraId="32B3A571" w14:textId="622911A3" w:rsidR="004C465B" w:rsidRPr="003B3823" w:rsidRDefault="004C465B" w:rsidP="001A78DF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sz w:val="28"/>
          <w:szCs w:val="28"/>
        </w:rPr>
        <w:t>Як зазначено у п. 2 пояснювальної записки</w:t>
      </w:r>
      <w:r w:rsidR="00EE3E5A" w:rsidRPr="003B3823">
        <w:rPr>
          <w:rFonts w:ascii="Times New Roman" w:hAnsi="Times New Roman" w:cs="Times New Roman"/>
          <w:sz w:val="28"/>
          <w:szCs w:val="28"/>
        </w:rPr>
        <w:t>,</w:t>
      </w:r>
      <w:r w:rsidRPr="003B3823">
        <w:rPr>
          <w:rFonts w:ascii="Times New Roman" w:hAnsi="Times New Roman" w:cs="Times New Roman"/>
          <w:sz w:val="28"/>
          <w:szCs w:val="28"/>
        </w:rPr>
        <w:t xml:space="preserve"> «</w:t>
      </w:r>
      <w:r w:rsidR="000F18CB" w:rsidRPr="003B3823">
        <w:rPr>
          <w:rFonts w:ascii="Times New Roman" w:hAnsi="Times New Roman" w:cs="Times New Roman"/>
          <w:sz w:val="28"/>
          <w:szCs w:val="28"/>
        </w:rPr>
        <w:t>м</w:t>
      </w:r>
      <w:r w:rsidRPr="003B3823">
        <w:rPr>
          <w:rFonts w:ascii="Times New Roman" w:hAnsi="Times New Roman" w:cs="Times New Roman"/>
          <w:sz w:val="28"/>
          <w:szCs w:val="28"/>
        </w:rPr>
        <w:t>етою законопроекту є створення умов для забезпечення формування та реалізації</w:t>
      </w:r>
      <w:r w:rsidRPr="000F18CB">
        <w:rPr>
          <w:rFonts w:ascii="Times New Roman" w:hAnsi="Times New Roman" w:cs="Times New Roman"/>
          <w:sz w:val="28"/>
          <w:szCs w:val="28"/>
        </w:rPr>
        <w:t xml:space="preserve"> державної політики у сфері фізичної культури і спорту ветеранів війни, сприяння участі ветеранів війни у спортивних змаганнях, у тому числі міжнародних, створення належних умов для розвитку системи </w:t>
      </w:r>
      <w:r w:rsidRPr="003B3823">
        <w:rPr>
          <w:rFonts w:ascii="Times New Roman" w:hAnsi="Times New Roman" w:cs="Times New Roman"/>
          <w:sz w:val="28"/>
          <w:szCs w:val="28"/>
        </w:rPr>
        <w:t>фізкультурно-спортивної реабілітації ветеранів війни».</w:t>
      </w:r>
    </w:p>
    <w:p w14:paraId="30DEB8B1" w14:textId="331C1B11" w:rsidR="004C465B" w:rsidRPr="003B3823" w:rsidRDefault="004C465B" w:rsidP="001A78DF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sz w:val="28"/>
          <w:szCs w:val="28"/>
        </w:rPr>
        <w:t xml:space="preserve">Проект не включений до Плану законопроектної роботи Верховної Ради України на 2021 рік, затвердженого постановою Верховної Ради України від 02.02.2021 № 1165-IX. </w:t>
      </w:r>
    </w:p>
    <w:p w14:paraId="43FE83F3" w14:textId="75938C44" w:rsidR="003C449F" w:rsidRPr="003B3823" w:rsidRDefault="004C465B" w:rsidP="00E4340F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законопроект </w:t>
      </w:r>
      <w:r w:rsidR="001A78DF" w:rsidRPr="003B3823">
        <w:rPr>
          <w:rFonts w:ascii="Times New Roman" w:hAnsi="Times New Roman" w:cs="Times New Roman"/>
          <w:sz w:val="28"/>
          <w:szCs w:val="28"/>
        </w:rPr>
        <w:t>у</w:t>
      </w:r>
      <w:r w:rsidRPr="003B3823">
        <w:rPr>
          <w:rFonts w:ascii="Times New Roman" w:hAnsi="Times New Roman" w:cs="Times New Roman"/>
          <w:sz w:val="28"/>
          <w:szCs w:val="28"/>
        </w:rPr>
        <w:t xml:space="preserve"> </w:t>
      </w:r>
      <w:r w:rsidR="00EE3E5A" w:rsidRPr="003B3823">
        <w:rPr>
          <w:rFonts w:ascii="Times New Roman" w:hAnsi="Times New Roman" w:cs="Times New Roman"/>
          <w:sz w:val="28"/>
          <w:szCs w:val="28"/>
        </w:rPr>
        <w:t xml:space="preserve">стислий термін, </w:t>
      </w:r>
      <w:r w:rsidRPr="003B3823">
        <w:rPr>
          <w:rFonts w:ascii="Times New Roman" w:hAnsi="Times New Roman" w:cs="Times New Roman"/>
          <w:sz w:val="28"/>
          <w:szCs w:val="28"/>
        </w:rPr>
        <w:t xml:space="preserve">висловлює щодо нього </w:t>
      </w:r>
      <w:r w:rsidR="003B7DD7" w:rsidRPr="003B3823">
        <w:rPr>
          <w:rFonts w:ascii="Times New Roman" w:hAnsi="Times New Roman" w:cs="Times New Roman"/>
          <w:sz w:val="28"/>
          <w:szCs w:val="28"/>
        </w:rPr>
        <w:t>наступні</w:t>
      </w:r>
      <w:r w:rsidRPr="003B3823">
        <w:rPr>
          <w:rFonts w:ascii="Times New Roman" w:hAnsi="Times New Roman" w:cs="Times New Roman"/>
          <w:sz w:val="28"/>
          <w:szCs w:val="28"/>
        </w:rPr>
        <w:t xml:space="preserve"> </w:t>
      </w:r>
      <w:r w:rsidR="003C449F" w:rsidRPr="003B3823">
        <w:rPr>
          <w:rFonts w:ascii="Times New Roman" w:hAnsi="Times New Roman" w:cs="Times New Roman"/>
          <w:sz w:val="28"/>
          <w:szCs w:val="28"/>
        </w:rPr>
        <w:t>зауваження</w:t>
      </w:r>
      <w:r w:rsidRPr="003B3823">
        <w:rPr>
          <w:rFonts w:ascii="Times New Roman" w:hAnsi="Times New Roman" w:cs="Times New Roman"/>
          <w:sz w:val="28"/>
          <w:szCs w:val="28"/>
        </w:rPr>
        <w:t>.</w:t>
      </w:r>
    </w:p>
    <w:p w14:paraId="1A382A79" w14:textId="6A179CF7" w:rsidR="00D16A12" w:rsidRPr="003B3823" w:rsidRDefault="002B732F" w:rsidP="00D16A12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D16A12" w:rsidRPr="003B38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Викликає зауваження запропоноване в новій ст. 36-2 Закону визначення «спорт ветеранів війни» як </w:t>
      </w:r>
      <w:r w:rsidR="00D16A12" w:rsidRPr="003B3823">
        <w:rPr>
          <w:rFonts w:ascii="Times New Roman" w:hAnsi="Times New Roman" w:cs="Times New Roman"/>
          <w:iCs/>
          <w:sz w:val="28"/>
          <w:szCs w:val="28"/>
        </w:rPr>
        <w:t>напрям спорту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, що забезпечує залучення ветеранів війни та членів їхніх сімей до занять </w:t>
      </w:r>
      <w:r w:rsidR="00D16A12" w:rsidRPr="003B3823">
        <w:rPr>
          <w:rFonts w:ascii="Times New Roman" w:hAnsi="Times New Roman" w:cs="Times New Roman"/>
          <w:i/>
          <w:iCs/>
          <w:sz w:val="28"/>
          <w:szCs w:val="28"/>
        </w:rPr>
        <w:t>певним видом спорту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, їх психологічну та соціальну адаптацію, участь у міжнародних </w:t>
      </w:r>
      <w:r w:rsidR="00D16A12" w:rsidRPr="003B3823">
        <w:rPr>
          <w:rFonts w:ascii="Times New Roman" w:hAnsi="Times New Roman" w:cs="Times New Roman"/>
          <w:iCs/>
          <w:sz w:val="28"/>
          <w:szCs w:val="28"/>
        </w:rPr>
        <w:t>та інших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спортивних заходах, підготовку </w:t>
      </w:r>
      <w:r w:rsidR="00D16A12" w:rsidRPr="003B3823">
        <w:rPr>
          <w:rFonts w:ascii="Times New Roman" w:hAnsi="Times New Roman" w:cs="Times New Roman"/>
          <w:i/>
          <w:iCs/>
          <w:sz w:val="28"/>
          <w:szCs w:val="28"/>
        </w:rPr>
        <w:t>збірних команд України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з числа ветеранів війни та їх участь у міжнародних спортивних змаганнях.</w:t>
      </w:r>
      <w:r w:rsidR="00D16A12" w:rsidRPr="003B38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Запропоноване формулювання виглядає недостатньо визначеним. </w:t>
      </w:r>
      <w:r w:rsidR="00D16A12" w:rsidRPr="003B3823">
        <w:rPr>
          <w:rFonts w:ascii="Times New Roman" w:hAnsi="Times New Roman" w:cs="Times New Roman"/>
          <w:bCs/>
          <w:sz w:val="28"/>
          <w:szCs w:val="28"/>
        </w:rPr>
        <w:t>Зокрема, в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проекті йд</w:t>
      </w:r>
      <w:r w:rsidR="00EE3E5A" w:rsidRPr="003B3823">
        <w:rPr>
          <w:rFonts w:ascii="Times New Roman" w:hAnsi="Times New Roman" w:cs="Times New Roman"/>
          <w:sz w:val="28"/>
          <w:szCs w:val="28"/>
        </w:rPr>
        <w:t xml:space="preserve">еться про «певні види спорту». 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Відповідно до ч. 1 ст. 1 Закону </w:t>
      </w:r>
      <w:r w:rsidR="00D16A12" w:rsidRPr="003B3823">
        <w:rPr>
          <w:rFonts w:ascii="Times New Roman" w:hAnsi="Times New Roman" w:cs="Times New Roman"/>
          <w:i/>
          <w:sz w:val="28"/>
          <w:szCs w:val="28"/>
        </w:rPr>
        <w:t>вид</w:t>
      </w:r>
      <w:r w:rsidR="00D16A12" w:rsidRPr="004658FB">
        <w:rPr>
          <w:rFonts w:ascii="Times New Roman" w:hAnsi="Times New Roman" w:cs="Times New Roman"/>
          <w:i/>
          <w:sz w:val="28"/>
          <w:szCs w:val="28"/>
        </w:rPr>
        <w:t xml:space="preserve"> спорту</w:t>
      </w:r>
      <w:r w:rsidR="00D16A12" w:rsidRPr="00D16A12">
        <w:rPr>
          <w:rFonts w:ascii="Times New Roman" w:hAnsi="Times New Roman" w:cs="Times New Roman"/>
          <w:sz w:val="28"/>
          <w:szCs w:val="28"/>
        </w:rPr>
        <w:t xml:space="preserve"> визначається як різновид змагальної діяльності у спорті, що здійснюється з дотриманням визначених правил. Види спорту поділяються на групи: олімпійські види спорту - види спорту, включені до програми Олімпійських ігор; неолімпійські види спорту - види спорту, не включені до програми Олімпійських ігор; види спорту осіб з інвалідністю - види спорту, включені до програм Паралімпійських і Дефлімпійських ігор, та види спорту, не включені до програм Паралімпійських і Дефлімпійських ігор, у яких беруть участь особи з інвалідністю. В той же час, за інформацією з відкритих джерел, згадувані у супровідних матеріалах національні</w:t>
      </w:r>
      <w:r w:rsidR="00D16A12" w:rsidRPr="0026242C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="00D16A12" w:rsidRPr="00D16A12">
        <w:rPr>
          <w:rFonts w:ascii="Times New Roman" w:hAnsi="Times New Roman" w:cs="Times New Roman"/>
          <w:sz w:val="28"/>
          <w:szCs w:val="28"/>
        </w:rPr>
        <w:t xml:space="preserve"> та міжнародні</w:t>
      </w:r>
      <w:r w:rsidR="00D16A12" w:rsidRPr="0026242C">
        <w:rPr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="00D16A12" w:rsidRPr="00D16A12">
        <w:rPr>
          <w:rFonts w:ascii="Times New Roman" w:hAnsi="Times New Roman" w:cs="Times New Roman"/>
          <w:sz w:val="28"/>
          <w:szCs w:val="28"/>
        </w:rPr>
        <w:t xml:space="preserve"> спортивні заходи проводяться з «</w:t>
      </w:r>
      <w:r w:rsidR="00D16A12" w:rsidRPr="00D16A12">
        <w:rPr>
          <w:rFonts w:ascii="Times New Roman" w:hAnsi="Times New Roman" w:cs="Times New Roman"/>
          <w:i/>
          <w:sz w:val="28"/>
          <w:szCs w:val="28"/>
        </w:rPr>
        <w:t xml:space="preserve">адаптивних видів </w:t>
      </w:r>
      <w:r w:rsidR="00D16A12" w:rsidRPr="003B3823">
        <w:rPr>
          <w:rFonts w:ascii="Times New Roman" w:hAnsi="Times New Roman" w:cs="Times New Roman"/>
          <w:i/>
          <w:sz w:val="28"/>
          <w:szCs w:val="28"/>
        </w:rPr>
        <w:t>спорту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». Зазначимо, що в </w:t>
      </w:r>
      <w:r w:rsidR="00D16A12" w:rsidRPr="003B3823">
        <w:rPr>
          <w:rFonts w:ascii="Times New Roman" w:hAnsi="Times New Roman" w:cs="Times New Roman"/>
          <w:sz w:val="28"/>
          <w:szCs w:val="28"/>
        </w:rPr>
        <w:lastRenderedPageBreak/>
        <w:t>чинному законодавстві такі види спорту не визначено, що</w:t>
      </w:r>
      <w:r w:rsidR="00EE3E5A" w:rsidRPr="003B3823">
        <w:rPr>
          <w:rFonts w:ascii="Times New Roman" w:hAnsi="Times New Roman" w:cs="Times New Roman"/>
          <w:sz w:val="28"/>
          <w:szCs w:val="28"/>
        </w:rPr>
        <w:t>,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в свою чергу</w:t>
      </w:r>
      <w:r w:rsidR="00EE3E5A" w:rsidRPr="003B3823">
        <w:rPr>
          <w:rFonts w:ascii="Times New Roman" w:hAnsi="Times New Roman" w:cs="Times New Roman"/>
          <w:sz w:val="28"/>
          <w:szCs w:val="28"/>
        </w:rPr>
        <w:t>,</w:t>
      </w:r>
      <w:r w:rsidR="00D16A12" w:rsidRPr="003B3823">
        <w:rPr>
          <w:rFonts w:ascii="Times New Roman" w:hAnsi="Times New Roman" w:cs="Times New Roman"/>
          <w:sz w:val="28"/>
          <w:szCs w:val="28"/>
        </w:rPr>
        <w:t xml:space="preserve"> потребує належної регламентації порядку їх визнання, реєстрації та регламентації спортивних заходів (змагань) з таких видів спорту.</w:t>
      </w:r>
    </w:p>
    <w:p w14:paraId="155D750F" w14:textId="6AF75D28" w:rsidR="00155BDB" w:rsidRPr="003B3823" w:rsidRDefault="00155BDB" w:rsidP="00155BD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823">
        <w:rPr>
          <w:rFonts w:ascii="Times New Roman" w:hAnsi="Times New Roman" w:cs="Times New Roman"/>
          <w:sz w:val="28"/>
          <w:szCs w:val="28"/>
        </w:rPr>
        <w:t>Крім того, принагідно звертаємо увагу на те, що чинна редакція Закону оперує поняттям «</w:t>
      </w:r>
      <w:r w:rsidRPr="003B3823">
        <w:rPr>
          <w:rFonts w:ascii="Times New Roman" w:hAnsi="Times New Roman" w:cs="Times New Roman"/>
          <w:i/>
          <w:sz w:val="28"/>
          <w:szCs w:val="28"/>
        </w:rPr>
        <w:t>національні збірні команди</w:t>
      </w:r>
      <w:r w:rsidRPr="003B3823">
        <w:rPr>
          <w:rFonts w:ascii="Times New Roman" w:hAnsi="Times New Roman" w:cs="Times New Roman"/>
          <w:sz w:val="28"/>
          <w:szCs w:val="28"/>
        </w:rPr>
        <w:t>» (ст. 37 та по тексту Закону), що потребує належного термінологічного узгодження</w:t>
      </w:r>
      <w:r w:rsidR="00551D0F" w:rsidRPr="003B3823">
        <w:rPr>
          <w:rFonts w:ascii="Times New Roman" w:hAnsi="Times New Roman" w:cs="Times New Roman"/>
          <w:sz w:val="28"/>
          <w:szCs w:val="28"/>
        </w:rPr>
        <w:t xml:space="preserve"> в проекті</w:t>
      </w:r>
      <w:r w:rsidRPr="003B3823">
        <w:rPr>
          <w:rFonts w:ascii="Times New Roman" w:hAnsi="Times New Roman" w:cs="Times New Roman"/>
          <w:sz w:val="28"/>
          <w:szCs w:val="28"/>
        </w:rPr>
        <w:t>.</w:t>
      </w:r>
    </w:p>
    <w:p w14:paraId="0F480D61" w14:textId="05BD09EF" w:rsidR="00674CE1" w:rsidRDefault="002B732F" w:rsidP="00674CE1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  <w:r w:rsidRPr="003B3823">
        <w:rPr>
          <w:b/>
          <w:color w:val="00000A"/>
          <w:szCs w:val="28"/>
        </w:rPr>
        <w:t>2</w:t>
      </w:r>
      <w:r w:rsidR="008642FF" w:rsidRPr="003B3823">
        <w:rPr>
          <w:b/>
          <w:color w:val="00000A"/>
          <w:szCs w:val="28"/>
        </w:rPr>
        <w:t xml:space="preserve">. </w:t>
      </w:r>
      <w:r w:rsidR="00886617" w:rsidRPr="003B3823">
        <w:rPr>
          <w:color w:val="00000A"/>
          <w:szCs w:val="28"/>
        </w:rPr>
        <w:t>Н</w:t>
      </w:r>
      <w:r w:rsidR="00674CE1" w:rsidRPr="003B3823">
        <w:rPr>
          <w:color w:val="00000A"/>
          <w:szCs w:val="28"/>
        </w:rPr>
        <w:t>овела законопроекту про те, що «Розвиток спорту ветеранів війни забезпечують центральний орган виконавчої влади, що забезпечує формування державної політику у сфері фізичної культури та спорту, центральний орган виконавчої влади, що реалізує державну політику у сфері фізичної культури та спорту</w:t>
      </w:r>
      <w:r w:rsidRPr="003B3823">
        <w:rPr>
          <w:color w:val="00000A"/>
          <w:szCs w:val="28"/>
        </w:rPr>
        <w:t xml:space="preserve"> </w:t>
      </w:r>
      <w:r w:rsidR="00674CE1" w:rsidRPr="003B3823">
        <w:rPr>
          <w:color w:val="00000A"/>
          <w:szCs w:val="28"/>
        </w:rPr>
        <w:t xml:space="preserve">…» </w:t>
      </w:r>
      <w:r w:rsidR="00886617" w:rsidRPr="003B3823">
        <w:rPr>
          <w:color w:val="00000A"/>
          <w:szCs w:val="28"/>
        </w:rPr>
        <w:t xml:space="preserve">(ч. 2 нової ст. 36-2 Закону) фактично </w:t>
      </w:r>
      <w:r w:rsidR="00674CE1" w:rsidRPr="003B3823">
        <w:rPr>
          <w:color w:val="00000A"/>
          <w:szCs w:val="28"/>
        </w:rPr>
        <w:t>дублює в цій частині положення ст. 6 Закону, відповідно до яких центральний орган виконавчої влади, що реалізує державну політику у сфері фізичної культури та спорту</w:t>
      </w:r>
      <w:r w:rsidR="00EE3E5A" w:rsidRPr="003B3823">
        <w:rPr>
          <w:color w:val="00000A"/>
          <w:szCs w:val="28"/>
        </w:rPr>
        <w:t>,</w:t>
      </w:r>
      <w:r w:rsidR="00674CE1" w:rsidRPr="003B3823">
        <w:rPr>
          <w:color w:val="00000A"/>
          <w:szCs w:val="28"/>
        </w:rPr>
        <w:t xml:space="preserve"> забезпечує розвиток напрямів фізичної культури і спорту (ч. 2 ст.</w:t>
      </w:r>
      <w:r w:rsidR="00886617" w:rsidRPr="003B3823">
        <w:rPr>
          <w:color w:val="00000A"/>
          <w:szCs w:val="28"/>
        </w:rPr>
        <w:t xml:space="preserve"> </w:t>
      </w:r>
      <w:r w:rsidR="00674CE1" w:rsidRPr="003B3823">
        <w:rPr>
          <w:color w:val="00000A"/>
          <w:szCs w:val="28"/>
        </w:rPr>
        <w:t>6</w:t>
      </w:r>
      <w:r w:rsidR="00886617" w:rsidRPr="003B3823">
        <w:rPr>
          <w:color w:val="00000A"/>
          <w:szCs w:val="28"/>
        </w:rPr>
        <w:t xml:space="preserve"> Закону</w:t>
      </w:r>
      <w:r w:rsidR="00674CE1" w:rsidRPr="003B3823">
        <w:rPr>
          <w:color w:val="00000A"/>
          <w:szCs w:val="28"/>
        </w:rPr>
        <w:t>).</w:t>
      </w:r>
      <w:r w:rsidR="00674CE1">
        <w:rPr>
          <w:color w:val="00000A"/>
          <w:szCs w:val="28"/>
        </w:rPr>
        <w:t xml:space="preserve">  </w:t>
      </w:r>
    </w:p>
    <w:p w14:paraId="0471C7CA" w14:textId="768BFD97" w:rsidR="002B732F" w:rsidRPr="002B732F" w:rsidRDefault="002B732F" w:rsidP="008E41D1">
      <w:pPr>
        <w:pStyle w:val="af5"/>
        <w:widowControl w:val="0"/>
        <w:numPr>
          <w:ilvl w:val="0"/>
          <w:numId w:val="2"/>
        </w:num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B732F">
        <w:rPr>
          <w:rFonts w:ascii="Times New Roman" w:hAnsi="Times New Roman" w:cs="Times New Roman"/>
          <w:b/>
          <w:sz w:val="28"/>
          <w:szCs w:val="28"/>
        </w:rPr>
        <w:t>.</w:t>
      </w:r>
      <w:r w:rsidR="00EE3E5A">
        <w:rPr>
          <w:rFonts w:ascii="Times New Roman" w:hAnsi="Times New Roman" w:cs="Times New Roman"/>
          <w:sz w:val="28"/>
          <w:szCs w:val="28"/>
        </w:rPr>
        <w:t xml:space="preserve"> </w:t>
      </w:r>
      <w:r w:rsidRPr="002B732F">
        <w:rPr>
          <w:rFonts w:ascii="Times New Roman" w:hAnsi="Times New Roman" w:cs="Times New Roman"/>
          <w:sz w:val="28"/>
          <w:szCs w:val="28"/>
        </w:rPr>
        <w:t>У</w:t>
      </w:r>
      <w:r w:rsidRPr="002B732F">
        <w:rPr>
          <w:rFonts w:ascii="Times New Roman" w:hAnsi="Times New Roman" w:cs="Times New Roman"/>
          <w:color w:val="00000A"/>
          <w:sz w:val="28"/>
          <w:szCs w:val="28"/>
        </w:rPr>
        <w:t xml:space="preserve"> проекті Закону пропонується викласти в новій редакції абз. 20 ст. 1 Закону, яким </w:t>
      </w:r>
      <w:r w:rsidRPr="003B3823">
        <w:rPr>
          <w:rFonts w:ascii="Times New Roman" w:hAnsi="Times New Roman" w:cs="Times New Roman"/>
          <w:color w:val="00000A"/>
          <w:sz w:val="28"/>
          <w:szCs w:val="28"/>
        </w:rPr>
        <w:t>фактично передбачити заміну слів «</w:t>
      </w:r>
      <w:r w:rsidRPr="003B3823">
        <w:rPr>
          <w:rFonts w:ascii="Times New Roman" w:hAnsi="Times New Roman" w:cs="Times New Roman"/>
          <w:i/>
          <w:color w:val="00000A"/>
          <w:sz w:val="28"/>
          <w:szCs w:val="28"/>
        </w:rPr>
        <w:t>спорт  ветеранів</w:t>
      </w:r>
      <w:r w:rsidRPr="003B3823">
        <w:rPr>
          <w:rFonts w:ascii="Times New Roman" w:hAnsi="Times New Roman" w:cs="Times New Roman"/>
          <w:color w:val="00000A"/>
          <w:sz w:val="28"/>
          <w:szCs w:val="28"/>
        </w:rPr>
        <w:t>» на слова «</w:t>
      </w:r>
      <w:r w:rsidRPr="003B3823">
        <w:rPr>
          <w:rFonts w:ascii="Times New Roman" w:hAnsi="Times New Roman" w:cs="Times New Roman"/>
          <w:i/>
          <w:color w:val="00000A"/>
          <w:sz w:val="28"/>
          <w:szCs w:val="28"/>
        </w:rPr>
        <w:t>спорт ветеранів фізичної культури і спорту, спорт ветеранів війни</w:t>
      </w:r>
      <w:r w:rsidRPr="003B3823">
        <w:rPr>
          <w:rFonts w:ascii="Times New Roman" w:hAnsi="Times New Roman" w:cs="Times New Roman"/>
          <w:color w:val="00000A"/>
          <w:sz w:val="28"/>
          <w:szCs w:val="28"/>
        </w:rPr>
        <w:t>». Разом з тим, з точки зору дотримання вимог правил законодавчої техніки, ці зміни коректніше вносити як замін</w:t>
      </w:r>
      <w:r w:rsidR="00EE3E5A" w:rsidRPr="003B3823"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Pr="003B3823">
        <w:rPr>
          <w:rFonts w:ascii="Times New Roman" w:hAnsi="Times New Roman" w:cs="Times New Roman"/>
          <w:color w:val="00000A"/>
          <w:sz w:val="28"/>
          <w:szCs w:val="28"/>
        </w:rPr>
        <w:t xml:space="preserve"> відповідних слів, а не шляхом викладення абзацу у новій редакції, як це пропонується</w:t>
      </w:r>
      <w:r w:rsidRPr="002B732F">
        <w:rPr>
          <w:rFonts w:ascii="Times New Roman" w:hAnsi="Times New Roman" w:cs="Times New Roman"/>
          <w:color w:val="00000A"/>
          <w:sz w:val="28"/>
          <w:szCs w:val="28"/>
        </w:rPr>
        <w:t xml:space="preserve"> у проекті.</w:t>
      </w:r>
    </w:p>
    <w:p w14:paraId="44DC6AC9" w14:textId="0D898F7A" w:rsidR="003B7DD7" w:rsidRDefault="003B7DD7" w:rsidP="001A78DF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14:paraId="7151F71C" w14:textId="77777777" w:rsidR="002B732F" w:rsidRPr="004C465B" w:rsidRDefault="002B732F" w:rsidP="001A78DF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14:paraId="476B8FAD" w14:textId="1A54D39F" w:rsidR="00BC10B4" w:rsidRPr="00202534" w:rsidRDefault="007E50B5" w:rsidP="001A78D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202534">
        <w:rPr>
          <w:color w:val="000000" w:themeColor="text1"/>
          <w:szCs w:val="28"/>
        </w:rPr>
        <w:t>Керівник Головного управління</w:t>
      </w:r>
      <w:r w:rsidR="00202534" w:rsidRPr="00202534">
        <w:rPr>
          <w:color w:val="000000" w:themeColor="text1"/>
          <w:szCs w:val="28"/>
        </w:rPr>
        <w:t xml:space="preserve">  </w:t>
      </w:r>
      <w:r w:rsidR="00202534">
        <w:rPr>
          <w:color w:val="000000" w:themeColor="text1"/>
          <w:szCs w:val="28"/>
        </w:rPr>
        <w:t xml:space="preserve">       </w:t>
      </w:r>
      <w:r w:rsidR="0082292D">
        <w:rPr>
          <w:color w:val="000000" w:themeColor="text1"/>
          <w:szCs w:val="28"/>
        </w:rPr>
        <w:t xml:space="preserve">                          </w:t>
      </w:r>
      <w:r w:rsidR="00202534">
        <w:rPr>
          <w:color w:val="000000" w:themeColor="text1"/>
          <w:szCs w:val="28"/>
        </w:rPr>
        <w:t xml:space="preserve">           </w:t>
      </w:r>
      <w:r w:rsidRPr="00202534">
        <w:rPr>
          <w:color w:val="000000" w:themeColor="text1"/>
          <w:szCs w:val="28"/>
        </w:rPr>
        <w:t>С. Тихонюк</w:t>
      </w:r>
    </w:p>
    <w:p w14:paraId="53E8C123" w14:textId="77777777" w:rsidR="00D93F6B" w:rsidRPr="003B3823" w:rsidRDefault="00D93F6B" w:rsidP="001A78D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bookmarkStart w:id="1" w:name="_GoBack1"/>
      <w:bookmarkEnd w:id="1"/>
    </w:p>
    <w:p w14:paraId="43474B89" w14:textId="77777777" w:rsidR="0082292D" w:rsidRPr="003B3823" w:rsidRDefault="0082292D" w:rsidP="001A78DF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631A01A7" w14:textId="41C86B2F" w:rsidR="001A214B" w:rsidRDefault="007E50B5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r w:rsidRPr="00202534">
        <w:rPr>
          <w:color w:val="000000" w:themeColor="text1"/>
          <w:sz w:val="20"/>
          <w:szCs w:val="28"/>
        </w:rPr>
        <w:t>Вик.: О. Макаренко</w:t>
      </w:r>
      <w:r w:rsidR="00674CE1">
        <w:rPr>
          <w:color w:val="000000" w:themeColor="text1"/>
          <w:sz w:val="20"/>
          <w:szCs w:val="28"/>
        </w:rPr>
        <w:t>, В. Гергелійник</w:t>
      </w:r>
    </w:p>
    <w:p w14:paraId="40C4BF91" w14:textId="7F46040F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3C16C124" w14:textId="1B58CD24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38C2A257" w14:textId="225F8896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4607A195" w14:textId="01014DF9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2A18EF4C" w14:textId="0B3CB87D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p w14:paraId="6B8BBE9A" w14:textId="77777777" w:rsidR="007F1A76" w:rsidRPr="007F1A76" w:rsidRDefault="007F1A76" w:rsidP="00D24531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CEB170" w14:textId="77777777" w:rsidR="006B6656" w:rsidRDefault="006B6656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</w:p>
    <w:sectPr w:rsidR="006B6656" w:rsidSect="00F23A4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1FCF3" w14:textId="77777777" w:rsidR="0016745A" w:rsidRDefault="0016745A">
      <w:r>
        <w:separator/>
      </w:r>
    </w:p>
  </w:endnote>
  <w:endnote w:type="continuationSeparator" w:id="0">
    <w:p w14:paraId="7641C7BD" w14:textId="77777777" w:rsidR="0016745A" w:rsidRDefault="00167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518F0" w14:textId="77777777" w:rsidR="0016745A" w:rsidRDefault="0016745A">
      <w:pPr>
        <w:rPr>
          <w:sz w:val="12"/>
        </w:rPr>
      </w:pPr>
      <w:r>
        <w:separator/>
      </w:r>
    </w:p>
  </w:footnote>
  <w:footnote w:type="continuationSeparator" w:id="0">
    <w:p w14:paraId="30B6AEC9" w14:textId="77777777" w:rsidR="0016745A" w:rsidRDefault="0016745A">
      <w:pPr>
        <w:rPr>
          <w:sz w:val="12"/>
        </w:rPr>
      </w:pPr>
      <w:r>
        <w:continuationSeparator/>
      </w:r>
    </w:p>
  </w:footnote>
  <w:footnote w:id="1">
    <w:p w14:paraId="77C22B83" w14:textId="17215D53" w:rsidR="00D16A12" w:rsidRPr="00D16A12" w:rsidRDefault="00D16A12" w:rsidP="00D16A12">
      <w:pPr>
        <w:pStyle w:val="af3"/>
        <w:ind w:left="0" w:firstLine="709"/>
        <w:rPr>
          <w:sz w:val="18"/>
        </w:rPr>
      </w:pPr>
      <w:r w:rsidRPr="00D16A12">
        <w:rPr>
          <w:rStyle w:val="af7"/>
          <w:sz w:val="18"/>
        </w:rPr>
        <w:footnoteRef/>
      </w:r>
      <w:r w:rsidRPr="00D16A12">
        <w:rPr>
          <w:sz w:val="18"/>
        </w:rPr>
        <w:t xml:space="preserve"> </w:t>
      </w:r>
      <w:r w:rsidRPr="00D16A12">
        <w:rPr>
          <w:sz w:val="18"/>
          <w:lang w:val="en-US"/>
        </w:rPr>
        <w:t>URL</w:t>
      </w:r>
      <w:r w:rsidRPr="00D16A12">
        <w:rPr>
          <w:sz w:val="18"/>
        </w:rPr>
        <w:t xml:space="preserve">: </w:t>
      </w:r>
      <w:r w:rsidR="00155BDB" w:rsidRPr="00155BDB">
        <w:rPr>
          <w:sz w:val="18"/>
        </w:rPr>
        <w:t>https://www.kmu.gov.ua/events/15-16-travnya-v-kiyevi-projdut-nacionalni-zmagannya-igri-voyiniv-warrior-games</w:t>
      </w:r>
    </w:p>
  </w:footnote>
  <w:footnote w:id="2">
    <w:p w14:paraId="6F0C2C56" w14:textId="279C300B" w:rsidR="00D16A12" w:rsidRPr="002A6191" w:rsidRDefault="00D16A12" w:rsidP="00D16A12">
      <w:pPr>
        <w:pStyle w:val="af3"/>
        <w:ind w:left="0" w:firstLine="709"/>
      </w:pPr>
      <w:r w:rsidRPr="00D16A12">
        <w:rPr>
          <w:rStyle w:val="af7"/>
          <w:sz w:val="18"/>
        </w:rPr>
        <w:footnoteRef/>
      </w:r>
      <w:r w:rsidRPr="00D16A12">
        <w:rPr>
          <w:sz w:val="18"/>
        </w:rPr>
        <w:t xml:space="preserve"> URL: https://www.dodwarriorgames.com/about/faq/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A3BC" w14:textId="3A23C713" w:rsidR="00BC10B4" w:rsidRDefault="007E50B5" w:rsidP="00EE3E5A">
    <w:pPr>
      <w:pStyle w:val="af0"/>
      <w:jc w:val="center"/>
    </w:pPr>
    <w:r>
      <w:fldChar w:fldCharType="begin"/>
    </w:r>
    <w:r>
      <w:instrText>PAGE</w:instrText>
    </w:r>
    <w:r>
      <w:fldChar w:fldCharType="separate"/>
    </w:r>
    <w:r w:rsidR="00140E4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4D85B4B8" w:rsidR="00BC10B4" w:rsidRPr="003B3823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</w:t>
    </w:r>
    <w:r w:rsidRPr="003B3823">
      <w:rPr>
        <w:sz w:val="20"/>
        <w:szCs w:val="20"/>
      </w:rPr>
      <w:t xml:space="preserve">№ </w:t>
    </w:r>
    <w:r w:rsidR="000F18CB" w:rsidRPr="003B3823">
      <w:rPr>
        <w:sz w:val="20"/>
        <w:szCs w:val="20"/>
        <w:lang w:val="ru-RU"/>
      </w:rPr>
      <w:t>5526</w:t>
    </w:r>
    <w:r w:rsidRPr="003B3823">
      <w:rPr>
        <w:sz w:val="20"/>
        <w:szCs w:val="20"/>
      </w:rPr>
      <w:t xml:space="preserve"> від </w:t>
    </w:r>
    <w:r w:rsidR="000F18CB" w:rsidRPr="003B3823">
      <w:rPr>
        <w:rFonts w:eastAsia="Times New Roman"/>
        <w:color w:val="000000"/>
        <w:sz w:val="20"/>
        <w:szCs w:val="20"/>
        <w:lang w:val="ru-RU" w:eastAsia="zh-CN"/>
      </w:rPr>
      <w:t>20</w:t>
    </w:r>
    <w:r w:rsidRPr="003B3823">
      <w:rPr>
        <w:sz w:val="20"/>
        <w:szCs w:val="20"/>
      </w:rPr>
      <w:t>.</w:t>
    </w:r>
    <w:r w:rsidR="000F18CB" w:rsidRPr="003B3823">
      <w:rPr>
        <w:sz w:val="20"/>
        <w:szCs w:val="20"/>
        <w:lang w:val="ru-RU"/>
      </w:rPr>
      <w:t>05</w:t>
    </w:r>
    <w:r w:rsidRPr="003B3823">
      <w:rPr>
        <w:sz w:val="20"/>
        <w:szCs w:val="20"/>
      </w:rPr>
      <w:t>.202</w:t>
    </w:r>
    <w:r w:rsidR="000F18CB" w:rsidRPr="003B3823">
      <w:rPr>
        <w:sz w:val="20"/>
        <w:szCs w:val="20"/>
        <w:lang w:val="ru-RU"/>
      </w:rPr>
      <w:t>1</w:t>
    </w:r>
  </w:p>
  <w:p w14:paraId="01038BA4" w14:textId="7A062FA6" w:rsidR="00267681" w:rsidRPr="00267681" w:rsidRDefault="007E50B5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 w:rsidRPr="003B3823">
      <w:rPr>
        <w:sz w:val="20"/>
        <w:szCs w:val="20"/>
      </w:rPr>
      <w:t>Н</w:t>
    </w:r>
    <w:r w:rsidR="00A70CEB" w:rsidRPr="003B3823">
      <w:rPr>
        <w:sz w:val="20"/>
        <w:szCs w:val="20"/>
      </w:rPr>
      <w:t>ародн</w:t>
    </w:r>
    <w:r w:rsidR="00C1214D" w:rsidRPr="003B3823">
      <w:rPr>
        <w:sz w:val="20"/>
        <w:szCs w:val="20"/>
      </w:rPr>
      <w:t>і</w:t>
    </w:r>
    <w:r w:rsidR="00A70CEB" w:rsidRPr="003B3823">
      <w:rPr>
        <w:sz w:val="20"/>
        <w:szCs w:val="20"/>
      </w:rPr>
      <w:t xml:space="preserve"> депутат</w:t>
    </w:r>
    <w:r w:rsidR="00C1214D" w:rsidRPr="003B3823">
      <w:rPr>
        <w:sz w:val="20"/>
        <w:szCs w:val="20"/>
      </w:rPr>
      <w:t>и</w:t>
    </w:r>
    <w:r w:rsidR="00A70CEB" w:rsidRPr="003B3823">
      <w:rPr>
        <w:sz w:val="20"/>
        <w:szCs w:val="20"/>
      </w:rPr>
      <w:t xml:space="preserve"> </w:t>
    </w:r>
    <w:r w:rsidRPr="003B3823">
      <w:rPr>
        <w:sz w:val="20"/>
        <w:szCs w:val="20"/>
      </w:rPr>
      <w:t xml:space="preserve">України </w:t>
    </w:r>
    <w:r w:rsidR="00A70CEB" w:rsidRPr="003B3823">
      <w:rPr>
        <w:sz w:val="20"/>
        <w:szCs w:val="20"/>
        <w:lang w:val="ru-RU"/>
      </w:rPr>
      <w:br/>
    </w:r>
    <w:r w:rsidR="000F18CB" w:rsidRPr="003B3823">
      <w:rPr>
        <w:sz w:val="20"/>
        <w:szCs w:val="20"/>
        <w:lang w:val="ru-RU"/>
      </w:rPr>
      <w:t>А. Кожем’</w:t>
    </w:r>
    <w:r w:rsidR="000F18CB" w:rsidRPr="003B3823">
      <w:rPr>
        <w:sz w:val="20"/>
        <w:szCs w:val="20"/>
      </w:rPr>
      <w:t>якін</w:t>
    </w:r>
    <w:r w:rsidR="00C1214D" w:rsidRPr="003B3823">
      <w:rPr>
        <w:rFonts w:eastAsia="Times New Roman"/>
        <w:color w:val="000000"/>
        <w:sz w:val="20"/>
        <w:szCs w:val="20"/>
        <w:lang w:eastAsia="zh-CN"/>
      </w:rPr>
      <w:t xml:space="preserve"> та ін</w:t>
    </w:r>
    <w:r w:rsidR="00980C12" w:rsidRPr="003B3823">
      <w:rPr>
        <w:rFonts w:eastAsia="Times New Roman"/>
        <w:color w:val="000000"/>
        <w:sz w:val="20"/>
        <w:szCs w:val="20"/>
        <w:lang w:eastAsia="zh-CN"/>
      </w:rPr>
      <w:t>ші</w:t>
    </w:r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0146E"/>
    <w:rsid w:val="00011F0A"/>
    <w:rsid w:val="00040625"/>
    <w:rsid w:val="00040DC4"/>
    <w:rsid w:val="00047ADF"/>
    <w:rsid w:val="0007078A"/>
    <w:rsid w:val="0007766A"/>
    <w:rsid w:val="000876F1"/>
    <w:rsid w:val="000A39C8"/>
    <w:rsid w:val="000D4AB5"/>
    <w:rsid w:val="000E140E"/>
    <w:rsid w:val="000E63A3"/>
    <w:rsid w:val="000F18CB"/>
    <w:rsid w:val="000F3834"/>
    <w:rsid w:val="00101A11"/>
    <w:rsid w:val="0010366B"/>
    <w:rsid w:val="00111C3E"/>
    <w:rsid w:val="001138F8"/>
    <w:rsid w:val="00123E5E"/>
    <w:rsid w:val="00127E80"/>
    <w:rsid w:val="00140E4E"/>
    <w:rsid w:val="00155BDB"/>
    <w:rsid w:val="0016745A"/>
    <w:rsid w:val="001A214B"/>
    <w:rsid w:val="001A28AC"/>
    <w:rsid w:val="001A78DF"/>
    <w:rsid w:val="001B639D"/>
    <w:rsid w:val="001B7C62"/>
    <w:rsid w:val="001C2D9E"/>
    <w:rsid w:val="001D45A2"/>
    <w:rsid w:val="001E56C4"/>
    <w:rsid w:val="001F537D"/>
    <w:rsid w:val="00202534"/>
    <w:rsid w:val="00202729"/>
    <w:rsid w:val="00214659"/>
    <w:rsid w:val="002365AF"/>
    <w:rsid w:val="00256164"/>
    <w:rsid w:val="00260228"/>
    <w:rsid w:val="00265027"/>
    <w:rsid w:val="00266D59"/>
    <w:rsid w:val="00267681"/>
    <w:rsid w:val="002B1905"/>
    <w:rsid w:val="002B732F"/>
    <w:rsid w:val="002C3144"/>
    <w:rsid w:val="002D083D"/>
    <w:rsid w:val="002E1BD6"/>
    <w:rsid w:val="002E3CF9"/>
    <w:rsid w:val="002E4168"/>
    <w:rsid w:val="003363A7"/>
    <w:rsid w:val="00350931"/>
    <w:rsid w:val="00354888"/>
    <w:rsid w:val="0035661C"/>
    <w:rsid w:val="00363206"/>
    <w:rsid w:val="00372D87"/>
    <w:rsid w:val="00381D95"/>
    <w:rsid w:val="003845EF"/>
    <w:rsid w:val="00384628"/>
    <w:rsid w:val="00386611"/>
    <w:rsid w:val="003A41DD"/>
    <w:rsid w:val="003B1EBC"/>
    <w:rsid w:val="003B3823"/>
    <w:rsid w:val="003B7DD7"/>
    <w:rsid w:val="003C449F"/>
    <w:rsid w:val="003E1312"/>
    <w:rsid w:val="003E1793"/>
    <w:rsid w:val="003E7A6B"/>
    <w:rsid w:val="003F6B6E"/>
    <w:rsid w:val="00412D8E"/>
    <w:rsid w:val="00416A83"/>
    <w:rsid w:val="0041735A"/>
    <w:rsid w:val="00427C80"/>
    <w:rsid w:val="004658FB"/>
    <w:rsid w:val="00477BB6"/>
    <w:rsid w:val="00496054"/>
    <w:rsid w:val="004A5F07"/>
    <w:rsid w:val="004A76F0"/>
    <w:rsid w:val="004B42BB"/>
    <w:rsid w:val="004C144A"/>
    <w:rsid w:val="004C1BE5"/>
    <w:rsid w:val="004C465B"/>
    <w:rsid w:val="004E2A43"/>
    <w:rsid w:val="004E3A5C"/>
    <w:rsid w:val="004F02D7"/>
    <w:rsid w:val="00507F9C"/>
    <w:rsid w:val="00513D5A"/>
    <w:rsid w:val="00522BD9"/>
    <w:rsid w:val="00542FF7"/>
    <w:rsid w:val="005446DC"/>
    <w:rsid w:val="00551D0F"/>
    <w:rsid w:val="00564B25"/>
    <w:rsid w:val="005A121D"/>
    <w:rsid w:val="005D31BA"/>
    <w:rsid w:val="005F50B6"/>
    <w:rsid w:val="00605116"/>
    <w:rsid w:val="00612910"/>
    <w:rsid w:val="00614D45"/>
    <w:rsid w:val="00615E35"/>
    <w:rsid w:val="00622B65"/>
    <w:rsid w:val="00653240"/>
    <w:rsid w:val="006644C1"/>
    <w:rsid w:val="00664DC0"/>
    <w:rsid w:val="006676C4"/>
    <w:rsid w:val="00674CE1"/>
    <w:rsid w:val="00684972"/>
    <w:rsid w:val="00697F9A"/>
    <w:rsid w:val="006B6656"/>
    <w:rsid w:val="006E734B"/>
    <w:rsid w:val="00713C11"/>
    <w:rsid w:val="00725478"/>
    <w:rsid w:val="00735F35"/>
    <w:rsid w:val="007417C3"/>
    <w:rsid w:val="00745F30"/>
    <w:rsid w:val="00747B2A"/>
    <w:rsid w:val="00750273"/>
    <w:rsid w:val="00764036"/>
    <w:rsid w:val="00783B1A"/>
    <w:rsid w:val="0079655F"/>
    <w:rsid w:val="0079751E"/>
    <w:rsid w:val="007A6923"/>
    <w:rsid w:val="007A72B9"/>
    <w:rsid w:val="007C3EED"/>
    <w:rsid w:val="007C4F52"/>
    <w:rsid w:val="007D2D58"/>
    <w:rsid w:val="007D4BA5"/>
    <w:rsid w:val="007E2F24"/>
    <w:rsid w:val="007E50B5"/>
    <w:rsid w:val="007F1A76"/>
    <w:rsid w:val="007F355D"/>
    <w:rsid w:val="007F653B"/>
    <w:rsid w:val="0082292D"/>
    <w:rsid w:val="00841D45"/>
    <w:rsid w:val="00842978"/>
    <w:rsid w:val="008547EA"/>
    <w:rsid w:val="008642FF"/>
    <w:rsid w:val="00872CA1"/>
    <w:rsid w:val="00886617"/>
    <w:rsid w:val="008C3AA8"/>
    <w:rsid w:val="008C7DE4"/>
    <w:rsid w:val="008E09FF"/>
    <w:rsid w:val="008F2605"/>
    <w:rsid w:val="00947FDB"/>
    <w:rsid w:val="00962CB8"/>
    <w:rsid w:val="0096617B"/>
    <w:rsid w:val="00973A25"/>
    <w:rsid w:val="00974FD5"/>
    <w:rsid w:val="00976877"/>
    <w:rsid w:val="009776B7"/>
    <w:rsid w:val="00980C12"/>
    <w:rsid w:val="00982D67"/>
    <w:rsid w:val="009919F7"/>
    <w:rsid w:val="009A6075"/>
    <w:rsid w:val="009D4DE5"/>
    <w:rsid w:val="00A1652B"/>
    <w:rsid w:val="00A413FE"/>
    <w:rsid w:val="00A4651A"/>
    <w:rsid w:val="00A46824"/>
    <w:rsid w:val="00A472A2"/>
    <w:rsid w:val="00A66E35"/>
    <w:rsid w:val="00A70CEB"/>
    <w:rsid w:val="00A70FD8"/>
    <w:rsid w:val="00A82A21"/>
    <w:rsid w:val="00A87E5F"/>
    <w:rsid w:val="00A92D99"/>
    <w:rsid w:val="00AA20AD"/>
    <w:rsid w:val="00AB2169"/>
    <w:rsid w:val="00AC1F66"/>
    <w:rsid w:val="00B11421"/>
    <w:rsid w:val="00B145AC"/>
    <w:rsid w:val="00B34114"/>
    <w:rsid w:val="00B352CD"/>
    <w:rsid w:val="00B468C6"/>
    <w:rsid w:val="00BC10B4"/>
    <w:rsid w:val="00BD0834"/>
    <w:rsid w:val="00BD56DA"/>
    <w:rsid w:val="00BE7D4E"/>
    <w:rsid w:val="00C01EC2"/>
    <w:rsid w:val="00C03764"/>
    <w:rsid w:val="00C056A8"/>
    <w:rsid w:val="00C1214D"/>
    <w:rsid w:val="00C2537D"/>
    <w:rsid w:val="00C266F7"/>
    <w:rsid w:val="00C318AE"/>
    <w:rsid w:val="00C45115"/>
    <w:rsid w:val="00C53079"/>
    <w:rsid w:val="00CD4B16"/>
    <w:rsid w:val="00CF1D34"/>
    <w:rsid w:val="00D056E7"/>
    <w:rsid w:val="00D05D6F"/>
    <w:rsid w:val="00D06218"/>
    <w:rsid w:val="00D1061B"/>
    <w:rsid w:val="00D12448"/>
    <w:rsid w:val="00D16A12"/>
    <w:rsid w:val="00D2107F"/>
    <w:rsid w:val="00D3172E"/>
    <w:rsid w:val="00D42898"/>
    <w:rsid w:val="00D50ADA"/>
    <w:rsid w:val="00D546DA"/>
    <w:rsid w:val="00D627D5"/>
    <w:rsid w:val="00D70699"/>
    <w:rsid w:val="00D93F6B"/>
    <w:rsid w:val="00DA745F"/>
    <w:rsid w:val="00DB4293"/>
    <w:rsid w:val="00DC12FA"/>
    <w:rsid w:val="00DD2CA2"/>
    <w:rsid w:val="00DD56AF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563DF"/>
    <w:rsid w:val="00E6150E"/>
    <w:rsid w:val="00E81121"/>
    <w:rsid w:val="00E862BB"/>
    <w:rsid w:val="00E867FA"/>
    <w:rsid w:val="00E90C77"/>
    <w:rsid w:val="00E92017"/>
    <w:rsid w:val="00E930BA"/>
    <w:rsid w:val="00E940D5"/>
    <w:rsid w:val="00EB26D0"/>
    <w:rsid w:val="00EB31C5"/>
    <w:rsid w:val="00EC1114"/>
    <w:rsid w:val="00ED10D2"/>
    <w:rsid w:val="00ED159E"/>
    <w:rsid w:val="00EE3E5A"/>
    <w:rsid w:val="00EF62D3"/>
    <w:rsid w:val="00F0071A"/>
    <w:rsid w:val="00F009BA"/>
    <w:rsid w:val="00F121E5"/>
    <w:rsid w:val="00F23A49"/>
    <w:rsid w:val="00F309B4"/>
    <w:rsid w:val="00F35AA9"/>
    <w:rsid w:val="00F47932"/>
    <w:rsid w:val="00F47AF4"/>
    <w:rsid w:val="00F5666E"/>
    <w:rsid w:val="00F62C2A"/>
    <w:rsid w:val="00F67191"/>
    <w:rsid w:val="00F76B30"/>
    <w:rsid w:val="00F84380"/>
    <w:rsid w:val="00F94006"/>
    <w:rsid w:val="00FA4543"/>
    <w:rsid w:val="00FA4C5E"/>
    <w:rsid w:val="00FD197D"/>
    <w:rsid w:val="00FD22DC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F0559-8492-405B-97EE-4B56089F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2491</Words>
  <Characters>1421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2021-06-01T14:03:00Z</dcterms:created>
  <dcterms:modified xsi:type="dcterms:W3CDTF">2021-06-01T14:03:00Z</dcterms:modified>
  <dc:language/>
</cp:coreProperties>
</file>