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B96" w:rsidRDefault="00FF41DA" w:rsidP="00D975AF">
      <w:pPr>
        <w:tabs>
          <w:tab w:val="left" w:pos="7088"/>
        </w:tabs>
        <w:spacing w:line="312" w:lineRule="auto"/>
        <w:jc w:val="right"/>
      </w:pPr>
      <w:r w:rsidRPr="00604D51">
        <w:rPr>
          <w:bCs/>
          <w:i/>
        </w:rPr>
        <w:t>Д</w:t>
      </w:r>
      <w:r w:rsidR="00E17B3F" w:rsidRPr="00604D51">
        <w:rPr>
          <w:bCs/>
          <w:i/>
        </w:rPr>
        <w:t xml:space="preserve">о реєстр. </w:t>
      </w:r>
      <w:r w:rsidR="006A2740" w:rsidRPr="00604D51">
        <w:rPr>
          <w:bCs/>
          <w:i/>
        </w:rPr>
        <w:t xml:space="preserve">№ </w:t>
      </w:r>
      <w:r w:rsidR="00BA38CE">
        <w:rPr>
          <w:bCs/>
          <w:i/>
        </w:rPr>
        <w:t>5526</w:t>
      </w:r>
      <w:r w:rsidRPr="00604D51">
        <w:rPr>
          <w:bCs/>
          <w:i/>
        </w:rPr>
        <w:t xml:space="preserve"> </w:t>
      </w:r>
      <w:r w:rsidR="003461E0" w:rsidRPr="00604D51">
        <w:rPr>
          <w:bCs/>
          <w:i/>
        </w:rPr>
        <w:t xml:space="preserve">від </w:t>
      </w:r>
      <w:r w:rsidR="00D975AF" w:rsidRPr="00D975AF">
        <w:rPr>
          <w:bCs/>
          <w:i/>
        </w:rPr>
        <w:t>20.05.2021</w:t>
      </w:r>
      <w:r w:rsidR="00D975AF">
        <w:rPr>
          <w:bCs/>
          <w:i/>
        </w:rPr>
        <w:t xml:space="preserve"> р.</w:t>
      </w: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1E4B96" w:rsidRDefault="001E4B96" w:rsidP="0082362C">
      <w:pPr>
        <w:pStyle w:val="1"/>
        <w:spacing w:line="312" w:lineRule="auto"/>
        <w:ind w:firstLine="5103"/>
        <w:jc w:val="left"/>
      </w:pPr>
    </w:p>
    <w:p w:rsidR="009E432B" w:rsidRPr="00604D51" w:rsidRDefault="009E432B" w:rsidP="00725D47">
      <w:pPr>
        <w:pStyle w:val="1"/>
        <w:spacing w:line="312" w:lineRule="auto"/>
        <w:ind w:firstLine="5103"/>
      </w:pPr>
      <w:r w:rsidRPr="00604D51">
        <w:t>ВЕРХОВНА РАДА УКРАЇНИ</w:t>
      </w:r>
    </w:p>
    <w:p w:rsidR="0032372A" w:rsidRPr="00604D51" w:rsidRDefault="0032372A" w:rsidP="008378C4">
      <w:pPr>
        <w:spacing w:line="360" w:lineRule="auto"/>
        <w:ind w:firstLine="720"/>
        <w:jc w:val="both"/>
        <w:rPr>
          <w:sz w:val="28"/>
          <w:szCs w:val="28"/>
        </w:rPr>
      </w:pPr>
    </w:p>
    <w:p w:rsidR="00BB015E" w:rsidRPr="00604D51" w:rsidRDefault="00BB015E" w:rsidP="00D975AF">
      <w:pPr>
        <w:spacing w:after="120" w:line="276" w:lineRule="auto"/>
        <w:ind w:firstLine="720"/>
        <w:jc w:val="both"/>
        <w:rPr>
          <w:i/>
          <w:sz w:val="28"/>
          <w:szCs w:val="28"/>
        </w:rPr>
      </w:pPr>
      <w:r w:rsidRPr="00604D51">
        <w:rPr>
          <w:sz w:val="28"/>
          <w:szCs w:val="28"/>
        </w:rPr>
        <w:t xml:space="preserve">Комітет Верховної Ради України з питань молоді і спорту на засіданні </w:t>
      </w:r>
      <w:r w:rsidR="00D975AF">
        <w:rPr>
          <w:sz w:val="28"/>
          <w:szCs w:val="28"/>
        </w:rPr>
        <w:t>2 червня</w:t>
      </w:r>
      <w:r w:rsidRPr="00604D51">
        <w:rPr>
          <w:sz w:val="28"/>
          <w:szCs w:val="28"/>
        </w:rPr>
        <w:t xml:space="preserve"> 2021 року розглянув проект Закону України </w:t>
      </w:r>
      <w:r w:rsidR="00D975AF" w:rsidRPr="00D975AF">
        <w:rPr>
          <w:sz w:val="28"/>
          <w:szCs w:val="28"/>
        </w:rPr>
        <w:t xml:space="preserve">про внесення змін до Закону України "Про фізичну культуру і спорт" щодо спорту ветеранів України, (реєстр. № 5526), </w:t>
      </w:r>
      <w:r w:rsidRPr="00604D51">
        <w:rPr>
          <w:sz w:val="28"/>
          <w:szCs w:val="28"/>
        </w:rPr>
        <w:t xml:space="preserve">поданий </w:t>
      </w:r>
      <w:r w:rsidR="00134531">
        <w:rPr>
          <w:sz w:val="28"/>
          <w:szCs w:val="28"/>
        </w:rPr>
        <w:t xml:space="preserve">народним депутатом України </w:t>
      </w:r>
      <w:r w:rsidR="00D975AF" w:rsidRPr="00D975AF">
        <w:rPr>
          <w:sz w:val="28"/>
          <w:szCs w:val="28"/>
        </w:rPr>
        <w:t>Кожем’якін</w:t>
      </w:r>
      <w:r w:rsidR="003E58FC">
        <w:rPr>
          <w:sz w:val="28"/>
          <w:szCs w:val="28"/>
        </w:rPr>
        <w:t>им</w:t>
      </w:r>
      <w:r w:rsidR="00D975AF" w:rsidRPr="00D975AF">
        <w:rPr>
          <w:sz w:val="28"/>
          <w:szCs w:val="28"/>
        </w:rPr>
        <w:t xml:space="preserve"> А.А.</w:t>
      </w:r>
      <w:r w:rsidR="00134531">
        <w:rPr>
          <w:sz w:val="28"/>
          <w:szCs w:val="28"/>
        </w:rPr>
        <w:t xml:space="preserve"> та іншими народними депут</w:t>
      </w:r>
      <w:bookmarkStart w:id="0" w:name="_GoBack"/>
      <w:bookmarkEnd w:id="0"/>
      <w:r w:rsidR="00134531">
        <w:rPr>
          <w:sz w:val="28"/>
          <w:szCs w:val="28"/>
        </w:rPr>
        <w:t>атами України</w:t>
      </w:r>
      <w:r w:rsidRPr="00604D51">
        <w:rPr>
          <w:sz w:val="28"/>
          <w:szCs w:val="28"/>
        </w:rPr>
        <w:t>.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t>Мет</w:t>
      </w:r>
      <w:r>
        <w:rPr>
          <w:color w:val="000000" w:themeColor="text1"/>
          <w:sz w:val="28"/>
          <w:szCs w:val="28"/>
          <w:lang w:val="uk-UA"/>
        </w:rPr>
        <w:t>ою</w:t>
      </w:r>
      <w:r w:rsidRPr="00D975AF">
        <w:rPr>
          <w:color w:val="000000" w:themeColor="text1"/>
          <w:sz w:val="28"/>
          <w:szCs w:val="28"/>
          <w:lang w:val="uk-UA"/>
        </w:rPr>
        <w:t xml:space="preserve"> законопроекту</w:t>
      </w:r>
      <w:r>
        <w:rPr>
          <w:color w:val="000000" w:themeColor="text1"/>
          <w:sz w:val="28"/>
          <w:szCs w:val="28"/>
          <w:lang w:val="uk-UA"/>
        </w:rPr>
        <w:t xml:space="preserve"> є</w:t>
      </w:r>
      <w:r w:rsidRPr="00D975AF">
        <w:rPr>
          <w:color w:val="000000" w:themeColor="text1"/>
          <w:sz w:val="28"/>
          <w:szCs w:val="28"/>
          <w:lang w:val="uk-UA"/>
        </w:rPr>
        <w:t xml:space="preserve"> сприяння участі ветеранів війни у спортивних змаганнях, у тому числі міжнародних, створення належних умов для розвитку системи фізкультурно-спортивної реабілітації ветеранів війни.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t>Законопроектом пропонується шляхом внесення відповідних змін до Закону України «Про фізичну культуру і спорт»: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t>•</w:t>
      </w:r>
      <w:r w:rsidRPr="00D975AF">
        <w:rPr>
          <w:color w:val="000000" w:themeColor="text1"/>
          <w:sz w:val="28"/>
          <w:szCs w:val="28"/>
          <w:lang w:val="uk-UA"/>
        </w:rPr>
        <w:tab/>
        <w:t>визначити на законодавчому рівні поняття «спорт ветеранів війни» задля залучення ветеранів війни та членів їх сімей до занять певним видом спорту, їх участь у міжнародних та інших спортивних заходах, психологічній та соціальній адаптації через спортивну діяльність, підготовку збірних команд України з числа ветеранів війни та їх участь в міжнародних спортивних змаганнях;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t>•</w:t>
      </w:r>
      <w:r w:rsidRPr="00D975AF">
        <w:rPr>
          <w:color w:val="000000" w:themeColor="text1"/>
          <w:sz w:val="28"/>
          <w:szCs w:val="28"/>
          <w:lang w:val="uk-UA"/>
        </w:rPr>
        <w:tab/>
        <w:t>уточнити напрями спорту, додавши до них «спорт ветеранів війни»;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t>•</w:t>
      </w:r>
      <w:r w:rsidRPr="00D975AF">
        <w:rPr>
          <w:color w:val="000000" w:themeColor="text1"/>
          <w:sz w:val="28"/>
          <w:szCs w:val="28"/>
          <w:lang w:val="uk-UA"/>
        </w:rPr>
        <w:tab/>
        <w:t>визначити повноваження центральних органів виконавчої влади, що будуть сприяти розвитку спорту ветеранів війни та членів їхніх сімей, участі зазначених осіб у міжнародних та інших спортивних заходах тощо.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t>Важливо зазначити, що законопроект розроблено на основі пропозицій Міністерства у справах ветеранів, що надійшли до Комітету.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t>Головне науково-експертн</w:t>
      </w:r>
      <w:r w:rsidR="006A6EBD">
        <w:rPr>
          <w:color w:val="000000" w:themeColor="text1"/>
          <w:sz w:val="28"/>
          <w:szCs w:val="28"/>
          <w:lang w:val="uk-UA"/>
        </w:rPr>
        <w:t>е</w:t>
      </w:r>
      <w:r w:rsidRPr="00D975AF">
        <w:rPr>
          <w:color w:val="000000" w:themeColor="text1"/>
          <w:sz w:val="28"/>
          <w:szCs w:val="28"/>
          <w:lang w:val="uk-UA"/>
        </w:rPr>
        <w:t xml:space="preserve"> управління Апарат</w:t>
      </w:r>
      <w:r w:rsidR="001F58AF">
        <w:rPr>
          <w:color w:val="000000" w:themeColor="text1"/>
          <w:sz w:val="28"/>
          <w:szCs w:val="28"/>
          <w:lang w:val="uk-UA"/>
        </w:rPr>
        <w:t>у Верховної Ради України висловило</w:t>
      </w:r>
      <w:r w:rsidRPr="00D975AF">
        <w:rPr>
          <w:color w:val="000000" w:themeColor="text1"/>
          <w:sz w:val="28"/>
          <w:szCs w:val="28"/>
          <w:lang w:val="uk-UA"/>
        </w:rPr>
        <w:t>, зокрема, такі зауваження до законопроекту: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lastRenderedPageBreak/>
        <w:t>•</w:t>
      </w:r>
      <w:r w:rsidRPr="00D975AF">
        <w:rPr>
          <w:color w:val="000000" w:themeColor="text1"/>
          <w:sz w:val="28"/>
          <w:szCs w:val="28"/>
          <w:lang w:val="uk-UA"/>
        </w:rPr>
        <w:tab/>
        <w:t>потребує уточнення запропоноване в новій статті 36</w:t>
      </w:r>
      <w:r w:rsidRPr="00D975AF">
        <w:rPr>
          <w:color w:val="000000" w:themeColor="text1"/>
          <w:sz w:val="28"/>
          <w:szCs w:val="28"/>
          <w:vertAlign w:val="superscript"/>
          <w:lang w:val="uk-UA"/>
        </w:rPr>
        <w:t>2</w:t>
      </w:r>
      <w:r w:rsidRPr="00D975AF">
        <w:rPr>
          <w:color w:val="000000" w:themeColor="text1"/>
          <w:sz w:val="28"/>
          <w:szCs w:val="28"/>
          <w:lang w:val="uk-UA"/>
        </w:rPr>
        <w:t xml:space="preserve"> </w:t>
      </w:r>
      <w:r w:rsidR="001F58AF">
        <w:rPr>
          <w:color w:val="000000" w:themeColor="text1"/>
          <w:sz w:val="28"/>
          <w:szCs w:val="28"/>
          <w:lang w:val="uk-UA"/>
        </w:rPr>
        <w:t>законопроекту</w:t>
      </w:r>
      <w:r w:rsidRPr="00D975AF">
        <w:rPr>
          <w:color w:val="000000" w:themeColor="text1"/>
          <w:sz w:val="28"/>
          <w:szCs w:val="28"/>
          <w:lang w:val="uk-UA"/>
        </w:rPr>
        <w:t xml:space="preserve"> поняття «спорт ветеранів війни», оскільки таке п</w:t>
      </w:r>
      <w:r w:rsidR="001F58AF">
        <w:rPr>
          <w:color w:val="000000" w:themeColor="text1"/>
          <w:sz w:val="28"/>
          <w:szCs w:val="28"/>
          <w:lang w:val="uk-UA"/>
        </w:rPr>
        <w:t>оняття є недостатньо визначеним;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t>•</w:t>
      </w:r>
      <w:r w:rsidRPr="00D975AF">
        <w:rPr>
          <w:color w:val="000000" w:themeColor="text1"/>
          <w:sz w:val="28"/>
          <w:szCs w:val="28"/>
          <w:lang w:val="uk-UA"/>
        </w:rPr>
        <w:tab/>
        <w:t>потребує належного термінологічного узгодження в проекті поняття «збірн</w:t>
      </w:r>
      <w:r w:rsidR="00803C7A">
        <w:rPr>
          <w:color w:val="000000" w:themeColor="text1"/>
          <w:sz w:val="28"/>
          <w:szCs w:val="28"/>
          <w:lang w:val="uk-UA"/>
        </w:rPr>
        <w:t>а</w:t>
      </w:r>
      <w:r w:rsidRPr="00D975AF">
        <w:rPr>
          <w:color w:val="000000" w:themeColor="text1"/>
          <w:sz w:val="28"/>
          <w:szCs w:val="28"/>
          <w:lang w:val="uk-UA"/>
        </w:rPr>
        <w:t xml:space="preserve"> команд</w:t>
      </w:r>
      <w:r w:rsidR="00803C7A">
        <w:rPr>
          <w:color w:val="000000" w:themeColor="text1"/>
          <w:sz w:val="28"/>
          <w:szCs w:val="28"/>
          <w:lang w:val="uk-UA"/>
        </w:rPr>
        <w:t>а</w:t>
      </w:r>
      <w:r w:rsidRPr="00D975AF">
        <w:rPr>
          <w:color w:val="000000" w:themeColor="text1"/>
          <w:sz w:val="28"/>
          <w:szCs w:val="28"/>
          <w:lang w:val="uk-UA"/>
        </w:rPr>
        <w:t xml:space="preserve"> України», оскільки чинна редакція Закону «Про фізичну культуру і спорт» оперує понятт</w:t>
      </w:r>
      <w:r w:rsidR="001F58AF">
        <w:rPr>
          <w:color w:val="000000" w:themeColor="text1"/>
          <w:sz w:val="28"/>
          <w:szCs w:val="28"/>
          <w:lang w:val="uk-UA"/>
        </w:rPr>
        <w:t>ям «національні збірні команди»;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t>•</w:t>
      </w:r>
      <w:r w:rsidRPr="00D975AF">
        <w:rPr>
          <w:color w:val="000000" w:themeColor="text1"/>
          <w:sz w:val="28"/>
          <w:szCs w:val="28"/>
          <w:lang w:val="uk-UA"/>
        </w:rPr>
        <w:tab/>
        <w:t>потребує узгодження частина друга статті 36</w:t>
      </w:r>
      <w:r w:rsidRPr="00D923D0">
        <w:rPr>
          <w:color w:val="000000" w:themeColor="text1"/>
          <w:sz w:val="28"/>
          <w:szCs w:val="28"/>
          <w:vertAlign w:val="superscript"/>
          <w:lang w:val="uk-UA"/>
        </w:rPr>
        <w:t>2</w:t>
      </w:r>
      <w:r w:rsidRPr="00D975AF">
        <w:rPr>
          <w:color w:val="000000" w:themeColor="text1"/>
          <w:sz w:val="28"/>
          <w:szCs w:val="28"/>
          <w:lang w:val="uk-UA"/>
        </w:rPr>
        <w:t xml:space="preserve"> в частині забезпечення розвитку спорту ветеранів війни, яка  фактично дублює положення статті 6 Закону України «Про фіз</w:t>
      </w:r>
      <w:r w:rsidR="00D923D0">
        <w:rPr>
          <w:color w:val="000000" w:themeColor="text1"/>
          <w:sz w:val="28"/>
          <w:szCs w:val="28"/>
          <w:lang w:val="uk-UA"/>
        </w:rPr>
        <w:t>ичну культуру і спорт».</w:t>
      </w:r>
    </w:p>
    <w:p w:rsidR="00D975AF" w:rsidRPr="00D975AF" w:rsidRDefault="00D975AF" w:rsidP="00D975AF">
      <w:pPr>
        <w:pStyle w:val="rvps2"/>
        <w:shd w:val="clear" w:color="auto" w:fill="FFFFFF"/>
        <w:spacing w:after="12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color w:val="000000" w:themeColor="text1"/>
          <w:sz w:val="28"/>
          <w:szCs w:val="28"/>
          <w:lang w:val="uk-UA"/>
        </w:rPr>
        <w:t>Міністерство молоді та спорту України підтримує законопроект із зауваженнями та зазначає, що статтею 6 Закону України «Про фізичну культуру і спорт» вже передбачено, що центральний орган виконавчої влади, який реалізує державну політику у сфері фізичної культури і спорту забезпечує розвиток напрямів фізичної культури і спорту, тому включення таких повноважень у запропоновану законопроектом редакцію статті 36</w:t>
      </w:r>
      <w:r w:rsidRPr="00D975AF">
        <w:rPr>
          <w:color w:val="000000" w:themeColor="text1"/>
          <w:sz w:val="28"/>
          <w:szCs w:val="28"/>
          <w:vertAlign w:val="superscript"/>
          <w:lang w:val="uk-UA"/>
        </w:rPr>
        <w:t>2</w:t>
      </w:r>
      <w:r w:rsidRPr="00D975AF">
        <w:rPr>
          <w:color w:val="000000" w:themeColor="text1"/>
          <w:sz w:val="28"/>
          <w:szCs w:val="28"/>
          <w:lang w:val="uk-UA"/>
        </w:rPr>
        <w:t xml:space="preserve"> вважає недоцільним</w:t>
      </w:r>
      <w:r>
        <w:rPr>
          <w:color w:val="000000" w:themeColor="text1"/>
          <w:sz w:val="28"/>
          <w:szCs w:val="28"/>
          <w:lang w:val="uk-UA"/>
        </w:rPr>
        <w:t>.</w:t>
      </w:r>
    </w:p>
    <w:p w:rsidR="00D975AF" w:rsidRDefault="00D975AF" w:rsidP="00D975AF">
      <w:pPr>
        <w:pStyle w:val="rvps2"/>
        <w:shd w:val="clear" w:color="auto" w:fill="FFFFFF"/>
        <w:spacing w:before="0" w:beforeAutospacing="0" w:after="120" w:afterAutospacing="0" w:line="276" w:lineRule="auto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D975AF">
        <w:rPr>
          <w:bCs/>
          <w:sz w:val="28"/>
          <w:szCs w:val="28"/>
          <w:lang w:val="uk-UA"/>
        </w:rPr>
        <w:t xml:space="preserve">Під час обговорення проекту Закону члени Комітету </w:t>
      </w:r>
      <w:r w:rsidRPr="00D975AF">
        <w:rPr>
          <w:color w:val="000000" w:themeColor="text1"/>
          <w:sz w:val="28"/>
          <w:szCs w:val="28"/>
          <w:lang w:val="uk-UA"/>
        </w:rPr>
        <w:t>зазначи</w:t>
      </w:r>
      <w:r w:rsidR="00D923D0">
        <w:rPr>
          <w:color w:val="000000" w:themeColor="text1"/>
          <w:sz w:val="28"/>
          <w:szCs w:val="28"/>
          <w:lang w:val="uk-UA"/>
        </w:rPr>
        <w:t>ли</w:t>
      </w:r>
      <w:r w:rsidRPr="00D975AF">
        <w:rPr>
          <w:color w:val="000000" w:themeColor="text1"/>
          <w:sz w:val="28"/>
          <w:szCs w:val="28"/>
          <w:lang w:val="uk-UA"/>
        </w:rPr>
        <w:t>, що законопроект заслуговує на підтримку, оскільки його реалізація, в першу чергу, сприятиме соціально-психологічній реабілітації ветеранів війни. А всі пропозиції і зауваження, включаючи Головне науково-експертне управління Апарату Верховної Ради України, можуть бути опрацьовані під час підготовки законопроекту до другого читання.</w:t>
      </w:r>
    </w:p>
    <w:p w:rsidR="000C01E5" w:rsidRDefault="000C01E5" w:rsidP="00D975AF">
      <w:pPr>
        <w:spacing w:after="120" w:line="276" w:lineRule="auto"/>
        <w:ind w:firstLine="720"/>
        <w:jc w:val="both"/>
        <w:rPr>
          <w:bCs/>
          <w:sz w:val="28"/>
          <w:szCs w:val="28"/>
        </w:rPr>
      </w:pPr>
      <w:r w:rsidRPr="000C01E5">
        <w:rPr>
          <w:bCs/>
          <w:sz w:val="28"/>
          <w:szCs w:val="28"/>
        </w:rPr>
        <w:t>З огляду на зазначене</w:t>
      </w:r>
      <w:r w:rsidR="00D6368D">
        <w:rPr>
          <w:bCs/>
          <w:sz w:val="28"/>
          <w:szCs w:val="28"/>
        </w:rPr>
        <w:t>,</w:t>
      </w:r>
      <w:r w:rsidRPr="000C01E5">
        <w:rPr>
          <w:bCs/>
          <w:sz w:val="28"/>
          <w:szCs w:val="28"/>
        </w:rPr>
        <w:t xml:space="preserve"> </w:t>
      </w:r>
      <w:r w:rsidR="00D6368D">
        <w:rPr>
          <w:bCs/>
          <w:sz w:val="28"/>
          <w:szCs w:val="28"/>
        </w:rPr>
        <w:t>Комітет ухвалив рішення</w:t>
      </w:r>
      <w:r w:rsidRPr="000C01E5">
        <w:rPr>
          <w:bCs/>
          <w:sz w:val="28"/>
          <w:szCs w:val="28"/>
        </w:rPr>
        <w:t>: рекомендувати Верховній Раді України за результатами розгляду проекту Закону у першому читанні прийняти його за основу</w:t>
      </w:r>
      <w:r w:rsidR="00D975AF">
        <w:rPr>
          <w:bCs/>
          <w:sz w:val="28"/>
          <w:szCs w:val="28"/>
        </w:rPr>
        <w:t>.</w:t>
      </w:r>
      <w:r w:rsidRPr="000C01E5">
        <w:rPr>
          <w:bCs/>
          <w:sz w:val="28"/>
          <w:szCs w:val="28"/>
        </w:rPr>
        <w:t xml:space="preserve"> </w:t>
      </w:r>
    </w:p>
    <w:p w:rsidR="00A716DC" w:rsidRPr="00604D51" w:rsidRDefault="00B5573C" w:rsidP="008E42EA">
      <w:pPr>
        <w:spacing w:after="120" w:line="276" w:lineRule="auto"/>
        <w:ind w:firstLine="720"/>
        <w:jc w:val="both"/>
        <w:rPr>
          <w:color w:val="000000"/>
          <w:sz w:val="28"/>
          <w:szCs w:val="28"/>
          <w:shd w:val="clear" w:color="auto" w:fill="FFFFFF"/>
        </w:rPr>
      </w:pPr>
      <w:r w:rsidRPr="00604D51">
        <w:rPr>
          <w:sz w:val="28"/>
          <w:szCs w:val="28"/>
        </w:rPr>
        <w:t xml:space="preserve">Співдоповідачем з цього питання визначено </w:t>
      </w:r>
      <w:r w:rsidR="00604D51">
        <w:rPr>
          <w:sz w:val="28"/>
          <w:szCs w:val="28"/>
        </w:rPr>
        <w:t xml:space="preserve">народного депутата України </w:t>
      </w:r>
      <w:r w:rsidR="00C1708E">
        <w:rPr>
          <w:sz w:val="28"/>
          <w:szCs w:val="28"/>
        </w:rPr>
        <w:t>–</w:t>
      </w:r>
      <w:r w:rsidR="00604D51">
        <w:rPr>
          <w:sz w:val="28"/>
          <w:szCs w:val="28"/>
        </w:rPr>
        <w:t xml:space="preserve"> </w:t>
      </w:r>
      <w:r w:rsidR="00EF7883">
        <w:rPr>
          <w:sz w:val="28"/>
          <w:szCs w:val="28"/>
        </w:rPr>
        <w:t xml:space="preserve">Першого заступника </w:t>
      </w:r>
      <w:r w:rsidR="00D975AF">
        <w:rPr>
          <w:sz w:val="28"/>
          <w:szCs w:val="28"/>
        </w:rPr>
        <w:t>Голов</w:t>
      </w:r>
      <w:r w:rsidR="00EF7883">
        <w:rPr>
          <w:sz w:val="28"/>
          <w:szCs w:val="28"/>
        </w:rPr>
        <w:t>и</w:t>
      </w:r>
      <w:r w:rsidR="00D975AF">
        <w:rPr>
          <w:sz w:val="28"/>
          <w:szCs w:val="28"/>
        </w:rPr>
        <w:t xml:space="preserve"> Комітету </w:t>
      </w:r>
      <w:proofErr w:type="spellStart"/>
      <w:r w:rsidR="00EF7883">
        <w:rPr>
          <w:sz w:val="28"/>
          <w:szCs w:val="28"/>
        </w:rPr>
        <w:t>Беленюка</w:t>
      </w:r>
      <w:proofErr w:type="spellEnd"/>
      <w:r w:rsidR="00EF7883">
        <w:rPr>
          <w:sz w:val="28"/>
          <w:szCs w:val="28"/>
        </w:rPr>
        <w:t xml:space="preserve"> Жана </w:t>
      </w:r>
      <w:proofErr w:type="spellStart"/>
      <w:r w:rsidR="00EF7883">
        <w:rPr>
          <w:sz w:val="28"/>
          <w:szCs w:val="28"/>
        </w:rPr>
        <w:t>Венсановича</w:t>
      </w:r>
      <w:proofErr w:type="spellEnd"/>
      <w:r w:rsidR="00D975AF">
        <w:rPr>
          <w:sz w:val="28"/>
          <w:szCs w:val="28"/>
        </w:rPr>
        <w:t>.</w:t>
      </w:r>
    </w:p>
    <w:p w:rsidR="00D975AF" w:rsidRPr="00604D51" w:rsidRDefault="00D975AF" w:rsidP="00D975AF">
      <w:pPr>
        <w:spacing w:after="120" w:line="276" w:lineRule="auto"/>
        <w:ind w:firstLine="720"/>
        <w:jc w:val="both"/>
        <w:rPr>
          <w:spacing w:val="-6"/>
          <w:sz w:val="28"/>
          <w:szCs w:val="28"/>
        </w:rPr>
      </w:pPr>
      <w:r w:rsidRPr="00604D51">
        <w:rPr>
          <w:spacing w:val="-6"/>
          <w:sz w:val="28"/>
          <w:szCs w:val="28"/>
        </w:rPr>
        <w:t>Проект Постанови Верховної Ради України додається.</w:t>
      </w:r>
    </w:p>
    <w:p w:rsidR="001E4B96" w:rsidRDefault="001E4B96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p w:rsidR="001E4B96" w:rsidRDefault="001E4B96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</w:p>
    <w:p w:rsidR="008E42EA" w:rsidRPr="00D41C01" w:rsidRDefault="00CE7238" w:rsidP="0082362C">
      <w:pPr>
        <w:pStyle w:val="af"/>
        <w:tabs>
          <w:tab w:val="left" w:pos="7088"/>
        </w:tabs>
        <w:spacing w:after="120" w:line="276" w:lineRule="auto"/>
        <w:ind w:firstLine="720"/>
        <w:jc w:val="left"/>
        <w:rPr>
          <w:sz w:val="28"/>
          <w:szCs w:val="28"/>
        </w:rPr>
      </w:pPr>
      <w:r w:rsidRPr="00604D51">
        <w:rPr>
          <w:sz w:val="28"/>
          <w:szCs w:val="28"/>
        </w:rPr>
        <w:t>Голова Комітету</w:t>
      </w:r>
      <w:r w:rsidR="001E4B96">
        <w:rPr>
          <w:sz w:val="28"/>
          <w:szCs w:val="28"/>
        </w:rPr>
        <w:tab/>
      </w:r>
      <w:r w:rsidRPr="00604D51">
        <w:rPr>
          <w:sz w:val="28"/>
          <w:szCs w:val="28"/>
        </w:rPr>
        <w:t>А. КОЖЕМ’ЯКІН</w:t>
      </w:r>
    </w:p>
    <w:sectPr w:rsidR="008E42EA" w:rsidRPr="00D41C01" w:rsidSect="001E4B96">
      <w:footerReference w:type="default" r:id="rId8"/>
      <w:pgSz w:w="11906" w:h="16838"/>
      <w:pgMar w:top="851" w:right="851" w:bottom="851" w:left="1418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554" w:rsidRDefault="00BD1554" w:rsidP="0057364A">
      <w:r>
        <w:separator/>
      </w:r>
    </w:p>
  </w:endnote>
  <w:endnote w:type="continuationSeparator" w:id="0">
    <w:p w:rsidR="00BD1554" w:rsidRDefault="00BD1554" w:rsidP="00573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D51" w:rsidRPr="001E4B96" w:rsidRDefault="001E4B96" w:rsidP="001E4B96">
    <w:pPr>
      <w:pStyle w:val="ab"/>
      <w:rPr>
        <w:i/>
        <w:sz w:val="16"/>
        <w:szCs w:val="16"/>
      </w:rPr>
    </w:pPr>
    <w:r w:rsidRPr="001E4B96">
      <w:rPr>
        <w:i/>
        <w:sz w:val="16"/>
        <w:szCs w:val="16"/>
      </w:rPr>
      <w:t>Товстенко В.М.</w:t>
    </w:r>
  </w:p>
  <w:p w:rsidR="001E4B96" w:rsidRPr="001E4B96" w:rsidRDefault="001E4B96" w:rsidP="001E4B96">
    <w:pPr>
      <w:pStyle w:val="ab"/>
      <w:rPr>
        <w:i/>
        <w:sz w:val="16"/>
        <w:szCs w:val="16"/>
      </w:rPr>
    </w:pPr>
    <w:r w:rsidRPr="001E4B96">
      <w:rPr>
        <w:i/>
        <w:sz w:val="16"/>
        <w:szCs w:val="16"/>
      </w:rPr>
      <w:t>255-31-24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554" w:rsidRDefault="00BD1554" w:rsidP="0057364A">
      <w:r>
        <w:separator/>
      </w:r>
    </w:p>
  </w:footnote>
  <w:footnote w:type="continuationSeparator" w:id="0">
    <w:p w:rsidR="00BD1554" w:rsidRDefault="00BD1554" w:rsidP="00573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67C9A"/>
    <w:multiLevelType w:val="hybridMultilevel"/>
    <w:tmpl w:val="5582B2B4"/>
    <w:lvl w:ilvl="0" w:tplc="CEB4859C">
      <w:numFmt w:val="bullet"/>
      <w:lvlText w:val="-"/>
      <w:lvlJc w:val="left"/>
      <w:pPr>
        <w:tabs>
          <w:tab w:val="num" w:pos="1886"/>
        </w:tabs>
        <w:ind w:left="1886" w:hanging="103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253"/>
    <w:rsid w:val="00014AC7"/>
    <w:rsid w:val="000179E7"/>
    <w:rsid w:val="00021A31"/>
    <w:rsid w:val="00022DCA"/>
    <w:rsid w:val="0003001C"/>
    <w:rsid w:val="000458FE"/>
    <w:rsid w:val="00045A22"/>
    <w:rsid w:val="0005138B"/>
    <w:rsid w:val="00052837"/>
    <w:rsid w:val="00070698"/>
    <w:rsid w:val="00074020"/>
    <w:rsid w:val="0008224C"/>
    <w:rsid w:val="0009505E"/>
    <w:rsid w:val="000A2FFC"/>
    <w:rsid w:val="000A4F89"/>
    <w:rsid w:val="000A7E07"/>
    <w:rsid w:val="000B4ED0"/>
    <w:rsid w:val="000B679B"/>
    <w:rsid w:val="000C01E5"/>
    <w:rsid w:val="000D4943"/>
    <w:rsid w:val="000E432D"/>
    <w:rsid w:val="000F4066"/>
    <w:rsid w:val="0010098E"/>
    <w:rsid w:val="00103053"/>
    <w:rsid w:val="001154E3"/>
    <w:rsid w:val="00117706"/>
    <w:rsid w:val="0012342F"/>
    <w:rsid w:val="00134531"/>
    <w:rsid w:val="001501D8"/>
    <w:rsid w:val="0016501F"/>
    <w:rsid w:val="001A0029"/>
    <w:rsid w:val="001A1337"/>
    <w:rsid w:val="001A4253"/>
    <w:rsid w:val="001B2E3D"/>
    <w:rsid w:val="001B5DE6"/>
    <w:rsid w:val="001C0190"/>
    <w:rsid w:val="001C0194"/>
    <w:rsid w:val="001C58FE"/>
    <w:rsid w:val="001C5A68"/>
    <w:rsid w:val="001C739B"/>
    <w:rsid w:val="001D01EF"/>
    <w:rsid w:val="001D51D3"/>
    <w:rsid w:val="001E4B96"/>
    <w:rsid w:val="001F58AF"/>
    <w:rsid w:val="00224F8A"/>
    <w:rsid w:val="002257EF"/>
    <w:rsid w:val="00254BA9"/>
    <w:rsid w:val="00263B1E"/>
    <w:rsid w:val="002911F4"/>
    <w:rsid w:val="002A1B34"/>
    <w:rsid w:val="002A50D5"/>
    <w:rsid w:val="002A57B2"/>
    <w:rsid w:val="002B2317"/>
    <w:rsid w:val="002C500B"/>
    <w:rsid w:val="002D1DBD"/>
    <w:rsid w:val="002F3CAE"/>
    <w:rsid w:val="002F42DE"/>
    <w:rsid w:val="002F69E6"/>
    <w:rsid w:val="002F7B9A"/>
    <w:rsid w:val="00303318"/>
    <w:rsid w:val="0032372A"/>
    <w:rsid w:val="00331D85"/>
    <w:rsid w:val="00336056"/>
    <w:rsid w:val="003461E0"/>
    <w:rsid w:val="0034772F"/>
    <w:rsid w:val="00347A56"/>
    <w:rsid w:val="003644C2"/>
    <w:rsid w:val="00371B48"/>
    <w:rsid w:val="00375E7A"/>
    <w:rsid w:val="00394260"/>
    <w:rsid w:val="003963AC"/>
    <w:rsid w:val="003A714A"/>
    <w:rsid w:val="003B75F8"/>
    <w:rsid w:val="003C0FE8"/>
    <w:rsid w:val="003C788F"/>
    <w:rsid w:val="003D6226"/>
    <w:rsid w:val="003D69A4"/>
    <w:rsid w:val="003E57DF"/>
    <w:rsid w:val="003E58FC"/>
    <w:rsid w:val="003F06C7"/>
    <w:rsid w:val="003F0CB9"/>
    <w:rsid w:val="00416A2A"/>
    <w:rsid w:val="004219FD"/>
    <w:rsid w:val="00426ACC"/>
    <w:rsid w:val="00427F74"/>
    <w:rsid w:val="00441006"/>
    <w:rsid w:val="00443796"/>
    <w:rsid w:val="00452414"/>
    <w:rsid w:val="00453AA6"/>
    <w:rsid w:val="004645F5"/>
    <w:rsid w:val="004778E6"/>
    <w:rsid w:val="004779B6"/>
    <w:rsid w:val="004A57C0"/>
    <w:rsid w:val="004A6646"/>
    <w:rsid w:val="004C4F18"/>
    <w:rsid w:val="004C5873"/>
    <w:rsid w:val="004C78F1"/>
    <w:rsid w:val="004F3776"/>
    <w:rsid w:val="005059DD"/>
    <w:rsid w:val="00510C29"/>
    <w:rsid w:val="005432FB"/>
    <w:rsid w:val="00546E0E"/>
    <w:rsid w:val="0055190D"/>
    <w:rsid w:val="0055331D"/>
    <w:rsid w:val="00563CE8"/>
    <w:rsid w:val="0056740D"/>
    <w:rsid w:val="0057361B"/>
    <w:rsid w:val="0057364A"/>
    <w:rsid w:val="005860BF"/>
    <w:rsid w:val="0059088D"/>
    <w:rsid w:val="00590C43"/>
    <w:rsid w:val="005A4BA3"/>
    <w:rsid w:val="005A4D56"/>
    <w:rsid w:val="005B03BC"/>
    <w:rsid w:val="005C314A"/>
    <w:rsid w:val="005E1446"/>
    <w:rsid w:val="00604D51"/>
    <w:rsid w:val="006124C8"/>
    <w:rsid w:val="006125F7"/>
    <w:rsid w:val="00614D2A"/>
    <w:rsid w:val="006260FD"/>
    <w:rsid w:val="0062653E"/>
    <w:rsid w:val="00626EE7"/>
    <w:rsid w:val="006319ED"/>
    <w:rsid w:val="006371F9"/>
    <w:rsid w:val="00652245"/>
    <w:rsid w:val="00654BE4"/>
    <w:rsid w:val="006572E0"/>
    <w:rsid w:val="00664863"/>
    <w:rsid w:val="00667482"/>
    <w:rsid w:val="00680992"/>
    <w:rsid w:val="00683429"/>
    <w:rsid w:val="00687C85"/>
    <w:rsid w:val="006A2740"/>
    <w:rsid w:val="006A3441"/>
    <w:rsid w:val="006A6EBD"/>
    <w:rsid w:val="006B5192"/>
    <w:rsid w:val="006F6BF5"/>
    <w:rsid w:val="00710C6A"/>
    <w:rsid w:val="00713EA3"/>
    <w:rsid w:val="00715426"/>
    <w:rsid w:val="00725D47"/>
    <w:rsid w:val="00726F94"/>
    <w:rsid w:val="00735565"/>
    <w:rsid w:val="007374F6"/>
    <w:rsid w:val="00744E19"/>
    <w:rsid w:val="00752DCA"/>
    <w:rsid w:val="00757F3E"/>
    <w:rsid w:val="00761C6F"/>
    <w:rsid w:val="00764BFD"/>
    <w:rsid w:val="007756B7"/>
    <w:rsid w:val="00777BAD"/>
    <w:rsid w:val="007900FF"/>
    <w:rsid w:val="00794C44"/>
    <w:rsid w:val="007A1D14"/>
    <w:rsid w:val="007B1981"/>
    <w:rsid w:val="007B58FA"/>
    <w:rsid w:val="007B62C2"/>
    <w:rsid w:val="007B6923"/>
    <w:rsid w:val="007C1E38"/>
    <w:rsid w:val="007C7BA5"/>
    <w:rsid w:val="007D3774"/>
    <w:rsid w:val="007D60FF"/>
    <w:rsid w:val="00803C7A"/>
    <w:rsid w:val="00804101"/>
    <w:rsid w:val="00814E43"/>
    <w:rsid w:val="00817E3D"/>
    <w:rsid w:val="00821779"/>
    <w:rsid w:val="0082362C"/>
    <w:rsid w:val="00824068"/>
    <w:rsid w:val="008250C0"/>
    <w:rsid w:val="00825E8F"/>
    <w:rsid w:val="008263DF"/>
    <w:rsid w:val="008378C4"/>
    <w:rsid w:val="00843B4F"/>
    <w:rsid w:val="00860212"/>
    <w:rsid w:val="008602AF"/>
    <w:rsid w:val="008707EE"/>
    <w:rsid w:val="00877BD3"/>
    <w:rsid w:val="008A6DA7"/>
    <w:rsid w:val="008B114F"/>
    <w:rsid w:val="008B26B1"/>
    <w:rsid w:val="008D374A"/>
    <w:rsid w:val="008D61F8"/>
    <w:rsid w:val="008E42EA"/>
    <w:rsid w:val="008F4B85"/>
    <w:rsid w:val="008F63C5"/>
    <w:rsid w:val="009065A2"/>
    <w:rsid w:val="00916B1F"/>
    <w:rsid w:val="009471B4"/>
    <w:rsid w:val="009726D6"/>
    <w:rsid w:val="009826A1"/>
    <w:rsid w:val="00992CE7"/>
    <w:rsid w:val="00994694"/>
    <w:rsid w:val="009A3D6D"/>
    <w:rsid w:val="009A5AAC"/>
    <w:rsid w:val="009B218E"/>
    <w:rsid w:val="009B490C"/>
    <w:rsid w:val="009B697F"/>
    <w:rsid w:val="009D213D"/>
    <w:rsid w:val="009E05C2"/>
    <w:rsid w:val="009E432B"/>
    <w:rsid w:val="009E5B71"/>
    <w:rsid w:val="009F57A5"/>
    <w:rsid w:val="009F6DA3"/>
    <w:rsid w:val="009F7097"/>
    <w:rsid w:val="00A01B24"/>
    <w:rsid w:val="00A11DD2"/>
    <w:rsid w:val="00A136A5"/>
    <w:rsid w:val="00A17444"/>
    <w:rsid w:val="00A23B31"/>
    <w:rsid w:val="00A34D54"/>
    <w:rsid w:val="00A35428"/>
    <w:rsid w:val="00A41110"/>
    <w:rsid w:val="00A41FFF"/>
    <w:rsid w:val="00A47DF8"/>
    <w:rsid w:val="00A5478A"/>
    <w:rsid w:val="00A716DC"/>
    <w:rsid w:val="00A72FDB"/>
    <w:rsid w:val="00A73601"/>
    <w:rsid w:val="00A80D36"/>
    <w:rsid w:val="00A8786D"/>
    <w:rsid w:val="00A9670F"/>
    <w:rsid w:val="00AB31D9"/>
    <w:rsid w:val="00AE3323"/>
    <w:rsid w:val="00B014B8"/>
    <w:rsid w:val="00B13B37"/>
    <w:rsid w:val="00B14213"/>
    <w:rsid w:val="00B2365B"/>
    <w:rsid w:val="00B31350"/>
    <w:rsid w:val="00B35F35"/>
    <w:rsid w:val="00B372FB"/>
    <w:rsid w:val="00B42BE9"/>
    <w:rsid w:val="00B44C5A"/>
    <w:rsid w:val="00B52BBC"/>
    <w:rsid w:val="00B5573C"/>
    <w:rsid w:val="00B66F44"/>
    <w:rsid w:val="00B73657"/>
    <w:rsid w:val="00B7676F"/>
    <w:rsid w:val="00B77672"/>
    <w:rsid w:val="00B8566F"/>
    <w:rsid w:val="00B8721B"/>
    <w:rsid w:val="00BA38CE"/>
    <w:rsid w:val="00BA499E"/>
    <w:rsid w:val="00BB015E"/>
    <w:rsid w:val="00BC1714"/>
    <w:rsid w:val="00BC2560"/>
    <w:rsid w:val="00BC342B"/>
    <w:rsid w:val="00BD1554"/>
    <w:rsid w:val="00BE520B"/>
    <w:rsid w:val="00C04D28"/>
    <w:rsid w:val="00C1708E"/>
    <w:rsid w:val="00C331B7"/>
    <w:rsid w:val="00C33A9A"/>
    <w:rsid w:val="00C36AC0"/>
    <w:rsid w:val="00C37186"/>
    <w:rsid w:val="00C4598A"/>
    <w:rsid w:val="00C47CEC"/>
    <w:rsid w:val="00C76D33"/>
    <w:rsid w:val="00C8346A"/>
    <w:rsid w:val="00CC0990"/>
    <w:rsid w:val="00CC1F2E"/>
    <w:rsid w:val="00CC6D10"/>
    <w:rsid w:val="00CD459E"/>
    <w:rsid w:val="00CD521B"/>
    <w:rsid w:val="00CE6943"/>
    <w:rsid w:val="00CE6AAB"/>
    <w:rsid w:val="00CE7238"/>
    <w:rsid w:val="00CE74F2"/>
    <w:rsid w:val="00CF2637"/>
    <w:rsid w:val="00D12C76"/>
    <w:rsid w:val="00D25DDA"/>
    <w:rsid w:val="00D326FC"/>
    <w:rsid w:val="00D3520A"/>
    <w:rsid w:val="00D41C01"/>
    <w:rsid w:val="00D41F4C"/>
    <w:rsid w:val="00D42129"/>
    <w:rsid w:val="00D44354"/>
    <w:rsid w:val="00D60685"/>
    <w:rsid w:val="00D63182"/>
    <w:rsid w:val="00D6368D"/>
    <w:rsid w:val="00D64A67"/>
    <w:rsid w:val="00D70415"/>
    <w:rsid w:val="00D8054F"/>
    <w:rsid w:val="00D923D0"/>
    <w:rsid w:val="00D9276D"/>
    <w:rsid w:val="00D9575B"/>
    <w:rsid w:val="00D96675"/>
    <w:rsid w:val="00D975AF"/>
    <w:rsid w:val="00DA7678"/>
    <w:rsid w:val="00DB3263"/>
    <w:rsid w:val="00DB52EA"/>
    <w:rsid w:val="00DC517D"/>
    <w:rsid w:val="00DD12C8"/>
    <w:rsid w:val="00DD4B88"/>
    <w:rsid w:val="00DD5E0D"/>
    <w:rsid w:val="00DE2B9E"/>
    <w:rsid w:val="00DE4FE5"/>
    <w:rsid w:val="00DF260A"/>
    <w:rsid w:val="00DF3193"/>
    <w:rsid w:val="00E04405"/>
    <w:rsid w:val="00E10A45"/>
    <w:rsid w:val="00E123A8"/>
    <w:rsid w:val="00E128D3"/>
    <w:rsid w:val="00E17B3F"/>
    <w:rsid w:val="00E60158"/>
    <w:rsid w:val="00E60CC8"/>
    <w:rsid w:val="00E64C62"/>
    <w:rsid w:val="00E65C21"/>
    <w:rsid w:val="00E75A51"/>
    <w:rsid w:val="00E95616"/>
    <w:rsid w:val="00EA6C0B"/>
    <w:rsid w:val="00EB241C"/>
    <w:rsid w:val="00EB7A6F"/>
    <w:rsid w:val="00EB7B10"/>
    <w:rsid w:val="00EC096D"/>
    <w:rsid w:val="00ED39E8"/>
    <w:rsid w:val="00EE054F"/>
    <w:rsid w:val="00EF7883"/>
    <w:rsid w:val="00F02101"/>
    <w:rsid w:val="00F0250A"/>
    <w:rsid w:val="00F2202E"/>
    <w:rsid w:val="00F2589F"/>
    <w:rsid w:val="00F2593F"/>
    <w:rsid w:val="00F35399"/>
    <w:rsid w:val="00F37FB5"/>
    <w:rsid w:val="00F430FC"/>
    <w:rsid w:val="00F5004C"/>
    <w:rsid w:val="00F518CB"/>
    <w:rsid w:val="00F54280"/>
    <w:rsid w:val="00F561EC"/>
    <w:rsid w:val="00F868CB"/>
    <w:rsid w:val="00F8709F"/>
    <w:rsid w:val="00F917B4"/>
    <w:rsid w:val="00F9465B"/>
    <w:rsid w:val="00FB2187"/>
    <w:rsid w:val="00FB3A0E"/>
    <w:rsid w:val="00FB4377"/>
    <w:rsid w:val="00FC7846"/>
    <w:rsid w:val="00FD1192"/>
    <w:rsid w:val="00FD7E04"/>
    <w:rsid w:val="00FE39A1"/>
    <w:rsid w:val="00FF115B"/>
    <w:rsid w:val="00FF4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74AAC1"/>
  <w14:defaultImageDpi w14:val="0"/>
  <w15:docId w15:val="{C2BF4CAE-667C-4936-A329-13FABE78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851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locked/>
    <w:rsid w:val="002C500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  <w:lang w:val="uk-UA" w:eastAsia="x-none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2C500B"/>
    <w:rPr>
      <w:rFonts w:ascii="Arial" w:hAnsi="Arial" w:cs="Times New Roman"/>
      <w:b/>
      <w:sz w:val="26"/>
      <w:lang w:val="ru-RU" w:eastAsia="ru-RU"/>
    </w:rPr>
  </w:style>
  <w:style w:type="paragraph" w:styleId="21">
    <w:name w:val="Body Text 2"/>
    <w:basedOn w:val="a"/>
    <w:link w:val="22"/>
    <w:uiPriority w:val="99"/>
    <w:pPr>
      <w:ind w:firstLine="851"/>
      <w:jc w:val="both"/>
    </w:pPr>
    <w:rPr>
      <w:sz w:val="28"/>
      <w:szCs w:val="28"/>
    </w:rPr>
  </w:style>
  <w:style w:type="character" w:customStyle="1" w:styleId="22">
    <w:name w:val="Основний текст 2 Знак"/>
    <w:basedOn w:val="a0"/>
    <w:link w:val="21"/>
    <w:uiPriority w:val="99"/>
    <w:semiHidden/>
    <w:locked/>
    <w:rPr>
      <w:rFonts w:cs="Times New Roman"/>
      <w:sz w:val="20"/>
      <w:lang w:val="uk-UA" w:eastAsia="x-none"/>
    </w:rPr>
  </w:style>
  <w:style w:type="paragraph" w:customStyle="1" w:styleId="a3">
    <w:name w:val="Знак"/>
    <w:basedOn w:val="a"/>
    <w:uiPriority w:val="99"/>
    <w:rsid w:val="00021A31"/>
    <w:pPr>
      <w:keepNext/>
      <w:widowControl w:val="0"/>
      <w:tabs>
        <w:tab w:val="left" w:pos="567"/>
      </w:tabs>
      <w:ind w:firstLine="425"/>
      <w:jc w:val="both"/>
    </w:pPr>
    <w:rPr>
      <w:sz w:val="28"/>
      <w:szCs w:val="28"/>
      <w:lang w:eastAsia="en-US"/>
    </w:rPr>
  </w:style>
  <w:style w:type="paragraph" w:customStyle="1" w:styleId="Igor">
    <w:name w:val="Igor"/>
    <w:basedOn w:val="a"/>
    <w:autoRedefine/>
    <w:uiPriority w:val="99"/>
    <w:pPr>
      <w:spacing w:before="120" w:after="120"/>
      <w:ind w:firstLine="709"/>
      <w:jc w:val="both"/>
    </w:pPr>
    <w:rPr>
      <w:sz w:val="24"/>
      <w:szCs w:val="24"/>
      <w:lang w:val="ru-RU"/>
    </w:rPr>
  </w:style>
  <w:style w:type="paragraph" w:customStyle="1" w:styleId="a4">
    <w:name w:val="Нормальний текст"/>
    <w:basedOn w:val="a"/>
    <w:link w:val="a5"/>
    <w:uiPriority w:val="99"/>
    <w:rsid w:val="00416A2A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3">
    <w:name w:val="Body Text Indent 2"/>
    <w:basedOn w:val="a"/>
    <w:link w:val="24"/>
    <w:uiPriority w:val="99"/>
    <w:rsid w:val="00DD5E0D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Pr>
      <w:rFonts w:cs="Times New Roman"/>
      <w:sz w:val="20"/>
      <w:lang w:val="uk-UA" w:eastAsia="x-none"/>
    </w:rPr>
  </w:style>
  <w:style w:type="paragraph" w:customStyle="1" w:styleId="a6">
    <w:name w:val="Стиль"/>
    <w:basedOn w:val="a"/>
    <w:uiPriority w:val="99"/>
    <w:rsid w:val="005432FB"/>
    <w:rPr>
      <w:rFonts w:ascii="Verdana" w:hAnsi="Verdana" w:cs="Verdana"/>
      <w:lang w:val="en-US" w:eastAsia="en-US"/>
    </w:rPr>
  </w:style>
  <w:style w:type="paragraph" w:styleId="a7">
    <w:name w:val="Balloon Text"/>
    <w:basedOn w:val="a"/>
    <w:link w:val="a8"/>
    <w:uiPriority w:val="99"/>
    <w:semiHidden/>
    <w:rsid w:val="001501D8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Tahoma" w:hAnsi="Tahoma" w:cs="Times New Roman"/>
      <w:sz w:val="16"/>
      <w:lang w:val="uk-UA" w:eastAsia="x-none"/>
    </w:rPr>
  </w:style>
  <w:style w:type="character" w:styleId="a9">
    <w:name w:val="Hyperlink"/>
    <w:basedOn w:val="a0"/>
    <w:uiPriority w:val="99"/>
    <w:rsid w:val="00994694"/>
    <w:rPr>
      <w:rFonts w:cs="Times New Roman"/>
      <w:color w:val="000000"/>
      <w:u w:val="single"/>
      <w:effect w:val="none"/>
    </w:rPr>
  </w:style>
  <w:style w:type="paragraph" w:customStyle="1" w:styleId="11">
    <w:name w:val="Основний текст + Перший рядок:  1"/>
    <w:aliases w:val="25 см,Після:  0 пт"/>
    <w:basedOn w:val="a"/>
    <w:uiPriority w:val="99"/>
    <w:rsid w:val="00A11DD2"/>
    <w:pPr>
      <w:jc w:val="center"/>
    </w:pPr>
    <w:rPr>
      <w:b/>
      <w:sz w:val="28"/>
      <w:szCs w:val="28"/>
    </w:rPr>
  </w:style>
  <w:style w:type="paragraph" w:styleId="31">
    <w:name w:val="Body Text Indent 3"/>
    <w:basedOn w:val="a"/>
    <w:link w:val="32"/>
    <w:uiPriority w:val="99"/>
    <w:rsid w:val="006371F9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locked/>
    <w:rPr>
      <w:rFonts w:cs="Times New Roman"/>
      <w:sz w:val="16"/>
      <w:lang w:val="uk-UA" w:eastAsia="x-none"/>
    </w:rPr>
  </w:style>
  <w:style w:type="character" w:customStyle="1" w:styleId="rvts0">
    <w:name w:val="rvts0"/>
    <w:rsid w:val="006125F7"/>
  </w:style>
  <w:style w:type="paragraph" w:customStyle="1" w:styleId="12">
    <w:name w:val="Стиль1"/>
    <w:basedOn w:val="a"/>
    <w:uiPriority w:val="99"/>
    <w:rsid w:val="006125F7"/>
    <w:rPr>
      <w:rFonts w:ascii="Verdana" w:hAnsi="Verdana" w:cs="Verdana"/>
      <w:lang w:val="en-US" w:eastAsia="en-US"/>
    </w:rPr>
  </w:style>
  <w:style w:type="character" w:customStyle="1" w:styleId="rvts23">
    <w:name w:val="rvts23"/>
    <w:rsid w:val="0016501F"/>
  </w:style>
  <w:style w:type="character" w:styleId="aa">
    <w:name w:val="Strong"/>
    <w:basedOn w:val="a0"/>
    <w:uiPriority w:val="22"/>
    <w:qFormat/>
    <w:locked/>
    <w:rsid w:val="00764BFD"/>
    <w:rPr>
      <w:rFonts w:ascii="Times New Roman" w:hAnsi="Times New Roman" w:cs="Times New Roman"/>
      <w:b/>
    </w:rPr>
  </w:style>
  <w:style w:type="paragraph" w:styleId="HTML">
    <w:name w:val="HTML Preformatted"/>
    <w:aliases w:val="Знак2,Знак Знак1,Знак Знак Знак Знак Знак Знак Знак Знак,Знак Знак Знак Знак Знак Знак Знак Знак Знак Знак Знак Знак Знак,Стандартный HTML1,Знак Знак14"/>
    <w:basedOn w:val="a"/>
    <w:link w:val="HTML0"/>
    <w:uiPriority w:val="99"/>
    <w:rsid w:val="002911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lang w:eastAsia="uk-UA"/>
    </w:rPr>
  </w:style>
  <w:style w:type="paragraph" w:styleId="ab">
    <w:name w:val="footer"/>
    <w:basedOn w:val="a"/>
    <w:link w:val="ac"/>
    <w:uiPriority w:val="99"/>
    <w:unhideWhenUsed/>
    <w:rsid w:val="0057364A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57364A"/>
    <w:rPr>
      <w:rFonts w:cs="Times New Roman"/>
      <w:lang w:val="x-none" w:eastAsia="ru-RU"/>
    </w:rPr>
  </w:style>
  <w:style w:type="paragraph" w:styleId="ad">
    <w:name w:val="header"/>
    <w:basedOn w:val="a"/>
    <w:link w:val="ae"/>
    <w:uiPriority w:val="99"/>
    <w:unhideWhenUsed/>
    <w:rsid w:val="0057364A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basedOn w:val="a0"/>
    <w:link w:val="ad"/>
    <w:uiPriority w:val="99"/>
    <w:locked/>
    <w:rsid w:val="0057364A"/>
    <w:rPr>
      <w:rFonts w:cs="Times New Roman"/>
      <w:lang w:val="x-none" w:eastAsia="ru-RU"/>
    </w:rPr>
  </w:style>
  <w:style w:type="paragraph" w:customStyle="1" w:styleId="rvps2">
    <w:name w:val="rvps2"/>
    <w:basedOn w:val="a"/>
    <w:rsid w:val="0056740D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f">
    <w:name w:val="Subtitle"/>
    <w:basedOn w:val="a"/>
    <w:link w:val="af0"/>
    <w:uiPriority w:val="11"/>
    <w:qFormat/>
    <w:locked/>
    <w:rsid w:val="00CE7238"/>
    <w:pPr>
      <w:jc w:val="right"/>
    </w:pPr>
    <w:rPr>
      <w:b/>
      <w:bCs/>
      <w:sz w:val="24"/>
      <w:szCs w:val="24"/>
    </w:rPr>
  </w:style>
  <w:style w:type="character" w:customStyle="1" w:styleId="af0">
    <w:name w:val="Підзаголовок Знак"/>
    <w:basedOn w:val="a0"/>
    <w:link w:val="af"/>
    <w:uiPriority w:val="11"/>
    <w:locked/>
    <w:rsid w:val="00CE7238"/>
    <w:rPr>
      <w:rFonts w:cs="Times New Roman"/>
      <w:b/>
      <w:sz w:val="24"/>
      <w:lang w:val="x-none" w:eastAsia="ru-RU"/>
    </w:rPr>
  </w:style>
  <w:style w:type="character" w:customStyle="1" w:styleId="a5">
    <w:name w:val="Нормальний текст Знак"/>
    <w:link w:val="a4"/>
    <w:uiPriority w:val="99"/>
    <w:locked/>
    <w:rsid w:val="002A1B34"/>
    <w:rPr>
      <w:rFonts w:ascii="Antiqua" w:hAnsi="Antiqua"/>
      <w:sz w:val="26"/>
      <w:lang w:val="x-none" w:eastAsia="ru-RU"/>
    </w:rPr>
  </w:style>
  <w:style w:type="character" w:customStyle="1" w:styleId="st42">
    <w:name w:val="st42"/>
    <w:uiPriority w:val="99"/>
    <w:rsid w:val="00F917B4"/>
    <w:rPr>
      <w:rFonts w:ascii="Times New Roman" w:hAnsi="Times New Roman"/>
      <w:color w:val="000000"/>
    </w:rPr>
  </w:style>
  <w:style w:type="character" w:customStyle="1" w:styleId="HTML1">
    <w:name w:val="Стандартный HTML Знак1"/>
    <w:aliases w:val="Знак2 Знак,Знак Знак1 Знак,Знак Знак Знак Знак Знак Знак Знак Знак Знак,Знак Знак Знак Знак Знак Знак Знак Знак Знак Знак Знак Знак Знак Знак,Стандартный HTML1 Знак,Знак Знак14 Знак,Знак Знак"/>
    <w:uiPriority w:val="99"/>
    <w:semiHidden/>
    <w:locked/>
    <w:rsid w:val="00B5573C"/>
    <w:rPr>
      <w:rFonts w:ascii="Courier New" w:hAnsi="Courier New"/>
      <w:color w:val="000000"/>
      <w:sz w:val="21"/>
    </w:rPr>
  </w:style>
  <w:style w:type="character" w:customStyle="1" w:styleId="rvts9">
    <w:name w:val="rvts9"/>
    <w:rsid w:val="00FC7846"/>
  </w:style>
  <w:style w:type="paragraph" w:styleId="af1">
    <w:name w:val="Plain Text"/>
    <w:basedOn w:val="a"/>
    <w:link w:val="af2"/>
    <w:uiPriority w:val="99"/>
    <w:rsid w:val="00626EE7"/>
    <w:rPr>
      <w:rFonts w:ascii="Courier New" w:hAnsi="Courier New" w:cs="Courier New"/>
      <w:lang w:val="ru-RU"/>
    </w:rPr>
  </w:style>
  <w:style w:type="character" w:customStyle="1" w:styleId="af2">
    <w:name w:val="Текст Знак"/>
    <w:basedOn w:val="a0"/>
    <w:link w:val="af1"/>
    <w:uiPriority w:val="99"/>
    <w:locked/>
    <w:rsid w:val="00626EE7"/>
    <w:rPr>
      <w:rFonts w:ascii="Courier New" w:hAnsi="Courier New" w:cs="Times New Roman"/>
      <w:sz w:val="20"/>
      <w:lang w:val="ru-RU" w:eastAsia="ru-RU"/>
    </w:rPr>
  </w:style>
  <w:style w:type="character" w:customStyle="1" w:styleId="HTML0">
    <w:name w:val="Стандартний HTML Знак"/>
    <w:aliases w:val="Знак2 Знак1,Знак Знак1 Знак1,Знак Знак Знак Знак Знак Знак Знак Знак Знак1,Знак Знак Знак Знак Знак Знак Знак Знак Знак Знак Знак Знак Знак Знак1,Стандартный HTML1 Знак1,Знак Знак14 Знак1"/>
    <w:link w:val="HTML"/>
    <w:uiPriority w:val="99"/>
    <w:locked/>
    <w:rsid w:val="002911F4"/>
    <w:rPr>
      <w:rFonts w:ascii="Courier New" w:eastAsia="MS Mincho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55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77D47-59E6-4F68-9B2B-DBF8DF035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2138</Words>
  <Characters>1220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 </Company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355</dc:creator>
  <cp:keywords/>
  <dc:description/>
  <cp:lastModifiedBy>Товстенко Володимир Миколайович</cp:lastModifiedBy>
  <cp:revision>10</cp:revision>
  <cp:lastPrinted>2021-06-03T10:05:00Z</cp:lastPrinted>
  <dcterms:created xsi:type="dcterms:W3CDTF">2021-06-03T07:43:00Z</dcterms:created>
  <dcterms:modified xsi:type="dcterms:W3CDTF">2021-06-03T10:06:00Z</dcterms:modified>
</cp:coreProperties>
</file>