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3"/>
        <w:tblW w:w="5000" w:type="pct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389"/>
        <w:gridCol w:w="6929"/>
        <w:gridCol w:w="3080"/>
      </w:tblGrid>
      <w:tr w:rsidR="00B94934">
        <w:trPr>
          <w:trHeight w:val="333"/>
        </w:trPr>
        <w:tc>
          <w:tcPr>
            <w:tcW w:w="35" w:type="pct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B94934" w:rsidRDefault="00642A64">
            <w:pPr>
              <w:rPr>
                <w:rFonts w:ascii="Times New Roman" w:hAnsi="Times New Roman" w:cs="Times New Roman"/>
                <w:sz w:val="28"/>
              </w:rPr>
            </w:pPr>
            <w:bookmarkStart w:id="0" w:name="_GoBack"/>
            <w:bookmarkEnd w:id="0"/>
            <w:r>
              <w:rPr>
                <w:rFonts w:ascii="Times New Roman" w:hAnsi="Times New Roman" w:cs="Times New Roman"/>
                <w:b/>
                <w:sz w:val="28"/>
              </w:rPr>
              <w:t>Законопроект, запропонований головним комітетом в остаточній редакції до проекту Закону України</w:t>
            </w:r>
          </w:p>
        </w:tc>
        <w:tc>
          <w:tcPr>
            <w:tcW w:w="20" w:type="pct"/>
          </w:tcPr>
          <w:p w:rsidR="00B94934" w:rsidRDefault="00642A64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b/>
                <w:sz w:val="28"/>
              </w:rPr>
              <w:t>Реєстраційний № 5526</w:t>
            </w:r>
          </w:p>
        </w:tc>
      </w:tr>
      <w:tr w:rsidR="00B94934">
        <w:trPr>
          <w:trHeight w:val="333"/>
        </w:trPr>
        <w:tc>
          <w:tcPr>
            <w:tcW w:w="35" w:type="pct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B94934" w:rsidRDefault="00642A64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про внесення змін до Закону України "Про фізичну культуру і спорт" щодо спорту ветеранів України</w:t>
            </w:r>
          </w:p>
        </w:tc>
        <w:tc>
          <w:tcPr>
            <w:tcW w:w="20" w:type="pct"/>
          </w:tcPr>
          <w:p w:rsidR="00B94934" w:rsidRDefault="00B94934">
            <w:pPr>
              <w:rPr>
                <w:rFonts w:ascii="Times New Roman" w:hAnsi="Times New Roman" w:cs="Times New Roman"/>
                <w:sz w:val="28"/>
              </w:rPr>
            </w:pPr>
          </w:p>
        </w:tc>
      </w:tr>
      <w:tr w:rsidR="00B94934">
        <w:trPr>
          <w:trHeight w:val="333"/>
        </w:trPr>
        <w:tc>
          <w:tcPr>
            <w:tcW w:w="35" w:type="pct"/>
            <w:tcBorders>
              <w:top w:val="nil"/>
              <w:left w:val="nil"/>
              <w:bottom w:val="nil"/>
              <w:right w:val="nil"/>
            </w:tcBorders>
          </w:tcPr>
          <w:p w:rsidR="00B94934" w:rsidRDefault="00642A64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b/>
                <w:sz w:val="28"/>
              </w:rPr>
              <w:t>Автор(и):</w:t>
            </w:r>
          </w:p>
        </w:tc>
        <w:tc>
          <w:tcPr>
            <w:tcW w:w="45" w:type="pct"/>
          </w:tcPr>
          <w:p w:rsidR="00B94934" w:rsidRDefault="00642A64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 xml:space="preserve">Народні депутати  України </w:t>
            </w:r>
            <w:r>
              <w:rPr>
                <w:rFonts w:ascii="Times New Roman" w:hAnsi="Times New Roman" w:cs="Times New Roman"/>
                <w:sz w:val="28"/>
              </w:rPr>
              <w:t>Кожем'якін А. А., Беленюк Ж. В., Мазурашу Г. Г., Саладуха О. В., Мокан В. І., Борзова І. Н.</w:t>
            </w:r>
          </w:p>
        </w:tc>
        <w:tc>
          <w:tcPr>
            <w:tcW w:w="20" w:type="pct"/>
          </w:tcPr>
          <w:p w:rsidR="00B94934" w:rsidRDefault="00642A64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b/>
                <w:sz w:val="28"/>
              </w:rPr>
              <w:t>(Друге читання)</w:t>
            </w:r>
          </w:p>
        </w:tc>
      </w:tr>
      <w:tr w:rsidR="00B94934">
        <w:trPr>
          <w:trHeight w:val="333"/>
        </w:trPr>
        <w:tc>
          <w:tcPr>
            <w:tcW w:w="35" w:type="pct"/>
            <w:tcBorders>
              <w:top w:val="nil"/>
              <w:left w:val="nil"/>
              <w:bottom w:val="nil"/>
              <w:right w:val="nil"/>
            </w:tcBorders>
          </w:tcPr>
          <w:p w:rsidR="00B94934" w:rsidRDefault="00642A64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b/>
                <w:sz w:val="28"/>
              </w:rPr>
              <w:t>Автори остаточної редакції:</w:t>
            </w:r>
          </w:p>
        </w:tc>
        <w:tc>
          <w:tcPr>
            <w:tcW w:w="45" w:type="pct"/>
          </w:tcPr>
          <w:p w:rsidR="00B94934" w:rsidRDefault="00642A64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Народні депутати України - Комітет Верховної Ради України з питань молоді і спорту</w:t>
            </w:r>
          </w:p>
        </w:tc>
        <w:tc>
          <w:tcPr>
            <w:tcW w:w="20" w:type="pct"/>
          </w:tcPr>
          <w:p w:rsidR="00B94934" w:rsidRDefault="00B94934">
            <w:pPr>
              <w:rPr>
                <w:rFonts w:ascii="Times New Roman" w:hAnsi="Times New Roman" w:cs="Times New Roman"/>
                <w:sz w:val="28"/>
              </w:rPr>
            </w:pPr>
          </w:p>
        </w:tc>
      </w:tr>
      <w:tr w:rsidR="00B94934">
        <w:trPr>
          <w:trHeight w:val="333"/>
        </w:trPr>
        <w:tc>
          <w:tcPr>
            <w:tcW w:w="35" w:type="pct"/>
            <w:tcBorders>
              <w:top w:val="nil"/>
              <w:left w:val="nil"/>
              <w:bottom w:val="nil"/>
              <w:right w:val="nil"/>
            </w:tcBorders>
          </w:tcPr>
          <w:p w:rsidR="00B94934" w:rsidRDefault="00642A64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b/>
                <w:sz w:val="28"/>
              </w:rPr>
              <w:t>Дата розгляду в комітеті:</w:t>
            </w:r>
          </w:p>
        </w:tc>
        <w:tc>
          <w:tcPr>
            <w:tcW w:w="45" w:type="pct"/>
          </w:tcPr>
          <w:p w:rsidR="00B94934" w:rsidRDefault="00642A64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06.10.2021</w:t>
            </w:r>
          </w:p>
        </w:tc>
        <w:tc>
          <w:tcPr>
            <w:tcW w:w="20" w:type="pct"/>
          </w:tcPr>
          <w:p w:rsidR="00B94934" w:rsidRDefault="00B94934">
            <w:pPr>
              <w:rPr>
                <w:rFonts w:ascii="Times New Roman" w:hAnsi="Times New Roman" w:cs="Times New Roman"/>
                <w:sz w:val="28"/>
              </w:rPr>
            </w:pPr>
          </w:p>
        </w:tc>
      </w:tr>
    </w:tbl>
    <w:p w:rsidR="00B94934" w:rsidRDefault="00B94934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B94934" w:rsidRDefault="00B94934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B94934" w:rsidRDefault="00642A64">
      <w:pPr>
        <w:ind w:firstLine="273"/>
        <w:jc w:val="center"/>
      </w:pPr>
      <w:r>
        <w:rPr>
          <w:rFonts w:ascii="Times New Roman" w:hAnsi="Times New Roman" w:cs="Times New Roman"/>
          <w:sz w:val="28"/>
        </w:rPr>
        <w:t>Закон України</w:t>
      </w:r>
    </w:p>
    <w:p w:rsidR="00B94934" w:rsidRDefault="00642A64">
      <w:pPr>
        <w:ind w:firstLine="273"/>
        <w:jc w:val="center"/>
      </w:pPr>
      <w:r>
        <w:rPr>
          <w:rFonts w:ascii="Times New Roman" w:hAnsi="Times New Roman" w:cs="Times New Roman"/>
          <w:sz w:val="28"/>
        </w:rPr>
        <w:t>Про внесення змін до Закону України "Про фізичну культуру і спорт" щодо спорту ветеранів війни</w:t>
      </w:r>
    </w:p>
    <w:p w:rsidR="00B94934" w:rsidRDefault="00642A64">
      <w:pPr>
        <w:ind w:firstLine="273"/>
        <w:jc w:val="both"/>
      </w:pPr>
      <w:r>
        <w:rPr>
          <w:rFonts w:ascii="Times New Roman" w:hAnsi="Times New Roman" w:cs="Times New Roman"/>
          <w:sz w:val="28"/>
        </w:rPr>
        <w:t>Верховна Рада України п о с т а н о в л я є:</w:t>
      </w:r>
    </w:p>
    <w:p w:rsidR="00B94934" w:rsidRDefault="00642A64">
      <w:pPr>
        <w:ind w:firstLine="273"/>
        <w:jc w:val="both"/>
      </w:pPr>
      <w:r>
        <w:rPr>
          <w:rFonts w:ascii="Times New Roman" w:hAnsi="Times New Roman" w:cs="Times New Roman"/>
          <w:sz w:val="28"/>
        </w:rPr>
        <w:t>I. Внести до Закону України "Про фізичну культуру і спорт" (Відомості Верховної Ради Ук</w:t>
      </w:r>
      <w:r>
        <w:rPr>
          <w:rFonts w:ascii="Times New Roman" w:hAnsi="Times New Roman" w:cs="Times New Roman"/>
          <w:sz w:val="28"/>
        </w:rPr>
        <w:t>раїни, 2010 р., № 7, ст. 50 із наступними змінами) такі зміни:</w:t>
      </w:r>
    </w:p>
    <w:p w:rsidR="00B94934" w:rsidRDefault="00642A64">
      <w:pPr>
        <w:ind w:firstLine="273"/>
        <w:jc w:val="both"/>
      </w:pPr>
      <w:r>
        <w:rPr>
          <w:rFonts w:ascii="Times New Roman" w:hAnsi="Times New Roman" w:cs="Times New Roman"/>
          <w:sz w:val="28"/>
        </w:rPr>
        <w:t>1. Абзац чотирнадцятий статті 1 викласти в такій редакції:</w:t>
      </w:r>
    </w:p>
    <w:p w:rsidR="00B94934" w:rsidRDefault="00642A64">
      <w:pPr>
        <w:ind w:firstLine="273"/>
        <w:jc w:val="both"/>
      </w:pPr>
      <w:r>
        <w:rPr>
          <w:rFonts w:ascii="Times New Roman" w:hAnsi="Times New Roman" w:cs="Times New Roman"/>
          <w:sz w:val="28"/>
        </w:rPr>
        <w:t>"спорт – діяльність суб'єктів сфери фізичної культури і спорту, спрямована на виявлення та уніфіковане порівняння досягнень людей у фі</w:t>
      </w:r>
      <w:r>
        <w:rPr>
          <w:rFonts w:ascii="Times New Roman" w:hAnsi="Times New Roman" w:cs="Times New Roman"/>
          <w:sz w:val="28"/>
        </w:rPr>
        <w:t>зичній, інтелектуальній та інших підготовленостях шляхом проведення спортивних змагань та відповідної підготовки до них. Спорт має такі напрями: дитячий спорт, дитячо-юнацький спорт, резервний спорт, спорт вищих досягнень, професійний спорт, спорт ветерані</w:t>
      </w:r>
      <w:r>
        <w:rPr>
          <w:rFonts w:ascii="Times New Roman" w:hAnsi="Times New Roman" w:cs="Times New Roman"/>
          <w:sz w:val="28"/>
        </w:rPr>
        <w:t>в фізичної культури і спорту, спорт ветеранів війни, олімпійський спорт, неолімпійський спорт, службово-прикладний та військово-прикладний спорт, спорт осіб з інвалідністю тощо".</w:t>
      </w:r>
    </w:p>
    <w:p w:rsidR="00B94934" w:rsidRDefault="00642A64">
      <w:pPr>
        <w:ind w:firstLine="273"/>
        <w:jc w:val="both"/>
      </w:pPr>
      <w:r>
        <w:rPr>
          <w:rFonts w:ascii="Times New Roman" w:hAnsi="Times New Roman" w:cs="Times New Roman"/>
          <w:sz w:val="28"/>
        </w:rPr>
        <w:t>2. Статтю 6 після частини сьомої доповнити новою частиною такого змісту:</w:t>
      </w:r>
    </w:p>
    <w:p w:rsidR="00B94934" w:rsidRDefault="00642A64">
      <w:pPr>
        <w:ind w:firstLine="273"/>
        <w:jc w:val="both"/>
      </w:pPr>
      <w:r>
        <w:rPr>
          <w:rFonts w:ascii="Times New Roman" w:hAnsi="Times New Roman" w:cs="Times New Roman"/>
          <w:sz w:val="28"/>
        </w:rPr>
        <w:t xml:space="preserve">"Центральний орган виконавчої влади, що забезпечує формування та реалізує державну політику у сфері соціального захисту ветеранів війни, осіб, які мають особливі заслуги перед Батьківщиною, постраждалих учасників Революції Гідності, членів сімей ветеранів </w:t>
      </w:r>
      <w:r>
        <w:rPr>
          <w:rFonts w:ascii="Times New Roman" w:hAnsi="Times New Roman" w:cs="Times New Roman"/>
          <w:sz w:val="28"/>
        </w:rPr>
        <w:t xml:space="preserve">та осіб, на яких поширюється чинність Закону України “Про статус ветеранів війни, гарантії їх соціального захисту", </w:t>
      </w:r>
      <w:r>
        <w:rPr>
          <w:rFonts w:ascii="Times New Roman" w:hAnsi="Times New Roman" w:cs="Times New Roman"/>
          <w:sz w:val="28"/>
        </w:rPr>
        <w:lastRenderedPageBreak/>
        <w:t>сприяє розвитку спорту ветеранів війни та членів їхніх сімей, їх психологічній та соціальній адаптації шляхом залучення до фізкультурно-оздо</w:t>
      </w:r>
      <w:r>
        <w:rPr>
          <w:rFonts w:ascii="Times New Roman" w:hAnsi="Times New Roman" w:cs="Times New Roman"/>
          <w:sz w:val="28"/>
        </w:rPr>
        <w:t>ровчої та спортивної діяльності із використанням діючої мережі закладів фізичної культури і спорту, забезпечує проведення всеукраїнських спортивних заходів серед ветеранів війни та їх участь у міжнародних спортивних заходах, взаємодіє з громадськими об’єдн</w:t>
      </w:r>
      <w:r>
        <w:rPr>
          <w:rFonts w:ascii="Times New Roman" w:hAnsi="Times New Roman" w:cs="Times New Roman"/>
          <w:sz w:val="28"/>
        </w:rPr>
        <w:t>аннями фізкультурно-спортивної спрямованості".</w:t>
      </w:r>
    </w:p>
    <w:p w:rsidR="00B94934" w:rsidRDefault="00642A64">
      <w:pPr>
        <w:ind w:firstLine="273"/>
        <w:jc w:val="both"/>
      </w:pPr>
      <w:r>
        <w:rPr>
          <w:rFonts w:ascii="Times New Roman" w:hAnsi="Times New Roman" w:cs="Times New Roman"/>
          <w:sz w:val="28"/>
        </w:rPr>
        <w:t>У зв’язку з цим частину восьму вважати частиною дев’ятою.</w:t>
      </w:r>
    </w:p>
    <w:p w:rsidR="00B94934" w:rsidRDefault="00642A64">
      <w:pPr>
        <w:ind w:firstLine="273"/>
        <w:jc w:val="both"/>
      </w:pPr>
      <w:r>
        <w:rPr>
          <w:rFonts w:ascii="Times New Roman" w:hAnsi="Times New Roman" w:cs="Times New Roman"/>
          <w:sz w:val="28"/>
        </w:rPr>
        <w:t>3. Доповнити статтею 36</w:t>
      </w:r>
      <w:r>
        <w:rPr>
          <w:rFonts w:ascii="Times New Roman" w:hAnsi="Times New Roman" w:cs="Times New Roman"/>
          <w:sz w:val="28"/>
          <w:vertAlign w:val="superscript"/>
        </w:rPr>
        <w:t>2</w:t>
      </w:r>
      <w:r>
        <w:rPr>
          <w:rFonts w:ascii="Times New Roman" w:hAnsi="Times New Roman" w:cs="Times New Roman"/>
          <w:sz w:val="28"/>
        </w:rPr>
        <w:t xml:space="preserve"> такого змісту:</w:t>
      </w:r>
    </w:p>
    <w:p w:rsidR="00B94934" w:rsidRDefault="00642A64">
      <w:pPr>
        <w:ind w:firstLine="273"/>
        <w:jc w:val="both"/>
      </w:pPr>
      <w:r>
        <w:rPr>
          <w:rFonts w:ascii="Times New Roman" w:hAnsi="Times New Roman" w:cs="Times New Roman"/>
          <w:sz w:val="28"/>
        </w:rPr>
        <w:t>"Стаття 36</w:t>
      </w:r>
      <w:r>
        <w:rPr>
          <w:rFonts w:ascii="Times New Roman" w:hAnsi="Times New Roman" w:cs="Times New Roman"/>
          <w:sz w:val="28"/>
          <w:vertAlign w:val="superscript"/>
        </w:rPr>
        <w:t>2</w:t>
      </w:r>
      <w:r>
        <w:rPr>
          <w:rFonts w:ascii="Times New Roman" w:hAnsi="Times New Roman" w:cs="Times New Roman"/>
          <w:sz w:val="28"/>
        </w:rPr>
        <w:t>. Спорт ветеранів війни</w:t>
      </w:r>
    </w:p>
    <w:p w:rsidR="00B94934" w:rsidRDefault="00642A64">
      <w:pPr>
        <w:ind w:firstLine="273"/>
        <w:jc w:val="both"/>
      </w:pPr>
      <w:r>
        <w:rPr>
          <w:rFonts w:ascii="Times New Roman" w:hAnsi="Times New Roman" w:cs="Times New Roman"/>
          <w:sz w:val="28"/>
        </w:rPr>
        <w:t xml:space="preserve">Спорт ветеранів війни – це напрям спорту, що забезпечує залучення ветеранів </w:t>
      </w:r>
      <w:r>
        <w:rPr>
          <w:rFonts w:ascii="Times New Roman" w:hAnsi="Times New Roman" w:cs="Times New Roman"/>
          <w:sz w:val="28"/>
        </w:rPr>
        <w:t>війни та членів їхніх сімей до занять спортом з метою їх психологічної та соціальної адаптації, участь і підготовку спортивних команд ветеранів війни у всеукраїнських та міжнародних спортивних заходах.</w:t>
      </w:r>
    </w:p>
    <w:p w:rsidR="00B94934" w:rsidRDefault="00642A64">
      <w:pPr>
        <w:ind w:firstLine="273"/>
        <w:jc w:val="both"/>
      </w:pPr>
      <w:r>
        <w:rPr>
          <w:rFonts w:ascii="Times New Roman" w:hAnsi="Times New Roman" w:cs="Times New Roman"/>
          <w:sz w:val="28"/>
        </w:rPr>
        <w:t>Розвиток спорту ветеранів війни забезпечують центральн</w:t>
      </w:r>
      <w:r>
        <w:rPr>
          <w:rFonts w:ascii="Times New Roman" w:hAnsi="Times New Roman" w:cs="Times New Roman"/>
          <w:sz w:val="28"/>
        </w:rPr>
        <w:t>ий орган виконавчої влади, що забезпечує формування та реалізує державну політику у сфері соціального захисту ветеранів війни, осіб, які мають особливі заслуги перед Батьківщиною, постраждалих учасників Революції Гідності, членів сімей ветеранів та осіб, н</w:t>
      </w:r>
      <w:r>
        <w:rPr>
          <w:rFonts w:ascii="Times New Roman" w:hAnsi="Times New Roman" w:cs="Times New Roman"/>
          <w:sz w:val="28"/>
        </w:rPr>
        <w:t>а яких поширюється чинність Закону України "Про статус ветеранів війни, гарантії їх соціального захисту", та інші суб’єкти сфери фізичної культури і спорту".</w:t>
      </w:r>
    </w:p>
    <w:p w:rsidR="00B94934" w:rsidRDefault="00642A64">
      <w:pPr>
        <w:ind w:firstLine="273"/>
        <w:jc w:val="both"/>
      </w:pPr>
      <w:r>
        <w:rPr>
          <w:rFonts w:ascii="Times New Roman" w:hAnsi="Times New Roman" w:cs="Times New Roman"/>
          <w:sz w:val="28"/>
        </w:rPr>
        <w:t xml:space="preserve">II. Прикінцеві положення </w:t>
      </w:r>
    </w:p>
    <w:p w:rsidR="00B94934" w:rsidRDefault="00642A64">
      <w:pPr>
        <w:ind w:firstLine="273"/>
        <w:jc w:val="both"/>
      </w:pPr>
      <w:r>
        <w:rPr>
          <w:rFonts w:ascii="Times New Roman" w:hAnsi="Times New Roman" w:cs="Times New Roman"/>
          <w:sz w:val="28"/>
        </w:rPr>
        <w:t>1. Цей Закон набирає чинності з дня, наступного за днем його опублікуван</w:t>
      </w:r>
      <w:r>
        <w:rPr>
          <w:rFonts w:ascii="Times New Roman" w:hAnsi="Times New Roman" w:cs="Times New Roman"/>
          <w:sz w:val="28"/>
        </w:rPr>
        <w:t>ня.</w:t>
      </w:r>
    </w:p>
    <w:p w:rsidR="00B94934" w:rsidRDefault="00642A64">
      <w:pPr>
        <w:ind w:firstLine="273"/>
        <w:jc w:val="both"/>
      </w:pPr>
      <w:r>
        <w:rPr>
          <w:rFonts w:ascii="Times New Roman" w:hAnsi="Times New Roman" w:cs="Times New Roman"/>
          <w:sz w:val="28"/>
        </w:rPr>
        <w:t>2. Кабінету Міністрів України у трьохмісячний строк з дня набрання чинності цим Законом:</w:t>
      </w:r>
    </w:p>
    <w:p w:rsidR="00B94934" w:rsidRDefault="00642A64">
      <w:pPr>
        <w:ind w:firstLine="273"/>
        <w:jc w:val="both"/>
      </w:pPr>
      <w:r>
        <w:rPr>
          <w:rFonts w:ascii="Times New Roman" w:hAnsi="Times New Roman" w:cs="Times New Roman"/>
          <w:sz w:val="28"/>
        </w:rPr>
        <w:t>забезпечити прийняття нормативно-правових актів, необхідних для реалізації цього Закону;</w:t>
      </w:r>
    </w:p>
    <w:p w:rsidR="00B94934" w:rsidRDefault="00642A64">
      <w:pPr>
        <w:ind w:firstLine="273"/>
        <w:jc w:val="both"/>
      </w:pPr>
      <w:r>
        <w:rPr>
          <w:rFonts w:ascii="Times New Roman" w:hAnsi="Times New Roman" w:cs="Times New Roman"/>
          <w:sz w:val="28"/>
        </w:rPr>
        <w:t>привести свої нормативно-правові акти у відповідність із цим Законом;</w:t>
      </w:r>
    </w:p>
    <w:p w:rsidR="00B94934" w:rsidRDefault="00642A64">
      <w:pPr>
        <w:ind w:firstLine="273"/>
        <w:jc w:val="both"/>
      </w:pPr>
      <w:r>
        <w:rPr>
          <w:rFonts w:ascii="Times New Roman" w:hAnsi="Times New Roman" w:cs="Times New Roman"/>
          <w:sz w:val="28"/>
        </w:rPr>
        <w:t>забе</w:t>
      </w:r>
      <w:r>
        <w:rPr>
          <w:rFonts w:ascii="Times New Roman" w:hAnsi="Times New Roman" w:cs="Times New Roman"/>
          <w:sz w:val="28"/>
        </w:rPr>
        <w:t>зпечити приведення міністерствами та іншими центральними органами виконавчої влади їх нормативно-правових актів у відповідність із цим Законом.</w:t>
      </w:r>
    </w:p>
    <w:sectPr w:rsidR="00B94934">
      <w:pgSz w:w="16838" w:h="11906" w:orient="landscape"/>
      <w:pgMar w:top="720" w:right="720" w:bottom="720" w:left="72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10245"/>
    <w:rsid w:val="00036D1D"/>
    <w:rsid w:val="000A033F"/>
    <w:rsid w:val="000C0581"/>
    <w:rsid w:val="005A6C16"/>
    <w:rsid w:val="00642A64"/>
    <w:rsid w:val="00B94934"/>
    <w:rsid w:val="00E1024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402CEB0C-F676-4E3D-9EDF-F2E6EAA1B10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E1024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2364</Words>
  <Characters>1349</Characters>
  <Application>Microsoft Office Word</Application>
  <DocSecurity>0</DocSecurity>
  <Lines>11</Lines>
  <Paragraphs>7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>ВР України</Company>
  <LinksUpToDate>false</LinksUpToDate>
  <CharactersWithSpaces>3706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Людмила Анатоліївна Ізотова</dc:creator>
  <cp:keywords/>
  <dc:description/>
  <cp:lastModifiedBy>Людмила Анатоліївна Ізотова</cp:lastModifiedBy>
  <cp:revision>2</cp:revision>
  <dcterms:created xsi:type="dcterms:W3CDTF">2021-10-19T07:03:00Z</dcterms:created>
  <dcterms:modified xsi:type="dcterms:W3CDTF">2021-10-19T07:03:00Z</dcterms:modified>
</cp:coreProperties>
</file>