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3F4A" w:rsidRPr="00D457DE" w:rsidRDefault="001B3F4A" w:rsidP="007D7A47">
      <w:pPr>
        <w:spacing w:after="0" w:line="240" w:lineRule="auto"/>
        <w:ind w:firstLine="709"/>
        <w:jc w:val="right"/>
        <w:rPr>
          <w:rFonts w:ascii="Times New Roman" w:hAnsi="Times New Roman"/>
          <w:b/>
          <w:bCs/>
          <w:sz w:val="28"/>
          <w:szCs w:val="28"/>
          <w:lang w:eastAsia="ru-RU"/>
        </w:rPr>
      </w:pPr>
      <w:bookmarkStart w:id="0" w:name="_GoBack"/>
      <w:bookmarkEnd w:id="0"/>
      <w:r w:rsidRPr="00D457DE">
        <w:rPr>
          <w:rFonts w:ascii="Times New Roman" w:hAnsi="Times New Roman"/>
          <w:b/>
          <w:bCs/>
          <w:sz w:val="28"/>
          <w:szCs w:val="28"/>
          <w:lang w:eastAsia="ru-RU"/>
        </w:rPr>
        <w:t>ПРО</w:t>
      </w:r>
      <w:r w:rsidR="00FE5CAA">
        <w:rPr>
          <w:rFonts w:ascii="Times New Roman" w:hAnsi="Times New Roman"/>
          <w:b/>
          <w:bCs/>
          <w:sz w:val="28"/>
          <w:szCs w:val="28"/>
          <w:lang w:eastAsia="ru-RU"/>
        </w:rPr>
        <w:t>Е</w:t>
      </w:r>
      <w:r w:rsidRPr="00D457DE">
        <w:rPr>
          <w:rFonts w:ascii="Times New Roman" w:hAnsi="Times New Roman"/>
          <w:b/>
          <w:bCs/>
          <w:sz w:val="28"/>
          <w:szCs w:val="28"/>
          <w:lang w:eastAsia="ru-RU"/>
        </w:rPr>
        <w:t>КТ</w:t>
      </w:r>
    </w:p>
    <w:p w:rsidR="001B3F4A" w:rsidRPr="00D457DE" w:rsidRDefault="001B3F4A" w:rsidP="007D7A47">
      <w:pPr>
        <w:spacing w:after="0" w:line="240" w:lineRule="auto"/>
        <w:ind w:firstLine="709"/>
        <w:jc w:val="right"/>
        <w:rPr>
          <w:rFonts w:ascii="Times New Roman" w:hAnsi="Times New Roman"/>
          <w:sz w:val="28"/>
          <w:szCs w:val="28"/>
          <w:lang w:eastAsia="ru-RU"/>
        </w:rPr>
      </w:pPr>
      <w:r w:rsidRPr="00D457DE">
        <w:rPr>
          <w:rFonts w:ascii="Times New Roman" w:hAnsi="Times New Roman"/>
          <w:sz w:val="28"/>
          <w:szCs w:val="28"/>
          <w:lang w:eastAsia="ru-RU"/>
        </w:rPr>
        <w:t>внос</w:t>
      </w:r>
      <w:r w:rsidR="00536763" w:rsidRPr="00D457DE">
        <w:rPr>
          <w:rFonts w:ascii="Times New Roman" w:hAnsi="Times New Roman"/>
          <w:sz w:val="28"/>
          <w:szCs w:val="28"/>
          <w:lang w:eastAsia="ru-RU"/>
        </w:rPr>
        <w:t>и</w:t>
      </w:r>
      <w:r w:rsidRPr="00D457DE">
        <w:rPr>
          <w:rFonts w:ascii="Times New Roman" w:hAnsi="Times New Roman"/>
          <w:sz w:val="28"/>
          <w:szCs w:val="28"/>
          <w:lang w:eastAsia="ru-RU"/>
        </w:rPr>
        <w:t>ть</w:t>
      </w:r>
      <w:r w:rsidR="00536763" w:rsidRPr="00D457DE">
        <w:rPr>
          <w:rFonts w:ascii="Times New Roman" w:hAnsi="Times New Roman"/>
          <w:sz w:val="28"/>
          <w:szCs w:val="28"/>
          <w:lang w:eastAsia="ru-RU"/>
        </w:rPr>
        <w:t>ся</w:t>
      </w:r>
      <w:r w:rsidRPr="00D457DE">
        <w:rPr>
          <w:rFonts w:ascii="Times New Roman" w:hAnsi="Times New Roman"/>
          <w:sz w:val="28"/>
          <w:szCs w:val="28"/>
          <w:lang w:eastAsia="ru-RU"/>
        </w:rPr>
        <w:t xml:space="preserve"> народн</w:t>
      </w:r>
      <w:r w:rsidR="00536763" w:rsidRPr="00D457DE">
        <w:rPr>
          <w:rFonts w:ascii="Times New Roman" w:hAnsi="Times New Roman"/>
          <w:sz w:val="28"/>
          <w:szCs w:val="28"/>
          <w:lang w:eastAsia="ru-RU"/>
        </w:rPr>
        <w:t>им</w:t>
      </w:r>
      <w:r w:rsidRPr="00D457DE">
        <w:rPr>
          <w:rFonts w:ascii="Times New Roman" w:hAnsi="Times New Roman"/>
          <w:sz w:val="28"/>
          <w:szCs w:val="28"/>
          <w:lang w:eastAsia="ru-RU"/>
        </w:rPr>
        <w:t xml:space="preserve"> депутат</w:t>
      </w:r>
      <w:r w:rsidR="00536763" w:rsidRPr="00D457DE">
        <w:rPr>
          <w:rFonts w:ascii="Times New Roman" w:hAnsi="Times New Roman"/>
          <w:sz w:val="28"/>
          <w:szCs w:val="28"/>
          <w:lang w:eastAsia="ru-RU"/>
        </w:rPr>
        <w:t>ом</w:t>
      </w:r>
      <w:r w:rsidRPr="00D457DE">
        <w:rPr>
          <w:rFonts w:ascii="Times New Roman" w:hAnsi="Times New Roman"/>
          <w:sz w:val="28"/>
          <w:szCs w:val="28"/>
          <w:lang w:eastAsia="ru-RU"/>
        </w:rPr>
        <w:t xml:space="preserve"> України</w:t>
      </w:r>
    </w:p>
    <w:p w:rsidR="00677653" w:rsidRPr="00D457DE" w:rsidRDefault="00677653" w:rsidP="007D7A47">
      <w:pPr>
        <w:spacing w:after="0" w:line="240" w:lineRule="auto"/>
        <w:ind w:firstLine="709"/>
        <w:jc w:val="right"/>
        <w:rPr>
          <w:rFonts w:ascii="Times New Roman" w:hAnsi="Times New Roman"/>
          <w:sz w:val="28"/>
          <w:szCs w:val="28"/>
          <w:lang w:eastAsia="ru-RU"/>
        </w:rPr>
      </w:pPr>
    </w:p>
    <w:p w:rsidR="001B3F4A" w:rsidRDefault="001B3F4A" w:rsidP="00B41340">
      <w:pPr>
        <w:spacing w:after="0" w:line="240" w:lineRule="auto"/>
        <w:jc w:val="center"/>
        <w:rPr>
          <w:rFonts w:ascii="Times New Roman" w:hAnsi="Times New Roman"/>
          <w:noProof/>
          <w:sz w:val="26"/>
          <w:szCs w:val="26"/>
          <w:lang w:eastAsia="uk-UA"/>
        </w:rPr>
      </w:pPr>
    </w:p>
    <w:p w:rsidR="00B41340" w:rsidRDefault="00B41340" w:rsidP="00B41340">
      <w:pPr>
        <w:spacing w:after="0" w:line="240" w:lineRule="auto"/>
        <w:jc w:val="center"/>
        <w:rPr>
          <w:rFonts w:ascii="Times New Roman" w:hAnsi="Times New Roman"/>
          <w:noProof/>
          <w:sz w:val="26"/>
          <w:szCs w:val="26"/>
          <w:lang w:eastAsia="uk-UA"/>
        </w:rPr>
      </w:pPr>
    </w:p>
    <w:p w:rsidR="00B41340" w:rsidRPr="00D457DE" w:rsidRDefault="00B41340" w:rsidP="00B41340">
      <w:pPr>
        <w:spacing w:after="0" w:line="240" w:lineRule="auto"/>
        <w:jc w:val="center"/>
        <w:rPr>
          <w:rFonts w:ascii="Times New Roman" w:hAnsi="Times New Roman"/>
          <w:sz w:val="26"/>
          <w:szCs w:val="26"/>
          <w:lang w:eastAsia="ru-RU"/>
        </w:rPr>
      </w:pPr>
    </w:p>
    <w:p w:rsidR="00F23AF1" w:rsidRDefault="00F23AF1" w:rsidP="00B41340">
      <w:pPr>
        <w:spacing w:after="0" w:line="240" w:lineRule="auto"/>
        <w:jc w:val="center"/>
        <w:rPr>
          <w:rFonts w:ascii="Times New Roman" w:hAnsi="Times New Roman"/>
          <w:sz w:val="26"/>
          <w:szCs w:val="26"/>
          <w:lang w:eastAsia="ru-RU"/>
        </w:rPr>
      </w:pPr>
    </w:p>
    <w:p w:rsidR="00B41340" w:rsidRDefault="00B41340" w:rsidP="00B41340">
      <w:pPr>
        <w:spacing w:after="0" w:line="240" w:lineRule="auto"/>
        <w:jc w:val="center"/>
        <w:rPr>
          <w:rFonts w:ascii="Times New Roman" w:hAnsi="Times New Roman"/>
          <w:sz w:val="26"/>
          <w:szCs w:val="26"/>
          <w:lang w:eastAsia="ru-RU"/>
        </w:rPr>
      </w:pPr>
    </w:p>
    <w:p w:rsidR="00B41340" w:rsidRDefault="00B41340" w:rsidP="00B41340">
      <w:pPr>
        <w:spacing w:after="0" w:line="240" w:lineRule="auto"/>
        <w:jc w:val="center"/>
        <w:rPr>
          <w:rFonts w:ascii="Times New Roman" w:hAnsi="Times New Roman"/>
          <w:sz w:val="26"/>
          <w:szCs w:val="26"/>
          <w:lang w:eastAsia="ru-RU"/>
        </w:rPr>
      </w:pPr>
    </w:p>
    <w:p w:rsidR="00B41340" w:rsidRDefault="00B41340" w:rsidP="00B41340">
      <w:pPr>
        <w:spacing w:after="0" w:line="240" w:lineRule="auto"/>
        <w:jc w:val="center"/>
        <w:rPr>
          <w:rFonts w:ascii="Times New Roman" w:hAnsi="Times New Roman"/>
          <w:sz w:val="26"/>
          <w:szCs w:val="26"/>
          <w:lang w:eastAsia="ru-RU"/>
        </w:rPr>
      </w:pPr>
    </w:p>
    <w:p w:rsidR="00B41340" w:rsidRDefault="00B41340" w:rsidP="00B41340">
      <w:pPr>
        <w:spacing w:after="0" w:line="240" w:lineRule="auto"/>
        <w:jc w:val="center"/>
        <w:rPr>
          <w:rFonts w:ascii="Times New Roman" w:hAnsi="Times New Roman"/>
          <w:sz w:val="26"/>
          <w:szCs w:val="26"/>
          <w:lang w:eastAsia="ru-RU"/>
        </w:rPr>
      </w:pPr>
    </w:p>
    <w:p w:rsidR="00F23AF1" w:rsidRPr="00D457DE" w:rsidRDefault="00F23AF1" w:rsidP="00B41340">
      <w:pPr>
        <w:spacing w:after="0" w:line="240" w:lineRule="auto"/>
        <w:jc w:val="center"/>
        <w:rPr>
          <w:rFonts w:ascii="Times New Roman" w:hAnsi="Times New Roman"/>
          <w:sz w:val="26"/>
          <w:szCs w:val="26"/>
          <w:lang w:eastAsia="ru-RU"/>
        </w:rPr>
      </w:pPr>
    </w:p>
    <w:p w:rsidR="002B12D7" w:rsidRPr="00D457DE" w:rsidRDefault="002B12D7" w:rsidP="00B41340">
      <w:pPr>
        <w:pStyle w:val="1"/>
        <w:rPr>
          <w:sz w:val="28"/>
          <w:szCs w:val="28"/>
          <w:lang w:val="uk-UA"/>
        </w:rPr>
      </w:pPr>
      <w:r w:rsidRPr="00D457DE">
        <w:rPr>
          <w:sz w:val="28"/>
          <w:szCs w:val="28"/>
          <w:lang w:val="uk-UA"/>
        </w:rPr>
        <w:t>ЗАКОН УКРАЇНИ</w:t>
      </w:r>
    </w:p>
    <w:p w:rsidR="00440B02" w:rsidRPr="00D457DE" w:rsidRDefault="00440B02" w:rsidP="00B41340">
      <w:pPr>
        <w:rPr>
          <w:lang w:eastAsia="ru-RU"/>
        </w:rPr>
      </w:pPr>
    </w:p>
    <w:p w:rsidR="002B12D7" w:rsidRPr="00D457DE" w:rsidRDefault="002B12D7" w:rsidP="00B41340">
      <w:pPr>
        <w:spacing w:after="0" w:line="240" w:lineRule="auto"/>
        <w:jc w:val="center"/>
        <w:rPr>
          <w:rFonts w:ascii="Times New Roman" w:hAnsi="Times New Roman"/>
          <w:b/>
          <w:sz w:val="28"/>
          <w:szCs w:val="28"/>
          <w:lang w:eastAsia="ru-RU"/>
        </w:rPr>
      </w:pPr>
      <w:r w:rsidRPr="00D457DE">
        <w:rPr>
          <w:rFonts w:ascii="Times New Roman" w:hAnsi="Times New Roman"/>
          <w:b/>
          <w:sz w:val="28"/>
          <w:szCs w:val="28"/>
          <w:lang w:eastAsia="ru-RU"/>
        </w:rPr>
        <w:t>Про лікарськ</w:t>
      </w:r>
      <w:r w:rsidR="00C7791A" w:rsidRPr="00D457DE">
        <w:rPr>
          <w:rFonts w:ascii="Times New Roman" w:hAnsi="Times New Roman"/>
          <w:b/>
          <w:sz w:val="28"/>
          <w:szCs w:val="28"/>
          <w:lang w:eastAsia="ru-RU"/>
        </w:rPr>
        <w:t>і</w:t>
      </w:r>
      <w:r w:rsidRPr="00D457DE">
        <w:rPr>
          <w:rFonts w:ascii="Times New Roman" w:hAnsi="Times New Roman"/>
          <w:b/>
          <w:sz w:val="28"/>
          <w:szCs w:val="28"/>
          <w:lang w:eastAsia="ru-RU"/>
        </w:rPr>
        <w:t xml:space="preserve"> засоб</w:t>
      </w:r>
      <w:r w:rsidR="00C7791A" w:rsidRPr="00D457DE">
        <w:rPr>
          <w:rFonts w:ascii="Times New Roman" w:hAnsi="Times New Roman"/>
          <w:b/>
          <w:sz w:val="28"/>
          <w:szCs w:val="28"/>
          <w:lang w:eastAsia="ru-RU"/>
        </w:rPr>
        <w:t>и</w:t>
      </w:r>
    </w:p>
    <w:p w:rsidR="00440B02" w:rsidRPr="00D457DE" w:rsidRDefault="00440B02" w:rsidP="007D7A47">
      <w:pPr>
        <w:spacing w:after="0" w:line="240" w:lineRule="auto"/>
        <w:ind w:firstLine="709"/>
        <w:jc w:val="center"/>
        <w:rPr>
          <w:rFonts w:ascii="Times New Roman" w:hAnsi="Times New Roman"/>
          <w:b/>
          <w:sz w:val="28"/>
          <w:szCs w:val="28"/>
          <w:lang w:eastAsia="ru-RU"/>
        </w:rPr>
      </w:pPr>
    </w:p>
    <w:p w:rsidR="002B12D7" w:rsidRPr="00D457DE" w:rsidRDefault="002B12D7" w:rsidP="007D7A47">
      <w:pPr>
        <w:pStyle w:val="a7"/>
        <w:tabs>
          <w:tab w:val="left" w:pos="0"/>
        </w:tabs>
        <w:ind w:firstLine="709"/>
        <w:jc w:val="both"/>
        <w:rPr>
          <w:rFonts w:ascii="Times New Roman" w:hAnsi="Times New Roman"/>
          <w:sz w:val="28"/>
          <w:szCs w:val="28"/>
          <w:lang w:val="uk-UA"/>
        </w:rPr>
      </w:pPr>
      <w:r w:rsidRPr="00D457DE">
        <w:rPr>
          <w:rFonts w:ascii="Times New Roman" w:hAnsi="Times New Roman"/>
          <w:sz w:val="28"/>
          <w:szCs w:val="28"/>
          <w:lang w:val="uk-UA"/>
        </w:rPr>
        <w:t>Цей Закон регулює правовідносини</w:t>
      </w:r>
      <w:r w:rsidRPr="00D457DE">
        <w:rPr>
          <w:rFonts w:ascii="Times New Roman" w:hAnsi="Times New Roman"/>
          <w:color w:val="000000"/>
          <w:sz w:val="28"/>
          <w:szCs w:val="28"/>
          <w:lang w:val="uk-UA" w:eastAsia="uk-UA"/>
        </w:rPr>
        <w:t xml:space="preserve"> у сфері лікарських засобів</w:t>
      </w:r>
      <w:r w:rsidRPr="00D457DE">
        <w:rPr>
          <w:rFonts w:ascii="Times New Roman" w:hAnsi="Times New Roman"/>
          <w:sz w:val="28"/>
          <w:szCs w:val="28"/>
          <w:lang w:val="uk-UA"/>
        </w:rPr>
        <w:t xml:space="preserve">, </w:t>
      </w:r>
      <w:r w:rsidR="00777FFA" w:rsidRPr="00D457DE">
        <w:rPr>
          <w:rFonts w:ascii="Times New Roman" w:hAnsi="Times New Roman"/>
          <w:sz w:val="28"/>
          <w:szCs w:val="28"/>
          <w:lang w:val="uk-UA"/>
        </w:rPr>
        <w:t xml:space="preserve">а саме: створення, фармацевтичної розробки, доклінічних досліджень, клінічних </w:t>
      </w:r>
      <w:r w:rsidR="00464238" w:rsidRPr="00D457DE">
        <w:rPr>
          <w:rFonts w:ascii="Times New Roman" w:hAnsi="Times New Roman"/>
          <w:sz w:val="28"/>
          <w:szCs w:val="28"/>
          <w:lang w:val="uk-UA"/>
        </w:rPr>
        <w:t xml:space="preserve">випробувань </w:t>
      </w:r>
      <w:r w:rsidR="00001A77" w:rsidRPr="00D457DE">
        <w:rPr>
          <w:rFonts w:ascii="Times New Roman" w:hAnsi="Times New Roman"/>
          <w:sz w:val="28"/>
          <w:szCs w:val="28"/>
          <w:lang w:val="uk-UA"/>
        </w:rPr>
        <w:t>(</w:t>
      </w:r>
      <w:r w:rsidR="00464238" w:rsidRPr="00D457DE">
        <w:rPr>
          <w:rFonts w:ascii="Times New Roman" w:hAnsi="Times New Roman"/>
          <w:sz w:val="28"/>
          <w:szCs w:val="28"/>
          <w:lang w:val="uk-UA"/>
        </w:rPr>
        <w:t>досліджень</w:t>
      </w:r>
      <w:r w:rsidR="00001A77" w:rsidRPr="00D457DE">
        <w:rPr>
          <w:rFonts w:ascii="Times New Roman" w:hAnsi="Times New Roman"/>
          <w:sz w:val="28"/>
          <w:szCs w:val="28"/>
          <w:lang w:val="uk-UA"/>
        </w:rPr>
        <w:t>)</w:t>
      </w:r>
      <w:r w:rsidR="00777FFA" w:rsidRPr="00D457DE">
        <w:rPr>
          <w:rFonts w:ascii="Times New Roman" w:hAnsi="Times New Roman"/>
          <w:sz w:val="28"/>
          <w:szCs w:val="28"/>
          <w:lang w:val="uk-UA"/>
        </w:rPr>
        <w:t xml:space="preserve">, </w:t>
      </w:r>
      <w:r w:rsidR="00FD596B" w:rsidRPr="00D457DE">
        <w:rPr>
          <w:rFonts w:ascii="Times New Roman" w:hAnsi="Times New Roman"/>
          <w:sz w:val="28"/>
          <w:szCs w:val="28"/>
          <w:lang w:val="uk-UA"/>
        </w:rPr>
        <w:t xml:space="preserve">державної реєстрації </w:t>
      </w:r>
      <w:r w:rsidR="00D745F6" w:rsidRPr="00D457DE">
        <w:rPr>
          <w:rFonts w:ascii="Times New Roman" w:hAnsi="Times New Roman"/>
          <w:sz w:val="28"/>
          <w:szCs w:val="28"/>
          <w:lang w:val="uk-UA"/>
        </w:rPr>
        <w:t>лікарськ</w:t>
      </w:r>
      <w:r w:rsidR="00976389" w:rsidRPr="00D457DE">
        <w:rPr>
          <w:rFonts w:ascii="Times New Roman" w:hAnsi="Times New Roman"/>
          <w:sz w:val="28"/>
          <w:szCs w:val="28"/>
          <w:lang w:val="uk-UA"/>
        </w:rPr>
        <w:t>их</w:t>
      </w:r>
      <w:r w:rsidR="00D745F6" w:rsidRPr="00D457DE">
        <w:rPr>
          <w:rFonts w:ascii="Times New Roman" w:hAnsi="Times New Roman"/>
          <w:sz w:val="28"/>
          <w:szCs w:val="28"/>
          <w:lang w:val="uk-UA"/>
        </w:rPr>
        <w:t xml:space="preserve"> засоб</w:t>
      </w:r>
      <w:r w:rsidR="00976389" w:rsidRPr="00D457DE">
        <w:rPr>
          <w:rFonts w:ascii="Times New Roman" w:hAnsi="Times New Roman"/>
          <w:sz w:val="28"/>
          <w:szCs w:val="28"/>
          <w:lang w:val="uk-UA"/>
        </w:rPr>
        <w:t>ів</w:t>
      </w:r>
      <w:r w:rsidR="00777FFA" w:rsidRPr="00D457DE">
        <w:rPr>
          <w:rFonts w:ascii="Times New Roman" w:hAnsi="Times New Roman"/>
          <w:sz w:val="28"/>
          <w:szCs w:val="28"/>
          <w:lang w:val="uk-UA"/>
        </w:rPr>
        <w:t xml:space="preserve">, виробництва, виробництва (виготовлення) в умовах аптеки, призначення, застосування, імпорту, оптової та роздрібної торгівлі, </w:t>
      </w:r>
      <w:r w:rsidR="00DE0F5D" w:rsidRPr="00D457DE">
        <w:rPr>
          <w:rFonts w:ascii="Times New Roman" w:hAnsi="Times New Roman"/>
          <w:sz w:val="28"/>
          <w:szCs w:val="28"/>
          <w:lang w:val="uk-UA"/>
        </w:rPr>
        <w:t xml:space="preserve">дистанційної торгівлі, </w:t>
      </w:r>
      <w:r w:rsidR="00777FFA" w:rsidRPr="00D457DE">
        <w:rPr>
          <w:rFonts w:ascii="Times New Roman" w:hAnsi="Times New Roman"/>
          <w:sz w:val="28"/>
          <w:szCs w:val="28"/>
          <w:lang w:val="uk-UA"/>
        </w:rPr>
        <w:t>контролю якості, здійснення фармаконагляду, визначає права та обов'язки юридичних і фізичних осіб, а також повноваження органів державної влади і посадових осіб у відповідній сфері.</w:t>
      </w:r>
    </w:p>
    <w:p w:rsidR="002B12D7" w:rsidRPr="00D457DE" w:rsidRDefault="002B12D7" w:rsidP="007D7A47">
      <w:pPr>
        <w:pStyle w:val="a7"/>
        <w:tabs>
          <w:tab w:val="left" w:pos="0"/>
        </w:tabs>
        <w:ind w:firstLine="709"/>
        <w:jc w:val="both"/>
        <w:rPr>
          <w:rFonts w:ascii="Times New Roman" w:hAnsi="Times New Roman"/>
          <w:sz w:val="28"/>
          <w:szCs w:val="28"/>
          <w:lang w:val="uk-UA"/>
        </w:rPr>
      </w:pPr>
      <w:r w:rsidRPr="00D457DE">
        <w:rPr>
          <w:rFonts w:ascii="Times New Roman" w:hAnsi="Times New Roman"/>
          <w:sz w:val="28"/>
          <w:szCs w:val="28"/>
          <w:lang w:val="uk-UA"/>
        </w:rPr>
        <w:t>Метою цього Закону є імплементація окремих положень законодавства Європейського Союзу</w:t>
      </w:r>
      <w:r w:rsidR="00952CB7" w:rsidRPr="00D457DE">
        <w:rPr>
          <w:rFonts w:ascii="Times New Roman" w:hAnsi="Times New Roman"/>
          <w:sz w:val="28"/>
          <w:szCs w:val="28"/>
          <w:lang w:val="uk-UA"/>
        </w:rPr>
        <w:t xml:space="preserve"> (ЄС)</w:t>
      </w:r>
      <w:r w:rsidRPr="00D457DE">
        <w:rPr>
          <w:rFonts w:ascii="Times New Roman" w:hAnsi="Times New Roman"/>
          <w:sz w:val="28"/>
          <w:szCs w:val="28"/>
          <w:lang w:val="uk-UA"/>
        </w:rPr>
        <w:t xml:space="preserve"> щодо </w:t>
      </w:r>
      <w:r w:rsidR="00484FDC" w:rsidRPr="00D457DE">
        <w:rPr>
          <w:rFonts w:ascii="Times New Roman" w:hAnsi="Times New Roman"/>
          <w:sz w:val="28"/>
          <w:szCs w:val="28"/>
          <w:lang w:val="uk-UA"/>
        </w:rPr>
        <w:t>лікарських засобів для застосування людиною</w:t>
      </w:r>
      <w:r w:rsidRPr="00D457DE">
        <w:rPr>
          <w:rFonts w:ascii="Times New Roman" w:hAnsi="Times New Roman"/>
          <w:sz w:val="28"/>
          <w:szCs w:val="28"/>
          <w:lang w:val="uk-UA"/>
        </w:rPr>
        <w:t>.</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p>
    <w:p w:rsidR="002B12D7" w:rsidRPr="00D457DE" w:rsidRDefault="002B12D7" w:rsidP="007D7A47">
      <w:pPr>
        <w:tabs>
          <w:tab w:val="left" w:pos="0"/>
        </w:tabs>
        <w:spacing w:after="0" w:line="240" w:lineRule="auto"/>
        <w:ind w:firstLine="709"/>
        <w:jc w:val="center"/>
        <w:rPr>
          <w:rFonts w:ascii="Times New Roman" w:hAnsi="Times New Roman"/>
          <w:b/>
          <w:sz w:val="28"/>
          <w:szCs w:val="28"/>
        </w:rPr>
      </w:pPr>
      <w:r w:rsidRPr="00D457DE">
        <w:rPr>
          <w:rFonts w:ascii="Times New Roman" w:hAnsi="Times New Roman"/>
          <w:b/>
          <w:sz w:val="28"/>
          <w:szCs w:val="28"/>
        </w:rPr>
        <w:t>Розділ І</w:t>
      </w:r>
    </w:p>
    <w:p w:rsidR="002B12D7" w:rsidRPr="00D457DE" w:rsidRDefault="002B12D7" w:rsidP="007D7A47">
      <w:pPr>
        <w:tabs>
          <w:tab w:val="left" w:pos="0"/>
        </w:tabs>
        <w:spacing w:after="0" w:line="240" w:lineRule="auto"/>
        <w:ind w:firstLine="709"/>
        <w:jc w:val="center"/>
        <w:rPr>
          <w:rFonts w:ascii="Times New Roman" w:hAnsi="Times New Roman"/>
          <w:b/>
          <w:sz w:val="28"/>
          <w:szCs w:val="28"/>
        </w:rPr>
      </w:pPr>
      <w:r w:rsidRPr="00D457DE">
        <w:rPr>
          <w:rFonts w:ascii="Times New Roman" w:hAnsi="Times New Roman"/>
          <w:b/>
          <w:sz w:val="28"/>
          <w:szCs w:val="28"/>
        </w:rPr>
        <w:t>ЗАГАЛЬНІ ПОЛОЖЕННЯ</w:t>
      </w:r>
    </w:p>
    <w:p w:rsidR="002B12D7" w:rsidRPr="00D457DE" w:rsidRDefault="00484FDC" w:rsidP="007D7A47">
      <w:pPr>
        <w:tabs>
          <w:tab w:val="left" w:pos="0"/>
        </w:tabs>
        <w:spacing w:after="0" w:line="240" w:lineRule="auto"/>
        <w:ind w:firstLine="709"/>
        <w:jc w:val="both"/>
        <w:rPr>
          <w:rFonts w:ascii="Times New Roman" w:hAnsi="Times New Roman"/>
          <w:b/>
          <w:sz w:val="28"/>
          <w:szCs w:val="28"/>
        </w:rPr>
      </w:pPr>
      <w:r w:rsidRPr="00D457DE">
        <w:rPr>
          <w:rFonts w:ascii="Times New Roman" w:hAnsi="Times New Roman"/>
          <w:b/>
          <w:sz w:val="28"/>
          <w:szCs w:val="28"/>
        </w:rPr>
        <w:t>Стаття 1. Законодавство про лікарські засоби</w:t>
      </w:r>
    </w:p>
    <w:p w:rsidR="00D0608C" w:rsidRPr="00D457DE" w:rsidRDefault="00D0608C" w:rsidP="007D7A47">
      <w:pPr>
        <w:pStyle w:val="a7"/>
        <w:tabs>
          <w:tab w:val="left" w:pos="0"/>
        </w:tabs>
        <w:ind w:firstLine="709"/>
        <w:jc w:val="both"/>
        <w:rPr>
          <w:rFonts w:ascii="Times New Roman" w:hAnsi="Times New Roman"/>
          <w:sz w:val="28"/>
          <w:szCs w:val="28"/>
          <w:lang w:val="uk-UA"/>
        </w:rPr>
      </w:pPr>
      <w:r w:rsidRPr="00D457DE">
        <w:rPr>
          <w:rFonts w:ascii="Times New Roman" w:hAnsi="Times New Roman"/>
          <w:sz w:val="28"/>
          <w:szCs w:val="28"/>
          <w:lang w:val="uk-UA"/>
        </w:rPr>
        <w:t xml:space="preserve">1. </w:t>
      </w:r>
      <w:r w:rsidR="00484FDC" w:rsidRPr="00D457DE">
        <w:rPr>
          <w:rFonts w:ascii="Times New Roman" w:hAnsi="Times New Roman"/>
          <w:sz w:val="28"/>
          <w:szCs w:val="28"/>
          <w:lang w:val="uk-UA"/>
        </w:rPr>
        <w:t xml:space="preserve">Законодавство про лікарські засоби складається з Конституції України, цього Закону, Основ законодавства </w:t>
      </w:r>
      <w:r w:rsidR="00C86512" w:rsidRPr="00D457DE">
        <w:rPr>
          <w:rFonts w:ascii="Times New Roman" w:hAnsi="Times New Roman"/>
          <w:sz w:val="28"/>
          <w:szCs w:val="28"/>
          <w:lang w:val="uk-UA"/>
        </w:rPr>
        <w:t xml:space="preserve">України </w:t>
      </w:r>
      <w:r w:rsidR="00484FDC" w:rsidRPr="00D457DE">
        <w:rPr>
          <w:rFonts w:ascii="Times New Roman" w:hAnsi="Times New Roman"/>
          <w:sz w:val="28"/>
          <w:szCs w:val="28"/>
          <w:lang w:val="uk-UA"/>
        </w:rPr>
        <w:t>про охорону здоров’я та інших актів законодавства, що видаються відповідно до цього Закону.</w:t>
      </w:r>
    </w:p>
    <w:p w:rsidR="0080640B" w:rsidRPr="006E0D30" w:rsidRDefault="0080640B" w:rsidP="007D7A47">
      <w:pPr>
        <w:pStyle w:val="a7"/>
        <w:tabs>
          <w:tab w:val="left" w:pos="709"/>
        </w:tabs>
        <w:ind w:firstLine="709"/>
        <w:jc w:val="both"/>
        <w:rPr>
          <w:sz w:val="16"/>
          <w:szCs w:val="16"/>
          <w:lang w:val="uk-UA"/>
        </w:rPr>
      </w:pPr>
    </w:p>
    <w:p w:rsidR="002B12D7" w:rsidRPr="00D457DE" w:rsidRDefault="002B12D7" w:rsidP="007D7A47">
      <w:pPr>
        <w:tabs>
          <w:tab w:val="left" w:pos="0"/>
        </w:tabs>
        <w:spacing w:after="0" w:line="240" w:lineRule="auto"/>
        <w:ind w:firstLine="709"/>
        <w:jc w:val="both"/>
        <w:rPr>
          <w:rFonts w:ascii="Times New Roman" w:hAnsi="Times New Roman"/>
          <w:b/>
          <w:sz w:val="28"/>
          <w:szCs w:val="28"/>
        </w:rPr>
      </w:pPr>
      <w:r w:rsidRPr="00D457DE">
        <w:rPr>
          <w:rFonts w:ascii="Times New Roman" w:hAnsi="Times New Roman"/>
          <w:b/>
          <w:sz w:val="28"/>
          <w:szCs w:val="28"/>
        </w:rPr>
        <w:t xml:space="preserve">Стаття </w:t>
      </w:r>
      <w:r w:rsidR="00484FDC" w:rsidRPr="00D457DE">
        <w:rPr>
          <w:rFonts w:ascii="Times New Roman" w:hAnsi="Times New Roman"/>
          <w:b/>
          <w:sz w:val="28"/>
          <w:szCs w:val="28"/>
        </w:rPr>
        <w:t>2</w:t>
      </w:r>
      <w:r w:rsidRPr="00D457DE">
        <w:rPr>
          <w:rFonts w:ascii="Times New Roman" w:hAnsi="Times New Roman"/>
          <w:b/>
          <w:sz w:val="28"/>
          <w:szCs w:val="28"/>
        </w:rPr>
        <w:t>. Визначення термінів</w:t>
      </w:r>
    </w:p>
    <w:p w:rsidR="002B12D7" w:rsidRPr="00D457DE" w:rsidRDefault="002B12D7" w:rsidP="007D7A47">
      <w:pPr>
        <w:pStyle w:val="a9"/>
        <w:spacing w:after="0" w:line="240" w:lineRule="auto"/>
        <w:ind w:left="0" w:firstLine="709"/>
        <w:contextualSpacing w:val="0"/>
        <w:jc w:val="both"/>
        <w:rPr>
          <w:rFonts w:ascii="Times New Roman" w:hAnsi="Times New Roman"/>
          <w:sz w:val="28"/>
          <w:szCs w:val="28"/>
        </w:rPr>
      </w:pPr>
      <w:r w:rsidRPr="00D457DE">
        <w:rPr>
          <w:rFonts w:ascii="Times New Roman" w:hAnsi="Times New Roman"/>
          <w:sz w:val="28"/>
          <w:szCs w:val="28"/>
        </w:rPr>
        <w:t>1. У цьому Законі терміни вживаються у такому значенні:</w:t>
      </w:r>
    </w:p>
    <w:p w:rsidR="00F94C27" w:rsidRPr="00D457DE" w:rsidRDefault="006C51D4"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w:t>
      </w:r>
      <w:r w:rsidR="00F94C27" w:rsidRPr="00D457DE">
        <w:rPr>
          <w:rFonts w:ascii="Times New Roman" w:hAnsi="Times New Roman"/>
          <w:sz w:val="28"/>
          <w:szCs w:val="28"/>
        </w:rPr>
        <w:t>аптека – заклад охорони здоров’я, основним завданням якого є забезпечення населення, закладів охорони здоров’я, підприємств, установ та організацій лікарськими засобами;</w:t>
      </w:r>
    </w:p>
    <w:p w:rsidR="00AC3431" w:rsidRPr="00D457DE" w:rsidRDefault="006C51D4"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w:t>
      </w:r>
      <w:r w:rsidR="00AC3431" w:rsidRPr="00D457DE">
        <w:rPr>
          <w:rFonts w:ascii="Times New Roman" w:hAnsi="Times New Roman"/>
          <w:sz w:val="28"/>
          <w:szCs w:val="28"/>
        </w:rPr>
        <w:t xml:space="preserve">активний фармацевтичний інгредієнт (лікарська речовина, діюча речовина, </w:t>
      </w:r>
      <w:r w:rsidR="00105939" w:rsidRPr="00D457DE">
        <w:rPr>
          <w:rFonts w:ascii="Times New Roman" w:hAnsi="Times New Roman"/>
          <w:sz w:val="28"/>
          <w:szCs w:val="28"/>
        </w:rPr>
        <w:t xml:space="preserve">активна </w:t>
      </w:r>
      <w:r w:rsidR="00AC3431" w:rsidRPr="00D457DE">
        <w:rPr>
          <w:rFonts w:ascii="Times New Roman" w:hAnsi="Times New Roman"/>
          <w:sz w:val="28"/>
          <w:szCs w:val="28"/>
        </w:rPr>
        <w:t xml:space="preserve">субстанція) (далі </w:t>
      </w:r>
      <w:r w:rsidR="00113EA6" w:rsidRPr="00D457DE">
        <w:rPr>
          <w:rFonts w:ascii="Times New Roman" w:hAnsi="Times New Roman"/>
          <w:sz w:val="28"/>
          <w:szCs w:val="28"/>
        </w:rPr>
        <w:t>–</w:t>
      </w:r>
      <w:r w:rsidR="00AC3431" w:rsidRPr="00D457DE">
        <w:rPr>
          <w:rFonts w:ascii="Times New Roman" w:hAnsi="Times New Roman"/>
          <w:sz w:val="28"/>
          <w:szCs w:val="28"/>
        </w:rPr>
        <w:t xml:space="preserve"> </w:t>
      </w:r>
      <w:r w:rsidR="00BC637D" w:rsidRPr="00D457DE">
        <w:rPr>
          <w:rFonts w:ascii="Times New Roman" w:hAnsi="Times New Roman"/>
          <w:sz w:val="28"/>
          <w:szCs w:val="28"/>
        </w:rPr>
        <w:t xml:space="preserve">діюча речовина </w:t>
      </w:r>
      <w:r w:rsidR="00305BFB" w:rsidRPr="00D457DE">
        <w:rPr>
          <w:rFonts w:ascii="Times New Roman" w:hAnsi="Times New Roman"/>
          <w:sz w:val="28"/>
          <w:szCs w:val="28"/>
        </w:rPr>
        <w:t xml:space="preserve">або </w:t>
      </w:r>
      <w:r w:rsidR="00AC3431" w:rsidRPr="00D457DE">
        <w:rPr>
          <w:rFonts w:ascii="Times New Roman" w:hAnsi="Times New Roman"/>
          <w:sz w:val="28"/>
          <w:szCs w:val="28"/>
        </w:rPr>
        <w:t xml:space="preserve">АФІ) </w:t>
      </w:r>
      <w:r w:rsidR="009A0FEC" w:rsidRPr="00D457DE">
        <w:rPr>
          <w:rFonts w:ascii="Times New Roman" w:hAnsi="Times New Roman"/>
          <w:sz w:val="28"/>
          <w:szCs w:val="28"/>
        </w:rPr>
        <w:t>–</w:t>
      </w:r>
      <w:r w:rsidR="00AC3431" w:rsidRPr="00D457DE">
        <w:rPr>
          <w:rFonts w:ascii="Times New Roman" w:hAnsi="Times New Roman"/>
          <w:sz w:val="28"/>
          <w:szCs w:val="28"/>
        </w:rPr>
        <w:t xml:space="preserve"> будь-яка речовина чи суміш речовин, що призначена для використання у виробництві лікарського засобу і під час цього використання стає його активним інгредієнтом. Такі речовини мають фармакологічну чи іншу безпосередню дію на організм людини; у складі готових форм лікарських засобів їх застосовують для лікування, </w:t>
      </w:r>
      <w:r w:rsidR="00AC3431" w:rsidRPr="00D457DE">
        <w:rPr>
          <w:rFonts w:ascii="Times New Roman" w:hAnsi="Times New Roman"/>
          <w:sz w:val="28"/>
          <w:szCs w:val="28"/>
        </w:rPr>
        <w:lastRenderedPageBreak/>
        <w:t>діагностики чи профілактики захворювання, для зміни стану, структур або фізіологічних функцій організму, для догляду, обробки та полегшення симптомів;</w:t>
      </w:r>
    </w:p>
    <w:p w:rsidR="00AC3431" w:rsidRPr="00D457DE" w:rsidRDefault="006C51D4"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3) </w:t>
      </w:r>
      <w:r w:rsidR="00AC3431" w:rsidRPr="00D457DE">
        <w:rPr>
          <w:rFonts w:ascii="Times New Roman" w:hAnsi="Times New Roman"/>
          <w:sz w:val="28"/>
          <w:szCs w:val="28"/>
        </w:rPr>
        <w:t>біоеквівалентність – два лікарських засоби, що містять однаковий АФІ, вважаються біоеквівалентними, якщо вони є фармацевтично еквівалентними або фармацевтично альтернативними, а їх біодоступність (швидкість та ступінь абсорбції) після введення в однаковій молярній дозі знаходиться в попередньо встановлених критеріях прийнятності. Ці критерії встановлюються для забезпечення порівняння характеристик лікарських засобів in vivo, тобто для встановлення подібності з точки зору безпеки та ефективності;</w:t>
      </w:r>
    </w:p>
    <w:p w:rsidR="00A5276F" w:rsidRPr="00D457DE" w:rsidRDefault="007469B4"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4) </w:t>
      </w:r>
      <w:r w:rsidR="00A5276F" w:rsidRPr="00D457DE">
        <w:rPr>
          <w:rFonts w:ascii="Times New Roman" w:hAnsi="Times New Roman"/>
          <w:sz w:val="28"/>
          <w:szCs w:val="28"/>
        </w:rPr>
        <w:t>біологічний лікарський засіб – лікарський засіб, що містить АФІ біологічного походження. АФІ біологічного походження –</w:t>
      </w:r>
      <w:r w:rsidR="006A060A" w:rsidRPr="00D457DE">
        <w:rPr>
          <w:rFonts w:ascii="Times New Roman" w:hAnsi="Times New Roman"/>
          <w:sz w:val="28"/>
          <w:szCs w:val="28"/>
        </w:rPr>
        <w:t xml:space="preserve"> </w:t>
      </w:r>
      <w:r w:rsidR="00A5276F" w:rsidRPr="00D457DE">
        <w:rPr>
          <w:rFonts w:ascii="Times New Roman" w:hAnsi="Times New Roman"/>
          <w:sz w:val="28"/>
          <w:szCs w:val="28"/>
        </w:rPr>
        <w:t>речовина, вироблена біологічним джерелом</w:t>
      </w:r>
      <w:r w:rsidR="006A060A" w:rsidRPr="00D457DE">
        <w:rPr>
          <w:rFonts w:ascii="Times New Roman" w:hAnsi="Times New Roman"/>
          <w:sz w:val="28"/>
          <w:szCs w:val="28"/>
        </w:rPr>
        <w:t xml:space="preserve"> </w:t>
      </w:r>
      <w:r w:rsidR="00A5276F" w:rsidRPr="00D457DE">
        <w:rPr>
          <w:rFonts w:ascii="Times New Roman" w:hAnsi="Times New Roman"/>
          <w:sz w:val="28"/>
          <w:szCs w:val="28"/>
        </w:rPr>
        <w:t xml:space="preserve">або з біологічного джерела, для оцінки та визначення якості якої необхідне проведення фізико-хіміко-біологічних випробувань у поєднанні із </w:t>
      </w:r>
      <w:r w:rsidR="006A060A" w:rsidRPr="00D457DE">
        <w:rPr>
          <w:rFonts w:ascii="Times New Roman" w:hAnsi="Times New Roman"/>
          <w:sz w:val="28"/>
          <w:szCs w:val="28"/>
        </w:rPr>
        <w:t>технологічною</w:t>
      </w:r>
      <w:r w:rsidR="00A5276F" w:rsidRPr="00D457DE">
        <w:rPr>
          <w:rFonts w:ascii="Times New Roman" w:hAnsi="Times New Roman"/>
          <w:sz w:val="28"/>
          <w:szCs w:val="28"/>
        </w:rPr>
        <w:t xml:space="preserve"> оцінкою виробничого процесу та його контролем.</w:t>
      </w:r>
    </w:p>
    <w:p w:rsidR="00A5276F" w:rsidRPr="00D457DE" w:rsidRDefault="00A5276F"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Біологічними лікарськими засобами </w:t>
      </w:r>
      <w:r w:rsidR="006A060A" w:rsidRPr="00D457DE">
        <w:rPr>
          <w:rFonts w:ascii="Times New Roman" w:hAnsi="Times New Roman"/>
          <w:sz w:val="28"/>
          <w:szCs w:val="28"/>
        </w:rPr>
        <w:t xml:space="preserve">є </w:t>
      </w:r>
      <w:r w:rsidRPr="00D457DE">
        <w:rPr>
          <w:rFonts w:ascii="Times New Roman" w:hAnsi="Times New Roman"/>
          <w:sz w:val="28"/>
          <w:szCs w:val="28"/>
        </w:rPr>
        <w:t xml:space="preserve">лікарські засоби прогресивної терапії, імунологічні лікарські засоби та </w:t>
      </w:r>
      <w:r w:rsidR="007E04E3" w:rsidRPr="00D457DE">
        <w:rPr>
          <w:rFonts w:ascii="Times New Roman" w:hAnsi="Times New Roman"/>
          <w:sz w:val="28"/>
          <w:szCs w:val="28"/>
        </w:rPr>
        <w:t>лікарські засоби, які одержують з крові або плазми крові людини</w:t>
      </w:r>
      <w:r w:rsidR="00860125" w:rsidRPr="00D457DE">
        <w:rPr>
          <w:rFonts w:ascii="Times New Roman" w:hAnsi="Times New Roman"/>
          <w:sz w:val="28"/>
          <w:szCs w:val="28"/>
        </w:rPr>
        <w:t>,</w:t>
      </w:r>
      <w:r w:rsidRPr="00D457DE">
        <w:rPr>
          <w:rFonts w:ascii="Times New Roman" w:hAnsi="Times New Roman"/>
          <w:sz w:val="28"/>
          <w:szCs w:val="28"/>
        </w:rPr>
        <w:t xml:space="preserve"> а також лікарські засоби, вироблені за допомогою одного з наступних біотехнологічних процесів:</w:t>
      </w:r>
    </w:p>
    <w:p w:rsidR="00A5276F" w:rsidRPr="00D457DE" w:rsidRDefault="00A5276F"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технологія рекомбінантних ДНК;</w:t>
      </w:r>
    </w:p>
    <w:p w:rsidR="00A5276F" w:rsidRPr="00D457DE" w:rsidRDefault="00A5276F"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контрольована експресія генів, що кодують біологічно активні білки в прокаріоти та еукаріоти, включаючи трансформовані клітини ссавців;</w:t>
      </w:r>
    </w:p>
    <w:p w:rsidR="00A5276F" w:rsidRPr="00D457DE" w:rsidRDefault="00A5276F"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методи гібридоми та моноклональних антитіл;</w:t>
      </w:r>
    </w:p>
    <w:p w:rsidR="00AC3431" w:rsidRPr="00D457DE" w:rsidRDefault="000F172E"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5</w:t>
      </w:r>
      <w:r w:rsidR="006C51D4" w:rsidRPr="00D457DE">
        <w:rPr>
          <w:rFonts w:ascii="Times New Roman" w:hAnsi="Times New Roman"/>
          <w:sz w:val="28"/>
          <w:szCs w:val="28"/>
        </w:rPr>
        <w:t xml:space="preserve">) </w:t>
      </w:r>
      <w:r w:rsidR="00AC3431" w:rsidRPr="00D457DE">
        <w:rPr>
          <w:rFonts w:ascii="Times New Roman" w:hAnsi="Times New Roman"/>
          <w:sz w:val="28"/>
          <w:szCs w:val="28"/>
        </w:rPr>
        <w:t>брокерство (діяльність агента) у сфері обігу лікарських засобів – дії щодо продажу або купівлі лікарських засобів за виключенням оптової торгівлі, які не включають фізичного переміщення лікарських засобів, і склада</w:t>
      </w:r>
      <w:r w:rsidR="00BC2C86" w:rsidRPr="00D457DE">
        <w:rPr>
          <w:rFonts w:ascii="Times New Roman" w:hAnsi="Times New Roman"/>
          <w:sz w:val="28"/>
          <w:szCs w:val="28"/>
        </w:rPr>
        <w:t>ю</w:t>
      </w:r>
      <w:r w:rsidR="00AC3431" w:rsidRPr="00D457DE">
        <w:rPr>
          <w:rFonts w:ascii="Times New Roman" w:hAnsi="Times New Roman"/>
          <w:sz w:val="28"/>
          <w:szCs w:val="28"/>
        </w:rPr>
        <w:t>ться з ведення переговорів незалежно та від імені іншої юридичної або фізичної особи;</w:t>
      </w:r>
    </w:p>
    <w:p w:rsidR="00CF68DB" w:rsidRPr="00D457DE" w:rsidRDefault="000F172E"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6</w:t>
      </w:r>
      <w:r w:rsidR="006C51D4" w:rsidRPr="00D457DE">
        <w:rPr>
          <w:rFonts w:ascii="Times New Roman" w:hAnsi="Times New Roman"/>
          <w:sz w:val="28"/>
          <w:szCs w:val="28"/>
        </w:rPr>
        <w:t xml:space="preserve">) </w:t>
      </w:r>
      <w:r w:rsidR="00CF68DB" w:rsidRPr="00D457DE">
        <w:rPr>
          <w:rFonts w:ascii="Times New Roman" w:hAnsi="Times New Roman"/>
          <w:sz w:val="28"/>
          <w:szCs w:val="28"/>
        </w:rPr>
        <w:t xml:space="preserve">виробництво (виготовлення) лікарських засобів в умовах аптеки </w:t>
      </w:r>
      <w:r w:rsidR="00F05DBD" w:rsidRPr="00D457DE">
        <w:rPr>
          <w:rFonts w:ascii="Times New Roman" w:hAnsi="Times New Roman"/>
          <w:sz w:val="28"/>
          <w:szCs w:val="28"/>
        </w:rPr>
        <w:t>–</w:t>
      </w:r>
      <w:r w:rsidR="00CF68DB" w:rsidRPr="00D457DE">
        <w:rPr>
          <w:rFonts w:ascii="Times New Roman" w:hAnsi="Times New Roman"/>
          <w:sz w:val="28"/>
          <w:szCs w:val="28"/>
        </w:rPr>
        <w:t xml:space="preserve"> індивідуальне</w:t>
      </w:r>
      <w:r w:rsidR="00F05DBD" w:rsidRPr="00D457DE">
        <w:rPr>
          <w:rFonts w:ascii="Times New Roman" w:hAnsi="Times New Roman"/>
          <w:sz w:val="28"/>
          <w:szCs w:val="28"/>
        </w:rPr>
        <w:t xml:space="preserve"> </w:t>
      </w:r>
      <w:r w:rsidR="00CF68DB" w:rsidRPr="00D457DE">
        <w:rPr>
          <w:rFonts w:ascii="Times New Roman" w:hAnsi="Times New Roman"/>
          <w:sz w:val="28"/>
          <w:szCs w:val="28"/>
        </w:rPr>
        <w:t>виготовлення лікарських засобів за рецептами лікарів, на замовлення лікувально-профілактичних закладів та виготовлення внутрішньоаптечної заготовки, концентратів, напівфабрикатів, а також лікарських засобів, що виготовлені про запас;</w:t>
      </w:r>
    </w:p>
    <w:p w:rsidR="00CF68DB" w:rsidRPr="00D457DE" w:rsidRDefault="000F172E"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7</w:t>
      </w:r>
      <w:r w:rsidR="006C51D4" w:rsidRPr="00D457DE">
        <w:rPr>
          <w:rFonts w:ascii="Times New Roman" w:hAnsi="Times New Roman"/>
          <w:sz w:val="28"/>
          <w:szCs w:val="28"/>
        </w:rPr>
        <w:t xml:space="preserve">) </w:t>
      </w:r>
      <w:r w:rsidR="00CF68DB" w:rsidRPr="00D457DE">
        <w:rPr>
          <w:rFonts w:ascii="Times New Roman" w:hAnsi="Times New Roman"/>
          <w:sz w:val="28"/>
          <w:szCs w:val="28"/>
        </w:rPr>
        <w:t xml:space="preserve">виробництво лікарських засобів (промислове) </w:t>
      </w:r>
      <w:r w:rsidR="00F05DBD" w:rsidRPr="00D457DE">
        <w:rPr>
          <w:rFonts w:ascii="Times New Roman" w:hAnsi="Times New Roman"/>
          <w:sz w:val="28"/>
          <w:szCs w:val="28"/>
        </w:rPr>
        <w:t>–</w:t>
      </w:r>
      <w:r w:rsidR="00CF68DB" w:rsidRPr="00D457DE">
        <w:rPr>
          <w:rFonts w:ascii="Times New Roman" w:hAnsi="Times New Roman"/>
          <w:sz w:val="28"/>
          <w:szCs w:val="28"/>
        </w:rPr>
        <w:t xml:space="preserve"> діяльність, пов’язана із серійним випуском лікарських засобів, яка включає всі або хоча б одну з операцій щодо технологічного процесу, контролю якості, пакування та перепакування, </w:t>
      </w:r>
      <w:r w:rsidR="00C73A9B" w:rsidRPr="00D457DE">
        <w:rPr>
          <w:rFonts w:ascii="Times New Roman" w:hAnsi="Times New Roman"/>
          <w:sz w:val="28"/>
          <w:szCs w:val="28"/>
        </w:rPr>
        <w:t xml:space="preserve">сертифікації серії та </w:t>
      </w:r>
      <w:r w:rsidR="00CF68DB" w:rsidRPr="00D457DE">
        <w:rPr>
          <w:rFonts w:ascii="Times New Roman" w:hAnsi="Times New Roman"/>
          <w:sz w:val="28"/>
          <w:szCs w:val="28"/>
        </w:rPr>
        <w:t>видачі дозволу на випуск, а також закупівлею матеріалів і продукції, зберіганням, оптовою торгівлею (дистрибуцією) лікарських засобів власного виробництва;</w:t>
      </w:r>
    </w:p>
    <w:p w:rsidR="001314E1" w:rsidRPr="00D457DE" w:rsidRDefault="000F172E"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8</w:t>
      </w:r>
      <w:r w:rsidR="006C51D4" w:rsidRPr="00D457DE">
        <w:rPr>
          <w:rFonts w:ascii="Times New Roman" w:hAnsi="Times New Roman"/>
          <w:sz w:val="28"/>
          <w:szCs w:val="28"/>
        </w:rPr>
        <w:t xml:space="preserve">) </w:t>
      </w:r>
      <w:r w:rsidR="00B354D8" w:rsidRPr="00D457DE">
        <w:rPr>
          <w:rFonts w:ascii="Times New Roman" w:hAnsi="Times New Roman"/>
          <w:sz w:val="28"/>
          <w:szCs w:val="28"/>
        </w:rPr>
        <w:t>власник реєстрації</w:t>
      </w:r>
      <w:r w:rsidR="001314E1" w:rsidRPr="00D457DE">
        <w:rPr>
          <w:rFonts w:ascii="Times New Roman" w:hAnsi="Times New Roman"/>
          <w:sz w:val="28"/>
          <w:szCs w:val="28"/>
        </w:rPr>
        <w:t xml:space="preserve"> </w:t>
      </w:r>
      <w:r w:rsidR="00C770AE" w:rsidRPr="00D457DE">
        <w:rPr>
          <w:rFonts w:ascii="Times New Roman" w:hAnsi="Times New Roman"/>
          <w:sz w:val="28"/>
          <w:szCs w:val="28"/>
        </w:rPr>
        <w:t xml:space="preserve">на лікарський засіб </w:t>
      </w:r>
      <w:r w:rsidR="001314E1" w:rsidRPr="00D457DE">
        <w:rPr>
          <w:rFonts w:ascii="Times New Roman" w:hAnsi="Times New Roman"/>
          <w:sz w:val="28"/>
          <w:szCs w:val="28"/>
        </w:rPr>
        <w:t>(</w:t>
      </w:r>
      <w:r w:rsidR="00C770AE" w:rsidRPr="00D457DE">
        <w:rPr>
          <w:rFonts w:ascii="Times New Roman" w:hAnsi="Times New Roman"/>
          <w:sz w:val="28"/>
          <w:szCs w:val="28"/>
        </w:rPr>
        <w:t>далі</w:t>
      </w:r>
      <w:r w:rsidR="0074478A" w:rsidRPr="00D457DE">
        <w:rPr>
          <w:rFonts w:ascii="Times New Roman" w:hAnsi="Times New Roman"/>
          <w:sz w:val="28"/>
          <w:szCs w:val="28"/>
        </w:rPr>
        <w:t xml:space="preserve"> </w:t>
      </w:r>
      <w:r w:rsidR="00C770AE" w:rsidRPr="00D457DE">
        <w:rPr>
          <w:rFonts w:ascii="Times New Roman" w:hAnsi="Times New Roman"/>
          <w:sz w:val="28"/>
          <w:szCs w:val="28"/>
        </w:rPr>
        <w:t>–</w:t>
      </w:r>
      <w:r w:rsidR="0074478A" w:rsidRPr="00D457DE">
        <w:rPr>
          <w:rFonts w:ascii="Times New Roman" w:hAnsi="Times New Roman"/>
          <w:sz w:val="28"/>
          <w:szCs w:val="28"/>
        </w:rPr>
        <w:t xml:space="preserve"> </w:t>
      </w:r>
      <w:r w:rsidR="00C770AE" w:rsidRPr="00D457DE">
        <w:rPr>
          <w:rFonts w:ascii="Times New Roman" w:hAnsi="Times New Roman"/>
          <w:sz w:val="28"/>
          <w:szCs w:val="28"/>
        </w:rPr>
        <w:t>власник</w:t>
      </w:r>
      <w:r w:rsidR="0074478A" w:rsidRPr="00D457DE">
        <w:rPr>
          <w:rFonts w:ascii="Times New Roman" w:hAnsi="Times New Roman"/>
          <w:sz w:val="28"/>
          <w:szCs w:val="28"/>
        </w:rPr>
        <w:t xml:space="preserve"> </w:t>
      </w:r>
      <w:r w:rsidR="00C770AE" w:rsidRPr="00D457DE">
        <w:rPr>
          <w:rFonts w:ascii="Times New Roman" w:hAnsi="Times New Roman"/>
          <w:sz w:val="28"/>
          <w:szCs w:val="28"/>
        </w:rPr>
        <w:t>реєстрації</w:t>
      </w:r>
      <w:r w:rsidR="00414B6E" w:rsidRPr="00D457DE">
        <w:rPr>
          <w:rFonts w:ascii="Times New Roman" w:hAnsi="Times New Roman"/>
          <w:sz w:val="28"/>
          <w:szCs w:val="28"/>
        </w:rPr>
        <w:t xml:space="preserve"> або заявник</w:t>
      </w:r>
      <w:r w:rsidR="001314E1" w:rsidRPr="00D457DE">
        <w:rPr>
          <w:rFonts w:ascii="Times New Roman" w:hAnsi="Times New Roman"/>
          <w:sz w:val="28"/>
          <w:szCs w:val="28"/>
        </w:rPr>
        <w:t>) – зареєстрован</w:t>
      </w:r>
      <w:r w:rsidR="005C2B0F" w:rsidRPr="00D457DE">
        <w:rPr>
          <w:rFonts w:ascii="Times New Roman" w:hAnsi="Times New Roman"/>
          <w:sz w:val="28"/>
          <w:szCs w:val="28"/>
        </w:rPr>
        <w:t>а</w:t>
      </w:r>
      <w:r w:rsidR="001314E1" w:rsidRPr="00D457DE">
        <w:rPr>
          <w:rFonts w:ascii="Times New Roman" w:hAnsi="Times New Roman"/>
          <w:sz w:val="28"/>
          <w:szCs w:val="28"/>
        </w:rPr>
        <w:t xml:space="preserve"> в установленому законодавством України</w:t>
      </w:r>
      <w:r w:rsidR="00F357DC" w:rsidRPr="00D457DE">
        <w:rPr>
          <w:rFonts w:ascii="Times New Roman" w:hAnsi="Times New Roman"/>
          <w:sz w:val="28"/>
          <w:szCs w:val="28"/>
        </w:rPr>
        <w:t xml:space="preserve"> або відповідної </w:t>
      </w:r>
      <w:r w:rsidR="00284DFA" w:rsidRPr="00D457DE">
        <w:rPr>
          <w:rFonts w:ascii="Times New Roman" w:hAnsi="Times New Roman"/>
          <w:sz w:val="28"/>
          <w:szCs w:val="28"/>
        </w:rPr>
        <w:t>країн</w:t>
      </w:r>
      <w:r w:rsidR="00F357DC" w:rsidRPr="00D457DE">
        <w:rPr>
          <w:rFonts w:ascii="Times New Roman" w:hAnsi="Times New Roman"/>
          <w:sz w:val="28"/>
          <w:szCs w:val="28"/>
        </w:rPr>
        <w:t>и-члена Європейського Союзу</w:t>
      </w:r>
      <w:r w:rsidR="001314E1" w:rsidRPr="00D457DE">
        <w:rPr>
          <w:rFonts w:ascii="Times New Roman" w:hAnsi="Times New Roman"/>
          <w:sz w:val="28"/>
          <w:szCs w:val="28"/>
        </w:rPr>
        <w:t xml:space="preserve"> порядку</w:t>
      </w:r>
      <w:r w:rsidR="00093FCB" w:rsidRPr="00D457DE">
        <w:rPr>
          <w:rFonts w:ascii="Times New Roman" w:hAnsi="Times New Roman"/>
          <w:sz w:val="28"/>
          <w:szCs w:val="28"/>
        </w:rPr>
        <w:t xml:space="preserve"> </w:t>
      </w:r>
      <w:r w:rsidR="001314E1" w:rsidRPr="00D457DE">
        <w:rPr>
          <w:rFonts w:ascii="Times New Roman" w:hAnsi="Times New Roman"/>
          <w:sz w:val="28"/>
          <w:szCs w:val="28"/>
        </w:rPr>
        <w:t>юридична особа</w:t>
      </w:r>
      <w:r w:rsidR="00A5616E" w:rsidRPr="00D457DE">
        <w:rPr>
          <w:rFonts w:ascii="Times New Roman" w:hAnsi="Times New Roman"/>
          <w:sz w:val="28"/>
          <w:szCs w:val="28"/>
        </w:rPr>
        <w:t xml:space="preserve"> або фізична особа – підприємець</w:t>
      </w:r>
      <w:r w:rsidR="005C2B0F" w:rsidRPr="00D457DE">
        <w:rPr>
          <w:rFonts w:ascii="Times New Roman" w:hAnsi="Times New Roman"/>
          <w:sz w:val="28"/>
          <w:szCs w:val="28"/>
        </w:rPr>
        <w:t xml:space="preserve"> (суб’єкт господарювання</w:t>
      </w:r>
      <w:r w:rsidR="00093FCB" w:rsidRPr="00D457DE">
        <w:rPr>
          <w:rFonts w:ascii="Times New Roman" w:hAnsi="Times New Roman"/>
          <w:sz w:val="28"/>
          <w:szCs w:val="28"/>
        </w:rPr>
        <w:t>)</w:t>
      </w:r>
      <w:r w:rsidR="001314E1" w:rsidRPr="00D457DE">
        <w:rPr>
          <w:rFonts w:ascii="Times New Roman" w:hAnsi="Times New Roman"/>
          <w:sz w:val="28"/>
          <w:szCs w:val="28"/>
        </w:rPr>
        <w:t>, як</w:t>
      </w:r>
      <w:r w:rsidR="005C2B0F" w:rsidRPr="00D457DE">
        <w:rPr>
          <w:rFonts w:ascii="Times New Roman" w:hAnsi="Times New Roman"/>
          <w:sz w:val="28"/>
          <w:szCs w:val="28"/>
        </w:rPr>
        <w:t>а</w:t>
      </w:r>
      <w:r w:rsidR="001314E1" w:rsidRPr="00D457DE">
        <w:rPr>
          <w:rFonts w:ascii="Times New Roman" w:hAnsi="Times New Roman"/>
          <w:sz w:val="28"/>
          <w:szCs w:val="28"/>
        </w:rPr>
        <w:t xml:space="preserve"> подає </w:t>
      </w:r>
      <w:r w:rsidR="002914FE" w:rsidRPr="00D457DE">
        <w:rPr>
          <w:rFonts w:ascii="Times New Roman" w:hAnsi="Times New Roman"/>
          <w:sz w:val="28"/>
          <w:szCs w:val="28"/>
        </w:rPr>
        <w:t xml:space="preserve">відповідну </w:t>
      </w:r>
      <w:r w:rsidR="001314E1" w:rsidRPr="00D457DE">
        <w:rPr>
          <w:rFonts w:ascii="Times New Roman" w:hAnsi="Times New Roman"/>
          <w:sz w:val="28"/>
          <w:szCs w:val="28"/>
        </w:rPr>
        <w:t xml:space="preserve">заяву </w:t>
      </w:r>
      <w:r w:rsidR="00FB7709" w:rsidRPr="00D457DE">
        <w:rPr>
          <w:rFonts w:ascii="Times New Roman" w:hAnsi="Times New Roman"/>
          <w:sz w:val="28"/>
          <w:szCs w:val="28"/>
        </w:rPr>
        <w:t>на</w:t>
      </w:r>
      <w:r w:rsidR="001314E1" w:rsidRPr="00D457DE">
        <w:rPr>
          <w:rFonts w:ascii="Times New Roman" w:hAnsi="Times New Roman"/>
          <w:sz w:val="28"/>
          <w:szCs w:val="28"/>
        </w:rPr>
        <w:t xml:space="preserve"> державну реєстрацію</w:t>
      </w:r>
      <w:r w:rsidR="00B55F22" w:rsidRPr="00D457DE">
        <w:rPr>
          <w:rFonts w:ascii="Times New Roman" w:hAnsi="Times New Roman"/>
          <w:sz w:val="28"/>
          <w:szCs w:val="28"/>
        </w:rPr>
        <w:t xml:space="preserve"> лікарського засобу</w:t>
      </w:r>
      <w:r w:rsidR="002914FE" w:rsidRPr="00D457DE">
        <w:rPr>
          <w:rFonts w:ascii="Times New Roman" w:hAnsi="Times New Roman"/>
          <w:sz w:val="28"/>
          <w:szCs w:val="28"/>
        </w:rPr>
        <w:t xml:space="preserve"> </w:t>
      </w:r>
      <w:r w:rsidR="001314E1" w:rsidRPr="00D457DE">
        <w:rPr>
          <w:rFonts w:ascii="Times New Roman" w:hAnsi="Times New Roman"/>
          <w:sz w:val="28"/>
          <w:szCs w:val="28"/>
        </w:rPr>
        <w:t xml:space="preserve">або яка </w:t>
      </w:r>
      <w:r w:rsidR="00042F59" w:rsidRPr="00D457DE">
        <w:rPr>
          <w:rFonts w:ascii="Times New Roman" w:hAnsi="Times New Roman"/>
          <w:sz w:val="28"/>
          <w:szCs w:val="28"/>
        </w:rPr>
        <w:t xml:space="preserve">вже </w:t>
      </w:r>
      <w:r w:rsidR="001314E1" w:rsidRPr="00D457DE">
        <w:rPr>
          <w:rFonts w:ascii="Times New Roman" w:hAnsi="Times New Roman"/>
          <w:sz w:val="28"/>
          <w:szCs w:val="28"/>
        </w:rPr>
        <w:t>набула статус</w:t>
      </w:r>
      <w:r w:rsidR="00042F59" w:rsidRPr="00D457DE">
        <w:rPr>
          <w:rFonts w:ascii="Times New Roman" w:hAnsi="Times New Roman"/>
          <w:sz w:val="28"/>
          <w:szCs w:val="28"/>
        </w:rPr>
        <w:t>у</w:t>
      </w:r>
      <w:r w:rsidR="001314E1" w:rsidRPr="00D457DE">
        <w:rPr>
          <w:rFonts w:ascii="Times New Roman" w:hAnsi="Times New Roman"/>
          <w:sz w:val="28"/>
          <w:szCs w:val="28"/>
        </w:rPr>
        <w:t xml:space="preserve"> власника </w:t>
      </w:r>
      <w:r w:rsidR="0008098F" w:rsidRPr="00D457DE">
        <w:rPr>
          <w:rFonts w:ascii="Times New Roman" w:hAnsi="Times New Roman"/>
          <w:sz w:val="28"/>
          <w:szCs w:val="28"/>
        </w:rPr>
        <w:t>так</w:t>
      </w:r>
      <w:r w:rsidR="00042F59" w:rsidRPr="00D457DE">
        <w:rPr>
          <w:rFonts w:ascii="Times New Roman" w:hAnsi="Times New Roman"/>
          <w:sz w:val="28"/>
          <w:szCs w:val="28"/>
        </w:rPr>
        <w:t>о</w:t>
      </w:r>
      <w:r w:rsidR="00B55F22" w:rsidRPr="00D457DE">
        <w:rPr>
          <w:rFonts w:ascii="Times New Roman" w:hAnsi="Times New Roman"/>
          <w:sz w:val="28"/>
          <w:szCs w:val="28"/>
        </w:rPr>
        <w:t>ї реєстрації</w:t>
      </w:r>
      <w:r w:rsidR="001314E1" w:rsidRPr="00D457DE">
        <w:rPr>
          <w:rFonts w:ascii="Times New Roman" w:hAnsi="Times New Roman"/>
          <w:sz w:val="28"/>
          <w:szCs w:val="28"/>
        </w:rPr>
        <w:t>;</w:t>
      </w:r>
    </w:p>
    <w:p w:rsidR="00796310" w:rsidRPr="00D457DE" w:rsidRDefault="0079631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lastRenderedPageBreak/>
        <w:t>представник власника реєстрації на лікарський засіб</w:t>
      </w:r>
      <w:r w:rsidR="00B829D0" w:rsidRPr="00D457DE">
        <w:rPr>
          <w:rFonts w:ascii="Times New Roman" w:hAnsi="Times New Roman"/>
          <w:sz w:val="28"/>
          <w:szCs w:val="28"/>
        </w:rPr>
        <w:t xml:space="preserve"> в Україні</w:t>
      </w:r>
      <w:r w:rsidRPr="00D457DE">
        <w:rPr>
          <w:rFonts w:ascii="Times New Roman" w:hAnsi="Times New Roman"/>
          <w:sz w:val="28"/>
          <w:szCs w:val="28"/>
        </w:rPr>
        <w:t xml:space="preserve"> (далі –</w:t>
      </w:r>
      <w:r w:rsidR="00BE77F5" w:rsidRPr="00D457DE">
        <w:rPr>
          <w:rFonts w:ascii="Times New Roman" w:hAnsi="Times New Roman"/>
          <w:sz w:val="28"/>
          <w:szCs w:val="28"/>
        </w:rPr>
        <w:t xml:space="preserve"> </w:t>
      </w:r>
      <w:r w:rsidRPr="00D457DE">
        <w:rPr>
          <w:rFonts w:ascii="Times New Roman" w:hAnsi="Times New Roman"/>
          <w:sz w:val="28"/>
          <w:szCs w:val="28"/>
        </w:rPr>
        <w:t>представник</w:t>
      </w:r>
      <w:r w:rsidR="00BE77F5" w:rsidRPr="00D457DE">
        <w:rPr>
          <w:rFonts w:ascii="Times New Roman" w:hAnsi="Times New Roman"/>
          <w:sz w:val="28"/>
          <w:szCs w:val="28"/>
        </w:rPr>
        <w:t xml:space="preserve"> в Україні</w:t>
      </w:r>
      <w:r w:rsidRPr="00D457DE">
        <w:rPr>
          <w:rFonts w:ascii="Times New Roman" w:hAnsi="Times New Roman"/>
          <w:sz w:val="28"/>
          <w:szCs w:val="28"/>
        </w:rPr>
        <w:t>) – зареєстрована в установленому законодавством України порядку юридична особа, як</w:t>
      </w:r>
      <w:r w:rsidR="0036389D" w:rsidRPr="00D457DE">
        <w:rPr>
          <w:rFonts w:ascii="Times New Roman" w:hAnsi="Times New Roman"/>
          <w:sz w:val="28"/>
          <w:szCs w:val="28"/>
        </w:rPr>
        <w:t>у</w:t>
      </w:r>
      <w:r w:rsidRPr="00D457DE">
        <w:rPr>
          <w:rFonts w:ascii="Times New Roman" w:hAnsi="Times New Roman"/>
          <w:sz w:val="28"/>
          <w:szCs w:val="28"/>
        </w:rPr>
        <w:t xml:space="preserve"> уповноважив згідно з відповідним договором (контрактом) власник реєстрації, що зареєстрований в </w:t>
      </w:r>
      <w:r w:rsidR="00860125" w:rsidRPr="00D457DE">
        <w:rPr>
          <w:rFonts w:ascii="Times New Roman" w:hAnsi="Times New Roman"/>
          <w:sz w:val="28"/>
          <w:szCs w:val="28"/>
        </w:rPr>
        <w:t>країні</w:t>
      </w:r>
      <w:r w:rsidRPr="00D457DE">
        <w:rPr>
          <w:rFonts w:ascii="Times New Roman" w:hAnsi="Times New Roman"/>
          <w:sz w:val="28"/>
          <w:szCs w:val="28"/>
        </w:rPr>
        <w:t>-члені Європейського Союзу, для представництва його інтересів в Україні</w:t>
      </w:r>
      <w:r w:rsidR="00A94A53" w:rsidRPr="00D457DE">
        <w:rPr>
          <w:rFonts w:ascii="Times New Roman" w:hAnsi="Times New Roman"/>
          <w:sz w:val="28"/>
          <w:szCs w:val="28"/>
          <w:lang w:eastAsia="ru-RU"/>
        </w:rPr>
        <w:t xml:space="preserve"> та здійснення встановлених законодавством вимог протягом дії державної реєстрації</w:t>
      </w:r>
      <w:r w:rsidRPr="00D457DE">
        <w:rPr>
          <w:rFonts w:ascii="Times New Roman" w:hAnsi="Times New Roman"/>
          <w:sz w:val="28"/>
          <w:szCs w:val="28"/>
        </w:rPr>
        <w:t>;</w:t>
      </w:r>
    </w:p>
    <w:p w:rsidR="002B12D7" w:rsidRPr="00D457DE" w:rsidRDefault="000F172E"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9</w:t>
      </w:r>
      <w:r w:rsidR="006C51D4" w:rsidRPr="00D457DE">
        <w:rPr>
          <w:rFonts w:ascii="Times New Roman" w:hAnsi="Times New Roman"/>
          <w:sz w:val="28"/>
          <w:szCs w:val="28"/>
        </w:rPr>
        <w:t xml:space="preserve">) </w:t>
      </w:r>
      <w:r w:rsidR="002B12D7" w:rsidRPr="00D457DE">
        <w:rPr>
          <w:rFonts w:ascii="Times New Roman" w:hAnsi="Times New Roman"/>
          <w:sz w:val="28"/>
          <w:szCs w:val="28"/>
        </w:rPr>
        <w:t>вторинна упаковка – упаковка, в яку вміщена первинна упаковка;</w:t>
      </w:r>
    </w:p>
    <w:p w:rsidR="002B12D7" w:rsidRPr="00D457DE" w:rsidRDefault="000F172E"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10</w:t>
      </w:r>
      <w:r w:rsidR="006C51D4" w:rsidRPr="00D457DE">
        <w:rPr>
          <w:rFonts w:ascii="Times New Roman" w:hAnsi="Times New Roman"/>
          <w:sz w:val="28"/>
          <w:szCs w:val="28"/>
        </w:rPr>
        <w:t xml:space="preserve">) </w:t>
      </w:r>
      <w:r w:rsidR="00F20BDA" w:rsidRPr="00D457DE">
        <w:rPr>
          <w:rFonts w:ascii="Times New Roman" w:hAnsi="Times New Roman"/>
          <w:sz w:val="28"/>
          <w:szCs w:val="28"/>
        </w:rPr>
        <w:t xml:space="preserve">генеричний лікарський засіб – лікарський засіб, що має такий самий якісний і кількісний склад активних фармацевтичних інгредієнтів і ту ж саму лікарську форму, що і референтний лікарський засіб, за умови наявності біоеквівалентності, доведеної в процесі дослідження біодоступності. Різні солі, складні ефіри, ізомери, суміші ізомерів, комплекси або похідні діючої речовини вважаються тими ж самими діючими речовинами, якщо вони істотно не відрізняються за властивостями з точки зору безпеки та ефективності. У таких випадках заявник надає додаткову інформацію, що містить докази безпеки або ефективності різних солей, ефірів або похідних дозволеного активного фармацевтичного інгредієнта. Різні пероральні фармацевтичні форми з негайним вивільненням вважаються однією і тією самою лікарською формою. Не вимагається проведення досліджень біодоступності, якщо заявник доведе, що генеричний лікарський засіб відповідає критеріям, адаптованим до законодавства </w:t>
      </w:r>
      <w:r w:rsidR="00860125" w:rsidRPr="00D457DE">
        <w:rPr>
          <w:rFonts w:ascii="Times New Roman" w:hAnsi="Times New Roman"/>
          <w:sz w:val="28"/>
          <w:szCs w:val="28"/>
        </w:rPr>
        <w:t>Європейського Союзу</w:t>
      </w:r>
      <w:r w:rsidR="00F20BDA" w:rsidRPr="00D457DE">
        <w:rPr>
          <w:rFonts w:ascii="Times New Roman" w:hAnsi="Times New Roman"/>
          <w:sz w:val="28"/>
          <w:szCs w:val="28"/>
        </w:rPr>
        <w:t>, та встановленим центральним органом виконавчої влади, що забезпечує формування та реалізує державну політику у сфері охорони здоров’я</w:t>
      </w:r>
      <w:r w:rsidR="002B12D7" w:rsidRPr="00D457DE">
        <w:rPr>
          <w:rFonts w:ascii="Times New Roman" w:hAnsi="Times New Roman"/>
          <w:noProof/>
          <w:sz w:val="28"/>
          <w:szCs w:val="28"/>
        </w:rPr>
        <w:t>;</w:t>
      </w:r>
    </w:p>
    <w:p w:rsidR="002B12D7" w:rsidRPr="00D457DE" w:rsidRDefault="006C51D4"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1</w:t>
      </w:r>
      <w:r w:rsidR="000F172E" w:rsidRPr="00D457DE">
        <w:rPr>
          <w:rFonts w:ascii="Times New Roman" w:hAnsi="Times New Roman"/>
          <w:sz w:val="28"/>
          <w:szCs w:val="28"/>
        </w:rPr>
        <w:t>1</w:t>
      </w:r>
      <w:r w:rsidRPr="00D457DE">
        <w:rPr>
          <w:rFonts w:ascii="Times New Roman" w:hAnsi="Times New Roman"/>
          <w:sz w:val="28"/>
          <w:szCs w:val="28"/>
        </w:rPr>
        <w:t xml:space="preserve">) </w:t>
      </w:r>
      <w:r w:rsidR="00F20BDA" w:rsidRPr="00D457DE">
        <w:rPr>
          <w:rFonts w:ascii="Times New Roman" w:hAnsi="Times New Roman"/>
          <w:sz w:val="28"/>
          <w:szCs w:val="28"/>
        </w:rPr>
        <w:t xml:space="preserve">гомеопатичний лікарський засіб – будь-який лікарський засіб, виготовлений із продуктів, діючих речовин (АФІ) або складових, які називаються гомеопатичною сировиною, відповідно до процедури виготовлення гомеопатичного лікарського засобу, визначеної Державною фармакопеєю України або Європейською фармакопеєю або, в разі відсутності такого опису, в чинних офіційних фармакопеях </w:t>
      </w:r>
      <w:r w:rsidR="00BD4733" w:rsidRPr="00D457DE">
        <w:rPr>
          <w:rFonts w:ascii="Times New Roman" w:hAnsi="Times New Roman"/>
          <w:sz w:val="28"/>
          <w:szCs w:val="28"/>
        </w:rPr>
        <w:t>країн</w:t>
      </w:r>
      <w:r w:rsidR="00F20BDA" w:rsidRPr="00D457DE">
        <w:rPr>
          <w:rFonts w:ascii="Times New Roman" w:hAnsi="Times New Roman"/>
          <w:sz w:val="28"/>
          <w:szCs w:val="28"/>
        </w:rPr>
        <w:t xml:space="preserve">-членів </w:t>
      </w:r>
      <w:r w:rsidR="00860125" w:rsidRPr="00D457DE">
        <w:rPr>
          <w:rFonts w:ascii="Times New Roman" w:hAnsi="Times New Roman"/>
          <w:sz w:val="28"/>
          <w:szCs w:val="28"/>
        </w:rPr>
        <w:t>Європейського Союзу</w:t>
      </w:r>
      <w:r w:rsidR="00F20BDA" w:rsidRPr="00D457DE">
        <w:rPr>
          <w:rFonts w:ascii="Times New Roman" w:hAnsi="Times New Roman"/>
          <w:sz w:val="28"/>
          <w:szCs w:val="28"/>
        </w:rPr>
        <w:t xml:space="preserve">, Великої Британії, Гомеопатичній фармакопеї </w:t>
      </w:r>
      <w:r w:rsidR="00860125" w:rsidRPr="00D457DE">
        <w:rPr>
          <w:rFonts w:ascii="Times New Roman" w:hAnsi="Times New Roman"/>
          <w:sz w:val="28"/>
          <w:szCs w:val="28"/>
        </w:rPr>
        <w:t>Сполучених Штатів Америки</w:t>
      </w:r>
      <w:r w:rsidR="00F20BDA" w:rsidRPr="00D457DE">
        <w:rPr>
          <w:rFonts w:ascii="Times New Roman" w:hAnsi="Times New Roman"/>
          <w:sz w:val="28"/>
          <w:szCs w:val="28"/>
        </w:rPr>
        <w:t xml:space="preserve"> (HPUS)</w:t>
      </w:r>
      <w:r w:rsidR="002B12D7" w:rsidRPr="00D457DE">
        <w:rPr>
          <w:rFonts w:ascii="Times New Roman" w:hAnsi="Times New Roman"/>
          <w:sz w:val="28"/>
          <w:szCs w:val="28"/>
        </w:rPr>
        <w:t>;</w:t>
      </w:r>
    </w:p>
    <w:p w:rsidR="00F20BDA" w:rsidRPr="00D457DE" w:rsidRDefault="006C51D4"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1</w:t>
      </w:r>
      <w:r w:rsidR="000F172E" w:rsidRPr="00D457DE">
        <w:rPr>
          <w:rFonts w:ascii="Times New Roman" w:hAnsi="Times New Roman"/>
          <w:sz w:val="28"/>
          <w:szCs w:val="28"/>
        </w:rPr>
        <w:t>2</w:t>
      </w:r>
      <w:r w:rsidRPr="00D457DE">
        <w:rPr>
          <w:rFonts w:ascii="Times New Roman" w:hAnsi="Times New Roman"/>
          <w:sz w:val="28"/>
          <w:szCs w:val="28"/>
        </w:rPr>
        <w:t xml:space="preserve">) </w:t>
      </w:r>
      <w:r w:rsidR="00F20BDA" w:rsidRPr="00D457DE">
        <w:rPr>
          <w:rFonts w:ascii="Times New Roman" w:hAnsi="Times New Roman"/>
          <w:sz w:val="28"/>
          <w:szCs w:val="28"/>
        </w:rPr>
        <w:t>гомеопатичний лікарський засіб з обмеженим доступом, що підлягає спрощеній реєстрації – гомеопатичний лікарський засіб, який відповідає всім наступним критеріям:</w:t>
      </w:r>
    </w:p>
    <w:p w:rsidR="00F20BDA" w:rsidRPr="00D457DE" w:rsidRDefault="00F20BDA"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призначений для перорального введення або для зовнішнього застосування</w:t>
      </w:r>
      <w:r w:rsidR="00A86821" w:rsidRPr="00D457DE">
        <w:rPr>
          <w:rFonts w:ascii="Times New Roman" w:hAnsi="Times New Roman"/>
          <w:sz w:val="28"/>
          <w:szCs w:val="28"/>
        </w:rPr>
        <w:t>;</w:t>
      </w:r>
    </w:p>
    <w:p w:rsidR="00F20BDA" w:rsidRPr="00D457DE" w:rsidRDefault="00F20BDA"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на етикетці лікарського засобу або в будь-які іншій інформації щодо нього не наведено конкретного терапевтичного показання до застосування</w:t>
      </w:r>
      <w:r w:rsidR="00A86821" w:rsidRPr="00D457DE">
        <w:rPr>
          <w:rFonts w:ascii="Times New Roman" w:hAnsi="Times New Roman"/>
          <w:sz w:val="28"/>
          <w:szCs w:val="28"/>
        </w:rPr>
        <w:t>;</w:t>
      </w:r>
    </w:p>
    <w:p w:rsidR="00F20BDA" w:rsidRPr="00D457DE" w:rsidRDefault="00F20BDA"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ступінь розчинення є достатнім для того, щоб гарантувати безпеку лікарського засобу, зокрема лікарський засіб не може містити більше однієї частини на 10 000 частин маточного розчину або більше 1/100 від мінімальної дози, що застосовується при алопатії щодо активних фармацевтичних інгредієнтів, присутність яких у алопатичному лікарському засобі призводить до зобов’язання надавати рецепт лікаря;</w:t>
      </w:r>
    </w:p>
    <w:p w:rsidR="00F20BDA" w:rsidRPr="00D457DE" w:rsidRDefault="006C51D4"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1</w:t>
      </w:r>
      <w:r w:rsidR="000F172E" w:rsidRPr="00D457DE">
        <w:rPr>
          <w:rFonts w:ascii="Times New Roman" w:hAnsi="Times New Roman"/>
          <w:sz w:val="28"/>
          <w:szCs w:val="28"/>
        </w:rPr>
        <w:t>3</w:t>
      </w:r>
      <w:r w:rsidRPr="00D457DE">
        <w:rPr>
          <w:rFonts w:ascii="Times New Roman" w:hAnsi="Times New Roman"/>
          <w:sz w:val="28"/>
          <w:szCs w:val="28"/>
        </w:rPr>
        <w:t xml:space="preserve">) </w:t>
      </w:r>
      <w:r w:rsidR="00F20BDA" w:rsidRPr="00D457DE">
        <w:rPr>
          <w:rFonts w:ascii="Times New Roman" w:hAnsi="Times New Roman"/>
          <w:sz w:val="28"/>
          <w:szCs w:val="28"/>
        </w:rPr>
        <w:t xml:space="preserve">Державна фармакопея України – затверджений центральним органом виконавчої влади, що забезпечує формування та реалізує державну політику у </w:t>
      </w:r>
      <w:r w:rsidR="00F20BDA" w:rsidRPr="00D457DE">
        <w:rPr>
          <w:rFonts w:ascii="Times New Roman" w:hAnsi="Times New Roman"/>
          <w:sz w:val="28"/>
          <w:szCs w:val="28"/>
        </w:rPr>
        <w:lastRenderedPageBreak/>
        <w:t>сфері охорони здоров'я, нормативний акт, що визначає загальні стандарти якості лікарських засобів і містить вимоги у вигляді монографій та загальних статей щодо методів аналізу, тестувань, випробувань, пакування лікарських засобів;</w:t>
      </w:r>
    </w:p>
    <w:p w:rsidR="00F20BDA" w:rsidRPr="00D457DE" w:rsidRDefault="006C51D4"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1</w:t>
      </w:r>
      <w:r w:rsidR="000F172E" w:rsidRPr="00D457DE">
        <w:rPr>
          <w:rFonts w:ascii="Times New Roman" w:hAnsi="Times New Roman"/>
          <w:sz w:val="28"/>
          <w:szCs w:val="28"/>
        </w:rPr>
        <w:t>4</w:t>
      </w:r>
      <w:r w:rsidRPr="00D457DE">
        <w:rPr>
          <w:rFonts w:ascii="Times New Roman" w:hAnsi="Times New Roman"/>
          <w:sz w:val="28"/>
          <w:szCs w:val="28"/>
        </w:rPr>
        <w:t xml:space="preserve">) </w:t>
      </w:r>
      <w:r w:rsidR="00F20BDA" w:rsidRPr="00D457DE">
        <w:rPr>
          <w:rFonts w:ascii="Times New Roman" w:hAnsi="Times New Roman"/>
          <w:sz w:val="28"/>
          <w:szCs w:val="28"/>
        </w:rPr>
        <w:t>Державний реєстр лікарських засобів – спеціалізована нормативна електронна база даних, що</w:t>
      </w:r>
      <w:r w:rsidR="00055959" w:rsidRPr="00D457DE">
        <w:rPr>
          <w:rFonts w:ascii="Times New Roman" w:hAnsi="Times New Roman"/>
          <w:sz w:val="28"/>
          <w:szCs w:val="28"/>
        </w:rPr>
        <w:t xml:space="preserve"> </w:t>
      </w:r>
      <w:r w:rsidR="00F20BDA" w:rsidRPr="00D457DE">
        <w:rPr>
          <w:rFonts w:ascii="Times New Roman" w:hAnsi="Times New Roman"/>
          <w:sz w:val="28"/>
          <w:szCs w:val="28"/>
        </w:rPr>
        <w:t>містить відомості про</w:t>
      </w:r>
      <w:r w:rsidR="00055959" w:rsidRPr="00D457DE">
        <w:rPr>
          <w:rFonts w:ascii="Times New Roman" w:hAnsi="Times New Roman"/>
          <w:sz w:val="28"/>
          <w:szCs w:val="28"/>
        </w:rPr>
        <w:t xml:space="preserve"> </w:t>
      </w:r>
      <w:r w:rsidR="00164F32" w:rsidRPr="00D457DE">
        <w:rPr>
          <w:rFonts w:ascii="Times New Roman" w:hAnsi="Times New Roman"/>
          <w:sz w:val="28"/>
          <w:szCs w:val="28"/>
        </w:rPr>
        <w:t xml:space="preserve">зареєстровані у встановленому порядку </w:t>
      </w:r>
      <w:r w:rsidR="00F20BDA" w:rsidRPr="00D457DE">
        <w:rPr>
          <w:rFonts w:ascii="Times New Roman" w:hAnsi="Times New Roman"/>
          <w:sz w:val="28"/>
          <w:szCs w:val="28"/>
        </w:rPr>
        <w:t>лікарські засоби. Порядок ведення Державного реєстру лікарських засобів затверджується центральним органом виконавчої влади, що забезпечує формування та реалізує державну політику у сфері охорони здоров‘я;</w:t>
      </w:r>
    </w:p>
    <w:p w:rsidR="002B12D7" w:rsidRPr="00D457DE" w:rsidRDefault="006C51D4"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1</w:t>
      </w:r>
      <w:r w:rsidR="000F172E" w:rsidRPr="00D457DE">
        <w:rPr>
          <w:rFonts w:ascii="Times New Roman" w:hAnsi="Times New Roman"/>
          <w:sz w:val="28"/>
          <w:szCs w:val="28"/>
        </w:rPr>
        <w:t>5</w:t>
      </w:r>
      <w:r w:rsidRPr="00D457DE">
        <w:rPr>
          <w:rFonts w:ascii="Times New Roman" w:hAnsi="Times New Roman"/>
          <w:sz w:val="28"/>
          <w:szCs w:val="28"/>
        </w:rPr>
        <w:t xml:space="preserve">) </w:t>
      </w:r>
      <w:r w:rsidR="002B12D7" w:rsidRPr="00D457DE">
        <w:rPr>
          <w:rFonts w:ascii="Times New Roman" w:hAnsi="Times New Roman"/>
          <w:sz w:val="28"/>
          <w:szCs w:val="28"/>
        </w:rPr>
        <w:t xml:space="preserve">джерело радіонуклідів – будь-яка система, яка містить фіксований первинний радіонуклід, з якого виробляються вторинні радіонукліди, які добуваються шляхом </w:t>
      </w:r>
      <w:r w:rsidR="00131CE9" w:rsidRPr="00D457DE">
        <w:rPr>
          <w:rFonts w:ascii="Times New Roman" w:hAnsi="Times New Roman"/>
          <w:sz w:val="28"/>
          <w:szCs w:val="28"/>
        </w:rPr>
        <w:t>е</w:t>
      </w:r>
      <w:r w:rsidR="002B12D7" w:rsidRPr="00D457DE">
        <w:rPr>
          <w:rFonts w:ascii="Times New Roman" w:hAnsi="Times New Roman"/>
          <w:sz w:val="28"/>
          <w:szCs w:val="28"/>
        </w:rPr>
        <w:t>люювання або в інший спосіб і використовуються в радіофармацевтичному лікарському засобі;</w:t>
      </w:r>
    </w:p>
    <w:p w:rsidR="002B12D7" w:rsidRPr="00D457DE" w:rsidRDefault="006C51D4" w:rsidP="007D7A47">
      <w:pPr>
        <w:pStyle w:val="Just"/>
        <w:spacing w:before="0" w:after="0"/>
        <w:ind w:firstLine="709"/>
        <w:rPr>
          <w:noProof/>
          <w:sz w:val="28"/>
          <w:szCs w:val="28"/>
          <w:lang w:val="uk-UA"/>
        </w:rPr>
      </w:pPr>
      <w:r w:rsidRPr="00D457DE">
        <w:rPr>
          <w:sz w:val="28"/>
          <w:szCs w:val="28"/>
          <w:lang w:val="uk-UA"/>
        </w:rPr>
        <w:t>1</w:t>
      </w:r>
      <w:r w:rsidR="000F172E" w:rsidRPr="00D457DE">
        <w:rPr>
          <w:sz w:val="28"/>
          <w:szCs w:val="28"/>
          <w:lang w:val="uk-UA"/>
        </w:rPr>
        <w:t>6</w:t>
      </w:r>
      <w:r w:rsidRPr="00D457DE">
        <w:rPr>
          <w:sz w:val="28"/>
          <w:szCs w:val="28"/>
          <w:lang w:val="uk-UA"/>
        </w:rPr>
        <w:t xml:space="preserve">) </w:t>
      </w:r>
      <w:r w:rsidR="00C97E1C" w:rsidRPr="00D457DE">
        <w:rPr>
          <w:sz w:val="28"/>
          <w:szCs w:val="28"/>
          <w:lang w:val="uk-UA"/>
        </w:rPr>
        <w:t xml:space="preserve">добре вивчене медичне застосування лікарського засобу – медичне застосування діючої речовини, що входить до складу лікарського засобу, яке є добре вивченим, визнані її ефективність та задовільний ступінь безпеки, що підтверджено докладними бібліографічними посиланнями на опубліковані дані щодо </w:t>
      </w:r>
      <w:r w:rsidR="006D4FFB" w:rsidRPr="00D457DE">
        <w:rPr>
          <w:sz w:val="28"/>
          <w:szCs w:val="28"/>
          <w:lang w:val="uk-UA"/>
        </w:rPr>
        <w:t>післяреєстраційних</w:t>
      </w:r>
      <w:r w:rsidR="00C97E1C" w:rsidRPr="00D457DE">
        <w:rPr>
          <w:sz w:val="28"/>
          <w:szCs w:val="28"/>
          <w:lang w:val="uk-UA"/>
        </w:rPr>
        <w:t>, епідеміологічних та інших досліджень та інших, якщо минуло не менше 10 років від моменту першого систематичного і документованого застосування діючої речовини як лікарського засобу в Україні</w:t>
      </w:r>
      <w:r w:rsidR="002B12D7" w:rsidRPr="00D457DE">
        <w:rPr>
          <w:noProof/>
          <w:sz w:val="28"/>
          <w:szCs w:val="28"/>
          <w:lang w:val="uk-UA"/>
        </w:rPr>
        <w:t>;</w:t>
      </w:r>
    </w:p>
    <w:p w:rsidR="002B12D7" w:rsidRPr="00D457DE" w:rsidRDefault="006C51D4"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1</w:t>
      </w:r>
      <w:r w:rsidR="000F172E" w:rsidRPr="00D457DE">
        <w:rPr>
          <w:rFonts w:ascii="Times New Roman" w:hAnsi="Times New Roman"/>
          <w:sz w:val="28"/>
          <w:szCs w:val="28"/>
        </w:rPr>
        <w:t>7</w:t>
      </w:r>
      <w:r w:rsidRPr="00D457DE">
        <w:rPr>
          <w:rFonts w:ascii="Times New Roman" w:hAnsi="Times New Roman"/>
          <w:sz w:val="28"/>
          <w:szCs w:val="28"/>
        </w:rPr>
        <w:t xml:space="preserve">) </w:t>
      </w:r>
      <w:r w:rsidR="00184ED3" w:rsidRPr="00D457DE">
        <w:rPr>
          <w:rFonts w:ascii="Times New Roman" w:hAnsi="Times New Roman"/>
          <w:sz w:val="28"/>
          <w:szCs w:val="28"/>
        </w:rPr>
        <w:t>допоміжна речовина – будь-яка складова лікарського засобу, крім активних фармацевтичних інгредієнтів і пакувальних матеріалів</w:t>
      </w:r>
      <w:r w:rsidR="002B12D7" w:rsidRPr="00D457DE">
        <w:rPr>
          <w:rFonts w:ascii="Times New Roman" w:hAnsi="Times New Roman"/>
          <w:sz w:val="28"/>
          <w:szCs w:val="28"/>
        </w:rPr>
        <w:t>;</w:t>
      </w:r>
    </w:p>
    <w:p w:rsidR="002B12D7" w:rsidRPr="00D457DE" w:rsidRDefault="006C51D4"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rPr>
        <w:t>1</w:t>
      </w:r>
      <w:r w:rsidR="000F172E" w:rsidRPr="00D457DE">
        <w:rPr>
          <w:rFonts w:ascii="Times New Roman" w:hAnsi="Times New Roman"/>
          <w:sz w:val="28"/>
          <w:szCs w:val="28"/>
        </w:rPr>
        <w:t>8</w:t>
      </w:r>
      <w:r w:rsidRPr="00D457DE">
        <w:rPr>
          <w:rFonts w:ascii="Times New Roman" w:hAnsi="Times New Roman"/>
          <w:sz w:val="28"/>
          <w:szCs w:val="28"/>
        </w:rPr>
        <w:t xml:space="preserve">) </w:t>
      </w:r>
      <w:r w:rsidR="00E83193" w:rsidRPr="00D457DE">
        <w:rPr>
          <w:rFonts w:ascii="Times New Roman" w:hAnsi="Times New Roman"/>
          <w:sz w:val="28"/>
          <w:szCs w:val="28"/>
        </w:rPr>
        <w:t xml:space="preserve">досліджуваний лікарський засіб – лікарська форма АФІ або плацебо, що вивчається або використовується для порівняння у клінічному випробуванні, включаючи препарати, які вже </w:t>
      </w:r>
      <w:bookmarkStart w:id="1" w:name="_Hlk65184434"/>
      <w:r w:rsidR="008E0620" w:rsidRPr="00D457DE">
        <w:rPr>
          <w:rFonts w:ascii="Times New Roman" w:hAnsi="Times New Roman"/>
          <w:sz w:val="28"/>
          <w:szCs w:val="28"/>
        </w:rPr>
        <w:t>зареєстрован</w:t>
      </w:r>
      <w:bookmarkEnd w:id="1"/>
      <w:r w:rsidR="008E0620" w:rsidRPr="00D457DE">
        <w:rPr>
          <w:rFonts w:ascii="Times New Roman" w:hAnsi="Times New Roman"/>
          <w:sz w:val="28"/>
          <w:szCs w:val="28"/>
        </w:rPr>
        <w:t>і</w:t>
      </w:r>
      <w:r w:rsidR="00E83193" w:rsidRPr="00D457DE">
        <w:rPr>
          <w:rFonts w:ascii="Times New Roman" w:hAnsi="Times New Roman"/>
          <w:sz w:val="28"/>
          <w:szCs w:val="28"/>
        </w:rPr>
        <w:t xml:space="preserve">, але вони використовуються або виготовляються (складені або упаковані) в інший спосіб порівняно із </w:t>
      </w:r>
      <w:r w:rsidR="006D047E" w:rsidRPr="00D457DE">
        <w:rPr>
          <w:rFonts w:ascii="Times New Roman" w:hAnsi="Times New Roman"/>
          <w:sz w:val="28"/>
          <w:szCs w:val="28"/>
        </w:rPr>
        <w:t>зареєстрованою</w:t>
      </w:r>
      <w:r w:rsidR="00365BB2" w:rsidRPr="00D457DE">
        <w:rPr>
          <w:rFonts w:ascii="Times New Roman" w:hAnsi="Times New Roman"/>
          <w:sz w:val="28"/>
          <w:szCs w:val="28"/>
        </w:rPr>
        <w:t xml:space="preserve"> </w:t>
      </w:r>
      <w:r w:rsidR="00E83193" w:rsidRPr="00D457DE">
        <w:rPr>
          <w:rFonts w:ascii="Times New Roman" w:hAnsi="Times New Roman"/>
          <w:sz w:val="28"/>
          <w:szCs w:val="28"/>
        </w:rPr>
        <w:t>лікарською формою, або використовуються за не</w:t>
      </w:r>
      <w:r w:rsidR="00EF77EA" w:rsidRPr="00D457DE">
        <w:rPr>
          <w:rFonts w:ascii="Times New Roman" w:hAnsi="Times New Roman"/>
          <w:sz w:val="28"/>
          <w:szCs w:val="28"/>
        </w:rPr>
        <w:t>зареєстрованими</w:t>
      </w:r>
      <w:r w:rsidR="006D047E" w:rsidRPr="00D457DE">
        <w:rPr>
          <w:rFonts w:ascii="Times New Roman" w:hAnsi="Times New Roman"/>
          <w:sz w:val="28"/>
          <w:szCs w:val="28"/>
        </w:rPr>
        <w:t xml:space="preserve"> </w:t>
      </w:r>
      <w:r w:rsidR="00E83193" w:rsidRPr="00D457DE">
        <w:rPr>
          <w:rFonts w:ascii="Times New Roman" w:hAnsi="Times New Roman"/>
          <w:sz w:val="28"/>
          <w:szCs w:val="28"/>
        </w:rPr>
        <w:t xml:space="preserve">показаннями, або використовуються для отримання додаткової інформації про </w:t>
      </w:r>
      <w:r w:rsidR="00E32B9B" w:rsidRPr="00D457DE">
        <w:rPr>
          <w:rFonts w:ascii="Times New Roman" w:hAnsi="Times New Roman"/>
          <w:sz w:val="28"/>
          <w:szCs w:val="28"/>
        </w:rPr>
        <w:t xml:space="preserve">зареєстровану </w:t>
      </w:r>
      <w:r w:rsidR="00E83193" w:rsidRPr="00D457DE">
        <w:rPr>
          <w:rFonts w:ascii="Times New Roman" w:hAnsi="Times New Roman"/>
          <w:sz w:val="28"/>
          <w:szCs w:val="28"/>
        </w:rPr>
        <w:t>форму лікарського засобу;</w:t>
      </w:r>
    </w:p>
    <w:p w:rsidR="00D922A0" w:rsidRPr="00D457DE" w:rsidRDefault="006C51D4"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rPr>
        <w:t>1</w:t>
      </w:r>
      <w:r w:rsidR="000F172E" w:rsidRPr="00D457DE">
        <w:rPr>
          <w:rFonts w:ascii="Times New Roman" w:hAnsi="Times New Roman"/>
          <w:sz w:val="28"/>
          <w:szCs w:val="28"/>
        </w:rPr>
        <w:t>9</w:t>
      </w:r>
      <w:r w:rsidRPr="00D457DE">
        <w:rPr>
          <w:rFonts w:ascii="Times New Roman" w:hAnsi="Times New Roman"/>
          <w:sz w:val="28"/>
          <w:szCs w:val="28"/>
        </w:rPr>
        <w:t xml:space="preserve">) </w:t>
      </w:r>
      <w:r w:rsidR="00D922A0" w:rsidRPr="00D457DE">
        <w:rPr>
          <w:rFonts w:ascii="Times New Roman" w:hAnsi="Times New Roman"/>
          <w:sz w:val="28"/>
          <w:szCs w:val="28"/>
        </w:rPr>
        <w:t>єдина державна система проведення моніторингу обігу лікарських засобів – автоматизована система моніторингу обігу лікарських засобів від виробника до кінцевого споживача з використанням маркування упаковки контрольним (ідентифікаційним) знаком, визначеним цим Законом, з метою ідентифікації упаковок, забезпечення контролю за обігом лікарських засобів та запобігання фальсифікації лікарських засобів;</w:t>
      </w:r>
    </w:p>
    <w:p w:rsidR="002B12D7" w:rsidRPr="00D457DE" w:rsidRDefault="000F172E"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rPr>
        <w:t>20</w:t>
      </w:r>
      <w:r w:rsidR="006C51D4" w:rsidRPr="00D457DE">
        <w:rPr>
          <w:rFonts w:ascii="Times New Roman" w:hAnsi="Times New Roman"/>
          <w:sz w:val="28"/>
          <w:szCs w:val="28"/>
        </w:rPr>
        <w:t xml:space="preserve">) </w:t>
      </w:r>
      <w:r w:rsidR="002B12D7" w:rsidRPr="00D457DE">
        <w:rPr>
          <w:rFonts w:ascii="Times New Roman" w:hAnsi="Times New Roman"/>
          <w:sz w:val="28"/>
          <w:szCs w:val="28"/>
        </w:rPr>
        <w:t>загальноприйнята назва – міжнародна непатентована назва, рекомендована Всесвітньою організацією охорони здоров'я, або, якщо такої немає, звичайна загальноприйнята назва;</w:t>
      </w:r>
    </w:p>
    <w:p w:rsidR="002B12D7" w:rsidRPr="00D457DE" w:rsidRDefault="006C51D4"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rPr>
        <w:t>2</w:t>
      </w:r>
      <w:r w:rsidR="000F172E" w:rsidRPr="00D457DE">
        <w:rPr>
          <w:rFonts w:ascii="Times New Roman" w:hAnsi="Times New Roman"/>
          <w:sz w:val="28"/>
          <w:szCs w:val="28"/>
        </w:rPr>
        <w:t>1</w:t>
      </w:r>
      <w:r w:rsidRPr="00D457DE">
        <w:rPr>
          <w:rFonts w:ascii="Times New Roman" w:hAnsi="Times New Roman"/>
          <w:sz w:val="28"/>
          <w:szCs w:val="28"/>
        </w:rPr>
        <w:t xml:space="preserve">) </w:t>
      </w:r>
      <w:r w:rsidR="00B8314D" w:rsidRPr="00D457DE">
        <w:rPr>
          <w:rFonts w:ascii="Times New Roman" w:hAnsi="Times New Roman"/>
          <w:sz w:val="28"/>
          <w:szCs w:val="28"/>
        </w:rPr>
        <w:t xml:space="preserve">зловживання лікарськими засобами – постійне або одиничне умисне надмірне </w:t>
      </w:r>
      <w:r w:rsidR="006D7E38" w:rsidRPr="00D457DE">
        <w:rPr>
          <w:rFonts w:ascii="Times New Roman" w:hAnsi="Times New Roman"/>
          <w:sz w:val="28"/>
          <w:szCs w:val="28"/>
        </w:rPr>
        <w:t xml:space="preserve">та/або не за показаннями </w:t>
      </w:r>
      <w:r w:rsidR="00B8314D" w:rsidRPr="00D457DE">
        <w:rPr>
          <w:rFonts w:ascii="Times New Roman" w:hAnsi="Times New Roman"/>
          <w:sz w:val="28"/>
          <w:szCs w:val="28"/>
        </w:rPr>
        <w:t>застосування лікарських засобів, що супроводжується небезпечними фізичними або психічними наслідками</w:t>
      </w:r>
      <w:r w:rsidR="002B12D7" w:rsidRPr="00D457DE">
        <w:rPr>
          <w:rFonts w:ascii="Times New Roman" w:hAnsi="Times New Roman"/>
          <w:sz w:val="28"/>
          <w:szCs w:val="28"/>
        </w:rPr>
        <w:t>;</w:t>
      </w:r>
    </w:p>
    <w:p w:rsidR="002B12D7" w:rsidRPr="00D457DE" w:rsidRDefault="006C51D4"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rPr>
        <w:t>2</w:t>
      </w:r>
      <w:r w:rsidR="000F172E" w:rsidRPr="00D457DE">
        <w:rPr>
          <w:rFonts w:ascii="Times New Roman" w:hAnsi="Times New Roman"/>
          <w:sz w:val="28"/>
          <w:szCs w:val="28"/>
        </w:rPr>
        <w:t>2</w:t>
      </w:r>
      <w:r w:rsidRPr="00D457DE">
        <w:rPr>
          <w:rFonts w:ascii="Times New Roman" w:hAnsi="Times New Roman"/>
          <w:sz w:val="28"/>
          <w:szCs w:val="28"/>
        </w:rPr>
        <w:t xml:space="preserve">) </w:t>
      </w:r>
      <w:r w:rsidR="002B12D7" w:rsidRPr="00D457DE">
        <w:rPr>
          <w:rFonts w:ascii="Times New Roman" w:hAnsi="Times New Roman"/>
          <w:sz w:val="28"/>
          <w:szCs w:val="28"/>
        </w:rPr>
        <w:t xml:space="preserve">зобов'язання з обслуговування населення – зобов'язання, покладене на дистриб'юторів, що полягає в забезпеченні ними постійної наявності необхідного асортименту лікарських засобів для задоволення потреб населення певної </w:t>
      </w:r>
      <w:r w:rsidR="002B12D7" w:rsidRPr="00D457DE">
        <w:rPr>
          <w:rFonts w:ascii="Times New Roman" w:hAnsi="Times New Roman"/>
          <w:sz w:val="28"/>
          <w:szCs w:val="28"/>
        </w:rPr>
        <w:lastRenderedPageBreak/>
        <w:t>адміністративно-територіальної одиниці і можливості поставити необхідну кількість лікарських засобів у короткий строк на обумовлену територію;</w:t>
      </w:r>
    </w:p>
    <w:p w:rsidR="00334EB2" w:rsidRPr="00D457DE" w:rsidRDefault="006C51D4"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rPr>
        <w:t>2</w:t>
      </w:r>
      <w:r w:rsidR="000F172E" w:rsidRPr="00D457DE">
        <w:rPr>
          <w:rFonts w:ascii="Times New Roman" w:hAnsi="Times New Roman"/>
          <w:sz w:val="28"/>
          <w:szCs w:val="28"/>
        </w:rPr>
        <w:t>3</w:t>
      </w:r>
      <w:r w:rsidRPr="00D457DE">
        <w:rPr>
          <w:rFonts w:ascii="Times New Roman" w:hAnsi="Times New Roman"/>
          <w:sz w:val="28"/>
          <w:szCs w:val="28"/>
        </w:rPr>
        <w:t xml:space="preserve">) </w:t>
      </w:r>
      <w:r w:rsidR="00334EB2" w:rsidRPr="00D457DE">
        <w:rPr>
          <w:rFonts w:ascii="Times New Roman" w:hAnsi="Times New Roman"/>
          <w:sz w:val="28"/>
          <w:szCs w:val="28"/>
        </w:rPr>
        <w:t xml:space="preserve">імпорт лікарських засобів – діяльність, пов’язана із ввезенням на територію України лікарських засобів </w:t>
      </w:r>
      <w:r w:rsidR="00D21CC5" w:rsidRPr="00D457DE">
        <w:rPr>
          <w:rFonts w:ascii="Times New Roman" w:hAnsi="Times New Roman"/>
          <w:sz w:val="28"/>
          <w:szCs w:val="28"/>
        </w:rPr>
        <w:t xml:space="preserve">(крім активних фармацевтичних інгредієнтів) </w:t>
      </w:r>
      <w:r w:rsidR="00334EB2" w:rsidRPr="00D457DE">
        <w:rPr>
          <w:rFonts w:ascii="Times New Roman" w:hAnsi="Times New Roman"/>
          <w:sz w:val="28"/>
          <w:szCs w:val="28"/>
        </w:rPr>
        <w:t>з метою їх подальшої реалізації, оптової торгівлі або використання у виробництві готових лікарських засобів</w:t>
      </w:r>
      <w:r w:rsidR="002D197E" w:rsidRPr="00D457DE">
        <w:rPr>
          <w:rFonts w:ascii="Times New Roman" w:hAnsi="Times New Roman"/>
          <w:sz w:val="28"/>
          <w:szCs w:val="28"/>
        </w:rPr>
        <w:t xml:space="preserve">, клінічних </w:t>
      </w:r>
      <w:r w:rsidR="00727575" w:rsidRPr="00D457DE">
        <w:rPr>
          <w:rFonts w:ascii="Times New Roman" w:hAnsi="Times New Roman"/>
          <w:sz w:val="28"/>
          <w:szCs w:val="28"/>
        </w:rPr>
        <w:t>випробуваннях (</w:t>
      </w:r>
      <w:r w:rsidR="002D197E" w:rsidRPr="00D457DE">
        <w:rPr>
          <w:rFonts w:ascii="Times New Roman" w:hAnsi="Times New Roman"/>
          <w:sz w:val="28"/>
          <w:szCs w:val="28"/>
        </w:rPr>
        <w:t>дослідженнях</w:t>
      </w:r>
      <w:r w:rsidR="00727575" w:rsidRPr="00D457DE">
        <w:rPr>
          <w:rFonts w:ascii="Times New Roman" w:hAnsi="Times New Roman"/>
          <w:sz w:val="28"/>
          <w:szCs w:val="28"/>
        </w:rPr>
        <w:t>)</w:t>
      </w:r>
      <w:r w:rsidR="00334EB2" w:rsidRPr="00D457DE">
        <w:rPr>
          <w:rFonts w:ascii="Times New Roman" w:hAnsi="Times New Roman"/>
          <w:sz w:val="28"/>
          <w:szCs w:val="28"/>
        </w:rPr>
        <w:t xml:space="preserve"> або медичній практиці, включаючи зберігання, контроль якості, </w:t>
      </w:r>
      <w:r w:rsidR="00193B6B" w:rsidRPr="00D457DE">
        <w:rPr>
          <w:rFonts w:ascii="Times New Roman" w:hAnsi="Times New Roman"/>
          <w:sz w:val="28"/>
          <w:szCs w:val="28"/>
        </w:rPr>
        <w:t xml:space="preserve">сертифікацію та </w:t>
      </w:r>
      <w:r w:rsidR="00334EB2" w:rsidRPr="00D457DE">
        <w:rPr>
          <w:rFonts w:ascii="Times New Roman" w:hAnsi="Times New Roman"/>
          <w:sz w:val="28"/>
          <w:szCs w:val="28"/>
        </w:rPr>
        <w:t>видачу дозволу на випуск (реалізацію) серії лікарського засобу, зазначеного у додатку до ліцензії;</w:t>
      </w:r>
    </w:p>
    <w:p w:rsidR="00465BFA" w:rsidRPr="00D457DE" w:rsidRDefault="006C51D4"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rPr>
        <w:t>2</w:t>
      </w:r>
      <w:r w:rsidR="000F172E" w:rsidRPr="00D457DE">
        <w:rPr>
          <w:rFonts w:ascii="Times New Roman" w:hAnsi="Times New Roman"/>
          <w:sz w:val="28"/>
          <w:szCs w:val="28"/>
        </w:rPr>
        <w:t>4</w:t>
      </w:r>
      <w:r w:rsidRPr="00D457DE">
        <w:rPr>
          <w:rFonts w:ascii="Times New Roman" w:hAnsi="Times New Roman"/>
          <w:sz w:val="28"/>
          <w:szCs w:val="28"/>
        </w:rPr>
        <w:t xml:space="preserve">) </w:t>
      </w:r>
      <w:r w:rsidR="00465BFA" w:rsidRPr="00D457DE">
        <w:rPr>
          <w:rFonts w:ascii="Times New Roman" w:hAnsi="Times New Roman"/>
          <w:sz w:val="28"/>
          <w:szCs w:val="28"/>
        </w:rPr>
        <w:t xml:space="preserve">імпортер лікарських засобів (далі – імпортер) – суб'єкт господарювання, що </w:t>
      </w:r>
      <w:r w:rsidR="00516BE6" w:rsidRPr="00D457DE">
        <w:rPr>
          <w:rFonts w:ascii="Times New Roman" w:hAnsi="Times New Roman"/>
          <w:sz w:val="28"/>
          <w:szCs w:val="28"/>
        </w:rPr>
        <w:t>зареєстрова</w:t>
      </w:r>
      <w:r w:rsidR="002A446E" w:rsidRPr="00D457DE">
        <w:rPr>
          <w:rFonts w:ascii="Times New Roman" w:hAnsi="Times New Roman"/>
          <w:sz w:val="28"/>
          <w:szCs w:val="28"/>
        </w:rPr>
        <w:t>ни</w:t>
      </w:r>
      <w:r w:rsidR="00516BE6" w:rsidRPr="00D457DE">
        <w:rPr>
          <w:rFonts w:ascii="Times New Roman" w:hAnsi="Times New Roman"/>
          <w:sz w:val="28"/>
          <w:szCs w:val="28"/>
        </w:rPr>
        <w:t>й</w:t>
      </w:r>
      <w:r w:rsidR="00465BFA" w:rsidRPr="00D457DE">
        <w:rPr>
          <w:rFonts w:ascii="Times New Roman" w:hAnsi="Times New Roman"/>
          <w:sz w:val="28"/>
          <w:szCs w:val="28"/>
        </w:rPr>
        <w:t xml:space="preserve"> </w:t>
      </w:r>
      <w:r w:rsidR="00BF26F6" w:rsidRPr="00D457DE">
        <w:rPr>
          <w:rFonts w:ascii="Times New Roman" w:hAnsi="Times New Roman"/>
          <w:sz w:val="28"/>
          <w:szCs w:val="28"/>
        </w:rPr>
        <w:t>в установленому законодавством України порядку</w:t>
      </w:r>
      <w:r w:rsidR="00731832" w:rsidRPr="00D457DE">
        <w:rPr>
          <w:rFonts w:ascii="Times New Roman" w:hAnsi="Times New Roman"/>
          <w:sz w:val="28"/>
          <w:szCs w:val="28"/>
        </w:rPr>
        <w:t xml:space="preserve">, </w:t>
      </w:r>
      <w:r w:rsidR="00465BFA" w:rsidRPr="00D457DE">
        <w:rPr>
          <w:rFonts w:ascii="Times New Roman" w:hAnsi="Times New Roman"/>
          <w:sz w:val="28"/>
          <w:szCs w:val="28"/>
        </w:rPr>
        <w:t>здійснює діяльність з імпорту лікарських засобів і має ліцензію на імпорт лікарських засобів;</w:t>
      </w:r>
    </w:p>
    <w:p w:rsidR="002B12D7" w:rsidRPr="00D457DE" w:rsidRDefault="006C51D4"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rPr>
        <w:t>2</w:t>
      </w:r>
      <w:r w:rsidR="000F172E" w:rsidRPr="00D457DE">
        <w:rPr>
          <w:rFonts w:ascii="Times New Roman" w:hAnsi="Times New Roman"/>
          <w:sz w:val="28"/>
          <w:szCs w:val="28"/>
        </w:rPr>
        <w:t>5</w:t>
      </w:r>
      <w:r w:rsidRPr="00D457DE">
        <w:rPr>
          <w:rFonts w:ascii="Times New Roman" w:hAnsi="Times New Roman"/>
          <w:sz w:val="28"/>
          <w:szCs w:val="28"/>
        </w:rPr>
        <w:t xml:space="preserve">) </w:t>
      </w:r>
      <w:r w:rsidR="00F05792" w:rsidRPr="00D457DE">
        <w:rPr>
          <w:rFonts w:ascii="Times New Roman" w:hAnsi="Times New Roman"/>
          <w:sz w:val="28"/>
          <w:szCs w:val="28"/>
        </w:rPr>
        <w:t>імунологічний лікарський засіб – лікарський засіб, який є</w:t>
      </w:r>
      <w:r w:rsidR="0020018E" w:rsidRPr="00D457DE">
        <w:rPr>
          <w:rFonts w:ascii="Times New Roman" w:hAnsi="Times New Roman"/>
          <w:sz w:val="28"/>
          <w:szCs w:val="28"/>
        </w:rPr>
        <w:t xml:space="preserve"> </w:t>
      </w:r>
      <w:r w:rsidR="00F05792" w:rsidRPr="00D457DE">
        <w:rPr>
          <w:rFonts w:ascii="Times New Roman" w:hAnsi="Times New Roman"/>
          <w:sz w:val="28"/>
          <w:szCs w:val="28"/>
        </w:rPr>
        <w:t>вакциною, токсином, сироваткою або препаратом алергеном</w:t>
      </w:r>
      <w:r w:rsidR="002B12D7" w:rsidRPr="00D457DE">
        <w:rPr>
          <w:rFonts w:ascii="Times New Roman" w:hAnsi="Times New Roman"/>
          <w:sz w:val="28"/>
          <w:szCs w:val="28"/>
        </w:rPr>
        <w:t>.</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До вакцин, токсинів і сироваток відносяться, зокрема:</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агенти, що використовуються для вироблення активного імунітету, такі як холерна вакцина, вакцина БЦЖ, вакцина проти поліомієліту, вакцина проти віспи;</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агенти, що використовуються для діагностики стану імунітету, у </w:t>
      </w:r>
      <w:r w:rsidR="00B02D97" w:rsidRPr="00D457DE">
        <w:rPr>
          <w:rFonts w:ascii="Times New Roman" w:hAnsi="Times New Roman"/>
          <w:sz w:val="28"/>
          <w:szCs w:val="28"/>
        </w:rPr>
        <w:t>тому числі</w:t>
      </w:r>
      <w:r w:rsidRPr="00D457DE">
        <w:rPr>
          <w:rFonts w:ascii="Times New Roman" w:hAnsi="Times New Roman"/>
          <w:sz w:val="28"/>
          <w:szCs w:val="28"/>
        </w:rPr>
        <w:t xml:space="preserve"> туберкулін та очищене білкове похідне туберкуліну (туберкулін ППД), токсини для реакції Шика та проби Діка, бруцелін;</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агенти, що використовуються для вироблення пасивного імунітету, такі як дифтерійний антитоксин, противісповий глобулін, антилімфоцитарний глобулін;</w:t>
      </w:r>
    </w:p>
    <w:p w:rsidR="00324452" w:rsidRPr="00D457DE" w:rsidRDefault="006C51D4"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2</w:t>
      </w:r>
      <w:r w:rsidR="000F172E" w:rsidRPr="00D457DE">
        <w:rPr>
          <w:rFonts w:ascii="Times New Roman" w:hAnsi="Times New Roman"/>
          <w:sz w:val="28"/>
          <w:szCs w:val="28"/>
        </w:rPr>
        <w:t>6</w:t>
      </w:r>
      <w:r w:rsidRPr="00D457DE">
        <w:rPr>
          <w:rFonts w:ascii="Times New Roman" w:hAnsi="Times New Roman"/>
          <w:sz w:val="28"/>
          <w:szCs w:val="28"/>
        </w:rPr>
        <w:t xml:space="preserve">) </w:t>
      </w:r>
      <w:r w:rsidR="00324452" w:rsidRPr="00D457DE">
        <w:rPr>
          <w:rFonts w:ascii="Times New Roman" w:hAnsi="Times New Roman"/>
          <w:sz w:val="28"/>
          <w:szCs w:val="28"/>
        </w:rPr>
        <w:t>індекс щодо методів доведення ефективності або взаємозамінності лікарських засобів – набір літер та/або цифр, встановлених центральним органом виконавчої влади, що забезпечує формування та реалізує державну політику у сфері охорони здоров’я, що відображає, за яким методом була доведена ефективність або еквівалентність лікарського засобу, та визначається за результатами державної реєстрації лікарського засобу;</w:t>
      </w:r>
    </w:p>
    <w:p w:rsidR="001D6DBA" w:rsidRPr="00D457DE" w:rsidRDefault="001D6DBA"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27) компасіонатний лікарський засіб (лікарський засіб для благодійного використання) – лікарський засіб, що застосовується з міркувань гуманності, та відповідає наступним критеріям:</w:t>
      </w:r>
    </w:p>
    <w:p w:rsidR="001D6DBA" w:rsidRPr="00D457DE" w:rsidRDefault="001D6DBA"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доступний з гуманних причин для пацієнта або групи пацієнтів з рідкісним (орфанним) захворюванням, що вважається небезпечним для життя чи стану, і де така група пацієнтів не може отримати для поліпшення стану будь-якого іншого зареєстрованого лікарського засобу;</w:t>
      </w:r>
    </w:p>
    <w:p w:rsidR="001D6DBA" w:rsidRPr="00D457DE" w:rsidRDefault="001D6DBA"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лікарський засіб має знаходитись на стадії оформлення заяви на державну реєстрацію</w:t>
      </w:r>
      <w:r w:rsidRPr="00D457DE">
        <w:rPr>
          <w:rFonts w:ascii="Times New Roman" w:hAnsi="Times New Roman"/>
          <w:sz w:val="28"/>
          <w:szCs w:val="28"/>
          <w:lang w:eastAsia="ru-RU"/>
        </w:rPr>
        <w:t xml:space="preserve"> </w:t>
      </w:r>
      <w:r w:rsidRPr="00D457DE">
        <w:rPr>
          <w:rFonts w:ascii="Times New Roman" w:hAnsi="Times New Roman"/>
          <w:sz w:val="28"/>
          <w:szCs w:val="28"/>
        </w:rPr>
        <w:t>в Україні, або застосовуватись у поточних клінічних випробуваннях;</w:t>
      </w:r>
    </w:p>
    <w:p w:rsidR="00FC280A" w:rsidRPr="00D457DE" w:rsidRDefault="006C51D4"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2</w:t>
      </w:r>
      <w:r w:rsidR="001D6DBA" w:rsidRPr="00D457DE">
        <w:rPr>
          <w:rFonts w:ascii="Times New Roman" w:hAnsi="Times New Roman"/>
          <w:sz w:val="28"/>
          <w:szCs w:val="28"/>
        </w:rPr>
        <w:t>8</w:t>
      </w:r>
      <w:r w:rsidRPr="00D457DE">
        <w:rPr>
          <w:rFonts w:ascii="Times New Roman" w:hAnsi="Times New Roman"/>
          <w:sz w:val="28"/>
          <w:szCs w:val="28"/>
        </w:rPr>
        <w:t xml:space="preserve">) </w:t>
      </w:r>
      <w:r w:rsidR="00FC280A" w:rsidRPr="00D457DE">
        <w:rPr>
          <w:rFonts w:ascii="Times New Roman" w:hAnsi="Times New Roman"/>
          <w:sz w:val="28"/>
          <w:szCs w:val="28"/>
        </w:rPr>
        <w:t xml:space="preserve">контрольний (ідентифікаційний) знак – засіб захисту, який містить двовимірний штрих-код, який повинен бути матрицею даних, придатною для машинного зчитування, що дає змогу виявити та провести корекцію помилок зашифрованих даних еквівалентно </w:t>
      </w:r>
      <w:r w:rsidR="00FC280A" w:rsidRPr="00D457DE">
        <w:rPr>
          <w:rFonts w:ascii="Times New Roman" w:hAnsi="Times New Roman"/>
          <w:sz w:val="28"/>
          <w:szCs w:val="28"/>
          <w:lang w:val="en-GB"/>
        </w:rPr>
        <w:t>Data</w:t>
      </w:r>
      <w:r w:rsidR="00FC280A" w:rsidRPr="00D457DE">
        <w:rPr>
          <w:rFonts w:ascii="Times New Roman" w:hAnsi="Times New Roman"/>
          <w:sz w:val="28"/>
          <w:szCs w:val="28"/>
        </w:rPr>
        <w:t xml:space="preserve"> </w:t>
      </w:r>
      <w:r w:rsidR="00FC280A" w:rsidRPr="00D457DE">
        <w:rPr>
          <w:rFonts w:ascii="Times New Roman" w:hAnsi="Times New Roman"/>
          <w:sz w:val="28"/>
          <w:szCs w:val="28"/>
          <w:lang w:val="en-GB"/>
        </w:rPr>
        <w:t>Matrix</w:t>
      </w:r>
      <w:r w:rsidR="00FC280A" w:rsidRPr="00D457DE">
        <w:rPr>
          <w:rFonts w:ascii="Times New Roman" w:hAnsi="Times New Roman"/>
          <w:sz w:val="28"/>
          <w:szCs w:val="28"/>
        </w:rPr>
        <w:t xml:space="preserve"> ECC200, яким маркується упаковка лікарського засобу для цілей системи моніторингу обігу лікарських засобів, згідно з цим Законом; двовимірний штрих-код контрольного (ідентифікаційного) знака </w:t>
      </w:r>
      <w:r w:rsidR="00FC280A" w:rsidRPr="00D457DE">
        <w:rPr>
          <w:rFonts w:ascii="Times New Roman" w:hAnsi="Times New Roman"/>
          <w:sz w:val="28"/>
          <w:szCs w:val="28"/>
        </w:rPr>
        <w:lastRenderedPageBreak/>
        <w:t>повинен відповідати стандарту ISO/IEC 16022:2006 та містити інформацію про лікарський засіб, визначену центральним органом виконавчої влади, що забезпечує формування та реалізує державну політику у сфері охорони здоров'я; лікарські засоби, упаковка яких маркується таким знаком, визначаються центральним органом виконавчої влади, що забезпечує формування та реалізує державну політику у сфері охорони здоров'я;</w:t>
      </w:r>
    </w:p>
    <w:p w:rsidR="00B466E3" w:rsidRPr="00D457DE" w:rsidRDefault="006C51D4"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2</w:t>
      </w:r>
      <w:r w:rsidR="001D6DBA" w:rsidRPr="00D457DE">
        <w:rPr>
          <w:rFonts w:ascii="Times New Roman" w:hAnsi="Times New Roman"/>
          <w:sz w:val="28"/>
          <w:szCs w:val="28"/>
          <w:lang w:val="ru-RU"/>
        </w:rPr>
        <w:t>9</w:t>
      </w:r>
      <w:r w:rsidRPr="00D457DE">
        <w:rPr>
          <w:rFonts w:ascii="Times New Roman" w:hAnsi="Times New Roman"/>
          <w:sz w:val="28"/>
          <w:szCs w:val="28"/>
        </w:rPr>
        <w:t xml:space="preserve">) </w:t>
      </w:r>
      <w:r w:rsidR="00B466E3" w:rsidRPr="00D457DE">
        <w:rPr>
          <w:rFonts w:ascii="Times New Roman" w:hAnsi="Times New Roman"/>
          <w:sz w:val="28"/>
          <w:szCs w:val="28"/>
        </w:rPr>
        <w:t>коротка характеристика лікарського засобу – інформація про лікарський засіб для медичних та фармацевтичних працівників;</w:t>
      </w:r>
    </w:p>
    <w:p w:rsidR="00C77A93" w:rsidRPr="00D457DE" w:rsidRDefault="001D6DBA" w:rsidP="007D7A47">
      <w:pPr>
        <w:tabs>
          <w:tab w:val="left" w:pos="0"/>
        </w:tabs>
        <w:autoSpaceDE w:val="0"/>
        <w:autoSpaceDN w:val="0"/>
        <w:adjustRightInd w:val="0"/>
        <w:spacing w:after="0" w:line="240" w:lineRule="auto"/>
        <w:ind w:firstLine="709"/>
        <w:jc w:val="both"/>
        <w:rPr>
          <w:rFonts w:ascii="Times New Roman" w:hAnsi="Times New Roman"/>
          <w:b/>
          <w:sz w:val="28"/>
          <w:szCs w:val="28"/>
        </w:rPr>
      </w:pPr>
      <w:r w:rsidRPr="00D457DE">
        <w:rPr>
          <w:rFonts w:ascii="Times New Roman" w:hAnsi="Times New Roman"/>
          <w:sz w:val="28"/>
          <w:szCs w:val="28"/>
          <w:lang w:val="ru-RU"/>
        </w:rPr>
        <w:t>30</w:t>
      </w:r>
      <w:r w:rsidR="00C77A93" w:rsidRPr="00D457DE">
        <w:rPr>
          <w:rFonts w:ascii="Times New Roman" w:hAnsi="Times New Roman"/>
          <w:sz w:val="28"/>
          <w:szCs w:val="28"/>
        </w:rPr>
        <w:t>) листок-вкладиш лікарського засобу – документ, що містить інформацію про лікарський засіб для споживачів і супроводжує лікарський засіб;</w:t>
      </w:r>
    </w:p>
    <w:p w:rsidR="002B12D7" w:rsidRPr="00D457DE" w:rsidRDefault="006C51D4"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3</w:t>
      </w:r>
      <w:r w:rsidR="001D6DBA" w:rsidRPr="00D457DE">
        <w:rPr>
          <w:rFonts w:ascii="Times New Roman" w:hAnsi="Times New Roman"/>
          <w:sz w:val="28"/>
          <w:szCs w:val="28"/>
        </w:rPr>
        <w:t>1</w:t>
      </w:r>
      <w:r w:rsidRPr="00D457DE">
        <w:rPr>
          <w:rFonts w:ascii="Times New Roman" w:hAnsi="Times New Roman"/>
          <w:sz w:val="28"/>
          <w:szCs w:val="28"/>
        </w:rPr>
        <w:t xml:space="preserve">) </w:t>
      </w:r>
      <w:r w:rsidR="000A5D8C" w:rsidRPr="00D457DE">
        <w:rPr>
          <w:rFonts w:ascii="Times New Roman" w:hAnsi="Times New Roman"/>
          <w:sz w:val="28"/>
          <w:szCs w:val="28"/>
        </w:rPr>
        <w:t xml:space="preserve">лікарський засіб </w:t>
      </w:r>
      <w:r w:rsidR="00AA0C23" w:rsidRPr="00D457DE">
        <w:rPr>
          <w:rFonts w:ascii="Times New Roman" w:hAnsi="Times New Roman"/>
          <w:sz w:val="28"/>
          <w:szCs w:val="28"/>
        </w:rPr>
        <w:t>–</w:t>
      </w:r>
      <w:r w:rsidR="000A5D8C" w:rsidRPr="00D457DE">
        <w:rPr>
          <w:rFonts w:ascii="Times New Roman" w:hAnsi="Times New Roman"/>
          <w:sz w:val="28"/>
          <w:szCs w:val="28"/>
        </w:rPr>
        <w:t xml:space="preserve"> будь-яка речовина або комбінація речовин, що має властивості, необхідні для лікування або профілактики захворювань людини або будь-яка речовина чи комбінація речовин, які можуть бути застосовані або введені людині з метою відновлення, покращення або зміни фізіологічних функцій організму, за допомогою їх фармакологічної, імунологічної або метаболічної дії, або для встановлення медичного діагнозу.</w:t>
      </w:r>
    </w:p>
    <w:p w:rsidR="000A5D8C" w:rsidRPr="00D457DE" w:rsidRDefault="000A5D8C"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До лікарських засобів належать: АФІ, продукція "in bulk"; гомеопатичні засоби; засоби, які використовуються для виявлення збудників </w:t>
      </w:r>
      <w:r w:rsidR="00F929EA" w:rsidRPr="00D457DE">
        <w:rPr>
          <w:rFonts w:ascii="Times New Roman" w:hAnsi="Times New Roman"/>
          <w:sz w:val="28"/>
          <w:szCs w:val="28"/>
        </w:rPr>
        <w:t>захворювань</w:t>
      </w:r>
      <w:r w:rsidRPr="00D457DE">
        <w:rPr>
          <w:rFonts w:ascii="Times New Roman" w:hAnsi="Times New Roman"/>
          <w:sz w:val="28"/>
          <w:szCs w:val="28"/>
        </w:rPr>
        <w:t xml:space="preserve">, а також боротьби із збудниками </w:t>
      </w:r>
      <w:r w:rsidR="00F929EA" w:rsidRPr="00D457DE">
        <w:rPr>
          <w:rFonts w:ascii="Times New Roman" w:hAnsi="Times New Roman"/>
          <w:sz w:val="28"/>
          <w:szCs w:val="28"/>
        </w:rPr>
        <w:t>захворювань</w:t>
      </w:r>
      <w:r w:rsidRPr="00D457DE">
        <w:rPr>
          <w:rFonts w:ascii="Times New Roman" w:hAnsi="Times New Roman"/>
          <w:sz w:val="28"/>
          <w:szCs w:val="28"/>
        </w:rPr>
        <w:t xml:space="preserve"> або паразитами; лікарські косметичні засоби та лікарські домішки до харчових продуктів; готові лікарські засоби (лікарські препарати, ліки, медикаменти) та </w:t>
      </w:r>
      <w:r w:rsidR="008A26B6" w:rsidRPr="00D457DE">
        <w:rPr>
          <w:rFonts w:ascii="Times New Roman" w:hAnsi="Times New Roman"/>
          <w:sz w:val="28"/>
          <w:szCs w:val="28"/>
        </w:rPr>
        <w:t xml:space="preserve">виготовлені (вироблені) в умовах аптеки </w:t>
      </w:r>
      <w:r w:rsidR="00014C92" w:rsidRPr="00D457DE">
        <w:rPr>
          <w:rFonts w:ascii="Times New Roman" w:hAnsi="Times New Roman"/>
          <w:sz w:val="28"/>
          <w:szCs w:val="28"/>
        </w:rPr>
        <w:t xml:space="preserve">готові </w:t>
      </w:r>
      <w:r w:rsidRPr="00D457DE">
        <w:rPr>
          <w:rFonts w:ascii="Times New Roman" w:hAnsi="Times New Roman"/>
          <w:sz w:val="28"/>
          <w:szCs w:val="28"/>
        </w:rPr>
        <w:t>лікарські засоби.</w:t>
      </w:r>
      <w:r w:rsidR="006351A6" w:rsidRPr="00D457DE">
        <w:rPr>
          <w:rFonts w:ascii="Times New Roman" w:hAnsi="Times New Roman"/>
          <w:sz w:val="28"/>
          <w:szCs w:val="28"/>
        </w:rPr>
        <w:t xml:space="preserve"> </w:t>
      </w:r>
      <w:r w:rsidR="00D9221E" w:rsidRPr="00D457DE">
        <w:rPr>
          <w:rFonts w:ascii="Times New Roman" w:hAnsi="Times New Roman"/>
          <w:sz w:val="28"/>
          <w:szCs w:val="28"/>
        </w:rPr>
        <w:t xml:space="preserve"> </w:t>
      </w:r>
    </w:p>
    <w:p w:rsidR="002B12D7" w:rsidRPr="00D457DE" w:rsidRDefault="002B12D7" w:rsidP="007D7A47">
      <w:pPr>
        <w:tabs>
          <w:tab w:val="left" w:pos="0"/>
        </w:tabs>
        <w:autoSpaceDE w:val="0"/>
        <w:autoSpaceDN w:val="0"/>
        <w:adjustRightInd w:val="0"/>
        <w:spacing w:after="0" w:line="240" w:lineRule="auto"/>
        <w:ind w:firstLine="709"/>
        <w:jc w:val="both"/>
        <w:rPr>
          <w:rFonts w:ascii="Times New Roman" w:hAnsi="Times New Roman"/>
          <w:sz w:val="28"/>
          <w:szCs w:val="28"/>
          <w:shd w:val="clear" w:color="auto" w:fill="FFFFFF"/>
        </w:rPr>
      </w:pPr>
      <w:r w:rsidRPr="00D457DE">
        <w:rPr>
          <w:rFonts w:ascii="Times New Roman" w:hAnsi="Times New Roman"/>
          <w:color w:val="000000"/>
          <w:sz w:val="28"/>
          <w:szCs w:val="28"/>
          <w:shd w:val="clear" w:color="auto" w:fill="FFFFFF"/>
        </w:rPr>
        <w:t xml:space="preserve">Готовий лікарський засіб – дозований лікарський засіб у вигляді та стані, призначеному для застосування, що пройшов усі стадії виробництва, включаючи </w:t>
      </w:r>
      <w:r w:rsidRPr="00D457DE">
        <w:rPr>
          <w:rFonts w:ascii="Times New Roman" w:hAnsi="Times New Roman"/>
          <w:sz w:val="28"/>
          <w:szCs w:val="28"/>
          <w:shd w:val="clear" w:color="auto" w:fill="FFFFFF"/>
        </w:rPr>
        <w:t>остаточне пакування;</w:t>
      </w:r>
    </w:p>
    <w:p w:rsidR="009071C2" w:rsidRPr="00D457DE" w:rsidRDefault="006C51D4"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3</w:t>
      </w:r>
      <w:r w:rsidR="00C77A93" w:rsidRPr="00D457DE">
        <w:rPr>
          <w:rFonts w:ascii="Times New Roman" w:hAnsi="Times New Roman"/>
          <w:sz w:val="28"/>
          <w:szCs w:val="28"/>
        </w:rPr>
        <w:t>2</w:t>
      </w:r>
      <w:r w:rsidRPr="00D457DE">
        <w:rPr>
          <w:rFonts w:ascii="Times New Roman" w:hAnsi="Times New Roman"/>
          <w:sz w:val="28"/>
          <w:szCs w:val="28"/>
        </w:rPr>
        <w:t xml:space="preserve">) </w:t>
      </w:r>
      <w:r w:rsidR="009071C2" w:rsidRPr="00D457DE">
        <w:rPr>
          <w:rFonts w:ascii="Times New Roman" w:hAnsi="Times New Roman"/>
          <w:sz w:val="28"/>
          <w:szCs w:val="28"/>
        </w:rPr>
        <w:t>лікарські засоби прогресивної терапії (високотехнологічні лікарські засоби) – лікарські засоби, що містять діючі речовини, отримані за допомогою методів біотехнології, таких як: генної терапії, соматичної клітинної терапії, тканинної інженерії тощо, що належать до однієї з категорій визначених центральним органом виконавчої влади, що забезпечує формування та реалізує державну політику у сфері охорони здоров'я;</w:t>
      </w:r>
    </w:p>
    <w:p w:rsidR="002B12D7" w:rsidRPr="00D457DE" w:rsidRDefault="00DB56CE"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лікарський засіб генної терапії –</w:t>
      </w:r>
      <w:r w:rsidR="00626206" w:rsidRPr="00D457DE">
        <w:rPr>
          <w:rFonts w:ascii="Times New Roman" w:hAnsi="Times New Roman"/>
          <w:sz w:val="28"/>
          <w:szCs w:val="28"/>
        </w:rPr>
        <w:t xml:space="preserve"> </w:t>
      </w:r>
      <w:r w:rsidRPr="00D457DE">
        <w:rPr>
          <w:rFonts w:ascii="Times New Roman" w:hAnsi="Times New Roman"/>
          <w:sz w:val="28"/>
          <w:szCs w:val="28"/>
        </w:rPr>
        <w:t>біологічний лікарський засіб, якому властиві такі характеристики: АФІ такого лікарського засобу містить або складається з рекомбінантної нуклеїнової кислоти, що використовується або вводиться людині з метою впорядкування, відновлення, заміни, додавання або вилучення генетичної послідовності; його терапевтична, профілактична або діагностична дія пов'язана безпосередньо з послідовністю рекомбінантної нуклеїнової кислоти, яку він містить, або з продуктом генетичної експресії цієї послідовності. До лікарських засобів генної терапії не належать вакцини для профілактики інфекційних захворювань;</w:t>
      </w:r>
    </w:p>
    <w:p w:rsidR="00E13620" w:rsidRPr="00D457DE" w:rsidRDefault="00E13620"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лікарський засіб соматичної клітинної терапії (лікарський засіб соматоклітинної терапії) –</w:t>
      </w:r>
      <w:r w:rsidR="00626206" w:rsidRPr="00D457DE">
        <w:rPr>
          <w:rFonts w:ascii="Times New Roman" w:hAnsi="Times New Roman"/>
          <w:sz w:val="28"/>
          <w:szCs w:val="28"/>
        </w:rPr>
        <w:t xml:space="preserve"> </w:t>
      </w:r>
      <w:r w:rsidRPr="00D457DE">
        <w:rPr>
          <w:rFonts w:ascii="Times New Roman" w:hAnsi="Times New Roman"/>
          <w:sz w:val="28"/>
          <w:szCs w:val="28"/>
        </w:rPr>
        <w:t>біологічний лікарський засіб, якому властиві такі характеристики:</w:t>
      </w:r>
    </w:p>
    <w:p w:rsidR="00E13620" w:rsidRPr="00D457DE" w:rsidRDefault="00E13620"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lastRenderedPageBreak/>
        <w:t>містить чи складається з клітин або тканин, біологічні характеристики, фізіологічні функції або структурні властивості яких є важливими для клінічного застосування, були змінені у результаті значних маніпуляцій або з клітин чи тканин, які не призначені для використання з тією самою метою у донора або реципієнта;</w:t>
      </w:r>
    </w:p>
    <w:p w:rsidR="002B12D7" w:rsidRPr="00D457DE" w:rsidRDefault="00E13620" w:rsidP="007D7A47">
      <w:pPr>
        <w:tabs>
          <w:tab w:val="left" w:pos="0"/>
        </w:tabs>
        <w:autoSpaceDE w:val="0"/>
        <w:autoSpaceDN w:val="0"/>
        <w:adjustRightInd w:val="0"/>
        <w:spacing w:after="0" w:line="240" w:lineRule="auto"/>
        <w:ind w:firstLine="709"/>
        <w:jc w:val="both"/>
        <w:rPr>
          <w:rStyle w:val="hps"/>
          <w:rFonts w:ascii="Times New Roman" w:hAnsi="Times New Roman"/>
          <w:sz w:val="28"/>
          <w:szCs w:val="28"/>
        </w:rPr>
      </w:pPr>
      <w:r w:rsidRPr="00D457DE">
        <w:rPr>
          <w:rFonts w:ascii="Times New Roman" w:hAnsi="Times New Roman"/>
          <w:sz w:val="28"/>
          <w:szCs w:val="28"/>
        </w:rPr>
        <w:t>має властивості для, або використовується у, або вводиться людині з метою лікування, профілактики або діагностики захворювання шляхом фармакологічної, імунологічної або метаболічної дії його клітин або тканин;</w:t>
      </w:r>
    </w:p>
    <w:p w:rsidR="002B12D7" w:rsidRPr="00D457DE" w:rsidRDefault="00612063" w:rsidP="007D7A47">
      <w:pPr>
        <w:tabs>
          <w:tab w:val="left" w:pos="0"/>
        </w:tabs>
        <w:spacing w:after="0" w:line="240" w:lineRule="auto"/>
        <w:ind w:firstLine="709"/>
        <w:jc w:val="both"/>
        <w:rPr>
          <w:rFonts w:ascii="Times New Roman" w:hAnsi="Times New Roman"/>
          <w:b/>
          <w:sz w:val="28"/>
          <w:szCs w:val="28"/>
        </w:rPr>
      </w:pPr>
      <w:r w:rsidRPr="00D457DE">
        <w:rPr>
          <w:rFonts w:ascii="Times New Roman" w:hAnsi="Times New Roman"/>
          <w:sz w:val="28"/>
          <w:szCs w:val="28"/>
        </w:rPr>
        <w:t>лікарський засіб тканинної інженерії – лікарський засіб, що складається з модифікованих клітин або тканин, і застосовується або вводиться в організм людини для регенерації, відновлення, заміни тканин. Лікарські засоби тканинної інженерії можуть містити клітини або тканини людського та/або тваринного походження, що є життєздатними або нежиттєздатними, а також додаткові речовини, такі як продукти клітин, біологічні молекули, біоматеріали, хімічні речовини, клітинні матриці (скаффолди)</w:t>
      </w:r>
      <w:r w:rsidR="002B12D7" w:rsidRPr="00D457DE">
        <w:rPr>
          <w:rFonts w:ascii="Times New Roman" w:hAnsi="Times New Roman"/>
          <w:sz w:val="28"/>
          <w:szCs w:val="28"/>
        </w:rPr>
        <w:t>;</w:t>
      </w:r>
    </w:p>
    <w:p w:rsidR="002B12D7" w:rsidRPr="00D457DE" w:rsidRDefault="00F70224" w:rsidP="007D7A47">
      <w:pPr>
        <w:tabs>
          <w:tab w:val="left" w:pos="0"/>
        </w:tabs>
        <w:autoSpaceDE w:val="0"/>
        <w:autoSpaceDN w:val="0"/>
        <w:adjustRightInd w:val="0"/>
        <w:spacing w:after="0" w:line="240" w:lineRule="auto"/>
        <w:ind w:firstLine="709"/>
        <w:jc w:val="both"/>
        <w:rPr>
          <w:rFonts w:ascii="Times New Roman" w:hAnsi="Times New Roman"/>
          <w:b/>
          <w:sz w:val="28"/>
          <w:szCs w:val="28"/>
        </w:rPr>
      </w:pPr>
      <w:r w:rsidRPr="00D457DE">
        <w:rPr>
          <w:rFonts w:ascii="Times New Roman" w:hAnsi="Times New Roman"/>
          <w:sz w:val="28"/>
          <w:szCs w:val="28"/>
        </w:rPr>
        <w:t>3</w:t>
      </w:r>
      <w:r w:rsidR="00C77A93" w:rsidRPr="00D457DE">
        <w:rPr>
          <w:rFonts w:ascii="Times New Roman" w:hAnsi="Times New Roman"/>
          <w:sz w:val="28"/>
          <w:szCs w:val="28"/>
        </w:rPr>
        <w:t>3</w:t>
      </w:r>
      <w:r w:rsidRPr="00D457DE">
        <w:rPr>
          <w:rFonts w:ascii="Times New Roman" w:hAnsi="Times New Roman"/>
          <w:sz w:val="28"/>
          <w:szCs w:val="28"/>
        </w:rPr>
        <w:t xml:space="preserve">) </w:t>
      </w:r>
      <w:r w:rsidR="002B12D7" w:rsidRPr="00D457DE">
        <w:rPr>
          <w:rFonts w:ascii="Times New Roman" w:hAnsi="Times New Roman"/>
          <w:sz w:val="28"/>
          <w:szCs w:val="28"/>
        </w:rPr>
        <w:t>лікарські засоби, які одержують з крові або плазми крові людини – лікарські засоби на основі компонентів крові, що вироблені промисловим способом; ці лікарські засоби включають, зокрема альбумін, фактори згортання крові та імуноглобуліни людського походження;</w:t>
      </w:r>
    </w:p>
    <w:p w:rsidR="000A1B1C" w:rsidRPr="00D457DE" w:rsidRDefault="00F70224"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3</w:t>
      </w:r>
      <w:r w:rsidR="000F172E" w:rsidRPr="00D457DE">
        <w:rPr>
          <w:rFonts w:ascii="Times New Roman" w:hAnsi="Times New Roman"/>
          <w:sz w:val="28"/>
          <w:szCs w:val="28"/>
        </w:rPr>
        <w:t>4</w:t>
      </w:r>
      <w:r w:rsidRPr="00D457DE">
        <w:rPr>
          <w:rFonts w:ascii="Times New Roman" w:hAnsi="Times New Roman"/>
          <w:sz w:val="28"/>
          <w:szCs w:val="28"/>
        </w:rPr>
        <w:t xml:space="preserve">) </w:t>
      </w:r>
      <w:r w:rsidR="000A1B1C" w:rsidRPr="00D457DE">
        <w:rPr>
          <w:rFonts w:ascii="Times New Roman" w:hAnsi="Times New Roman"/>
          <w:sz w:val="28"/>
          <w:szCs w:val="28"/>
        </w:rPr>
        <w:t xml:space="preserve">лікарський засіб, що виробляється згідно із затвердженим прописом, </w:t>
      </w:r>
      <w:r w:rsidR="00EE25B1" w:rsidRPr="00D457DE">
        <w:rPr>
          <w:rFonts w:ascii="Times New Roman" w:hAnsi="Times New Roman"/>
          <w:sz w:val="28"/>
          <w:szCs w:val="28"/>
        </w:rPr>
        <w:t>–</w:t>
      </w:r>
      <w:r w:rsidR="000A1B1C" w:rsidRPr="00D457DE">
        <w:rPr>
          <w:rFonts w:ascii="Times New Roman" w:hAnsi="Times New Roman"/>
          <w:sz w:val="28"/>
          <w:szCs w:val="28"/>
        </w:rPr>
        <w:t xml:space="preserve"> лікарський</w:t>
      </w:r>
      <w:r w:rsidR="00EE25B1" w:rsidRPr="00D457DE">
        <w:rPr>
          <w:rFonts w:ascii="Times New Roman" w:hAnsi="Times New Roman"/>
          <w:sz w:val="28"/>
          <w:szCs w:val="28"/>
        </w:rPr>
        <w:t xml:space="preserve"> </w:t>
      </w:r>
      <w:r w:rsidR="000A1B1C" w:rsidRPr="00D457DE">
        <w:rPr>
          <w:rFonts w:ascii="Times New Roman" w:hAnsi="Times New Roman"/>
          <w:sz w:val="28"/>
          <w:szCs w:val="28"/>
        </w:rPr>
        <w:t xml:space="preserve">засіб, до якого входить діюча речовина з добре вивченим на території України медичним застосуванням, з визначеною ефективністю, задовільним ступенем безпеки, пропис на який затверджено </w:t>
      </w:r>
      <w:r w:rsidR="00792CAA" w:rsidRPr="00D457DE">
        <w:rPr>
          <w:rFonts w:ascii="Times New Roman" w:hAnsi="Times New Roman"/>
          <w:bCs/>
          <w:sz w:val="28"/>
          <w:szCs w:val="28"/>
        </w:rPr>
        <w:t>центральним органом виконавчої влади, що забезпечує формування та реалізує державну політику у сфері охорони здоров’я;</w:t>
      </w:r>
    </w:p>
    <w:p w:rsidR="002B12D7" w:rsidRPr="00D457DE" w:rsidRDefault="00792CAA"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bCs/>
          <w:sz w:val="28"/>
          <w:szCs w:val="28"/>
        </w:rPr>
        <w:t xml:space="preserve">35) </w:t>
      </w:r>
      <w:r w:rsidR="002B12D7" w:rsidRPr="00D457DE">
        <w:rPr>
          <w:rFonts w:ascii="Times New Roman" w:hAnsi="Times New Roman"/>
          <w:sz w:val="28"/>
          <w:szCs w:val="28"/>
        </w:rPr>
        <w:t xml:space="preserve">маркування – </w:t>
      </w:r>
      <w:r w:rsidR="00046DFF" w:rsidRPr="00D457DE">
        <w:rPr>
          <w:rFonts w:ascii="Times New Roman" w:hAnsi="Times New Roman"/>
          <w:sz w:val="28"/>
          <w:szCs w:val="28"/>
        </w:rPr>
        <w:t>інформація на первинній і вторинній упаковці лікарського засобу</w:t>
      </w:r>
      <w:r w:rsidR="002B12D7" w:rsidRPr="00D457DE">
        <w:rPr>
          <w:rFonts w:ascii="Times New Roman" w:hAnsi="Times New Roman"/>
          <w:sz w:val="28"/>
          <w:szCs w:val="28"/>
        </w:rPr>
        <w:t>;</w:t>
      </w:r>
    </w:p>
    <w:p w:rsidR="003E351A" w:rsidRPr="00D457DE" w:rsidRDefault="00F70224" w:rsidP="007D7A47">
      <w:pPr>
        <w:tabs>
          <w:tab w:val="left" w:pos="0"/>
        </w:tabs>
        <w:autoSpaceDE w:val="0"/>
        <w:autoSpaceDN w:val="0"/>
        <w:adjustRightInd w:val="0"/>
        <w:spacing w:after="0" w:line="240" w:lineRule="auto"/>
        <w:ind w:firstLine="709"/>
        <w:jc w:val="both"/>
        <w:rPr>
          <w:rFonts w:ascii="Times New Roman" w:hAnsi="Times New Roman"/>
          <w:bCs/>
          <w:sz w:val="28"/>
          <w:szCs w:val="28"/>
        </w:rPr>
      </w:pPr>
      <w:r w:rsidRPr="00D457DE">
        <w:rPr>
          <w:rFonts w:ascii="Times New Roman" w:hAnsi="Times New Roman"/>
          <w:bCs/>
          <w:sz w:val="28"/>
          <w:szCs w:val="28"/>
        </w:rPr>
        <w:t>3</w:t>
      </w:r>
      <w:r w:rsidR="001A4095" w:rsidRPr="00D457DE">
        <w:rPr>
          <w:rFonts w:ascii="Times New Roman" w:hAnsi="Times New Roman"/>
          <w:bCs/>
          <w:sz w:val="28"/>
          <w:szCs w:val="28"/>
        </w:rPr>
        <w:t>6</w:t>
      </w:r>
      <w:r w:rsidRPr="00D457DE">
        <w:rPr>
          <w:rFonts w:ascii="Times New Roman" w:hAnsi="Times New Roman"/>
          <w:bCs/>
          <w:sz w:val="28"/>
          <w:szCs w:val="28"/>
        </w:rPr>
        <w:t xml:space="preserve">) </w:t>
      </w:r>
      <w:r w:rsidR="003E351A" w:rsidRPr="00D457DE">
        <w:rPr>
          <w:rFonts w:ascii="Times New Roman" w:hAnsi="Times New Roman"/>
          <w:bCs/>
          <w:sz w:val="28"/>
          <w:szCs w:val="28"/>
        </w:rPr>
        <w:t>належна аптечна практика</w:t>
      </w:r>
      <w:r w:rsidR="00B02D97" w:rsidRPr="00D457DE">
        <w:rPr>
          <w:rFonts w:ascii="Times New Roman" w:hAnsi="Times New Roman"/>
          <w:bCs/>
          <w:sz w:val="28"/>
          <w:szCs w:val="28"/>
        </w:rPr>
        <w:t xml:space="preserve"> (</w:t>
      </w:r>
      <w:r w:rsidR="00B02D97" w:rsidRPr="00D457DE">
        <w:rPr>
          <w:rFonts w:ascii="Times New Roman" w:hAnsi="Times New Roman"/>
          <w:bCs/>
          <w:sz w:val="28"/>
          <w:szCs w:val="28"/>
          <w:lang w:val="en-US"/>
        </w:rPr>
        <w:t>GPP</w:t>
      </w:r>
      <w:r w:rsidR="00B02D97" w:rsidRPr="00D457DE">
        <w:rPr>
          <w:rFonts w:ascii="Times New Roman" w:hAnsi="Times New Roman"/>
          <w:bCs/>
          <w:sz w:val="28"/>
          <w:szCs w:val="28"/>
        </w:rPr>
        <w:t>)</w:t>
      </w:r>
      <w:r w:rsidR="003E351A" w:rsidRPr="00D457DE">
        <w:rPr>
          <w:rFonts w:ascii="Times New Roman" w:hAnsi="Times New Roman"/>
          <w:bCs/>
          <w:sz w:val="28"/>
          <w:szCs w:val="28"/>
        </w:rPr>
        <w:t xml:space="preserve"> </w:t>
      </w:r>
      <w:r w:rsidR="00C86470" w:rsidRPr="00D457DE">
        <w:rPr>
          <w:rFonts w:ascii="Times New Roman" w:hAnsi="Times New Roman"/>
          <w:bCs/>
          <w:sz w:val="28"/>
          <w:szCs w:val="28"/>
        </w:rPr>
        <w:t>–</w:t>
      </w:r>
      <w:r w:rsidR="003E351A" w:rsidRPr="00D457DE">
        <w:rPr>
          <w:rFonts w:ascii="Times New Roman" w:hAnsi="Times New Roman"/>
          <w:bCs/>
          <w:sz w:val="28"/>
          <w:szCs w:val="28"/>
        </w:rPr>
        <w:t xml:space="preserve"> затверджений</w:t>
      </w:r>
      <w:r w:rsidR="00C86470" w:rsidRPr="00D457DE">
        <w:rPr>
          <w:rFonts w:ascii="Times New Roman" w:hAnsi="Times New Roman"/>
          <w:bCs/>
          <w:sz w:val="28"/>
          <w:szCs w:val="28"/>
        </w:rPr>
        <w:t xml:space="preserve"> </w:t>
      </w:r>
      <w:r w:rsidR="003E351A" w:rsidRPr="00D457DE">
        <w:rPr>
          <w:rFonts w:ascii="Times New Roman" w:hAnsi="Times New Roman"/>
          <w:bCs/>
          <w:sz w:val="28"/>
          <w:szCs w:val="28"/>
        </w:rPr>
        <w:t xml:space="preserve">центральним органом виконавчої влади, </w:t>
      </w:r>
      <w:r w:rsidR="003A245E" w:rsidRPr="00D457DE">
        <w:rPr>
          <w:rFonts w:ascii="Times New Roman" w:hAnsi="Times New Roman"/>
          <w:bCs/>
          <w:sz w:val="28"/>
          <w:szCs w:val="28"/>
        </w:rPr>
        <w:t>що</w:t>
      </w:r>
      <w:r w:rsidR="003E351A" w:rsidRPr="00D457DE">
        <w:rPr>
          <w:rFonts w:ascii="Times New Roman" w:hAnsi="Times New Roman"/>
          <w:bCs/>
          <w:sz w:val="28"/>
          <w:szCs w:val="28"/>
        </w:rPr>
        <w:t xml:space="preserve"> забезпечує формування та реалізує державну політику у сфері охорони здоров’я</w:t>
      </w:r>
      <w:r w:rsidR="003A245E" w:rsidRPr="00D457DE">
        <w:rPr>
          <w:rFonts w:ascii="Times New Roman" w:hAnsi="Times New Roman"/>
          <w:bCs/>
          <w:sz w:val="28"/>
          <w:szCs w:val="28"/>
        </w:rPr>
        <w:t>,</w:t>
      </w:r>
      <w:r w:rsidR="003E351A" w:rsidRPr="00D457DE">
        <w:rPr>
          <w:rFonts w:ascii="Times New Roman" w:hAnsi="Times New Roman"/>
          <w:bCs/>
          <w:sz w:val="28"/>
          <w:szCs w:val="28"/>
        </w:rPr>
        <w:t xml:space="preserve"> галузевий стандарт, адаптований до законодавства </w:t>
      </w:r>
      <w:r w:rsidR="00B02D97" w:rsidRPr="00D457DE">
        <w:rPr>
          <w:rFonts w:ascii="Times New Roman" w:hAnsi="Times New Roman"/>
          <w:bCs/>
          <w:sz w:val="28"/>
          <w:szCs w:val="28"/>
        </w:rPr>
        <w:t>Європейського Союзу</w:t>
      </w:r>
      <w:r w:rsidR="003E351A" w:rsidRPr="00D457DE">
        <w:rPr>
          <w:rFonts w:ascii="Times New Roman" w:hAnsi="Times New Roman"/>
          <w:bCs/>
          <w:sz w:val="28"/>
          <w:szCs w:val="28"/>
        </w:rPr>
        <w:t>, який визначає сукупність правил реалізації фармацевтичних послуг та допомоги у сфері аптечної діяльності, зокрема, під час роздрібної торгівлі лікарських засобів, їх зберігання, контролю якості, виробництва лікарських засобів, виробництва (виготовлення) лікарських засобів в умовах аптеки, продажу, дотримання яких забезпечує ефективність фармакотерапії та якість лікарських засобів на етапах їх закупівлі, виробництва, виготовлення, зберігання та роздрібної торгівлі;</w:t>
      </w:r>
    </w:p>
    <w:p w:rsidR="003E351A" w:rsidRPr="00D457DE" w:rsidRDefault="00F70224" w:rsidP="007D7A47">
      <w:pPr>
        <w:tabs>
          <w:tab w:val="left" w:pos="0"/>
        </w:tabs>
        <w:autoSpaceDE w:val="0"/>
        <w:autoSpaceDN w:val="0"/>
        <w:adjustRightInd w:val="0"/>
        <w:spacing w:after="0" w:line="240" w:lineRule="auto"/>
        <w:ind w:firstLine="709"/>
        <w:jc w:val="both"/>
        <w:rPr>
          <w:rFonts w:ascii="Times New Roman" w:hAnsi="Times New Roman"/>
          <w:bCs/>
          <w:sz w:val="28"/>
          <w:szCs w:val="28"/>
        </w:rPr>
      </w:pPr>
      <w:r w:rsidRPr="00D457DE">
        <w:rPr>
          <w:rFonts w:ascii="Times New Roman" w:hAnsi="Times New Roman"/>
          <w:bCs/>
          <w:sz w:val="28"/>
          <w:szCs w:val="28"/>
        </w:rPr>
        <w:t>3</w:t>
      </w:r>
      <w:r w:rsidR="001A4095" w:rsidRPr="00D457DE">
        <w:rPr>
          <w:rFonts w:ascii="Times New Roman" w:hAnsi="Times New Roman"/>
          <w:bCs/>
          <w:sz w:val="28"/>
          <w:szCs w:val="28"/>
        </w:rPr>
        <w:t>7</w:t>
      </w:r>
      <w:r w:rsidRPr="00D457DE">
        <w:rPr>
          <w:rFonts w:ascii="Times New Roman" w:hAnsi="Times New Roman"/>
          <w:bCs/>
          <w:sz w:val="28"/>
          <w:szCs w:val="28"/>
        </w:rPr>
        <w:t xml:space="preserve">) </w:t>
      </w:r>
      <w:r w:rsidR="003E351A" w:rsidRPr="00D457DE">
        <w:rPr>
          <w:rFonts w:ascii="Times New Roman" w:hAnsi="Times New Roman"/>
          <w:bCs/>
          <w:sz w:val="28"/>
          <w:szCs w:val="28"/>
        </w:rPr>
        <w:t xml:space="preserve">належна виробнича практика </w:t>
      </w:r>
      <w:r w:rsidR="00B02D97" w:rsidRPr="00D457DE">
        <w:rPr>
          <w:rFonts w:ascii="Times New Roman" w:hAnsi="Times New Roman"/>
          <w:bCs/>
          <w:sz w:val="28"/>
          <w:szCs w:val="28"/>
        </w:rPr>
        <w:t>(</w:t>
      </w:r>
      <w:r w:rsidR="00B02D97" w:rsidRPr="00D457DE">
        <w:rPr>
          <w:rFonts w:ascii="Times New Roman" w:hAnsi="Times New Roman"/>
          <w:bCs/>
          <w:sz w:val="28"/>
          <w:szCs w:val="28"/>
          <w:lang w:val="en-US"/>
        </w:rPr>
        <w:t>GMP</w:t>
      </w:r>
      <w:r w:rsidR="00B02D97" w:rsidRPr="00D457DE">
        <w:rPr>
          <w:rFonts w:ascii="Times New Roman" w:hAnsi="Times New Roman"/>
          <w:bCs/>
          <w:sz w:val="28"/>
          <w:szCs w:val="28"/>
        </w:rPr>
        <w:t>)</w:t>
      </w:r>
      <w:r w:rsidR="00222683" w:rsidRPr="00D457DE">
        <w:rPr>
          <w:rFonts w:ascii="Times New Roman" w:hAnsi="Times New Roman"/>
          <w:bCs/>
          <w:sz w:val="28"/>
          <w:szCs w:val="28"/>
        </w:rPr>
        <w:t xml:space="preserve">– </w:t>
      </w:r>
      <w:r w:rsidR="003E351A" w:rsidRPr="00D457DE">
        <w:rPr>
          <w:rFonts w:ascii="Times New Roman" w:hAnsi="Times New Roman"/>
          <w:bCs/>
          <w:sz w:val="28"/>
          <w:szCs w:val="28"/>
        </w:rPr>
        <w:t xml:space="preserve">затверджений центральним органом виконавчої влади, </w:t>
      </w:r>
      <w:r w:rsidR="003A245E" w:rsidRPr="00D457DE">
        <w:rPr>
          <w:rFonts w:ascii="Times New Roman" w:hAnsi="Times New Roman"/>
          <w:bCs/>
          <w:sz w:val="28"/>
          <w:szCs w:val="28"/>
        </w:rPr>
        <w:t>що</w:t>
      </w:r>
      <w:r w:rsidR="003E351A" w:rsidRPr="00D457DE">
        <w:rPr>
          <w:rFonts w:ascii="Times New Roman" w:hAnsi="Times New Roman"/>
          <w:bCs/>
          <w:sz w:val="28"/>
          <w:szCs w:val="28"/>
        </w:rPr>
        <w:t xml:space="preserve"> забезпечує формування та реалізує державну політику у сфері охорони здоров’я</w:t>
      </w:r>
      <w:r w:rsidR="003A245E" w:rsidRPr="00D457DE">
        <w:rPr>
          <w:rFonts w:ascii="Times New Roman" w:hAnsi="Times New Roman"/>
          <w:bCs/>
          <w:sz w:val="28"/>
          <w:szCs w:val="28"/>
        </w:rPr>
        <w:t>,</w:t>
      </w:r>
      <w:r w:rsidR="003E351A" w:rsidRPr="00D457DE">
        <w:rPr>
          <w:rFonts w:ascii="Times New Roman" w:hAnsi="Times New Roman"/>
          <w:bCs/>
          <w:sz w:val="28"/>
          <w:szCs w:val="28"/>
        </w:rPr>
        <w:t xml:space="preserve"> галузевий стандарт, адаптований до законодавства </w:t>
      </w:r>
      <w:r w:rsidR="00B02D97" w:rsidRPr="00D457DE">
        <w:rPr>
          <w:rFonts w:ascii="Times New Roman" w:hAnsi="Times New Roman"/>
          <w:bCs/>
          <w:sz w:val="28"/>
          <w:szCs w:val="28"/>
        </w:rPr>
        <w:t>Європейського Союзу</w:t>
      </w:r>
      <w:r w:rsidR="003E351A" w:rsidRPr="00D457DE">
        <w:rPr>
          <w:rFonts w:ascii="Times New Roman" w:hAnsi="Times New Roman"/>
          <w:bCs/>
          <w:sz w:val="28"/>
          <w:szCs w:val="28"/>
        </w:rPr>
        <w:t xml:space="preserve">, який визначає сукупність організаційно-технічних заходів, яка є частиною управління якістю і гарантує, що продукція постійно виробляється і контролюється за стандартами якості та відповідає її </w:t>
      </w:r>
      <w:r w:rsidR="003E351A" w:rsidRPr="00D457DE">
        <w:rPr>
          <w:rFonts w:ascii="Times New Roman" w:hAnsi="Times New Roman"/>
          <w:bCs/>
          <w:sz w:val="28"/>
          <w:szCs w:val="28"/>
        </w:rPr>
        <w:lastRenderedPageBreak/>
        <w:t>призначенню відповідно до вимог реєстраційного досьє або досьє досліджуваного лікарського засобу для клінічних випробувань, або специфікації на цю продукцію;</w:t>
      </w:r>
    </w:p>
    <w:p w:rsidR="003E351A" w:rsidRPr="00D457DE" w:rsidRDefault="00F70224" w:rsidP="007D7A47">
      <w:pPr>
        <w:tabs>
          <w:tab w:val="left" w:pos="0"/>
        </w:tabs>
        <w:autoSpaceDE w:val="0"/>
        <w:autoSpaceDN w:val="0"/>
        <w:adjustRightInd w:val="0"/>
        <w:spacing w:after="0" w:line="240" w:lineRule="auto"/>
        <w:ind w:firstLine="709"/>
        <w:jc w:val="both"/>
        <w:rPr>
          <w:rFonts w:ascii="Times New Roman" w:hAnsi="Times New Roman"/>
          <w:bCs/>
          <w:sz w:val="28"/>
          <w:szCs w:val="28"/>
        </w:rPr>
      </w:pPr>
      <w:r w:rsidRPr="00D457DE">
        <w:rPr>
          <w:rFonts w:ascii="Times New Roman" w:hAnsi="Times New Roman"/>
          <w:bCs/>
          <w:sz w:val="28"/>
          <w:szCs w:val="28"/>
        </w:rPr>
        <w:t>3</w:t>
      </w:r>
      <w:r w:rsidR="001A4095" w:rsidRPr="00D457DE">
        <w:rPr>
          <w:rFonts w:ascii="Times New Roman" w:hAnsi="Times New Roman"/>
          <w:bCs/>
          <w:sz w:val="28"/>
          <w:szCs w:val="28"/>
        </w:rPr>
        <w:t>8</w:t>
      </w:r>
      <w:r w:rsidRPr="00D457DE">
        <w:rPr>
          <w:rFonts w:ascii="Times New Roman" w:hAnsi="Times New Roman"/>
          <w:bCs/>
          <w:sz w:val="28"/>
          <w:szCs w:val="28"/>
        </w:rPr>
        <w:t xml:space="preserve">) </w:t>
      </w:r>
      <w:r w:rsidR="003E351A" w:rsidRPr="00D457DE">
        <w:rPr>
          <w:rFonts w:ascii="Times New Roman" w:hAnsi="Times New Roman"/>
          <w:bCs/>
          <w:sz w:val="28"/>
          <w:szCs w:val="28"/>
        </w:rPr>
        <w:t>належна клінічна практика</w:t>
      </w:r>
      <w:r w:rsidR="00B02D97" w:rsidRPr="00D457DE">
        <w:rPr>
          <w:rFonts w:ascii="Times New Roman" w:hAnsi="Times New Roman"/>
          <w:bCs/>
          <w:sz w:val="28"/>
          <w:szCs w:val="28"/>
        </w:rPr>
        <w:t xml:space="preserve"> (</w:t>
      </w:r>
      <w:r w:rsidR="00B02D97" w:rsidRPr="00D457DE">
        <w:rPr>
          <w:rFonts w:ascii="Times New Roman" w:hAnsi="Times New Roman"/>
          <w:bCs/>
          <w:sz w:val="28"/>
          <w:szCs w:val="28"/>
          <w:lang w:val="en-US"/>
        </w:rPr>
        <w:t>GCP</w:t>
      </w:r>
      <w:r w:rsidR="00B02D97" w:rsidRPr="00D457DE">
        <w:rPr>
          <w:rFonts w:ascii="Times New Roman" w:hAnsi="Times New Roman"/>
          <w:bCs/>
          <w:sz w:val="28"/>
          <w:szCs w:val="28"/>
        </w:rPr>
        <w:t>)</w:t>
      </w:r>
      <w:r w:rsidR="003E351A" w:rsidRPr="00D457DE">
        <w:rPr>
          <w:rFonts w:ascii="Times New Roman" w:hAnsi="Times New Roman"/>
          <w:bCs/>
          <w:sz w:val="28"/>
          <w:szCs w:val="28"/>
        </w:rPr>
        <w:t xml:space="preserve"> </w:t>
      </w:r>
      <w:r w:rsidR="00ED7103" w:rsidRPr="00D457DE">
        <w:rPr>
          <w:rFonts w:ascii="Times New Roman" w:hAnsi="Times New Roman"/>
          <w:bCs/>
          <w:sz w:val="28"/>
          <w:szCs w:val="28"/>
        </w:rPr>
        <w:t>–</w:t>
      </w:r>
      <w:r w:rsidR="003E351A" w:rsidRPr="00D457DE">
        <w:rPr>
          <w:rFonts w:ascii="Times New Roman" w:hAnsi="Times New Roman"/>
          <w:bCs/>
          <w:sz w:val="28"/>
          <w:szCs w:val="28"/>
        </w:rPr>
        <w:t xml:space="preserve"> затверджений</w:t>
      </w:r>
      <w:r w:rsidR="00882F85" w:rsidRPr="00D457DE">
        <w:rPr>
          <w:rFonts w:ascii="Times New Roman" w:hAnsi="Times New Roman"/>
          <w:bCs/>
          <w:sz w:val="28"/>
          <w:szCs w:val="28"/>
        </w:rPr>
        <w:t xml:space="preserve"> </w:t>
      </w:r>
      <w:r w:rsidR="003E351A" w:rsidRPr="00D457DE">
        <w:rPr>
          <w:rFonts w:ascii="Times New Roman" w:hAnsi="Times New Roman"/>
          <w:bCs/>
          <w:sz w:val="28"/>
          <w:szCs w:val="28"/>
        </w:rPr>
        <w:t xml:space="preserve">центральним органом виконавчої влади, </w:t>
      </w:r>
      <w:r w:rsidR="003A245E" w:rsidRPr="00D457DE">
        <w:rPr>
          <w:rFonts w:ascii="Times New Roman" w:hAnsi="Times New Roman"/>
          <w:bCs/>
          <w:sz w:val="28"/>
          <w:szCs w:val="28"/>
        </w:rPr>
        <w:t>що</w:t>
      </w:r>
      <w:r w:rsidR="003E351A" w:rsidRPr="00D457DE">
        <w:rPr>
          <w:rFonts w:ascii="Times New Roman" w:hAnsi="Times New Roman"/>
          <w:bCs/>
          <w:sz w:val="28"/>
          <w:szCs w:val="28"/>
        </w:rPr>
        <w:t xml:space="preserve"> забезпечує формування та реалізує державну політику у сфері охорони здоров’я</w:t>
      </w:r>
      <w:r w:rsidR="003A245E" w:rsidRPr="00D457DE">
        <w:rPr>
          <w:rFonts w:ascii="Times New Roman" w:hAnsi="Times New Roman"/>
          <w:bCs/>
          <w:sz w:val="28"/>
          <w:szCs w:val="28"/>
        </w:rPr>
        <w:t>,</w:t>
      </w:r>
      <w:r w:rsidR="003E351A" w:rsidRPr="00D457DE">
        <w:rPr>
          <w:rFonts w:ascii="Times New Roman" w:hAnsi="Times New Roman"/>
          <w:bCs/>
          <w:sz w:val="28"/>
          <w:szCs w:val="28"/>
        </w:rPr>
        <w:t xml:space="preserve"> галузевий стандарт, адаптований до законодавства </w:t>
      </w:r>
      <w:r w:rsidR="00B02D97" w:rsidRPr="00D457DE">
        <w:rPr>
          <w:rFonts w:ascii="Times New Roman" w:hAnsi="Times New Roman"/>
          <w:bCs/>
          <w:sz w:val="28"/>
          <w:szCs w:val="28"/>
        </w:rPr>
        <w:t>Європейського Союзу</w:t>
      </w:r>
      <w:r w:rsidR="003E351A" w:rsidRPr="00D457DE">
        <w:rPr>
          <w:rFonts w:ascii="Times New Roman" w:hAnsi="Times New Roman"/>
          <w:bCs/>
          <w:sz w:val="28"/>
          <w:szCs w:val="28"/>
        </w:rPr>
        <w:t>, який визначає планування, проведення, виконання, моніторинг, аудит і документальне оформлення клінічних випробувань, а також обробку та подання їх результатів;</w:t>
      </w:r>
    </w:p>
    <w:p w:rsidR="003E351A" w:rsidRPr="00D457DE" w:rsidRDefault="001A22CB" w:rsidP="007D7A47">
      <w:pPr>
        <w:tabs>
          <w:tab w:val="left" w:pos="0"/>
        </w:tabs>
        <w:autoSpaceDE w:val="0"/>
        <w:autoSpaceDN w:val="0"/>
        <w:adjustRightInd w:val="0"/>
        <w:spacing w:after="0" w:line="240" w:lineRule="auto"/>
        <w:ind w:firstLine="709"/>
        <w:jc w:val="both"/>
        <w:rPr>
          <w:rFonts w:ascii="Times New Roman" w:hAnsi="Times New Roman"/>
          <w:bCs/>
          <w:sz w:val="28"/>
          <w:szCs w:val="28"/>
        </w:rPr>
      </w:pPr>
      <w:r w:rsidRPr="00D457DE">
        <w:rPr>
          <w:rFonts w:ascii="Times New Roman" w:hAnsi="Times New Roman"/>
          <w:bCs/>
          <w:sz w:val="28"/>
          <w:szCs w:val="28"/>
        </w:rPr>
        <w:t>3</w:t>
      </w:r>
      <w:r w:rsidR="001A4095" w:rsidRPr="00D457DE">
        <w:rPr>
          <w:rFonts w:ascii="Times New Roman" w:hAnsi="Times New Roman"/>
          <w:bCs/>
          <w:sz w:val="28"/>
          <w:szCs w:val="28"/>
        </w:rPr>
        <w:t>9</w:t>
      </w:r>
      <w:r w:rsidR="00F70224" w:rsidRPr="00D457DE">
        <w:rPr>
          <w:rFonts w:ascii="Times New Roman" w:hAnsi="Times New Roman"/>
          <w:bCs/>
          <w:sz w:val="28"/>
          <w:szCs w:val="28"/>
        </w:rPr>
        <w:t xml:space="preserve">) </w:t>
      </w:r>
      <w:r w:rsidR="003E351A" w:rsidRPr="00D457DE">
        <w:rPr>
          <w:rFonts w:ascii="Times New Roman" w:hAnsi="Times New Roman"/>
          <w:bCs/>
          <w:sz w:val="28"/>
          <w:szCs w:val="28"/>
        </w:rPr>
        <w:t xml:space="preserve">належна лабораторна практика </w:t>
      </w:r>
      <w:r w:rsidR="00B02D97" w:rsidRPr="00D457DE">
        <w:rPr>
          <w:rFonts w:ascii="Times New Roman" w:hAnsi="Times New Roman"/>
          <w:bCs/>
          <w:sz w:val="28"/>
          <w:szCs w:val="28"/>
        </w:rPr>
        <w:t>(</w:t>
      </w:r>
      <w:r w:rsidR="00B02D97" w:rsidRPr="00D457DE">
        <w:rPr>
          <w:rFonts w:ascii="Times New Roman" w:hAnsi="Times New Roman"/>
          <w:bCs/>
          <w:sz w:val="28"/>
          <w:szCs w:val="28"/>
          <w:lang w:val="en-US"/>
        </w:rPr>
        <w:t>GLP</w:t>
      </w:r>
      <w:r w:rsidR="00B02D97" w:rsidRPr="00D457DE">
        <w:rPr>
          <w:rFonts w:ascii="Times New Roman" w:hAnsi="Times New Roman"/>
          <w:bCs/>
          <w:sz w:val="28"/>
          <w:szCs w:val="28"/>
        </w:rPr>
        <w:t xml:space="preserve">) </w:t>
      </w:r>
      <w:r w:rsidR="00882F85" w:rsidRPr="00D457DE">
        <w:rPr>
          <w:rFonts w:ascii="Times New Roman" w:hAnsi="Times New Roman"/>
          <w:bCs/>
          <w:sz w:val="28"/>
          <w:szCs w:val="28"/>
        </w:rPr>
        <w:t>–</w:t>
      </w:r>
      <w:r w:rsidR="003E351A" w:rsidRPr="00D457DE">
        <w:rPr>
          <w:rFonts w:ascii="Times New Roman" w:hAnsi="Times New Roman"/>
          <w:bCs/>
          <w:sz w:val="28"/>
          <w:szCs w:val="28"/>
        </w:rPr>
        <w:t xml:space="preserve"> затверджений</w:t>
      </w:r>
      <w:r w:rsidR="00882F85" w:rsidRPr="00D457DE">
        <w:rPr>
          <w:rFonts w:ascii="Times New Roman" w:hAnsi="Times New Roman"/>
          <w:bCs/>
          <w:sz w:val="28"/>
          <w:szCs w:val="28"/>
        </w:rPr>
        <w:t xml:space="preserve"> </w:t>
      </w:r>
      <w:r w:rsidR="003E351A" w:rsidRPr="00D457DE">
        <w:rPr>
          <w:rFonts w:ascii="Times New Roman" w:hAnsi="Times New Roman"/>
          <w:bCs/>
          <w:sz w:val="28"/>
          <w:szCs w:val="28"/>
        </w:rPr>
        <w:t xml:space="preserve">центральним органом виконавчої влади, </w:t>
      </w:r>
      <w:r w:rsidR="003A245E" w:rsidRPr="00D457DE">
        <w:rPr>
          <w:rFonts w:ascii="Times New Roman" w:hAnsi="Times New Roman"/>
          <w:bCs/>
          <w:sz w:val="28"/>
          <w:szCs w:val="28"/>
        </w:rPr>
        <w:t>що</w:t>
      </w:r>
      <w:r w:rsidR="003E351A" w:rsidRPr="00D457DE">
        <w:rPr>
          <w:rFonts w:ascii="Times New Roman" w:hAnsi="Times New Roman"/>
          <w:bCs/>
          <w:sz w:val="28"/>
          <w:szCs w:val="28"/>
        </w:rPr>
        <w:t xml:space="preserve"> забезпечує формування та реалізує державну політику у сфері охорони здоров’я</w:t>
      </w:r>
      <w:r w:rsidR="003A245E" w:rsidRPr="00D457DE">
        <w:rPr>
          <w:rFonts w:ascii="Times New Roman" w:hAnsi="Times New Roman"/>
          <w:bCs/>
          <w:sz w:val="28"/>
          <w:szCs w:val="28"/>
        </w:rPr>
        <w:t>,</w:t>
      </w:r>
      <w:r w:rsidR="003E351A" w:rsidRPr="00D457DE">
        <w:rPr>
          <w:rFonts w:ascii="Times New Roman" w:hAnsi="Times New Roman"/>
          <w:bCs/>
          <w:sz w:val="28"/>
          <w:szCs w:val="28"/>
        </w:rPr>
        <w:t xml:space="preserve"> галузевий стандарт, адаптований до законодавства </w:t>
      </w:r>
      <w:r w:rsidR="00B02D97" w:rsidRPr="00D457DE">
        <w:rPr>
          <w:rFonts w:ascii="Times New Roman" w:hAnsi="Times New Roman"/>
          <w:bCs/>
          <w:sz w:val="28"/>
          <w:szCs w:val="28"/>
        </w:rPr>
        <w:t>Європейського Союзу</w:t>
      </w:r>
      <w:r w:rsidR="003E351A" w:rsidRPr="00D457DE">
        <w:rPr>
          <w:rFonts w:ascii="Times New Roman" w:hAnsi="Times New Roman"/>
          <w:bCs/>
          <w:sz w:val="28"/>
          <w:szCs w:val="28"/>
        </w:rPr>
        <w:t>, який визначає сукупність організаційно-технічних заходів стосовно організації процесу та умов планування, проведення, моніторингу, реєстрації даних, надання результатів та зберігання матеріалів доклінічних досліджень щодо токсичності та безпеки лікарських засобів;</w:t>
      </w:r>
    </w:p>
    <w:p w:rsidR="003E351A" w:rsidRPr="00D457DE" w:rsidRDefault="001A4095" w:rsidP="007D7A47">
      <w:pPr>
        <w:tabs>
          <w:tab w:val="left" w:pos="0"/>
        </w:tabs>
        <w:autoSpaceDE w:val="0"/>
        <w:autoSpaceDN w:val="0"/>
        <w:adjustRightInd w:val="0"/>
        <w:spacing w:after="0" w:line="240" w:lineRule="auto"/>
        <w:ind w:firstLine="709"/>
        <w:jc w:val="both"/>
        <w:rPr>
          <w:rFonts w:ascii="Times New Roman" w:hAnsi="Times New Roman"/>
          <w:bCs/>
          <w:sz w:val="28"/>
          <w:szCs w:val="28"/>
        </w:rPr>
      </w:pPr>
      <w:r w:rsidRPr="00D457DE">
        <w:rPr>
          <w:rFonts w:ascii="Times New Roman" w:hAnsi="Times New Roman"/>
          <w:bCs/>
          <w:sz w:val="28"/>
          <w:szCs w:val="28"/>
        </w:rPr>
        <w:t>40</w:t>
      </w:r>
      <w:r w:rsidR="00F70224" w:rsidRPr="00D457DE">
        <w:rPr>
          <w:rFonts w:ascii="Times New Roman" w:hAnsi="Times New Roman"/>
          <w:bCs/>
          <w:sz w:val="28"/>
          <w:szCs w:val="28"/>
        </w:rPr>
        <w:t>)</w:t>
      </w:r>
      <w:r w:rsidR="003E351A" w:rsidRPr="00D457DE">
        <w:rPr>
          <w:rFonts w:ascii="Times New Roman" w:hAnsi="Times New Roman"/>
          <w:bCs/>
          <w:sz w:val="28"/>
          <w:szCs w:val="28"/>
        </w:rPr>
        <w:t xml:space="preserve"> належна практика дистрибуції </w:t>
      </w:r>
      <w:r w:rsidR="00B02D97" w:rsidRPr="00D457DE">
        <w:rPr>
          <w:rFonts w:ascii="Times New Roman" w:hAnsi="Times New Roman"/>
          <w:bCs/>
          <w:sz w:val="28"/>
          <w:szCs w:val="28"/>
        </w:rPr>
        <w:t>(</w:t>
      </w:r>
      <w:r w:rsidR="00B02D97" w:rsidRPr="00D457DE">
        <w:rPr>
          <w:rFonts w:ascii="Times New Roman" w:hAnsi="Times New Roman"/>
          <w:bCs/>
          <w:sz w:val="28"/>
          <w:szCs w:val="28"/>
          <w:lang w:val="en-US"/>
        </w:rPr>
        <w:t>GDP</w:t>
      </w:r>
      <w:r w:rsidR="00B02D97" w:rsidRPr="00D457DE">
        <w:rPr>
          <w:rFonts w:ascii="Times New Roman" w:hAnsi="Times New Roman"/>
          <w:bCs/>
          <w:sz w:val="28"/>
          <w:szCs w:val="28"/>
        </w:rPr>
        <w:t xml:space="preserve">) </w:t>
      </w:r>
      <w:r w:rsidR="003E351A" w:rsidRPr="00D457DE">
        <w:rPr>
          <w:rFonts w:ascii="Times New Roman" w:hAnsi="Times New Roman"/>
          <w:bCs/>
          <w:sz w:val="28"/>
          <w:szCs w:val="28"/>
        </w:rPr>
        <w:t>– затверджений</w:t>
      </w:r>
      <w:r w:rsidR="00882F85" w:rsidRPr="00D457DE">
        <w:rPr>
          <w:rFonts w:ascii="Times New Roman" w:hAnsi="Times New Roman"/>
          <w:bCs/>
          <w:sz w:val="28"/>
          <w:szCs w:val="28"/>
        </w:rPr>
        <w:t xml:space="preserve"> </w:t>
      </w:r>
      <w:r w:rsidR="003E351A" w:rsidRPr="00D457DE">
        <w:rPr>
          <w:rFonts w:ascii="Times New Roman" w:hAnsi="Times New Roman"/>
          <w:bCs/>
          <w:sz w:val="28"/>
          <w:szCs w:val="28"/>
        </w:rPr>
        <w:t xml:space="preserve">центральним органом виконавчої влади, </w:t>
      </w:r>
      <w:r w:rsidR="003A245E" w:rsidRPr="00D457DE">
        <w:rPr>
          <w:rFonts w:ascii="Times New Roman" w:hAnsi="Times New Roman"/>
          <w:bCs/>
          <w:sz w:val="28"/>
          <w:szCs w:val="28"/>
        </w:rPr>
        <w:t>що</w:t>
      </w:r>
      <w:r w:rsidR="003E351A" w:rsidRPr="00D457DE">
        <w:rPr>
          <w:rFonts w:ascii="Times New Roman" w:hAnsi="Times New Roman"/>
          <w:bCs/>
          <w:sz w:val="28"/>
          <w:szCs w:val="28"/>
        </w:rPr>
        <w:t xml:space="preserve"> забезпечує формування та реалізує державну політику у сфері охорони здоров’я</w:t>
      </w:r>
      <w:r w:rsidR="003A245E" w:rsidRPr="00D457DE">
        <w:rPr>
          <w:rFonts w:ascii="Times New Roman" w:hAnsi="Times New Roman"/>
          <w:bCs/>
          <w:sz w:val="28"/>
          <w:szCs w:val="28"/>
        </w:rPr>
        <w:t>,</w:t>
      </w:r>
      <w:r w:rsidR="003E351A" w:rsidRPr="00D457DE">
        <w:rPr>
          <w:rFonts w:ascii="Times New Roman" w:hAnsi="Times New Roman"/>
          <w:bCs/>
          <w:sz w:val="28"/>
          <w:szCs w:val="28"/>
        </w:rPr>
        <w:t xml:space="preserve"> галузевий стандарт, адаптований до законодавства </w:t>
      </w:r>
      <w:r w:rsidR="00B02D97" w:rsidRPr="00D457DE">
        <w:rPr>
          <w:rFonts w:ascii="Times New Roman" w:hAnsi="Times New Roman"/>
          <w:bCs/>
          <w:sz w:val="28"/>
          <w:szCs w:val="28"/>
        </w:rPr>
        <w:t>Європейського Союзу</w:t>
      </w:r>
      <w:r w:rsidR="003E351A" w:rsidRPr="00D457DE">
        <w:rPr>
          <w:rFonts w:ascii="Times New Roman" w:hAnsi="Times New Roman"/>
          <w:bCs/>
          <w:sz w:val="28"/>
          <w:szCs w:val="28"/>
        </w:rPr>
        <w:t>, який визначає сукупність організаційно-технічних заходів, яка є частиною забезпечення якості та гарантує, що якість лікарських засобів підтримується на усіх ділянках ланцюга постачання від виробничої дільниці до аптеки або особи, яка має дозвіл або призначена постачати лікарські засоби населенню;</w:t>
      </w:r>
    </w:p>
    <w:p w:rsidR="003E351A" w:rsidRPr="00D457DE" w:rsidRDefault="000F172E" w:rsidP="007D7A47">
      <w:pPr>
        <w:tabs>
          <w:tab w:val="left" w:pos="0"/>
        </w:tabs>
        <w:autoSpaceDE w:val="0"/>
        <w:autoSpaceDN w:val="0"/>
        <w:adjustRightInd w:val="0"/>
        <w:spacing w:after="0" w:line="240" w:lineRule="auto"/>
        <w:ind w:firstLine="709"/>
        <w:jc w:val="both"/>
        <w:rPr>
          <w:rFonts w:ascii="Times New Roman" w:hAnsi="Times New Roman"/>
          <w:bCs/>
          <w:sz w:val="28"/>
          <w:szCs w:val="28"/>
        </w:rPr>
      </w:pPr>
      <w:r w:rsidRPr="00D457DE">
        <w:rPr>
          <w:rFonts w:ascii="Times New Roman" w:hAnsi="Times New Roman"/>
          <w:bCs/>
          <w:sz w:val="28"/>
          <w:szCs w:val="28"/>
        </w:rPr>
        <w:t>4</w:t>
      </w:r>
      <w:r w:rsidR="001A4095" w:rsidRPr="00D457DE">
        <w:rPr>
          <w:rFonts w:ascii="Times New Roman" w:hAnsi="Times New Roman"/>
          <w:bCs/>
          <w:sz w:val="28"/>
          <w:szCs w:val="28"/>
        </w:rPr>
        <w:t>1</w:t>
      </w:r>
      <w:r w:rsidR="00911F78" w:rsidRPr="00D457DE">
        <w:rPr>
          <w:rFonts w:ascii="Times New Roman" w:hAnsi="Times New Roman"/>
          <w:bCs/>
          <w:sz w:val="28"/>
          <w:szCs w:val="28"/>
        </w:rPr>
        <w:t xml:space="preserve">) </w:t>
      </w:r>
      <w:r w:rsidR="003E351A" w:rsidRPr="00D457DE">
        <w:rPr>
          <w:rFonts w:ascii="Times New Roman" w:hAnsi="Times New Roman"/>
          <w:bCs/>
          <w:sz w:val="28"/>
          <w:szCs w:val="28"/>
        </w:rPr>
        <w:t xml:space="preserve">належна практика з фармаконагляду </w:t>
      </w:r>
      <w:r w:rsidR="00B02D97" w:rsidRPr="00D457DE">
        <w:rPr>
          <w:rFonts w:ascii="Times New Roman" w:hAnsi="Times New Roman"/>
          <w:bCs/>
          <w:sz w:val="28"/>
          <w:szCs w:val="28"/>
          <w:lang w:val="ru-RU"/>
        </w:rPr>
        <w:t>(</w:t>
      </w:r>
      <w:r w:rsidR="00B02D97" w:rsidRPr="00D457DE">
        <w:rPr>
          <w:rFonts w:ascii="Times New Roman" w:hAnsi="Times New Roman"/>
          <w:bCs/>
          <w:sz w:val="28"/>
          <w:szCs w:val="28"/>
          <w:lang w:val="en-US"/>
        </w:rPr>
        <w:t>G</w:t>
      </w:r>
      <w:r w:rsidR="00687943" w:rsidRPr="00D457DE">
        <w:rPr>
          <w:rFonts w:ascii="Times New Roman" w:hAnsi="Times New Roman"/>
          <w:bCs/>
          <w:sz w:val="28"/>
          <w:szCs w:val="28"/>
          <w:lang w:val="en-US"/>
        </w:rPr>
        <w:t>V</w:t>
      </w:r>
      <w:r w:rsidR="00B02D97" w:rsidRPr="00D457DE">
        <w:rPr>
          <w:rFonts w:ascii="Times New Roman" w:hAnsi="Times New Roman"/>
          <w:bCs/>
          <w:sz w:val="28"/>
          <w:szCs w:val="28"/>
          <w:lang w:val="en-US"/>
        </w:rPr>
        <w:t>P</w:t>
      </w:r>
      <w:r w:rsidR="00B02D97" w:rsidRPr="00D457DE">
        <w:rPr>
          <w:rFonts w:ascii="Times New Roman" w:hAnsi="Times New Roman"/>
          <w:bCs/>
          <w:sz w:val="28"/>
          <w:szCs w:val="28"/>
          <w:lang w:val="ru-RU"/>
        </w:rPr>
        <w:t>)</w:t>
      </w:r>
      <w:r w:rsidR="003E351A" w:rsidRPr="00D457DE">
        <w:rPr>
          <w:rFonts w:ascii="Times New Roman" w:hAnsi="Times New Roman"/>
          <w:bCs/>
          <w:sz w:val="28"/>
          <w:szCs w:val="28"/>
        </w:rPr>
        <w:t xml:space="preserve">– затверджений центральним органом виконавчої влади, </w:t>
      </w:r>
      <w:r w:rsidR="006050FB" w:rsidRPr="00D457DE">
        <w:rPr>
          <w:rFonts w:ascii="Times New Roman" w:hAnsi="Times New Roman"/>
          <w:bCs/>
          <w:sz w:val="28"/>
          <w:szCs w:val="28"/>
        </w:rPr>
        <w:t>що забезпечує формування та реалізує державну політику у сфері охорони здоров’я</w:t>
      </w:r>
      <w:r w:rsidR="003E351A" w:rsidRPr="00D457DE">
        <w:rPr>
          <w:rFonts w:ascii="Times New Roman" w:hAnsi="Times New Roman"/>
          <w:bCs/>
          <w:sz w:val="28"/>
          <w:szCs w:val="28"/>
        </w:rPr>
        <w:t xml:space="preserve">, галузевий стандарт, адаптований до законодавства </w:t>
      </w:r>
      <w:r w:rsidR="00B02D97" w:rsidRPr="00D457DE">
        <w:rPr>
          <w:rFonts w:ascii="Times New Roman" w:hAnsi="Times New Roman"/>
          <w:bCs/>
          <w:sz w:val="28"/>
          <w:szCs w:val="28"/>
        </w:rPr>
        <w:t>Європейського Союзу</w:t>
      </w:r>
      <w:r w:rsidR="003E351A" w:rsidRPr="00D457DE">
        <w:rPr>
          <w:rFonts w:ascii="Times New Roman" w:hAnsi="Times New Roman"/>
          <w:bCs/>
          <w:sz w:val="28"/>
          <w:szCs w:val="28"/>
        </w:rPr>
        <w:t>, який визначає планування, організацію здійснення фармаконагляду, його документальне оформлення, а також обробку та подання результатів;</w:t>
      </w:r>
    </w:p>
    <w:p w:rsidR="00635361" w:rsidRPr="00D457DE" w:rsidRDefault="00911F78" w:rsidP="007D7A47">
      <w:pPr>
        <w:tabs>
          <w:tab w:val="left" w:pos="0"/>
        </w:tabs>
        <w:autoSpaceDE w:val="0"/>
        <w:autoSpaceDN w:val="0"/>
        <w:adjustRightInd w:val="0"/>
        <w:spacing w:after="0" w:line="240" w:lineRule="auto"/>
        <w:ind w:firstLine="709"/>
        <w:jc w:val="both"/>
        <w:rPr>
          <w:rFonts w:ascii="Times New Roman" w:hAnsi="Times New Roman"/>
          <w:bCs/>
          <w:sz w:val="28"/>
          <w:szCs w:val="28"/>
        </w:rPr>
      </w:pPr>
      <w:r w:rsidRPr="00D457DE">
        <w:rPr>
          <w:rFonts w:ascii="Times New Roman" w:hAnsi="Times New Roman"/>
          <w:bCs/>
          <w:sz w:val="28"/>
          <w:szCs w:val="28"/>
        </w:rPr>
        <w:t>4</w:t>
      </w:r>
      <w:r w:rsidR="001A4095" w:rsidRPr="00D457DE">
        <w:rPr>
          <w:rFonts w:ascii="Times New Roman" w:hAnsi="Times New Roman"/>
          <w:bCs/>
          <w:sz w:val="28"/>
          <w:szCs w:val="28"/>
        </w:rPr>
        <w:t>2</w:t>
      </w:r>
      <w:r w:rsidRPr="00D457DE">
        <w:rPr>
          <w:rFonts w:ascii="Times New Roman" w:hAnsi="Times New Roman"/>
          <w:bCs/>
          <w:sz w:val="28"/>
          <w:szCs w:val="28"/>
        </w:rPr>
        <w:t xml:space="preserve">) </w:t>
      </w:r>
      <w:r w:rsidR="00635361" w:rsidRPr="00D457DE">
        <w:rPr>
          <w:rFonts w:ascii="Times New Roman" w:hAnsi="Times New Roman"/>
          <w:bCs/>
          <w:sz w:val="28"/>
          <w:szCs w:val="28"/>
        </w:rPr>
        <w:t>наркотичні (психотропні) лікарські засоби – лікарські препарати і АФІ, які містять наркотичні засоби, психотропні речовини або прекурсори, включені до Переліку наркотичних засобів, психотропних речовин і прекурсорів, що підлягають контролю в Україні, відповідно до законодавства України;</w:t>
      </w:r>
    </w:p>
    <w:p w:rsidR="00772FCF" w:rsidRPr="00D457DE" w:rsidRDefault="00772FCF" w:rsidP="00772FC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43) небажана реакція – це будь-яка ненавмисна і небезпечна для організму людини реакція на лікарський засіб;</w:t>
      </w:r>
    </w:p>
    <w:p w:rsidR="00050A9D" w:rsidRPr="00D457DE" w:rsidRDefault="00911F78" w:rsidP="007D7A47">
      <w:pPr>
        <w:tabs>
          <w:tab w:val="left" w:pos="0"/>
        </w:tabs>
        <w:autoSpaceDE w:val="0"/>
        <w:autoSpaceDN w:val="0"/>
        <w:adjustRightInd w:val="0"/>
        <w:spacing w:after="0" w:line="240" w:lineRule="auto"/>
        <w:ind w:firstLine="709"/>
        <w:jc w:val="both"/>
        <w:rPr>
          <w:rFonts w:ascii="Times New Roman" w:hAnsi="Times New Roman"/>
          <w:bCs/>
          <w:sz w:val="28"/>
          <w:szCs w:val="28"/>
        </w:rPr>
      </w:pPr>
      <w:r w:rsidRPr="00D457DE">
        <w:rPr>
          <w:rFonts w:ascii="Times New Roman" w:hAnsi="Times New Roman"/>
          <w:bCs/>
          <w:sz w:val="28"/>
          <w:szCs w:val="28"/>
        </w:rPr>
        <w:t>4</w:t>
      </w:r>
      <w:r w:rsidR="00772FCF" w:rsidRPr="00D457DE">
        <w:rPr>
          <w:rFonts w:ascii="Times New Roman" w:hAnsi="Times New Roman"/>
          <w:bCs/>
          <w:sz w:val="28"/>
          <w:szCs w:val="28"/>
        </w:rPr>
        <w:t>4</w:t>
      </w:r>
      <w:r w:rsidRPr="00D457DE">
        <w:rPr>
          <w:rFonts w:ascii="Times New Roman" w:hAnsi="Times New Roman"/>
          <w:bCs/>
          <w:sz w:val="28"/>
          <w:szCs w:val="28"/>
        </w:rPr>
        <w:t xml:space="preserve">) </w:t>
      </w:r>
      <w:r w:rsidR="00050A9D" w:rsidRPr="00D457DE">
        <w:rPr>
          <w:rFonts w:ascii="Times New Roman" w:hAnsi="Times New Roman"/>
          <w:bCs/>
          <w:sz w:val="28"/>
          <w:szCs w:val="28"/>
        </w:rPr>
        <w:t xml:space="preserve">неінтервенційне дослідження – дослідження, у якому лікарський(і) засіб(оби) призначаються звичайним способом відповідно до умов </w:t>
      </w:r>
      <w:r w:rsidR="00957D5A" w:rsidRPr="00D457DE">
        <w:rPr>
          <w:rFonts w:ascii="Times New Roman" w:hAnsi="Times New Roman"/>
          <w:bCs/>
          <w:sz w:val="28"/>
          <w:szCs w:val="28"/>
        </w:rPr>
        <w:t xml:space="preserve">державної </w:t>
      </w:r>
      <w:r w:rsidR="00050A9D" w:rsidRPr="00D457DE">
        <w:rPr>
          <w:rFonts w:ascii="Times New Roman" w:hAnsi="Times New Roman"/>
          <w:bCs/>
          <w:sz w:val="28"/>
          <w:szCs w:val="28"/>
        </w:rPr>
        <w:t>реєстрації. Віднесення пацієнта до групи із визначеним в протоколі клінічного дослідження методом лікування заздалегідь не передбачено, а призначення лікарського засобу диктується сучасною практикою і не залежить від рішення включити пацієнта у випробування. У межах неінтервенційного дослідження не застосовуються додаткові діагностичні або моніторингові процедури щодо пацієнтів, а для аналізу зібраних даних використовуються епідеміологічні методи;</w:t>
      </w:r>
    </w:p>
    <w:p w:rsidR="00E017EA" w:rsidRPr="00D457DE" w:rsidRDefault="00911F78" w:rsidP="007D7A47">
      <w:pPr>
        <w:tabs>
          <w:tab w:val="left" w:pos="0"/>
        </w:tabs>
        <w:autoSpaceDE w:val="0"/>
        <w:autoSpaceDN w:val="0"/>
        <w:adjustRightInd w:val="0"/>
        <w:spacing w:after="0" w:line="240" w:lineRule="auto"/>
        <w:ind w:firstLine="709"/>
        <w:jc w:val="both"/>
        <w:rPr>
          <w:rFonts w:ascii="Times New Roman" w:hAnsi="Times New Roman"/>
          <w:b/>
          <w:bCs/>
          <w:sz w:val="28"/>
          <w:szCs w:val="28"/>
        </w:rPr>
      </w:pPr>
      <w:r w:rsidRPr="00D457DE">
        <w:rPr>
          <w:rFonts w:ascii="Times New Roman" w:hAnsi="Times New Roman"/>
          <w:bCs/>
          <w:sz w:val="28"/>
          <w:szCs w:val="28"/>
        </w:rPr>
        <w:lastRenderedPageBreak/>
        <w:t>4</w:t>
      </w:r>
      <w:r w:rsidR="00772FCF" w:rsidRPr="00D457DE">
        <w:rPr>
          <w:rFonts w:ascii="Times New Roman" w:hAnsi="Times New Roman"/>
          <w:bCs/>
          <w:sz w:val="28"/>
          <w:szCs w:val="28"/>
        </w:rPr>
        <w:t>5</w:t>
      </w:r>
      <w:r w:rsidRPr="00D457DE">
        <w:rPr>
          <w:rFonts w:ascii="Times New Roman" w:hAnsi="Times New Roman"/>
          <w:bCs/>
          <w:sz w:val="28"/>
          <w:szCs w:val="28"/>
        </w:rPr>
        <w:t xml:space="preserve">) </w:t>
      </w:r>
      <w:r w:rsidR="000D2A77" w:rsidRPr="00D457DE">
        <w:rPr>
          <w:rFonts w:ascii="Times New Roman" w:hAnsi="Times New Roman"/>
          <w:bCs/>
          <w:sz w:val="28"/>
          <w:szCs w:val="28"/>
        </w:rPr>
        <w:t>непередбачена небажана реакція –</w:t>
      </w:r>
      <w:r w:rsidR="00342D2F" w:rsidRPr="00D457DE">
        <w:rPr>
          <w:rFonts w:ascii="Times New Roman" w:hAnsi="Times New Roman"/>
          <w:bCs/>
          <w:sz w:val="28"/>
          <w:szCs w:val="28"/>
        </w:rPr>
        <w:t xml:space="preserve"> </w:t>
      </w:r>
      <w:r w:rsidR="000D2A77" w:rsidRPr="00D457DE">
        <w:rPr>
          <w:rFonts w:ascii="Times New Roman" w:hAnsi="Times New Roman"/>
          <w:bCs/>
          <w:sz w:val="28"/>
          <w:szCs w:val="28"/>
        </w:rPr>
        <w:t>небажана реакція, характер, тяжкість або наслідки якої не узгоджуються з інформацією, наведеною в короткій характеристиці лікарського засобу;</w:t>
      </w:r>
    </w:p>
    <w:p w:rsidR="00AD03A1" w:rsidRPr="00D457DE" w:rsidRDefault="00911F78" w:rsidP="007D7A47">
      <w:pPr>
        <w:tabs>
          <w:tab w:val="left" w:pos="0"/>
        </w:tabs>
        <w:autoSpaceDE w:val="0"/>
        <w:autoSpaceDN w:val="0"/>
        <w:adjustRightInd w:val="0"/>
        <w:spacing w:after="0" w:line="240" w:lineRule="auto"/>
        <w:ind w:firstLine="709"/>
        <w:jc w:val="both"/>
        <w:rPr>
          <w:rFonts w:ascii="Times New Roman" w:hAnsi="Times New Roman"/>
          <w:bCs/>
          <w:sz w:val="28"/>
          <w:szCs w:val="28"/>
        </w:rPr>
      </w:pPr>
      <w:r w:rsidRPr="00D457DE">
        <w:rPr>
          <w:rFonts w:ascii="Times New Roman" w:hAnsi="Times New Roman"/>
          <w:bCs/>
          <w:sz w:val="28"/>
          <w:szCs w:val="28"/>
        </w:rPr>
        <w:t>4</w:t>
      </w:r>
      <w:r w:rsidR="00772FCF" w:rsidRPr="00D457DE">
        <w:rPr>
          <w:rFonts w:ascii="Times New Roman" w:hAnsi="Times New Roman"/>
          <w:bCs/>
          <w:sz w:val="28"/>
          <w:szCs w:val="28"/>
        </w:rPr>
        <w:t>6</w:t>
      </w:r>
      <w:r w:rsidRPr="00D457DE">
        <w:rPr>
          <w:rFonts w:ascii="Times New Roman" w:hAnsi="Times New Roman"/>
          <w:bCs/>
          <w:sz w:val="28"/>
          <w:szCs w:val="28"/>
        </w:rPr>
        <w:t xml:space="preserve">) </w:t>
      </w:r>
      <w:r w:rsidR="00AD03A1" w:rsidRPr="00D457DE">
        <w:rPr>
          <w:rFonts w:ascii="Times New Roman" w:hAnsi="Times New Roman"/>
          <w:bCs/>
          <w:sz w:val="28"/>
          <w:szCs w:val="28"/>
        </w:rPr>
        <w:t>обіг лікарських засобів – види діяльності, що здійснюються під час виробництва (промислового) та виробництва (виготовлення) лікарських засобів в умовах аптеки, зберігання, транспортування, імпорту, експорту, оптової та роздрібної торгівлі, призначення та застосування, контролю якості, здійснення фармаконагляду;</w:t>
      </w:r>
    </w:p>
    <w:p w:rsidR="002B12D7" w:rsidRPr="00D457DE" w:rsidRDefault="00911F78"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4</w:t>
      </w:r>
      <w:r w:rsidR="00772FCF" w:rsidRPr="00D457DE">
        <w:rPr>
          <w:rFonts w:ascii="Times New Roman" w:hAnsi="Times New Roman"/>
          <w:sz w:val="28"/>
          <w:szCs w:val="28"/>
        </w:rPr>
        <w:t>7</w:t>
      </w:r>
      <w:r w:rsidRPr="00D457DE">
        <w:rPr>
          <w:rFonts w:ascii="Times New Roman" w:hAnsi="Times New Roman"/>
          <w:sz w:val="28"/>
          <w:szCs w:val="28"/>
        </w:rPr>
        <w:t xml:space="preserve">) </w:t>
      </w:r>
      <w:r w:rsidR="002B12D7" w:rsidRPr="00D457DE">
        <w:rPr>
          <w:rFonts w:ascii="Times New Roman" w:hAnsi="Times New Roman"/>
          <w:sz w:val="28"/>
          <w:szCs w:val="28"/>
        </w:rPr>
        <w:t>оптова торгівля лікарськими засобами (дистрибуція) –</w:t>
      </w:r>
      <w:r w:rsidR="00DF0007" w:rsidRPr="00D457DE">
        <w:rPr>
          <w:rFonts w:ascii="Times New Roman" w:hAnsi="Times New Roman"/>
          <w:sz w:val="28"/>
          <w:szCs w:val="28"/>
        </w:rPr>
        <w:t xml:space="preserve"> </w:t>
      </w:r>
      <w:r w:rsidR="00FB50CF" w:rsidRPr="00D457DE">
        <w:rPr>
          <w:rFonts w:ascii="Times New Roman" w:hAnsi="Times New Roman"/>
          <w:sz w:val="28"/>
          <w:szCs w:val="28"/>
        </w:rPr>
        <w:t>діяльність суб’єктів господарювання (крім фізичних осіб – підприємців) з придбання лікарських засобів у виробників або імпортерів лікарських засобів або інших суб’єктів господарювання, що мають відповідну ліцензію, зберігання, транспортування та продажу лікарських засобів з аптечних складів (баз) іншим суб’єктам оптової або роздрібної торгівлі лікарськими засобами, які отримали на це відповідні ліцензії, виробникам лікарських засобів, безпосередньо лікувально-профілактичним закладам або юридичним особам, структурними підрозділами яких є лікувально-профілактичні заклади</w:t>
      </w:r>
      <w:r w:rsidR="002B12D7" w:rsidRPr="00D457DE">
        <w:rPr>
          <w:rFonts w:ascii="Times New Roman" w:hAnsi="Times New Roman"/>
          <w:sz w:val="28"/>
          <w:szCs w:val="28"/>
        </w:rPr>
        <w:t>;</w:t>
      </w:r>
    </w:p>
    <w:p w:rsidR="002B12D7" w:rsidRPr="00D457DE" w:rsidRDefault="00911F78"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4</w:t>
      </w:r>
      <w:r w:rsidR="00772FCF" w:rsidRPr="00D457DE">
        <w:rPr>
          <w:rFonts w:ascii="Times New Roman" w:hAnsi="Times New Roman"/>
          <w:sz w:val="28"/>
          <w:szCs w:val="28"/>
        </w:rPr>
        <w:t>8</w:t>
      </w:r>
      <w:r w:rsidRPr="00D457DE">
        <w:rPr>
          <w:rFonts w:ascii="Times New Roman" w:hAnsi="Times New Roman"/>
          <w:sz w:val="28"/>
          <w:szCs w:val="28"/>
        </w:rPr>
        <w:t xml:space="preserve">) </w:t>
      </w:r>
      <w:r w:rsidR="002B12D7" w:rsidRPr="00D457DE">
        <w:rPr>
          <w:rFonts w:ascii="Times New Roman" w:hAnsi="Times New Roman"/>
          <w:sz w:val="28"/>
          <w:szCs w:val="28"/>
        </w:rPr>
        <w:t xml:space="preserve">орган державного контролю – центральний орган виконавчої влади, що </w:t>
      </w:r>
      <w:r w:rsidR="002B12D7" w:rsidRPr="00D457DE">
        <w:rPr>
          <w:rFonts w:ascii="Times New Roman" w:hAnsi="Times New Roman"/>
          <w:color w:val="000000"/>
          <w:sz w:val="28"/>
          <w:szCs w:val="28"/>
          <w:shd w:val="clear" w:color="auto" w:fill="FFFFFF"/>
        </w:rPr>
        <w:t>реалізує державну політику у сфері контролю якості</w:t>
      </w:r>
      <w:r w:rsidR="00BE778B" w:rsidRPr="00D457DE">
        <w:rPr>
          <w:rFonts w:ascii="Times New Roman" w:hAnsi="Times New Roman"/>
          <w:color w:val="000000"/>
          <w:sz w:val="28"/>
          <w:szCs w:val="28"/>
          <w:shd w:val="clear" w:color="auto" w:fill="FFFFFF"/>
        </w:rPr>
        <w:t>,</w:t>
      </w:r>
      <w:r w:rsidR="002B12D7" w:rsidRPr="00D457DE">
        <w:rPr>
          <w:rFonts w:ascii="Times New Roman" w:hAnsi="Times New Roman"/>
          <w:color w:val="000000"/>
          <w:sz w:val="28"/>
          <w:szCs w:val="28"/>
          <w:shd w:val="clear" w:color="auto" w:fill="FFFFFF"/>
        </w:rPr>
        <w:t xml:space="preserve"> безпеки </w:t>
      </w:r>
      <w:r w:rsidR="00BE778B" w:rsidRPr="00D457DE">
        <w:rPr>
          <w:rFonts w:ascii="Times New Roman" w:hAnsi="Times New Roman"/>
          <w:color w:val="000000"/>
          <w:sz w:val="28"/>
          <w:szCs w:val="28"/>
          <w:shd w:val="clear" w:color="auto" w:fill="FFFFFF"/>
        </w:rPr>
        <w:t xml:space="preserve">та ефективності </w:t>
      </w:r>
      <w:r w:rsidR="002B12D7" w:rsidRPr="00D457DE">
        <w:rPr>
          <w:rFonts w:ascii="Times New Roman" w:hAnsi="Times New Roman"/>
          <w:color w:val="000000"/>
          <w:sz w:val="28"/>
          <w:szCs w:val="28"/>
          <w:shd w:val="clear" w:color="auto" w:fill="FFFFFF"/>
        </w:rPr>
        <w:t>лікарських засобів</w:t>
      </w:r>
      <w:r w:rsidR="002B12D7" w:rsidRPr="00D457DE">
        <w:rPr>
          <w:rFonts w:ascii="Times New Roman" w:hAnsi="Times New Roman"/>
          <w:sz w:val="28"/>
          <w:szCs w:val="28"/>
        </w:rPr>
        <w:t>;</w:t>
      </w:r>
    </w:p>
    <w:p w:rsidR="002B12D7" w:rsidRPr="00D457DE" w:rsidRDefault="00911F78"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color w:val="000000"/>
          <w:sz w:val="28"/>
          <w:szCs w:val="28"/>
          <w:shd w:val="clear" w:color="auto" w:fill="FFFFFF"/>
        </w:rPr>
        <w:t>4</w:t>
      </w:r>
      <w:r w:rsidR="00772FCF" w:rsidRPr="00D457DE">
        <w:rPr>
          <w:rFonts w:ascii="Times New Roman" w:hAnsi="Times New Roman"/>
          <w:color w:val="000000"/>
          <w:sz w:val="28"/>
          <w:szCs w:val="28"/>
          <w:shd w:val="clear" w:color="auto" w:fill="FFFFFF"/>
        </w:rPr>
        <w:t>9</w:t>
      </w:r>
      <w:r w:rsidRPr="00D457DE">
        <w:rPr>
          <w:rFonts w:ascii="Times New Roman" w:hAnsi="Times New Roman"/>
          <w:color w:val="000000"/>
          <w:sz w:val="28"/>
          <w:szCs w:val="28"/>
          <w:shd w:val="clear" w:color="auto" w:fill="FFFFFF"/>
        </w:rPr>
        <w:t xml:space="preserve">) </w:t>
      </w:r>
      <w:r w:rsidR="002B12D7" w:rsidRPr="00D457DE">
        <w:rPr>
          <w:rFonts w:ascii="Times New Roman" w:hAnsi="Times New Roman"/>
          <w:color w:val="000000"/>
          <w:sz w:val="28"/>
          <w:szCs w:val="28"/>
          <w:shd w:val="clear" w:color="auto" w:fill="FFFFFF"/>
        </w:rPr>
        <w:t xml:space="preserve">оригінальний (інноваційний) лікарський засіб – лікарський засіб, </w:t>
      </w:r>
      <w:r w:rsidR="002A7D8D" w:rsidRPr="00D457DE">
        <w:rPr>
          <w:rFonts w:ascii="Times New Roman" w:hAnsi="Times New Roman"/>
          <w:color w:val="000000"/>
          <w:sz w:val="28"/>
          <w:szCs w:val="28"/>
          <w:shd w:val="clear" w:color="auto" w:fill="FFFFFF"/>
        </w:rPr>
        <w:t xml:space="preserve">який був вперше </w:t>
      </w:r>
      <w:r w:rsidR="001B2F87" w:rsidRPr="00D457DE">
        <w:rPr>
          <w:rFonts w:ascii="Times New Roman" w:hAnsi="Times New Roman"/>
          <w:color w:val="000000"/>
          <w:sz w:val="28"/>
          <w:szCs w:val="28"/>
          <w:shd w:val="clear" w:color="auto" w:fill="FFFFFF"/>
        </w:rPr>
        <w:t xml:space="preserve">у світі </w:t>
      </w:r>
      <w:r w:rsidR="002A7D8D" w:rsidRPr="00D457DE">
        <w:rPr>
          <w:rFonts w:ascii="Times New Roman" w:hAnsi="Times New Roman"/>
          <w:color w:val="000000"/>
          <w:sz w:val="28"/>
          <w:szCs w:val="28"/>
          <w:shd w:val="clear" w:color="auto" w:fill="FFFFFF"/>
        </w:rPr>
        <w:t xml:space="preserve">зареєстрований </w:t>
      </w:r>
      <w:r w:rsidR="002B12D7" w:rsidRPr="00D457DE">
        <w:rPr>
          <w:rFonts w:ascii="Times New Roman" w:hAnsi="Times New Roman"/>
          <w:color w:val="000000"/>
          <w:sz w:val="28"/>
          <w:szCs w:val="28"/>
          <w:shd w:val="clear" w:color="auto" w:fill="FFFFFF"/>
        </w:rPr>
        <w:t xml:space="preserve">на основі повного </w:t>
      </w:r>
      <w:r w:rsidR="00D63592" w:rsidRPr="00D457DE">
        <w:rPr>
          <w:rFonts w:ascii="Times New Roman" w:hAnsi="Times New Roman"/>
          <w:color w:val="000000"/>
          <w:sz w:val="28"/>
          <w:szCs w:val="28"/>
          <w:shd w:val="clear" w:color="auto" w:fill="FFFFFF"/>
        </w:rPr>
        <w:t xml:space="preserve">реєстраційного </w:t>
      </w:r>
      <w:r w:rsidR="002B12D7" w:rsidRPr="00D457DE">
        <w:rPr>
          <w:rFonts w:ascii="Times New Roman" w:hAnsi="Times New Roman"/>
          <w:color w:val="000000"/>
          <w:sz w:val="28"/>
          <w:szCs w:val="28"/>
          <w:shd w:val="clear" w:color="auto" w:fill="FFFFFF"/>
        </w:rPr>
        <w:t xml:space="preserve">досьє щодо його ефективності, безпеки та якості; </w:t>
      </w:r>
    </w:p>
    <w:p w:rsidR="002B12D7" w:rsidRPr="00D457DE" w:rsidRDefault="00772FCF" w:rsidP="007D7A47">
      <w:pPr>
        <w:tabs>
          <w:tab w:val="left" w:pos="0"/>
        </w:tabs>
        <w:spacing w:after="0" w:line="240" w:lineRule="auto"/>
        <w:ind w:firstLine="709"/>
        <w:jc w:val="both"/>
        <w:rPr>
          <w:rFonts w:ascii="Times New Roman" w:hAnsi="Times New Roman"/>
          <w:noProof/>
          <w:sz w:val="28"/>
          <w:szCs w:val="28"/>
        </w:rPr>
      </w:pPr>
      <w:r w:rsidRPr="00D457DE">
        <w:rPr>
          <w:rFonts w:ascii="Times New Roman" w:hAnsi="Times New Roman"/>
          <w:sz w:val="28"/>
          <w:szCs w:val="28"/>
        </w:rPr>
        <w:t>50</w:t>
      </w:r>
      <w:r w:rsidR="00911F78" w:rsidRPr="00D457DE">
        <w:rPr>
          <w:rFonts w:ascii="Times New Roman" w:hAnsi="Times New Roman"/>
          <w:sz w:val="28"/>
          <w:szCs w:val="28"/>
        </w:rPr>
        <w:t xml:space="preserve">) </w:t>
      </w:r>
      <w:r w:rsidR="002B12D7" w:rsidRPr="00D457DE">
        <w:rPr>
          <w:rFonts w:ascii="Times New Roman" w:hAnsi="Times New Roman"/>
          <w:sz w:val="28"/>
          <w:szCs w:val="28"/>
        </w:rPr>
        <w:t>орфанний лікарський засіб (</w:t>
      </w:r>
      <w:r w:rsidR="002B12D7" w:rsidRPr="00D457DE">
        <w:rPr>
          <w:rFonts w:ascii="Times New Roman" w:hAnsi="Times New Roman"/>
          <w:noProof/>
          <w:sz w:val="28"/>
          <w:szCs w:val="28"/>
        </w:rPr>
        <w:t xml:space="preserve">препарат обмеженого застосування або «препарат-сирота») </w:t>
      </w:r>
      <w:r w:rsidR="00597166" w:rsidRPr="00D457DE">
        <w:rPr>
          <w:rFonts w:ascii="Times New Roman" w:hAnsi="Times New Roman"/>
          <w:noProof/>
          <w:sz w:val="28"/>
          <w:szCs w:val="28"/>
        </w:rPr>
        <w:t>–</w:t>
      </w:r>
      <w:r w:rsidR="002B12D7" w:rsidRPr="00D457DE">
        <w:rPr>
          <w:rFonts w:ascii="Times New Roman" w:hAnsi="Times New Roman"/>
          <w:noProof/>
          <w:sz w:val="28"/>
          <w:szCs w:val="28"/>
        </w:rPr>
        <w:t xml:space="preserve"> лікарський</w:t>
      </w:r>
      <w:r w:rsidR="00597166" w:rsidRPr="00D457DE">
        <w:rPr>
          <w:rFonts w:ascii="Times New Roman" w:hAnsi="Times New Roman"/>
          <w:noProof/>
          <w:sz w:val="28"/>
          <w:szCs w:val="28"/>
        </w:rPr>
        <w:t xml:space="preserve"> </w:t>
      </w:r>
      <w:r w:rsidR="002B12D7" w:rsidRPr="00D457DE">
        <w:rPr>
          <w:rFonts w:ascii="Times New Roman" w:hAnsi="Times New Roman"/>
          <w:noProof/>
          <w:sz w:val="28"/>
          <w:szCs w:val="28"/>
        </w:rPr>
        <w:t xml:space="preserve">засіб, що призначений для діагностики, профілактики чи лікування рідкісного захворювання, тобто захворювання, що загрожує життю, чи призводить до втрати працездатності зазвичай не більше 5 осіб з кожних 10000 осіб на момент подання </w:t>
      </w:r>
      <w:r w:rsidR="00011C55" w:rsidRPr="00D457DE">
        <w:rPr>
          <w:rFonts w:ascii="Times New Roman" w:hAnsi="Times New Roman"/>
          <w:noProof/>
          <w:sz w:val="28"/>
          <w:szCs w:val="28"/>
        </w:rPr>
        <w:t xml:space="preserve">заяви </w:t>
      </w:r>
      <w:r w:rsidR="004A4629" w:rsidRPr="00D457DE">
        <w:rPr>
          <w:rFonts w:ascii="Times New Roman" w:hAnsi="Times New Roman"/>
          <w:noProof/>
          <w:sz w:val="28"/>
          <w:szCs w:val="28"/>
        </w:rPr>
        <w:t xml:space="preserve">на </w:t>
      </w:r>
      <w:r w:rsidR="00DE69BE" w:rsidRPr="00D457DE">
        <w:rPr>
          <w:rFonts w:ascii="Times New Roman" w:hAnsi="Times New Roman"/>
          <w:noProof/>
          <w:sz w:val="28"/>
          <w:szCs w:val="28"/>
        </w:rPr>
        <w:t xml:space="preserve">його </w:t>
      </w:r>
      <w:r w:rsidR="004A4629" w:rsidRPr="00D457DE">
        <w:rPr>
          <w:rFonts w:ascii="Times New Roman" w:hAnsi="Times New Roman"/>
          <w:noProof/>
          <w:sz w:val="28"/>
          <w:szCs w:val="28"/>
        </w:rPr>
        <w:t>державну реєстрацію</w:t>
      </w:r>
      <w:r w:rsidR="002B12D7" w:rsidRPr="00D457DE">
        <w:rPr>
          <w:rFonts w:ascii="Times New Roman" w:hAnsi="Times New Roman"/>
          <w:noProof/>
          <w:sz w:val="28"/>
          <w:szCs w:val="28"/>
        </w:rPr>
        <w:t xml:space="preserve">; лікарський засіб, що призначений для </w:t>
      </w:r>
      <w:r w:rsidR="002B12D7" w:rsidRPr="00D457DE">
        <w:rPr>
          <w:rFonts w:ascii="Times New Roman" w:hAnsi="Times New Roman"/>
          <w:sz w:val="28"/>
          <w:szCs w:val="28"/>
        </w:rPr>
        <w:t>діагностики, профілактики або лікування захворювання, що загрожує життю або серйозно ослаблює імунітет, або хронічних захворювань</w:t>
      </w:r>
      <w:r w:rsidR="002B12D7" w:rsidRPr="00D457DE">
        <w:rPr>
          <w:rFonts w:ascii="Times New Roman" w:hAnsi="Times New Roman"/>
          <w:noProof/>
          <w:sz w:val="28"/>
          <w:szCs w:val="28"/>
        </w:rPr>
        <w:t xml:space="preserve">, і без державного стимулювання незначною є вірогідність того, що такі лікарські засоби будуть </w:t>
      </w:r>
      <w:r w:rsidR="008E0620" w:rsidRPr="00D457DE">
        <w:rPr>
          <w:rFonts w:ascii="Times New Roman" w:hAnsi="Times New Roman"/>
          <w:noProof/>
          <w:sz w:val="28"/>
          <w:szCs w:val="28"/>
        </w:rPr>
        <w:t>зареєстровані</w:t>
      </w:r>
      <w:r w:rsidR="00DE69BE" w:rsidRPr="00D457DE">
        <w:rPr>
          <w:rFonts w:ascii="Times New Roman" w:hAnsi="Times New Roman"/>
          <w:noProof/>
          <w:sz w:val="28"/>
          <w:szCs w:val="28"/>
        </w:rPr>
        <w:t xml:space="preserve"> </w:t>
      </w:r>
      <w:r w:rsidR="002B12D7" w:rsidRPr="00D457DE">
        <w:rPr>
          <w:rFonts w:ascii="Times New Roman" w:hAnsi="Times New Roman"/>
          <w:noProof/>
          <w:sz w:val="28"/>
          <w:szCs w:val="28"/>
        </w:rPr>
        <w:t>на ринку України. У цьому разі орфанним може бути визнаний лікарський засіб, призначений для лікування захворювань, що зустрічаються більш часто, ніж у 5 осіб з кожних 10000 осіб;</w:t>
      </w:r>
    </w:p>
    <w:p w:rsidR="002E4B3B" w:rsidRPr="00D457DE" w:rsidRDefault="001A4095"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5</w:t>
      </w:r>
      <w:r w:rsidR="00772FCF" w:rsidRPr="00D457DE">
        <w:rPr>
          <w:rFonts w:ascii="Times New Roman" w:hAnsi="Times New Roman"/>
          <w:sz w:val="28"/>
          <w:szCs w:val="28"/>
        </w:rPr>
        <w:t>1</w:t>
      </w:r>
      <w:r w:rsidR="00911F78" w:rsidRPr="00D457DE">
        <w:rPr>
          <w:rFonts w:ascii="Times New Roman" w:hAnsi="Times New Roman"/>
          <w:sz w:val="28"/>
          <w:szCs w:val="28"/>
        </w:rPr>
        <w:t xml:space="preserve">) </w:t>
      </w:r>
      <w:r w:rsidR="002B12D7" w:rsidRPr="00D457DE">
        <w:rPr>
          <w:rFonts w:ascii="Times New Roman" w:hAnsi="Times New Roman"/>
          <w:sz w:val="28"/>
          <w:szCs w:val="28"/>
        </w:rPr>
        <w:t xml:space="preserve">основний </w:t>
      </w:r>
      <w:r w:rsidR="00E16BA3" w:rsidRPr="00D457DE">
        <w:rPr>
          <w:rFonts w:ascii="Times New Roman" w:hAnsi="Times New Roman"/>
          <w:sz w:val="28"/>
          <w:szCs w:val="28"/>
        </w:rPr>
        <w:t>(</w:t>
      </w:r>
      <w:r w:rsidR="009E15A9" w:rsidRPr="00D457DE">
        <w:rPr>
          <w:rFonts w:ascii="Times New Roman" w:hAnsi="Times New Roman"/>
          <w:sz w:val="28"/>
          <w:szCs w:val="28"/>
        </w:rPr>
        <w:t>мастер</w:t>
      </w:r>
      <w:r w:rsidR="00E16BA3" w:rsidRPr="00D457DE">
        <w:rPr>
          <w:rFonts w:ascii="Times New Roman" w:hAnsi="Times New Roman"/>
          <w:sz w:val="28"/>
          <w:szCs w:val="28"/>
        </w:rPr>
        <w:t xml:space="preserve">) </w:t>
      </w:r>
      <w:r w:rsidR="002B12D7" w:rsidRPr="00D457DE">
        <w:rPr>
          <w:rFonts w:ascii="Times New Roman" w:hAnsi="Times New Roman"/>
          <w:sz w:val="28"/>
          <w:szCs w:val="28"/>
        </w:rPr>
        <w:t>файл системи фармаконагляду</w:t>
      </w:r>
      <w:r w:rsidR="002B12D7" w:rsidRPr="00D457DE">
        <w:rPr>
          <w:rStyle w:val="aa"/>
          <w:rFonts w:ascii="Times New Roman" w:hAnsi="Times New Roman"/>
          <w:sz w:val="28"/>
          <w:szCs w:val="28"/>
        </w:rPr>
        <w:t xml:space="preserve"> –</w:t>
      </w:r>
      <w:r w:rsidR="002B12D7" w:rsidRPr="00D457DE">
        <w:rPr>
          <w:rFonts w:ascii="Times New Roman" w:hAnsi="Times New Roman"/>
          <w:sz w:val="28"/>
          <w:szCs w:val="28"/>
        </w:rPr>
        <w:t xml:space="preserve"> детальний опис системи фармаконагляду, що використовується </w:t>
      </w:r>
      <w:r w:rsidR="00B354D8" w:rsidRPr="00D457DE">
        <w:rPr>
          <w:rFonts w:ascii="Times New Roman" w:hAnsi="Times New Roman"/>
          <w:sz w:val="28"/>
          <w:szCs w:val="28"/>
        </w:rPr>
        <w:t>власником реєстрації</w:t>
      </w:r>
      <w:r w:rsidR="00D745F6" w:rsidRPr="00D457DE">
        <w:rPr>
          <w:rFonts w:ascii="Times New Roman" w:hAnsi="Times New Roman"/>
          <w:sz w:val="28"/>
          <w:szCs w:val="28"/>
        </w:rPr>
        <w:t xml:space="preserve"> </w:t>
      </w:r>
      <w:r w:rsidR="002B12D7" w:rsidRPr="00D457DE">
        <w:rPr>
          <w:rFonts w:ascii="Times New Roman" w:hAnsi="Times New Roman"/>
          <w:sz w:val="28"/>
          <w:szCs w:val="28"/>
        </w:rPr>
        <w:t>стосовно одного або декількох лікарських засобів;</w:t>
      </w:r>
    </w:p>
    <w:p w:rsidR="002E4B3B" w:rsidRPr="00D457DE" w:rsidRDefault="000F172E" w:rsidP="007D7A47">
      <w:pPr>
        <w:tabs>
          <w:tab w:val="left" w:pos="0"/>
        </w:tabs>
        <w:spacing w:after="0" w:line="240" w:lineRule="auto"/>
        <w:ind w:firstLine="709"/>
        <w:jc w:val="both"/>
        <w:rPr>
          <w:rFonts w:ascii="Times New Roman" w:hAnsi="Times New Roman"/>
          <w:noProof/>
          <w:sz w:val="28"/>
          <w:szCs w:val="28"/>
        </w:rPr>
      </w:pPr>
      <w:r w:rsidRPr="00D457DE">
        <w:rPr>
          <w:rFonts w:ascii="Times New Roman" w:hAnsi="Times New Roman"/>
          <w:noProof/>
          <w:sz w:val="28"/>
          <w:szCs w:val="28"/>
        </w:rPr>
        <w:t>5</w:t>
      </w:r>
      <w:r w:rsidR="00772FCF" w:rsidRPr="00D457DE">
        <w:rPr>
          <w:rFonts w:ascii="Times New Roman" w:hAnsi="Times New Roman"/>
          <w:noProof/>
          <w:sz w:val="28"/>
          <w:szCs w:val="28"/>
        </w:rPr>
        <w:t>2</w:t>
      </w:r>
      <w:r w:rsidR="00911F78" w:rsidRPr="00D457DE">
        <w:rPr>
          <w:rFonts w:ascii="Times New Roman" w:hAnsi="Times New Roman"/>
          <w:noProof/>
          <w:sz w:val="28"/>
          <w:szCs w:val="28"/>
        </w:rPr>
        <w:t xml:space="preserve">) </w:t>
      </w:r>
      <w:r w:rsidR="002E4B3B" w:rsidRPr="00D457DE">
        <w:rPr>
          <w:rFonts w:ascii="Times New Roman" w:hAnsi="Times New Roman"/>
          <w:noProof/>
          <w:sz w:val="28"/>
          <w:szCs w:val="28"/>
        </w:rPr>
        <w:t>отруйні лікарські засоби – лікарські засоби, віднесені до отруйних центральним органом виконавчої влади, що забезпечує формування та реалізує державну політику у сфері охорони здоров'я;</w:t>
      </w:r>
    </w:p>
    <w:p w:rsidR="00021666" w:rsidRPr="00D457DE" w:rsidRDefault="000F172E" w:rsidP="007D7A47">
      <w:pPr>
        <w:tabs>
          <w:tab w:val="left" w:pos="0"/>
        </w:tabs>
        <w:spacing w:after="0" w:line="240" w:lineRule="auto"/>
        <w:ind w:firstLine="709"/>
        <w:jc w:val="both"/>
        <w:rPr>
          <w:rFonts w:ascii="Times New Roman" w:hAnsi="Times New Roman"/>
          <w:noProof/>
          <w:sz w:val="28"/>
          <w:szCs w:val="28"/>
        </w:rPr>
      </w:pPr>
      <w:r w:rsidRPr="00D457DE">
        <w:rPr>
          <w:rFonts w:ascii="Times New Roman" w:hAnsi="Times New Roman"/>
          <w:noProof/>
          <w:sz w:val="28"/>
          <w:szCs w:val="28"/>
        </w:rPr>
        <w:t>5</w:t>
      </w:r>
      <w:r w:rsidR="00772FCF" w:rsidRPr="00D457DE">
        <w:rPr>
          <w:rFonts w:ascii="Times New Roman" w:hAnsi="Times New Roman"/>
          <w:noProof/>
          <w:sz w:val="28"/>
          <w:szCs w:val="28"/>
        </w:rPr>
        <w:t>3</w:t>
      </w:r>
      <w:r w:rsidRPr="00D457DE">
        <w:rPr>
          <w:rFonts w:ascii="Times New Roman" w:hAnsi="Times New Roman"/>
          <w:noProof/>
          <w:sz w:val="28"/>
          <w:szCs w:val="28"/>
        </w:rPr>
        <w:t xml:space="preserve">) </w:t>
      </w:r>
      <w:r w:rsidR="00021666" w:rsidRPr="00D457DE">
        <w:rPr>
          <w:rFonts w:ascii="Times New Roman" w:hAnsi="Times New Roman"/>
          <w:noProof/>
          <w:sz w:val="28"/>
          <w:szCs w:val="28"/>
        </w:rPr>
        <w:t>педіатричний лікарський засіб – лікарський засіб</w:t>
      </w:r>
      <w:r w:rsidR="00ED0135" w:rsidRPr="00D457DE">
        <w:rPr>
          <w:rFonts w:ascii="Times New Roman" w:hAnsi="Times New Roman"/>
          <w:noProof/>
          <w:sz w:val="28"/>
          <w:szCs w:val="28"/>
        </w:rPr>
        <w:t>,</w:t>
      </w:r>
      <w:r w:rsidR="00021666" w:rsidRPr="00D457DE">
        <w:rPr>
          <w:rFonts w:ascii="Times New Roman" w:hAnsi="Times New Roman"/>
          <w:noProof/>
          <w:sz w:val="28"/>
          <w:szCs w:val="28"/>
        </w:rPr>
        <w:t xml:space="preserve"> </w:t>
      </w:r>
      <w:r w:rsidR="00EF77EA" w:rsidRPr="00D457DE">
        <w:rPr>
          <w:rFonts w:ascii="Times New Roman" w:hAnsi="Times New Roman"/>
          <w:noProof/>
          <w:sz w:val="28"/>
          <w:szCs w:val="28"/>
        </w:rPr>
        <w:t>зареєстрований</w:t>
      </w:r>
      <w:r w:rsidR="00DE69BE" w:rsidRPr="00D457DE">
        <w:rPr>
          <w:rFonts w:ascii="Times New Roman" w:hAnsi="Times New Roman"/>
          <w:noProof/>
          <w:sz w:val="28"/>
          <w:szCs w:val="28"/>
        </w:rPr>
        <w:t xml:space="preserve"> </w:t>
      </w:r>
      <w:r w:rsidR="00D426C1" w:rsidRPr="00D457DE">
        <w:rPr>
          <w:rFonts w:ascii="Times New Roman" w:hAnsi="Times New Roman"/>
          <w:noProof/>
          <w:sz w:val="28"/>
          <w:szCs w:val="28"/>
        </w:rPr>
        <w:t>у відповідності з інформацією</w:t>
      </w:r>
      <w:r w:rsidR="00D751B1" w:rsidRPr="00D457DE">
        <w:rPr>
          <w:rFonts w:ascii="Times New Roman" w:hAnsi="Times New Roman"/>
          <w:noProof/>
          <w:sz w:val="28"/>
          <w:szCs w:val="28"/>
        </w:rPr>
        <w:t>,</w:t>
      </w:r>
      <w:r w:rsidR="00D426C1" w:rsidRPr="00D457DE">
        <w:rPr>
          <w:rFonts w:ascii="Times New Roman" w:hAnsi="Times New Roman"/>
          <w:noProof/>
          <w:sz w:val="28"/>
          <w:szCs w:val="28"/>
        </w:rPr>
        <w:t xml:space="preserve"> зазначеною у короткій характеристиці, тільки </w:t>
      </w:r>
      <w:r w:rsidR="00021666" w:rsidRPr="00D457DE">
        <w:rPr>
          <w:rFonts w:ascii="Times New Roman" w:hAnsi="Times New Roman"/>
          <w:noProof/>
          <w:sz w:val="28"/>
          <w:szCs w:val="28"/>
        </w:rPr>
        <w:t>для осіб віком від народження до 18 років</w:t>
      </w:r>
      <w:r w:rsidR="005C7EBE" w:rsidRPr="00D457DE">
        <w:rPr>
          <w:rFonts w:ascii="Times New Roman" w:hAnsi="Times New Roman"/>
          <w:noProof/>
          <w:sz w:val="28"/>
          <w:szCs w:val="28"/>
        </w:rPr>
        <w:t xml:space="preserve"> (немовлята (перші 4 тижні життя), грудний </w:t>
      </w:r>
      <w:r w:rsidR="005C7EBE" w:rsidRPr="00D457DE">
        <w:rPr>
          <w:rFonts w:ascii="Times New Roman" w:hAnsi="Times New Roman"/>
          <w:noProof/>
          <w:sz w:val="28"/>
          <w:szCs w:val="28"/>
        </w:rPr>
        <w:lastRenderedPageBreak/>
        <w:t>вік (від 1 до 12 тижнів), ранній дитячий вік (від 1 до 3 років), дошкільний вік (від 3 до 7 років), шкільний вік (від 7 до 18 років)</w:t>
      </w:r>
      <w:r w:rsidR="00021666" w:rsidRPr="00D457DE">
        <w:rPr>
          <w:rFonts w:ascii="Times New Roman" w:hAnsi="Times New Roman"/>
          <w:noProof/>
          <w:sz w:val="28"/>
          <w:szCs w:val="28"/>
        </w:rPr>
        <w:t>;</w:t>
      </w:r>
    </w:p>
    <w:p w:rsidR="002B12D7" w:rsidRPr="00D457DE" w:rsidRDefault="00911F78"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5</w:t>
      </w:r>
      <w:r w:rsidR="00772FCF" w:rsidRPr="00D457DE">
        <w:rPr>
          <w:rFonts w:ascii="Times New Roman" w:hAnsi="Times New Roman"/>
          <w:sz w:val="28"/>
          <w:szCs w:val="28"/>
        </w:rPr>
        <w:t>4</w:t>
      </w:r>
      <w:r w:rsidRPr="00D457DE">
        <w:rPr>
          <w:rFonts w:ascii="Times New Roman" w:hAnsi="Times New Roman"/>
          <w:sz w:val="28"/>
          <w:szCs w:val="28"/>
        </w:rPr>
        <w:t>)</w:t>
      </w:r>
      <w:r w:rsidR="000F172E" w:rsidRPr="00D457DE">
        <w:rPr>
          <w:rFonts w:ascii="Times New Roman" w:hAnsi="Times New Roman"/>
          <w:sz w:val="28"/>
          <w:szCs w:val="28"/>
        </w:rPr>
        <w:t xml:space="preserve"> </w:t>
      </w:r>
      <w:r w:rsidR="002B12D7" w:rsidRPr="00D457DE">
        <w:rPr>
          <w:rFonts w:ascii="Times New Roman" w:hAnsi="Times New Roman"/>
          <w:sz w:val="28"/>
          <w:szCs w:val="28"/>
        </w:rPr>
        <w:t xml:space="preserve">первинна упаковка – </w:t>
      </w:r>
      <w:r w:rsidR="00010E7A" w:rsidRPr="00D457DE">
        <w:rPr>
          <w:rFonts w:ascii="Times New Roman" w:hAnsi="Times New Roman"/>
          <w:sz w:val="28"/>
          <w:szCs w:val="28"/>
        </w:rPr>
        <w:t>будь-яка упаковка, яка безпосередньо контактує з лікарським засобом</w:t>
      </w:r>
      <w:r w:rsidR="002B12D7" w:rsidRPr="00D457DE">
        <w:rPr>
          <w:rFonts w:ascii="Times New Roman" w:hAnsi="Times New Roman"/>
          <w:sz w:val="28"/>
          <w:szCs w:val="28"/>
        </w:rPr>
        <w:t>;</w:t>
      </w:r>
    </w:p>
    <w:p w:rsidR="00772FCF" w:rsidRPr="00D457DE" w:rsidRDefault="00772FCF" w:rsidP="00772FCF">
      <w:pPr>
        <w:tabs>
          <w:tab w:val="left" w:pos="0"/>
        </w:tabs>
        <w:autoSpaceDE w:val="0"/>
        <w:autoSpaceDN w:val="0"/>
        <w:adjustRightInd w:val="0"/>
        <w:spacing w:after="0" w:line="240" w:lineRule="auto"/>
        <w:ind w:firstLine="709"/>
        <w:jc w:val="both"/>
        <w:rPr>
          <w:rFonts w:ascii="Times New Roman" w:hAnsi="Times New Roman"/>
          <w:b/>
          <w:sz w:val="28"/>
          <w:szCs w:val="28"/>
        </w:rPr>
      </w:pPr>
      <w:r w:rsidRPr="00D457DE">
        <w:rPr>
          <w:rFonts w:ascii="Times New Roman" w:hAnsi="Times New Roman"/>
          <w:sz w:val="28"/>
          <w:szCs w:val="28"/>
        </w:rPr>
        <w:t>55) план управління ризиками – детальний</w:t>
      </w:r>
      <w:r w:rsidRPr="00D457DE">
        <w:rPr>
          <w:rFonts w:ascii="Times New Roman" w:hAnsi="Times New Roman"/>
          <w:sz w:val="28"/>
          <w:szCs w:val="28"/>
          <w:lang w:val="ru-RU"/>
        </w:rPr>
        <w:t xml:space="preserve"> </w:t>
      </w:r>
      <w:r w:rsidRPr="00D457DE">
        <w:rPr>
          <w:rFonts w:ascii="Times New Roman" w:hAnsi="Times New Roman"/>
          <w:sz w:val="28"/>
          <w:szCs w:val="28"/>
        </w:rPr>
        <w:t>опис системи управління ризиками;</w:t>
      </w:r>
    </w:p>
    <w:p w:rsidR="003239FE" w:rsidRPr="00D457DE" w:rsidRDefault="00911F78"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5</w:t>
      </w:r>
      <w:r w:rsidR="00772FCF" w:rsidRPr="00D457DE">
        <w:rPr>
          <w:rFonts w:ascii="Times New Roman" w:hAnsi="Times New Roman"/>
          <w:sz w:val="28"/>
          <w:szCs w:val="28"/>
        </w:rPr>
        <w:t>6</w:t>
      </w:r>
      <w:r w:rsidRPr="00D457DE">
        <w:rPr>
          <w:rFonts w:ascii="Times New Roman" w:hAnsi="Times New Roman"/>
          <w:sz w:val="28"/>
          <w:szCs w:val="28"/>
        </w:rPr>
        <w:t xml:space="preserve">) </w:t>
      </w:r>
      <w:r w:rsidR="00DE69BE" w:rsidRPr="00D457DE">
        <w:rPr>
          <w:rFonts w:ascii="Times New Roman" w:hAnsi="Times New Roman"/>
          <w:sz w:val="28"/>
          <w:szCs w:val="28"/>
        </w:rPr>
        <w:t>постреєстраційне</w:t>
      </w:r>
      <w:r w:rsidR="003239FE" w:rsidRPr="00D457DE">
        <w:rPr>
          <w:rFonts w:ascii="Times New Roman" w:hAnsi="Times New Roman"/>
          <w:sz w:val="28"/>
          <w:szCs w:val="28"/>
        </w:rPr>
        <w:t xml:space="preserve"> дослідження з безпеки лікарського засобу – будь-яке післяреєстраційне дослідження з безпеки </w:t>
      </w:r>
      <w:r w:rsidR="00EF77EA" w:rsidRPr="00D457DE">
        <w:rPr>
          <w:rFonts w:ascii="Times New Roman" w:hAnsi="Times New Roman"/>
          <w:sz w:val="28"/>
          <w:szCs w:val="28"/>
        </w:rPr>
        <w:t>зареєстрованого</w:t>
      </w:r>
      <w:r w:rsidR="00DE69BE" w:rsidRPr="00D457DE">
        <w:rPr>
          <w:rFonts w:ascii="Times New Roman" w:hAnsi="Times New Roman"/>
          <w:sz w:val="28"/>
          <w:szCs w:val="28"/>
        </w:rPr>
        <w:t xml:space="preserve"> </w:t>
      </w:r>
      <w:r w:rsidR="003239FE" w:rsidRPr="00D457DE">
        <w:rPr>
          <w:rFonts w:ascii="Times New Roman" w:hAnsi="Times New Roman"/>
          <w:sz w:val="28"/>
          <w:szCs w:val="28"/>
        </w:rPr>
        <w:t>лікарського засобу, що проводиться з метою визначення, характеристики чи оцінки загрози безпеці, підтвердження профілю безпеки лікарського засобу</w:t>
      </w:r>
      <w:r w:rsidR="008D68AF" w:rsidRPr="00D457DE">
        <w:rPr>
          <w:rFonts w:ascii="Times New Roman" w:hAnsi="Times New Roman"/>
          <w:sz w:val="28"/>
          <w:szCs w:val="28"/>
        </w:rPr>
        <w:t xml:space="preserve"> </w:t>
      </w:r>
      <w:r w:rsidR="003239FE" w:rsidRPr="00D457DE">
        <w:rPr>
          <w:rFonts w:ascii="Times New Roman" w:hAnsi="Times New Roman"/>
          <w:sz w:val="28"/>
          <w:szCs w:val="28"/>
        </w:rPr>
        <w:t>або оцінки ефективності заходів з управління ризиками;</w:t>
      </w:r>
    </w:p>
    <w:p w:rsidR="002B12D7" w:rsidRPr="00D457DE" w:rsidRDefault="00911F78" w:rsidP="007D7A47">
      <w:pPr>
        <w:tabs>
          <w:tab w:val="left" w:pos="0"/>
        </w:tabs>
        <w:autoSpaceDE w:val="0"/>
        <w:autoSpaceDN w:val="0"/>
        <w:adjustRightInd w:val="0"/>
        <w:spacing w:after="0" w:line="240" w:lineRule="auto"/>
        <w:ind w:firstLine="709"/>
        <w:jc w:val="both"/>
        <w:rPr>
          <w:rFonts w:ascii="Times New Roman" w:hAnsi="Times New Roman"/>
          <w:b/>
          <w:sz w:val="28"/>
          <w:szCs w:val="28"/>
        </w:rPr>
      </w:pPr>
      <w:r w:rsidRPr="00D457DE">
        <w:rPr>
          <w:rFonts w:ascii="Times New Roman" w:hAnsi="Times New Roman"/>
          <w:sz w:val="28"/>
          <w:szCs w:val="28"/>
        </w:rPr>
        <w:t>5</w:t>
      </w:r>
      <w:r w:rsidR="0046084E" w:rsidRPr="00D457DE">
        <w:rPr>
          <w:rFonts w:ascii="Times New Roman" w:hAnsi="Times New Roman"/>
          <w:sz w:val="28"/>
          <w:szCs w:val="28"/>
        </w:rPr>
        <w:t>7</w:t>
      </w:r>
      <w:r w:rsidRPr="00D457DE">
        <w:rPr>
          <w:rFonts w:ascii="Times New Roman" w:hAnsi="Times New Roman"/>
          <w:sz w:val="28"/>
          <w:szCs w:val="28"/>
        </w:rPr>
        <w:t xml:space="preserve">) </w:t>
      </w:r>
      <w:r w:rsidR="002B12D7" w:rsidRPr="00D457DE">
        <w:rPr>
          <w:rFonts w:ascii="Times New Roman" w:hAnsi="Times New Roman"/>
          <w:sz w:val="28"/>
          <w:szCs w:val="28"/>
        </w:rPr>
        <w:t>прекурсор радіонукліда – будь-який інший радіонуклід, призначений для введення радіоактивної мітки до іншої речовини перед її застосуванням;</w:t>
      </w:r>
    </w:p>
    <w:p w:rsidR="002B12D7" w:rsidRPr="00D457DE" w:rsidRDefault="00911F78"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5</w:t>
      </w:r>
      <w:r w:rsidR="0046084E" w:rsidRPr="00D457DE">
        <w:rPr>
          <w:rFonts w:ascii="Times New Roman" w:hAnsi="Times New Roman"/>
          <w:sz w:val="28"/>
          <w:szCs w:val="28"/>
        </w:rPr>
        <w:t>8</w:t>
      </w:r>
      <w:r w:rsidRPr="00D457DE">
        <w:rPr>
          <w:rFonts w:ascii="Times New Roman" w:hAnsi="Times New Roman"/>
          <w:sz w:val="28"/>
          <w:szCs w:val="28"/>
        </w:rPr>
        <w:t xml:space="preserve">) </w:t>
      </w:r>
      <w:r w:rsidR="002B12D7" w:rsidRPr="00D457DE">
        <w:rPr>
          <w:rFonts w:ascii="Times New Roman" w:hAnsi="Times New Roman"/>
          <w:sz w:val="28"/>
          <w:szCs w:val="28"/>
        </w:rPr>
        <w:t>препарат алергену – будь-який лікарський засіб, призначений для виявлення або стимулювання прояву специфічної набутої зміни імунної реакції на речовину, що викликає алергію;</w:t>
      </w:r>
    </w:p>
    <w:p w:rsidR="00216E61" w:rsidRPr="00D457DE" w:rsidRDefault="0046084E"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59</w:t>
      </w:r>
      <w:r w:rsidR="00911F78" w:rsidRPr="00D457DE">
        <w:rPr>
          <w:rFonts w:ascii="Times New Roman" w:hAnsi="Times New Roman"/>
          <w:sz w:val="28"/>
          <w:szCs w:val="28"/>
        </w:rPr>
        <w:t xml:space="preserve">) </w:t>
      </w:r>
      <w:r w:rsidR="00216E61" w:rsidRPr="00D457DE">
        <w:rPr>
          <w:rFonts w:ascii="Times New Roman" w:hAnsi="Times New Roman"/>
          <w:sz w:val="28"/>
          <w:szCs w:val="28"/>
        </w:rPr>
        <w:t xml:space="preserve">промоція лікарського засобу – інформація про лікарський засіб, розповсюджена в будь-якій формі та в будь-який спосіб, призначена сформувати або підтримати обізнаність визначеного кола її споживачів та їх інтерес щодо такого лікарського засобу, та спрямована на просування призначення, відпуску, продажу чи </w:t>
      </w:r>
      <w:r w:rsidR="00942648" w:rsidRPr="00D457DE">
        <w:rPr>
          <w:rFonts w:ascii="Times New Roman" w:hAnsi="Times New Roman"/>
          <w:sz w:val="28"/>
          <w:szCs w:val="28"/>
        </w:rPr>
        <w:t>застосу</w:t>
      </w:r>
      <w:r w:rsidR="00216E61" w:rsidRPr="00D457DE">
        <w:rPr>
          <w:rFonts w:ascii="Times New Roman" w:hAnsi="Times New Roman"/>
          <w:sz w:val="28"/>
          <w:szCs w:val="28"/>
        </w:rPr>
        <w:t>вання лікарського засобу;</w:t>
      </w:r>
    </w:p>
    <w:p w:rsidR="002B12D7" w:rsidRPr="00D457DE" w:rsidRDefault="001A4095" w:rsidP="007D7A47">
      <w:pPr>
        <w:tabs>
          <w:tab w:val="left" w:pos="0"/>
        </w:tabs>
        <w:autoSpaceDE w:val="0"/>
        <w:autoSpaceDN w:val="0"/>
        <w:adjustRightInd w:val="0"/>
        <w:spacing w:after="0" w:line="240" w:lineRule="auto"/>
        <w:ind w:firstLine="709"/>
        <w:jc w:val="both"/>
        <w:rPr>
          <w:rFonts w:ascii="Times New Roman" w:hAnsi="Times New Roman"/>
          <w:b/>
          <w:sz w:val="28"/>
          <w:szCs w:val="28"/>
        </w:rPr>
      </w:pPr>
      <w:r w:rsidRPr="00D457DE">
        <w:rPr>
          <w:rFonts w:ascii="Times New Roman" w:hAnsi="Times New Roman"/>
          <w:sz w:val="28"/>
          <w:szCs w:val="28"/>
        </w:rPr>
        <w:t>6</w:t>
      </w:r>
      <w:r w:rsidR="0046084E" w:rsidRPr="00D457DE">
        <w:rPr>
          <w:rFonts w:ascii="Times New Roman" w:hAnsi="Times New Roman"/>
          <w:sz w:val="28"/>
          <w:szCs w:val="28"/>
        </w:rPr>
        <w:t>0</w:t>
      </w:r>
      <w:r w:rsidR="00911F78" w:rsidRPr="00D457DE">
        <w:rPr>
          <w:rFonts w:ascii="Times New Roman" w:hAnsi="Times New Roman"/>
          <w:sz w:val="28"/>
          <w:szCs w:val="28"/>
        </w:rPr>
        <w:t xml:space="preserve">) </w:t>
      </w:r>
      <w:r w:rsidR="002B12D7" w:rsidRPr="00D457DE">
        <w:rPr>
          <w:rFonts w:ascii="Times New Roman" w:hAnsi="Times New Roman"/>
          <w:sz w:val="28"/>
          <w:szCs w:val="28"/>
        </w:rPr>
        <w:t>радіонуклідний набір</w:t>
      </w:r>
      <w:r w:rsidR="002B12D7" w:rsidRPr="00D457DE">
        <w:rPr>
          <w:rStyle w:val="aa"/>
          <w:rFonts w:ascii="Times New Roman" w:hAnsi="Times New Roman"/>
          <w:sz w:val="28"/>
          <w:szCs w:val="28"/>
        </w:rPr>
        <w:t xml:space="preserve"> –</w:t>
      </w:r>
      <w:r w:rsidR="002B12D7" w:rsidRPr="00D457DE">
        <w:rPr>
          <w:rFonts w:ascii="Times New Roman" w:hAnsi="Times New Roman"/>
          <w:sz w:val="28"/>
          <w:szCs w:val="28"/>
        </w:rPr>
        <w:t xml:space="preserve"> будь-який лікарський засіб, який повинен бути поєднаний або змішаний з радіонуклідами в готовому радіофармацевтичному лікарському засобі, як правило, перед застосуванням;</w:t>
      </w:r>
    </w:p>
    <w:p w:rsidR="002B12D7" w:rsidRPr="00D457DE" w:rsidRDefault="00B414BD"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6</w:t>
      </w:r>
      <w:r w:rsidR="0046084E" w:rsidRPr="00D457DE">
        <w:rPr>
          <w:rFonts w:ascii="Times New Roman" w:hAnsi="Times New Roman"/>
          <w:sz w:val="28"/>
          <w:szCs w:val="28"/>
        </w:rPr>
        <w:t>1</w:t>
      </w:r>
      <w:r w:rsidR="00911F78" w:rsidRPr="00D457DE">
        <w:rPr>
          <w:rFonts w:ascii="Times New Roman" w:hAnsi="Times New Roman"/>
          <w:sz w:val="28"/>
          <w:szCs w:val="28"/>
        </w:rPr>
        <w:t xml:space="preserve">) </w:t>
      </w:r>
      <w:r w:rsidR="002B12D7" w:rsidRPr="00D457DE">
        <w:rPr>
          <w:rFonts w:ascii="Times New Roman" w:hAnsi="Times New Roman"/>
          <w:sz w:val="28"/>
          <w:szCs w:val="28"/>
        </w:rPr>
        <w:t>радіофармацевтичний лікарський засіб – будь-який лікарський засіб, який у готовому до застосування стані містить один або декілька радіонуклідів (радіоактивних ізотопів), що введені в нього в медичних цілях;</w:t>
      </w:r>
    </w:p>
    <w:p w:rsidR="00C4095E" w:rsidRPr="00D457DE" w:rsidRDefault="00B414BD"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6</w:t>
      </w:r>
      <w:r w:rsidR="0046084E" w:rsidRPr="00D457DE">
        <w:rPr>
          <w:rFonts w:ascii="Times New Roman" w:hAnsi="Times New Roman"/>
          <w:sz w:val="28"/>
          <w:szCs w:val="28"/>
        </w:rPr>
        <w:t>2</w:t>
      </w:r>
      <w:r w:rsidR="00911F78" w:rsidRPr="00D457DE">
        <w:rPr>
          <w:rFonts w:ascii="Times New Roman" w:hAnsi="Times New Roman"/>
          <w:sz w:val="28"/>
          <w:szCs w:val="28"/>
        </w:rPr>
        <w:t xml:space="preserve">) </w:t>
      </w:r>
      <w:r w:rsidR="00C4095E" w:rsidRPr="00D457DE">
        <w:rPr>
          <w:rFonts w:ascii="Times New Roman" w:hAnsi="Times New Roman"/>
          <w:sz w:val="28"/>
          <w:szCs w:val="28"/>
        </w:rPr>
        <w:t xml:space="preserve">реєстр клінічних випробувань лікарських засобів – спеціалізована електронна база даних, що містить відомості про всі клінічні дослідження, дозволені до проведення в Україні відповідно до </w:t>
      </w:r>
      <w:r w:rsidR="00B62386" w:rsidRPr="00D457DE">
        <w:rPr>
          <w:rFonts w:ascii="Times New Roman" w:hAnsi="Times New Roman"/>
          <w:sz w:val="28"/>
          <w:szCs w:val="28"/>
        </w:rPr>
        <w:t xml:space="preserve">цього </w:t>
      </w:r>
      <w:r w:rsidR="00C4095E" w:rsidRPr="00D457DE">
        <w:rPr>
          <w:rFonts w:ascii="Times New Roman" w:hAnsi="Times New Roman"/>
          <w:sz w:val="28"/>
          <w:szCs w:val="28"/>
        </w:rPr>
        <w:t>Закону. Порядок ведення державного реєстру клінічних випробувань затверджується центральним органом виконавчої влади, що забезпечує формування та реалізує державну політику у сфері охорони здоров‘я;</w:t>
      </w:r>
    </w:p>
    <w:p w:rsidR="00C87DFB" w:rsidRPr="00D457DE" w:rsidRDefault="00911F78" w:rsidP="007D7A47">
      <w:pPr>
        <w:tabs>
          <w:tab w:val="left" w:pos="0"/>
        </w:tabs>
        <w:spacing w:after="0" w:line="240" w:lineRule="auto"/>
        <w:ind w:firstLine="709"/>
        <w:jc w:val="both"/>
        <w:rPr>
          <w:rFonts w:ascii="Times New Roman" w:hAnsi="Times New Roman"/>
          <w:color w:val="000000"/>
          <w:sz w:val="28"/>
          <w:szCs w:val="28"/>
          <w:shd w:val="clear" w:color="auto" w:fill="FFFFFF"/>
        </w:rPr>
      </w:pPr>
      <w:r w:rsidRPr="00D457DE">
        <w:rPr>
          <w:rFonts w:ascii="Times New Roman" w:hAnsi="Times New Roman"/>
          <w:sz w:val="28"/>
          <w:szCs w:val="28"/>
        </w:rPr>
        <w:t>6</w:t>
      </w:r>
      <w:r w:rsidR="0046084E" w:rsidRPr="00D457DE">
        <w:rPr>
          <w:rFonts w:ascii="Times New Roman" w:hAnsi="Times New Roman"/>
          <w:sz w:val="28"/>
          <w:szCs w:val="28"/>
        </w:rPr>
        <w:t>3</w:t>
      </w:r>
      <w:r w:rsidRPr="00D457DE">
        <w:rPr>
          <w:rFonts w:ascii="Times New Roman" w:hAnsi="Times New Roman"/>
          <w:sz w:val="28"/>
          <w:szCs w:val="28"/>
        </w:rPr>
        <w:t xml:space="preserve">) </w:t>
      </w:r>
      <w:r w:rsidR="002B12D7" w:rsidRPr="00D457DE">
        <w:rPr>
          <w:rFonts w:ascii="Times New Roman" w:hAnsi="Times New Roman"/>
          <w:sz w:val="28"/>
          <w:szCs w:val="28"/>
        </w:rPr>
        <w:t xml:space="preserve">референтний лікарський засіб – </w:t>
      </w:r>
      <w:r w:rsidR="008874DF" w:rsidRPr="00D457DE">
        <w:rPr>
          <w:rFonts w:ascii="Times New Roman" w:hAnsi="Times New Roman"/>
          <w:color w:val="000000"/>
          <w:sz w:val="28"/>
          <w:szCs w:val="28"/>
          <w:shd w:val="clear" w:color="auto" w:fill="FFFFFF"/>
        </w:rPr>
        <w:t xml:space="preserve">лікарський засіб, з яким має порівнюватися генеричний лікарський засіб і який є лікарським засобом з доведеною ефективністю, безпекою та якістю та </w:t>
      </w:r>
      <w:r w:rsidR="00EF77EA" w:rsidRPr="00D457DE">
        <w:rPr>
          <w:rFonts w:ascii="Times New Roman" w:hAnsi="Times New Roman"/>
          <w:color w:val="000000"/>
          <w:sz w:val="28"/>
          <w:szCs w:val="28"/>
          <w:shd w:val="clear" w:color="auto" w:fill="FFFFFF"/>
        </w:rPr>
        <w:t>зареєстрований</w:t>
      </w:r>
      <w:r w:rsidR="00737106" w:rsidRPr="00D457DE">
        <w:rPr>
          <w:rFonts w:ascii="Times New Roman" w:hAnsi="Times New Roman"/>
          <w:color w:val="000000"/>
          <w:sz w:val="28"/>
          <w:szCs w:val="28"/>
          <w:shd w:val="clear" w:color="auto" w:fill="FFFFFF"/>
        </w:rPr>
        <w:t xml:space="preserve"> </w:t>
      </w:r>
      <w:r w:rsidR="008874DF" w:rsidRPr="00D457DE">
        <w:rPr>
          <w:rFonts w:ascii="Times New Roman" w:hAnsi="Times New Roman"/>
          <w:color w:val="000000"/>
          <w:sz w:val="28"/>
          <w:szCs w:val="28"/>
          <w:shd w:val="clear" w:color="auto" w:fill="FFFFFF"/>
        </w:rPr>
        <w:t>на основі повного реєстраційного досьє щодо його ефективності, безпеки та якості</w:t>
      </w:r>
      <w:r w:rsidR="00C87DFB" w:rsidRPr="00D457DE">
        <w:rPr>
          <w:rFonts w:ascii="Times New Roman" w:hAnsi="Times New Roman"/>
          <w:color w:val="000000"/>
          <w:sz w:val="28"/>
          <w:szCs w:val="28"/>
          <w:shd w:val="clear" w:color="auto" w:fill="FFFFFF"/>
        </w:rPr>
        <w:t>.</w:t>
      </w:r>
    </w:p>
    <w:p w:rsidR="002B12D7" w:rsidRPr="00D457DE" w:rsidRDefault="00C87DFB"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color w:val="000000"/>
          <w:sz w:val="28"/>
          <w:szCs w:val="28"/>
          <w:shd w:val="clear" w:color="auto" w:fill="FFFFFF"/>
        </w:rPr>
        <w:t>За відсутності на ринку України такого лікарського засобу, референтний лікарський засіб визначається у порядку, в</w:t>
      </w:r>
      <w:r w:rsidR="007C2C64" w:rsidRPr="00D457DE">
        <w:rPr>
          <w:rFonts w:ascii="Times New Roman" w:hAnsi="Times New Roman"/>
          <w:color w:val="000000"/>
          <w:sz w:val="28"/>
          <w:szCs w:val="28"/>
          <w:shd w:val="clear" w:color="auto" w:fill="FFFFFF"/>
        </w:rPr>
        <w:t>ста</w:t>
      </w:r>
      <w:r w:rsidRPr="00D457DE">
        <w:rPr>
          <w:rFonts w:ascii="Times New Roman" w:hAnsi="Times New Roman"/>
          <w:color w:val="000000"/>
          <w:sz w:val="28"/>
          <w:szCs w:val="28"/>
          <w:shd w:val="clear" w:color="auto" w:fill="FFFFFF"/>
        </w:rPr>
        <w:t>но</w:t>
      </w:r>
      <w:r w:rsidR="007C2C64" w:rsidRPr="00D457DE">
        <w:rPr>
          <w:rFonts w:ascii="Times New Roman" w:hAnsi="Times New Roman"/>
          <w:color w:val="000000"/>
          <w:sz w:val="28"/>
          <w:szCs w:val="28"/>
          <w:shd w:val="clear" w:color="auto" w:fill="FFFFFF"/>
        </w:rPr>
        <w:t>влено</w:t>
      </w:r>
      <w:r w:rsidRPr="00D457DE">
        <w:rPr>
          <w:rFonts w:ascii="Times New Roman" w:hAnsi="Times New Roman"/>
          <w:color w:val="000000"/>
          <w:sz w:val="28"/>
          <w:szCs w:val="28"/>
          <w:shd w:val="clear" w:color="auto" w:fill="FFFFFF"/>
        </w:rPr>
        <w:t>му центральним органом виконавчої влади, що забезпечує формування та реалізує державну політику у сфері охорони здоров'я;</w:t>
      </w:r>
    </w:p>
    <w:p w:rsidR="002B12D7" w:rsidRPr="00D457DE" w:rsidRDefault="00911F78"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6</w:t>
      </w:r>
      <w:r w:rsidR="0046084E" w:rsidRPr="00D457DE">
        <w:rPr>
          <w:rFonts w:ascii="Times New Roman" w:hAnsi="Times New Roman"/>
          <w:sz w:val="28"/>
          <w:szCs w:val="28"/>
        </w:rPr>
        <w:t>4</w:t>
      </w:r>
      <w:r w:rsidRPr="00D457DE">
        <w:rPr>
          <w:rFonts w:ascii="Times New Roman" w:hAnsi="Times New Roman"/>
          <w:sz w:val="28"/>
          <w:szCs w:val="28"/>
        </w:rPr>
        <w:t xml:space="preserve">) </w:t>
      </w:r>
      <w:r w:rsidR="00EF4F80" w:rsidRPr="00D457DE">
        <w:rPr>
          <w:rFonts w:ascii="Times New Roman" w:hAnsi="Times New Roman"/>
          <w:sz w:val="28"/>
          <w:szCs w:val="28"/>
        </w:rPr>
        <w:t xml:space="preserve">рецепт – документ, встановленої центральним органом виконавчої влади, що забезпечує формування та реалізує державну політику у сфері охорони здоров’я, форми, складений медичним працівником, який має на це право </w:t>
      </w:r>
      <w:r w:rsidR="00EF4F80" w:rsidRPr="00D457DE">
        <w:rPr>
          <w:rFonts w:ascii="Times New Roman" w:hAnsi="Times New Roman"/>
          <w:sz w:val="28"/>
          <w:szCs w:val="28"/>
        </w:rPr>
        <w:lastRenderedPageBreak/>
        <w:t>відповідно до законодавства, та на підставі якого аптекою здійснюється виробництво (виготовлення) в умовах аптеки та/або відпуск лікарського засобу пацієнту</w:t>
      </w:r>
      <w:r w:rsidR="002B12D7" w:rsidRPr="00D457DE">
        <w:rPr>
          <w:rFonts w:ascii="Times New Roman" w:hAnsi="Times New Roman"/>
          <w:sz w:val="28"/>
          <w:szCs w:val="28"/>
        </w:rPr>
        <w:t>;</w:t>
      </w:r>
    </w:p>
    <w:p w:rsidR="002B12D7" w:rsidRPr="00D457DE" w:rsidRDefault="00911F78"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6</w:t>
      </w:r>
      <w:r w:rsidR="0046084E" w:rsidRPr="00D457DE">
        <w:rPr>
          <w:rFonts w:ascii="Times New Roman" w:hAnsi="Times New Roman"/>
          <w:sz w:val="28"/>
          <w:szCs w:val="28"/>
        </w:rPr>
        <w:t>5</w:t>
      </w:r>
      <w:r w:rsidRPr="00D457DE">
        <w:rPr>
          <w:rFonts w:ascii="Times New Roman" w:hAnsi="Times New Roman"/>
          <w:sz w:val="28"/>
          <w:szCs w:val="28"/>
        </w:rPr>
        <w:t xml:space="preserve">) </w:t>
      </w:r>
      <w:r w:rsidR="002B12D7" w:rsidRPr="00D457DE">
        <w:rPr>
          <w:rFonts w:ascii="Times New Roman" w:hAnsi="Times New Roman"/>
          <w:sz w:val="28"/>
          <w:szCs w:val="28"/>
        </w:rPr>
        <w:t xml:space="preserve">ризики, пов'язані </w:t>
      </w:r>
      <w:r w:rsidR="00017F57" w:rsidRPr="00D457DE">
        <w:rPr>
          <w:rFonts w:ascii="Times New Roman" w:hAnsi="Times New Roman"/>
          <w:sz w:val="28"/>
          <w:szCs w:val="28"/>
        </w:rPr>
        <w:t>і</w:t>
      </w:r>
      <w:r w:rsidR="002B12D7" w:rsidRPr="00D457DE">
        <w:rPr>
          <w:rFonts w:ascii="Times New Roman" w:hAnsi="Times New Roman"/>
          <w:sz w:val="28"/>
          <w:szCs w:val="28"/>
        </w:rPr>
        <w:t>з застосуванням лікарського засобу</w:t>
      </w:r>
      <w:r w:rsidR="00017F57" w:rsidRPr="00D457DE">
        <w:rPr>
          <w:rFonts w:ascii="Times New Roman" w:hAnsi="Times New Roman"/>
          <w:sz w:val="28"/>
          <w:szCs w:val="28"/>
        </w:rPr>
        <w:t xml:space="preserve"> –</w:t>
      </w:r>
      <w:r w:rsidR="002B12D7" w:rsidRPr="00D457DE">
        <w:rPr>
          <w:rFonts w:ascii="Times New Roman" w:hAnsi="Times New Roman"/>
          <w:sz w:val="28"/>
          <w:szCs w:val="28"/>
        </w:rPr>
        <w:t xml:space="preserve"> будь-які ризики, пов'язані з якістю, безпекою та ефективністю лікарського засобу для здоров'я пацієнтів або суспільного здоров'я; будь-які ризики небажаного впливу на навколишнє середовище;</w:t>
      </w:r>
    </w:p>
    <w:p w:rsidR="00017F57" w:rsidRPr="00D457DE" w:rsidRDefault="00911F78"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6</w:t>
      </w:r>
      <w:r w:rsidR="0046084E" w:rsidRPr="00D457DE">
        <w:rPr>
          <w:rFonts w:ascii="Times New Roman" w:hAnsi="Times New Roman"/>
          <w:sz w:val="28"/>
          <w:szCs w:val="28"/>
        </w:rPr>
        <w:t>6</w:t>
      </w:r>
      <w:r w:rsidRPr="00D457DE">
        <w:rPr>
          <w:rFonts w:ascii="Times New Roman" w:hAnsi="Times New Roman"/>
          <w:sz w:val="28"/>
          <w:szCs w:val="28"/>
        </w:rPr>
        <w:t xml:space="preserve">) </w:t>
      </w:r>
      <w:r w:rsidR="00017F57" w:rsidRPr="00D457DE">
        <w:rPr>
          <w:rFonts w:ascii="Times New Roman" w:hAnsi="Times New Roman"/>
          <w:sz w:val="28"/>
          <w:szCs w:val="28"/>
        </w:rPr>
        <w:t xml:space="preserve">роздрібна торгівля лікарськими засобами – діяльність суб’єктів господарювання з придбання, зберігання та продажу готових ліків, </w:t>
      </w:r>
      <w:r w:rsidR="00105939" w:rsidRPr="00D457DE">
        <w:rPr>
          <w:rFonts w:ascii="Times New Roman" w:hAnsi="Times New Roman"/>
          <w:sz w:val="28"/>
          <w:szCs w:val="28"/>
        </w:rPr>
        <w:t xml:space="preserve">у тому числі </w:t>
      </w:r>
      <w:r w:rsidR="00017F57" w:rsidRPr="00D457DE">
        <w:rPr>
          <w:rFonts w:ascii="Times New Roman" w:hAnsi="Times New Roman"/>
          <w:sz w:val="28"/>
          <w:szCs w:val="28"/>
        </w:rPr>
        <w:t>виготовлених (вироблених) в умовах аптеки, через аптеку та її структурні підрозділи безпосередньо громадянам для особистого споживання, закладам охорони здоров’я (крім аптечних закладів), а також підприємствам, установам та організаціям без права їх подальшого перепродажу;</w:t>
      </w:r>
    </w:p>
    <w:p w:rsidR="00772FCF" w:rsidRPr="00D457DE" w:rsidRDefault="00772FCF" w:rsidP="00772FCF">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67) рослинна субстанція – всі, в основному цілі, подрібнені або зрізані частини рослин, водоростей, грибів, лишайників у необробленій, зазвичай висушеній формі, а також ексудати, що не піддавалися спеціальній обробці. Рослинні субстанції точно визначаються за допомогою використаної частини рослини і ботанічної назви у відповідності з біномінальною номенклатурою (рід, вид, різновид і автор);</w:t>
      </w:r>
    </w:p>
    <w:p w:rsidR="002B12D7" w:rsidRPr="00D457DE" w:rsidRDefault="00911F78" w:rsidP="007D7A47">
      <w:pPr>
        <w:tabs>
          <w:tab w:val="left" w:pos="0"/>
        </w:tabs>
        <w:autoSpaceDE w:val="0"/>
        <w:autoSpaceDN w:val="0"/>
        <w:adjustRightInd w:val="0"/>
        <w:spacing w:after="0" w:line="240" w:lineRule="auto"/>
        <w:ind w:firstLine="709"/>
        <w:jc w:val="both"/>
        <w:rPr>
          <w:rFonts w:ascii="Times New Roman" w:hAnsi="Times New Roman"/>
          <w:b/>
          <w:sz w:val="28"/>
          <w:szCs w:val="28"/>
        </w:rPr>
      </w:pPr>
      <w:r w:rsidRPr="00D457DE">
        <w:rPr>
          <w:rFonts w:ascii="Times New Roman" w:hAnsi="Times New Roman"/>
          <w:sz w:val="28"/>
          <w:szCs w:val="28"/>
        </w:rPr>
        <w:t>6</w:t>
      </w:r>
      <w:r w:rsidR="00772FCF" w:rsidRPr="00D457DE">
        <w:rPr>
          <w:rFonts w:ascii="Times New Roman" w:hAnsi="Times New Roman"/>
          <w:sz w:val="28"/>
          <w:szCs w:val="28"/>
        </w:rPr>
        <w:t>8</w:t>
      </w:r>
      <w:r w:rsidRPr="00D457DE">
        <w:rPr>
          <w:rFonts w:ascii="Times New Roman" w:hAnsi="Times New Roman"/>
          <w:sz w:val="28"/>
          <w:szCs w:val="28"/>
        </w:rPr>
        <w:t xml:space="preserve">) </w:t>
      </w:r>
      <w:r w:rsidR="002B12D7" w:rsidRPr="00D457DE">
        <w:rPr>
          <w:rFonts w:ascii="Times New Roman" w:hAnsi="Times New Roman"/>
          <w:sz w:val="28"/>
          <w:szCs w:val="28"/>
        </w:rPr>
        <w:t>рослинний лікарський засіб – будь-який лікарський засіб, що містить у якості діючої речовини тільки одну або декілька рослинних субстанцій, один або декілька рослинних препаратів, одну або декілька рослинних субстанцій у поєднанні (комбінації) з одним або декількома рослинними препаратами;</w:t>
      </w:r>
    </w:p>
    <w:p w:rsidR="002B12D7" w:rsidRPr="00D457DE" w:rsidRDefault="00911F78"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6</w:t>
      </w:r>
      <w:r w:rsidR="00772FCF" w:rsidRPr="00D457DE">
        <w:rPr>
          <w:rFonts w:ascii="Times New Roman" w:hAnsi="Times New Roman"/>
          <w:sz w:val="28"/>
          <w:szCs w:val="28"/>
        </w:rPr>
        <w:t>9</w:t>
      </w:r>
      <w:r w:rsidRPr="00D457DE">
        <w:rPr>
          <w:rFonts w:ascii="Times New Roman" w:hAnsi="Times New Roman"/>
          <w:sz w:val="28"/>
          <w:szCs w:val="28"/>
        </w:rPr>
        <w:t xml:space="preserve">) </w:t>
      </w:r>
      <w:r w:rsidR="002B12D7" w:rsidRPr="00D457DE">
        <w:rPr>
          <w:rFonts w:ascii="Times New Roman" w:hAnsi="Times New Roman"/>
          <w:sz w:val="28"/>
          <w:szCs w:val="28"/>
        </w:rPr>
        <w:t>рослинні препарати – препарати, отримані з рослинних субстанцій для лікування шляхом екстракції, дистиляції, експресії, фракціонування, очищення, концентрації та ферментації. Вони включають подрібнені або порошкоподібні рослинні субстанції, настойки, екстракти, ефірні олії, віджаті соки, перероблені ексудати;</w:t>
      </w:r>
    </w:p>
    <w:p w:rsidR="002B12D7" w:rsidRPr="00D457DE" w:rsidRDefault="001A4095"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7</w:t>
      </w:r>
      <w:r w:rsidR="0046084E" w:rsidRPr="00D457DE">
        <w:rPr>
          <w:rFonts w:ascii="Times New Roman" w:hAnsi="Times New Roman"/>
          <w:sz w:val="28"/>
          <w:szCs w:val="28"/>
        </w:rPr>
        <w:t>0</w:t>
      </w:r>
      <w:r w:rsidR="00911F78" w:rsidRPr="00D457DE">
        <w:rPr>
          <w:rFonts w:ascii="Times New Roman" w:hAnsi="Times New Roman"/>
          <w:sz w:val="28"/>
          <w:szCs w:val="28"/>
        </w:rPr>
        <w:t xml:space="preserve">) </w:t>
      </w:r>
      <w:r w:rsidR="005B6EBE" w:rsidRPr="00D457DE">
        <w:rPr>
          <w:rFonts w:ascii="Times New Roman" w:hAnsi="Times New Roman"/>
          <w:sz w:val="28"/>
          <w:szCs w:val="28"/>
        </w:rPr>
        <w:t>серйозна небажана реакція – небажана реакція, що призводить до смерті, становить загрозу для життя людини, вимагає госпіталізації або продовження строку госпіталізації, викликає стійку або суттєву непрацездатність, або інвалідність, або вроджену аномалію/ваду розвитку</w:t>
      </w:r>
      <w:r w:rsidR="002B12D7" w:rsidRPr="00D457DE">
        <w:rPr>
          <w:rFonts w:ascii="Times New Roman" w:hAnsi="Times New Roman"/>
          <w:sz w:val="28"/>
          <w:szCs w:val="28"/>
        </w:rPr>
        <w:t>;</w:t>
      </w:r>
    </w:p>
    <w:p w:rsidR="002B12D7" w:rsidRPr="00D457DE" w:rsidRDefault="00B414BD"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7</w:t>
      </w:r>
      <w:r w:rsidR="0046084E" w:rsidRPr="00D457DE">
        <w:rPr>
          <w:rFonts w:ascii="Times New Roman" w:hAnsi="Times New Roman"/>
          <w:sz w:val="28"/>
          <w:szCs w:val="28"/>
        </w:rPr>
        <w:t>1</w:t>
      </w:r>
      <w:r w:rsidR="00911F78" w:rsidRPr="00D457DE">
        <w:rPr>
          <w:rFonts w:ascii="Times New Roman" w:hAnsi="Times New Roman"/>
          <w:sz w:val="28"/>
          <w:szCs w:val="28"/>
        </w:rPr>
        <w:t xml:space="preserve">) </w:t>
      </w:r>
      <w:r w:rsidR="002B12D7" w:rsidRPr="00D457DE">
        <w:rPr>
          <w:rFonts w:ascii="Times New Roman" w:hAnsi="Times New Roman"/>
          <w:sz w:val="28"/>
          <w:szCs w:val="28"/>
        </w:rPr>
        <w:t>сила дії лікарського засобу – вміст діючих речовин у кількісному виразі на одиницю дозування або одиницю об'єму, або одиницю маси у відповідності з лікарською формою;</w:t>
      </w:r>
    </w:p>
    <w:p w:rsidR="00E221CE" w:rsidRPr="00D457DE" w:rsidRDefault="00B414BD"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7</w:t>
      </w:r>
      <w:r w:rsidR="0046084E" w:rsidRPr="00D457DE">
        <w:rPr>
          <w:rFonts w:ascii="Times New Roman" w:hAnsi="Times New Roman"/>
          <w:sz w:val="28"/>
          <w:szCs w:val="28"/>
        </w:rPr>
        <w:t>2</w:t>
      </w:r>
      <w:r w:rsidR="00911F78" w:rsidRPr="00D457DE">
        <w:rPr>
          <w:rFonts w:ascii="Times New Roman" w:hAnsi="Times New Roman"/>
          <w:sz w:val="28"/>
          <w:szCs w:val="28"/>
        </w:rPr>
        <w:t xml:space="preserve">) </w:t>
      </w:r>
      <w:r w:rsidR="00E221CE" w:rsidRPr="00D457DE">
        <w:rPr>
          <w:rFonts w:ascii="Times New Roman" w:hAnsi="Times New Roman"/>
          <w:sz w:val="28"/>
          <w:szCs w:val="28"/>
        </w:rPr>
        <w:t>сильнодіючі лікарські засоби – лікарські засоби, віднесені до сильнодіючих центральним органом виконавчої влади, що забезпечує формування та реалізує державну політику у сфері охорони здоров'я;</w:t>
      </w:r>
    </w:p>
    <w:p w:rsidR="002B12D7" w:rsidRPr="00D457DE" w:rsidRDefault="00911F78" w:rsidP="007D7A47">
      <w:pPr>
        <w:tabs>
          <w:tab w:val="left" w:pos="0"/>
        </w:tabs>
        <w:autoSpaceDE w:val="0"/>
        <w:autoSpaceDN w:val="0"/>
        <w:adjustRightInd w:val="0"/>
        <w:spacing w:after="0" w:line="240" w:lineRule="auto"/>
        <w:ind w:firstLine="709"/>
        <w:jc w:val="both"/>
        <w:rPr>
          <w:rFonts w:ascii="Times New Roman" w:hAnsi="Times New Roman"/>
          <w:b/>
          <w:sz w:val="28"/>
          <w:szCs w:val="28"/>
        </w:rPr>
      </w:pPr>
      <w:r w:rsidRPr="00D457DE">
        <w:rPr>
          <w:rFonts w:ascii="Times New Roman" w:hAnsi="Times New Roman"/>
          <w:sz w:val="28"/>
          <w:szCs w:val="28"/>
        </w:rPr>
        <w:t>7</w:t>
      </w:r>
      <w:r w:rsidR="0046084E" w:rsidRPr="00D457DE">
        <w:rPr>
          <w:rFonts w:ascii="Times New Roman" w:hAnsi="Times New Roman"/>
          <w:sz w:val="28"/>
          <w:szCs w:val="28"/>
        </w:rPr>
        <w:t>3</w:t>
      </w:r>
      <w:r w:rsidRPr="00D457DE">
        <w:rPr>
          <w:rFonts w:ascii="Times New Roman" w:hAnsi="Times New Roman"/>
          <w:sz w:val="28"/>
          <w:szCs w:val="28"/>
        </w:rPr>
        <w:t xml:space="preserve">) </w:t>
      </w:r>
      <w:r w:rsidR="00842EA6" w:rsidRPr="00D457DE">
        <w:rPr>
          <w:rFonts w:ascii="Times New Roman" w:hAnsi="Times New Roman"/>
          <w:sz w:val="28"/>
          <w:szCs w:val="28"/>
        </w:rPr>
        <w:t>система управління ризиками – комплекс заходів і втручань з фармаконагляду, спрямованих на виявлення, характеристику, запобігання або мінімізацію ризиків, пов’язаних з лікарським засобом, включаючи оцінку ефективності цих заходів і втручань;</w:t>
      </w:r>
    </w:p>
    <w:p w:rsidR="002B12D7" w:rsidRPr="00D457DE" w:rsidRDefault="00911F78" w:rsidP="007D7A47">
      <w:pPr>
        <w:tabs>
          <w:tab w:val="left" w:pos="0"/>
        </w:tabs>
        <w:autoSpaceDE w:val="0"/>
        <w:autoSpaceDN w:val="0"/>
        <w:adjustRightInd w:val="0"/>
        <w:spacing w:after="0" w:line="240" w:lineRule="auto"/>
        <w:ind w:firstLine="709"/>
        <w:jc w:val="both"/>
        <w:rPr>
          <w:rFonts w:ascii="Times New Roman" w:hAnsi="Times New Roman"/>
          <w:b/>
          <w:sz w:val="28"/>
          <w:szCs w:val="28"/>
        </w:rPr>
      </w:pPr>
      <w:r w:rsidRPr="00D457DE">
        <w:rPr>
          <w:rFonts w:ascii="Times New Roman" w:hAnsi="Times New Roman"/>
          <w:sz w:val="28"/>
          <w:szCs w:val="28"/>
        </w:rPr>
        <w:t>7</w:t>
      </w:r>
      <w:r w:rsidR="0046084E" w:rsidRPr="00D457DE">
        <w:rPr>
          <w:rFonts w:ascii="Times New Roman" w:hAnsi="Times New Roman"/>
          <w:sz w:val="28"/>
          <w:szCs w:val="28"/>
        </w:rPr>
        <w:t>4</w:t>
      </w:r>
      <w:r w:rsidRPr="00D457DE">
        <w:rPr>
          <w:rFonts w:ascii="Times New Roman" w:hAnsi="Times New Roman"/>
          <w:sz w:val="28"/>
          <w:szCs w:val="28"/>
        </w:rPr>
        <w:t xml:space="preserve">) </w:t>
      </w:r>
      <w:r w:rsidR="00183E1E" w:rsidRPr="00D457DE">
        <w:rPr>
          <w:rFonts w:ascii="Times New Roman" w:hAnsi="Times New Roman"/>
          <w:sz w:val="28"/>
          <w:szCs w:val="28"/>
        </w:rPr>
        <w:t xml:space="preserve">система фармаконагляду – система, що використовується </w:t>
      </w:r>
      <w:r w:rsidR="00B354D8" w:rsidRPr="00D457DE">
        <w:rPr>
          <w:rFonts w:ascii="Times New Roman" w:hAnsi="Times New Roman"/>
          <w:sz w:val="28"/>
          <w:szCs w:val="28"/>
        </w:rPr>
        <w:t>власником реєстрації</w:t>
      </w:r>
      <w:r w:rsidR="00183E1E" w:rsidRPr="00D457DE">
        <w:rPr>
          <w:rFonts w:ascii="Times New Roman" w:hAnsi="Times New Roman"/>
          <w:sz w:val="28"/>
          <w:szCs w:val="28"/>
        </w:rPr>
        <w:t xml:space="preserve"> і державою для виконання завдань та обов’язків у рамках здійснення </w:t>
      </w:r>
      <w:r w:rsidR="00183E1E" w:rsidRPr="00D457DE">
        <w:rPr>
          <w:rFonts w:ascii="Times New Roman" w:hAnsi="Times New Roman"/>
          <w:sz w:val="28"/>
          <w:szCs w:val="28"/>
        </w:rPr>
        <w:lastRenderedPageBreak/>
        <w:t xml:space="preserve">фармаконагляду, що перелічені у розділі </w:t>
      </w:r>
      <w:r w:rsidR="00772FCF" w:rsidRPr="00D457DE">
        <w:rPr>
          <w:rFonts w:ascii="Times New Roman" w:hAnsi="Times New Roman"/>
          <w:sz w:val="28"/>
          <w:szCs w:val="28"/>
        </w:rPr>
        <w:t>ІХ</w:t>
      </w:r>
      <w:r w:rsidR="00F67C93" w:rsidRPr="00D457DE">
        <w:rPr>
          <w:rFonts w:ascii="Times New Roman" w:hAnsi="Times New Roman"/>
          <w:sz w:val="28"/>
          <w:szCs w:val="28"/>
        </w:rPr>
        <w:t xml:space="preserve"> цього Закону</w:t>
      </w:r>
      <w:r w:rsidR="00183E1E" w:rsidRPr="00D457DE">
        <w:rPr>
          <w:rFonts w:ascii="Times New Roman" w:hAnsi="Times New Roman"/>
          <w:sz w:val="28"/>
          <w:szCs w:val="28"/>
        </w:rPr>
        <w:t xml:space="preserve">, і призначена для моніторингу безпеки </w:t>
      </w:r>
      <w:r w:rsidR="00737106" w:rsidRPr="00D457DE">
        <w:rPr>
          <w:rFonts w:ascii="Times New Roman" w:hAnsi="Times New Roman"/>
          <w:sz w:val="28"/>
          <w:szCs w:val="28"/>
        </w:rPr>
        <w:t xml:space="preserve">зареєстрованих </w:t>
      </w:r>
      <w:r w:rsidR="00183E1E" w:rsidRPr="00D457DE">
        <w:rPr>
          <w:rFonts w:ascii="Times New Roman" w:hAnsi="Times New Roman"/>
          <w:sz w:val="28"/>
          <w:szCs w:val="28"/>
        </w:rPr>
        <w:t>лікарських засобів</w:t>
      </w:r>
      <w:r w:rsidR="00737106" w:rsidRPr="00D457DE">
        <w:rPr>
          <w:rFonts w:ascii="Times New Roman" w:hAnsi="Times New Roman"/>
          <w:sz w:val="28"/>
          <w:szCs w:val="28"/>
        </w:rPr>
        <w:t xml:space="preserve"> </w:t>
      </w:r>
      <w:r w:rsidR="00183E1E" w:rsidRPr="00D457DE">
        <w:rPr>
          <w:rFonts w:ascii="Times New Roman" w:hAnsi="Times New Roman"/>
          <w:sz w:val="28"/>
          <w:szCs w:val="28"/>
        </w:rPr>
        <w:t>та виявлення будь-яких змін у їх співвідношенні ризик-користь;</w:t>
      </w:r>
    </w:p>
    <w:p w:rsidR="002B12D7" w:rsidRPr="00D457DE" w:rsidRDefault="00911F78" w:rsidP="007D7A47">
      <w:pPr>
        <w:tabs>
          <w:tab w:val="left" w:pos="0"/>
        </w:tabs>
        <w:autoSpaceDE w:val="0"/>
        <w:autoSpaceDN w:val="0"/>
        <w:adjustRightInd w:val="0"/>
        <w:spacing w:after="0" w:line="240" w:lineRule="auto"/>
        <w:ind w:firstLine="709"/>
        <w:jc w:val="both"/>
        <w:rPr>
          <w:rFonts w:ascii="Times New Roman" w:hAnsi="Times New Roman"/>
          <w:sz w:val="28"/>
          <w:szCs w:val="28"/>
          <w:shd w:val="clear" w:color="auto" w:fill="FFFFFF"/>
        </w:rPr>
      </w:pPr>
      <w:r w:rsidRPr="00D457DE">
        <w:rPr>
          <w:rFonts w:ascii="Times New Roman" w:hAnsi="Times New Roman"/>
          <w:sz w:val="28"/>
          <w:szCs w:val="28"/>
        </w:rPr>
        <w:t>7</w:t>
      </w:r>
      <w:r w:rsidR="0046084E" w:rsidRPr="00D457DE">
        <w:rPr>
          <w:rFonts w:ascii="Times New Roman" w:hAnsi="Times New Roman"/>
          <w:sz w:val="28"/>
          <w:szCs w:val="28"/>
        </w:rPr>
        <w:t>5</w:t>
      </w:r>
      <w:r w:rsidRPr="00D457DE">
        <w:rPr>
          <w:rFonts w:ascii="Times New Roman" w:hAnsi="Times New Roman"/>
          <w:sz w:val="28"/>
          <w:szCs w:val="28"/>
        </w:rPr>
        <w:t xml:space="preserve">) </w:t>
      </w:r>
      <w:r w:rsidR="00F67C93" w:rsidRPr="00D457DE">
        <w:rPr>
          <w:rFonts w:ascii="Times New Roman" w:hAnsi="Times New Roman"/>
          <w:sz w:val="28"/>
          <w:szCs w:val="28"/>
        </w:rPr>
        <w:t>співвідношення користь/ризик лікарського засобу – оцінка позитивних терапевтичних ефектів лікарського засобу відносно будь-яких ризиків, пов’язаних з якістю, безпекою чи ефективністю лікарського засобу, що стосуються здоров’я населення, чи суспільного здоров’я;</w:t>
      </w:r>
    </w:p>
    <w:p w:rsidR="00A756FF" w:rsidRPr="00D457DE" w:rsidRDefault="00911F78" w:rsidP="007D7A47">
      <w:pPr>
        <w:tabs>
          <w:tab w:val="left" w:pos="0"/>
        </w:tabs>
        <w:autoSpaceDE w:val="0"/>
        <w:autoSpaceDN w:val="0"/>
        <w:adjustRightInd w:val="0"/>
        <w:spacing w:after="0" w:line="240" w:lineRule="auto"/>
        <w:ind w:firstLine="709"/>
        <w:jc w:val="both"/>
        <w:rPr>
          <w:rFonts w:ascii="Times New Roman" w:hAnsi="Times New Roman"/>
          <w:bCs/>
          <w:sz w:val="28"/>
          <w:szCs w:val="28"/>
        </w:rPr>
      </w:pPr>
      <w:r w:rsidRPr="00D457DE">
        <w:rPr>
          <w:rFonts w:ascii="Times New Roman" w:hAnsi="Times New Roman"/>
          <w:bCs/>
          <w:sz w:val="28"/>
          <w:szCs w:val="28"/>
        </w:rPr>
        <w:t>7</w:t>
      </w:r>
      <w:r w:rsidR="0046084E" w:rsidRPr="00D457DE">
        <w:rPr>
          <w:rFonts w:ascii="Times New Roman" w:hAnsi="Times New Roman"/>
          <w:bCs/>
          <w:sz w:val="28"/>
          <w:szCs w:val="28"/>
        </w:rPr>
        <w:t>6</w:t>
      </w:r>
      <w:r w:rsidRPr="00D457DE">
        <w:rPr>
          <w:rFonts w:ascii="Times New Roman" w:hAnsi="Times New Roman"/>
          <w:bCs/>
          <w:sz w:val="28"/>
          <w:szCs w:val="28"/>
        </w:rPr>
        <w:t xml:space="preserve">) </w:t>
      </w:r>
      <w:r w:rsidR="00A756FF" w:rsidRPr="00D457DE">
        <w:rPr>
          <w:rFonts w:ascii="Times New Roman" w:hAnsi="Times New Roman"/>
          <w:bCs/>
          <w:sz w:val="28"/>
          <w:szCs w:val="28"/>
        </w:rPr>
        <w:t xml:space="preserve">спонсор – фізична або юридична особа, яка несе відповідальність за ініціацію та організацію клінічного випробування лікарського засобу та/або його фінансування; якщо спонсор не </w:t>
      </w:r>
      <w:r w:rsidR="00772FCF" w:rsidRPr="00D457DE">
        <w:rPr>
          <w:rFonts w:ascii="Times New Roman" w:hAnsi="Times New Roman"/>
          <w:bCs/>
          <w:sz w:val="28"/>
          <w:szCs w:val="28"/>
        </w:rPr>
        <w:t>зареєстрований</w:t>
      </w:r>
      <w:r w:rsidR="00A756FF" w:rsidRPr="00D457DE">
        <w:rPr>
          <w:rFonts w:ascii="Times New Roman" w:hAnsi="Times New Roman"/>
          <w:bCs/>
          <w:sz w:val="28"/>
          <w:szCs w:val="28"/>
        </w:rPr>
        <w:t xml:space="preserve"> в Україні, він повинен призначити свого представника, який </w:t>
      </w:r>
      <w:r w:rsidR="00772FCF" w:rsidRPr="00D457DE">
        <w:rPr>
          <w:rFonts w:ascii="Times New Roman" w:hAnsi="Times New Roman"/>
          <w:bCs/>
          <w:sz w:val="28"/>
          <w:szCs w:val="28"/>
        </w:rPr>
        <w:t>зареєстрований</w:t>
      </w:r>
      <w:r w:rsidR="00A756FF" w:rsidRPr="00D457DE">
        <w:rPr>
          <w:rFonts w:ascii="Times New Roman" w:hAnsi="Times New Roman"/>
          <w:bCs/>
          <w:sz w:val="28"/>
          <w:szCs w:val="28"/>
        </w:rPr>
        <w:t xml:space="preserve"> в Україні;</w:t>
      </w:r>
    </w:p>
    <w:p w:rsidR="002B12D7" w:rsidRPr="00D457DE" w:rsidRDefault="00911F78"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bCs/>
          <w:sz w:val="28"/>
          <w:szCs w:val="28"/>
        </w:rPr>
        <w:t>7</w:t>
      </w:r>
      <w:r w:rsidR="0046084E" w:rsidRPr="00D457DE">
        <w:rPr>
          <w:rFonts w:ascii="Times New Roman" w:hAnsi="Times New Roman"/>
          <w:bCs/>
          <w:sz w:val="28"/>
          <w:szCs w:val="28"/>
        </w:rPr>
        <w:t>7</w:t>
      </w:r>
      <w:r w:rsidRPr="00D457DE">
        <w:rPr>
          <w:rFonts w:ascii="Times New Roman" w:hAnsi="Times New Roman"/>
          <w:bCs/>
          <w:sz w:val="28"/>
          <w:szCs w:val="28"/>
        </w:rPr>
        <w:t xml:space="preserve">) </w:t>
      </w:r>
      <w:r w:rsidR="002B12D7" w:rsidRPr="00D457DE">
        <w:rPr>
          <w:rFonts w:ascii="Times New Roman" w:hAnsi="Times New Roman"/>
          <w:sz w:val="28"/>
          <w:szCs w:val="28"/>
        </w:rPr>
        <w:t>субстанція</w:t>
      </w:r>
      <w:r w:rsidR="00A7484D" w:rsidRPr="00D457DE">
        <w:rPr>
          <w:rFonts w:ascii="Times New Roman" w:hAnsi="Times New Roman"/>
          <w:sz w:val="28"/>
          <w:szCs w:val="28"/>
        </w:rPr>
        <w:t xml:space="preserve"> </w:t>
      </w:r>
      <w:r w:rsidR="002B12D7" w:rsidRPr="00D457DE">
        <w:rPr>
          <w:rFonts w:ascii="Times New Roman" w:hAnsi="Times New Roman"/>
          <w:b/>
          <w:sz w:val="28"/>
          <w:szCs w:val="28"/>
        </w:rPr>
        <w:t xml:space="preserve">– </w:t>
      </w:r>
      <w:r w:rsidR="002B12D7" w:rsidRPr="00D457DE">
        <w:rPr>
          <w:rFonts w:ascii="Times New Roman" w:hAnsi="Times New Roman"/>
          <w:sz w:val="28"/>
          <w:szCs w:val="28"/>
        </w:rPr>
        <w:t>будь-яка речовина</w:t>
      </w:r>
      <w:r w:rsidR="002E1CC8" w:rsidRPr="00D457DE">
        <w:rPr>
          <w:rFonts w:ascii="Times New Roman" w:hAnsi="Times New Roman"/>
          <w:sz w:val="28"/>
          <w:szCs w:val="28"/>
        </w:rPr>
        <w:t xml:space="preserve"> </w:t>
      </w:r>
      <w:r w:rsidR="002B12D7" w:rsidRPr="00D457DE">
        <w:rPr>
          <w:rFonts w:ascii="Times New Roman" w:hAnsi="Times New Roman"/>
          <w:sz w:val="28"/>
          <w:szCs w:val="28"/>
        </w:rPr>
        <w:t>незалежно від походження:</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людського (наприклад, кров людини, елементи та складові, які отримують з неї тощо);</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тваринного (наприклад, мікроорганізми, цілі тварини, частини органів, продукти секреції, токсини, екстракти, елементи та складові, що отримують з крові тварин тощо);</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рослинного (наприклад, мікроорганізми, цілі рослини, частини рослин, продукти, що виділяються рослинами, екстракти тощо);</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хімічного (наприклад, хімічні елементи, хімічні речовини, які зустрічаються у </w:t>
      </w:r>
      <w:r w:rsidR="002E1CC8" w:rsidRPr="00D457DE">
        <w:rPr>
          <w:rFonts w:ascii="Times New Roman" w:hAnsi="Times New Roman"/>
          <w:sz w:val="28"/>
          <w:szCs w:val="28"/>
        </w:rPr>
        <w:t>природі</w:t>
      </w:r>
      <w:r w:rsidRPr="00D457DE">
        <w:rPr>
          <w:rFonts w:ascii="Times New Roman" w:hAnsi="Times New Roman"/>
          <w:sz w:val="28"/>
          <w:szCs w:val="28"/>
        </w:rPr>
        <w:t xml:space="preserve"> або отримуються в результаті хімічних перетворень або синтезу);</w:t>
      </w:r>
    </w:p>
    <w:p w:rsidR="002B12D7" w:rsidRPr="00D457DE" w:rsidRDefault="00911F78"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7</w:t>
      </w:r>
      <w:r w:rsidR="0046084E" w:rsidRPr="00D457DE">
        <w:rPr>
          <w:rFonts w:ascii="Times New Roman" w:hAnsi="Times New Roman"/>
          <w:sz w:val="28"/>
          <w:szCs w:val="28"/>
        </w:rPr>
        <w:t>8</w:t>
      </w:r>
      <w:r w:rsidRPr="00D457DE">
        <w:rPr>
          <w:rFonts w:ascii="Times New Roman" w:hAnsi="Times New Roman"/>
          <w:sz w:val="28"/>
          <w:szCs w:val="28"/>
        </w:rPr>
        <w:t xml:space="preserve">) </w:t>
      </w:r>
      <w:r w:rsidR="002B12D7" w:rsidRPr="00D457DE">
        <w:rPr>
          <w:rFonts w:ascii="Times New Roman" w:hAnsi="Times New Roman"/>
          <w:sz w:val="28"/>
          <w:szCs w:val="28"/>
        </w:rPr>
        <w:t>торгова назва лікарського засобу</w:t>
      </w:r>
      <w:r w:rsidR="002B12D7" w:rsidRPr="00D457DE">
        <w:rPr>
          <w:rStyle w:val="aa"/>
          <w:rFonts w:ascii="Times New Roman" w:hAnsi="Times New Roman"/>
          <w:sz w:val="28"/>
          <w:szCs w:val="28"/>
        </w:rPr>
        <w:t xml:space="preserve"> – це</w:t>
      </w:r>
      <w:r w:rsidR="002B12D7" w:rsidRPr="00D457DE">
        <w:rPr>
          <w:rFonts w:ascii="Times New Roman" w:hAnsi="Times New Roman"/>
          <w:sz w:val="28"/>
          <w:szCs w:val="28"/>
        </w:rPr>
        <w:t xml:space="preserve"> назва, під якою лікарський засіб </w:t>
      </w:r>
      <w:r w:rsidR="00EF77EA" w:rsidRPr="00D457DE">
        <w:rPr>
          <w:rFonts w:ascii="Times New Roman" w:hAnsi="Times New Roman"/>
          <w:sz w:val="28"/>
          <w:szCs w:val="28"/>
        </w:rPr>
        <w:t>зареєстрований</w:t>
      </w:r>
      <w:r w:rsidR="00C110B6" w:rsidRPr="00D457DE">
        <w:rPr>
          <w:rFonts w:ascii="Times New Roman" w:hAnsi="Times New Roman"/>
          <w:sz w:val="28"/>
          <w:szCs w:val="28"/>
        </w:rPr>
        <w:t xml:space="preserve"> </w:t>
      </w:r>
      <w:r w:rsidR="002B12D7" w:rsidRPr="00D457DE">
        <w:rPr>
          <w:rFonts w:ascii="Times New Roman" w:hAnsi="Times New Roman"/>
          <w:sz w:val="28"/>
          <w:szCs w:val="28"/>
        </w:rPr>
        <w:t xml:space="preserve">і яка дає можливість його ідентифікувати, що може бути вигаданою або супроводжуватися торговою маркою, або найменуванням </w:t>
      </w:r>
      <w:r w:rsidR="00B354D8" w:rsidRPr="00D457DE">
        <w:rPr>
          <w:rFonts w:ascii="Times New Roman" w:hAnsi="Times New Roman"/>
          <w:sz w:val="28"/>
          <w:szCs w:val="28"/>
        </w:rPr>
        <w:t>власника реєстрації</w:t>
      </w:r>
      <w:r w:rsidR="00D745F6" w:rsidRPr="00D457DE">
        <w:rPr>
          <w:rFonts w:ascii="Times New Roman" w:hAnsi="Times New Roman"/>
          <w:sz w:val="28"/>
          <w:szCs w:val="28"/>
        </w:rPr>
        <w:t xml:space="preserve"> </w:t>
      </w:r>
      <w:r w:rsidR="002B12D7" w:rsidRPr="00D457DE">
        <w:rPr>
          <w:rFonts w:ascii="Times New Roman" w:hAnsi="Times New Roman"/>
          <w:sz w:val="28"/>
          <w:szCs w:val="28"/>
        </w:rPr>
        <w:t xml:space="preserve">і яка не повинна співпадати </w:t>
      </w:r>
      <w:r w:rsidR="00B52BF2" w:rsidRPr="00D457DE">
        <w:rPr>
          <w:rFonts w:ascii="Times New Roman" w:hAnsi="Times New Roman"/>
          <w:sz w:val="28"/>
          <w:szCs w:val="28"/>
        </w:rPr>
        <w:t>і</w:t>
      </w:r>
      <w:r w:rsidR="002B12D7" w:rsidRPr="00D457DE">
        <w:rPr>
          <w:rFonts w:ascii="Times New Roman" w:hAnsi="Times New Roman"/>
          <w:sz w:val="28"/>
          <w:szCs w:val="28"/>
        </w:rPr>
        <w:t xml:space="preserve">з </w:t>
      </w:r>
      <w:r w:rsidR="00C66D84" w:rsidRPr="00D457DE">
        <w:rPr>
          <w:rFonts w:ascii="Times New Roman" w:hAnsi="Times New Roman"/>
          <w:sz w:val="28"/>
          <w:szCs w:val="28"/>
          <w:lang w:eastAsia="ru-RU"/>
        </w:rPr>
        <w:t>загальноприйнятою</w:t>
      </w:r>
      <w:r w:rsidR="002B12D7" w:rsidRPr="00D457DE">
        <w:rPr>
          <w:rFonts w:ascii="Times New Roman" w:hAnsi="Times New Roman"/>
          <w:sz w:val="28"/>
          <w:szCs w:val="28"/>
        </w:rPr>
        <w:t xml:space="preserve"> або науковою назвою;</w:t>
      </w:r>
    </w:p>
    <w:p w:rsidR="002B12D7" w:rsidRPr="00D457DE" w:rsidRDefault="0046084E"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79</w:t>
      </w:r>
      <w:r w:rsidR="00911F78" w:rsidRPr="00D457DE">
        <w:rPr>
          <w:rFonts w:ascii="Times New Roman" w:hAnsi="Times New Roman"/>
          <w:sz w:val="28"/>
          <w:szCs w:val="28"/>
        </w:rPr>
        <w:t xml:space="preserve">) </w:t>
      </w:r>
      <w:r w:rsidR="002B12D7" w:rsidRPr="00D457DE">
        <w:rPr>
          <w:rFonts w:ascii="Times New Roman" w:hAnsi="Times New Roman"/>
          <w:sz w:val="28"/>
          <w:szCs w:val="28"/>
        </w:rPr>
        <w:t xml:space="preserve">традиційний рослинний лікарський засіб – </w:t>
      </w:r>
      <w:r w:rsidR="001F7703" w:rsidRPr="00D457DE">
        <w:rPr>
          <w:rFonts w:ascii="Times New Roman" w:hAnsi="Times New Roman"/>
          <w:sz w:val="28"/>
          <w:szCs w:val="28"/>
        </w:rPr>
        <w:t>рослинний лікарський засіб, що відповідає характеристикам та критеріям, встановленим центральним органом виконавчої влади, що забезпечує формування та реалізує державну політику у сфері охорони здоров’я</w:t>
      </w:r>
      <w:r w:rsidR="007051EC" w:rsidRPr="00D457DE">
        <w:rPr>
          <w:rFonts w:ascii="Times New Roman" w:hAnsi="Times New Roman"/>
          <w:sz w:val="28"/>
          <w:szCs w:val="28"/>
        </w:rPr>
        <w:t>,</w:t>
      </w:r>
      <w:r w:rsidR="001F7703" w:rsidRPr="00D457DE">
        <w:rPr>
          <w:rFonts w:ascii="Times New Roman" w:hAnsi="Times New Roman"/>
          <w:sz w:val="28"/>
          <w:szCs w:val="28"/>
        </w:rPr>
        <w:t xml:space="preserve"> відповідно до адаптованих до законодавства </w:t>
      </w:r>
      <w:r w:rsidR="00772FCF" w:rsidRPr="00D457DE">
        <w:rPr>
          <w:rFonts w:ascii="Times New Roman" w:hAnsi="Times New Roman"/>
          <w:sz w:val="28"/>
          <w:szCs w:val="28"/>
        </w:rPr>
        <w:t>Європейського Союзу</w:t>
      </w:r>
      <w:r w:rsidR="001F7703" w:rsidRPr="00D457DE">
        <w:rPr>
          <w:rFonts w:ascii="Times New Roman" w:hAnsi="Times New Roman"/>
          <w:sz w:val="28"/>
          <w:szCs w:val="28"/>
        </w:rPr>
        <w:t xml:space="preserve"> вимог, а якщо вони відсутні – до міжнародних вимог</w:t>
      </w:r>
      <w:r w:rsidR="002B12D7" w:rsidRPr="00D457DE">
        <w:rPr>
          <w:rFonts w:ascii="Times New Roman" w:hAnsi="Times New Roman"/>
          <w:sz w:val="28"/>
          <w:szCs w:val="28"/>
        </w:rPr>
        <w:t>;</w:t>
      </w:r>
    </w:p>
    <w:p w:rsidR="00636673" w:rsidRPr="00D457DE" w:rsidRDefault="001A4095"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8</w:t>
      </w:r>
      <w:r w:rsidR="0046084E" w:rsidRPr="00D457DE">
        <w:rPr>
          <w:rFonts w:ascii="Times New Roman" w:hAnsi="Times New Roman"/>
          <w:sz w:val="28"/>
          <w:szCs w:val="28"/>
        </w:rPr>
        <w:t>0</w:t>
      </w:r>
      <w:r w:rsidR="00911F78" w:rsidRPr="00D457DE">
        <w:rPr>
          <w:rFonts w:ascii="Times New Roman" w:hAnsi="Times New Roman"/>
          <w:sz w:val="28"/>
          <w:szCs w:val="28"/>
        </w:rPr>
        <w:t xml:space="preserve">) </w:t>
      </w:r>
      <w:r w:rsidR="002B12D7" w:rsidRPr="00D457DE">
        <w:rPr>
          <w:rFonts w:ascii="Times New Roman" w:hAnsi="Times New Roman"/>
          <w:sz w:val="28"/>
          <w:szCs w:val="28"/>
        </w:rPr>
        <w:t xml:space="preserve">фальсифікований лікарський засіб – будь-який лікарський засіб, який було умисно підроблено, внаслідок чого створюється хибне уявлення про: ідентичність препарату, пакування, маркування, назву, склад (із зазначенням усіх інгредієнтів, у тому числі допоміжних речовин, і сили дії цих інгредієнтів); джерело походження лікарського засобу, у тому числі дані про виробника, </w:t>
      </w:r>
      <w:r w:rsidR="00DA634D" w:rsidRPr="00D457DE">
        <w:rPr>
          <w:rFonts w:ascii="Times New Roman" w:hAnsi="Times New Roman"/>
          <w:sz w:val="28"/>
          <w:szCs w:val="28"/>
          <w:lang w:eastAsia="ru-RU"/>
        </w:rPr>
        <w:t>країну</w:t>
      </w:r>
      <w:r w:rsidR="002B12D7" w:rsidRPr="00D457DE">
        <w:rPr>
          <w:rFonts w:ascii="Times New Roman" w:hAnsi="Times New Roman"/>
          <w:sz w:val="28"/>
          <w:szCs w:val="28"/>
        </w:rPr>
        <w:t xml:space="preserve"> виробництва, </w:t>
      </w:r>
      <w:r w:rsidR="00DA634D" w:rsidRPr="00D457DE">
        <w:rPr>
          <w:rFonts w:ascii="Times New Roman" w:hAnsi="Times New Roman"/>
          <w:sz w:val="28"/>
          <w:szCs w:val="28"/>
          <w:lang w:eastAsia="ru-RU"/>
        </w:rPr>
        <w:t>країну</w:t>
      </w:r>
      <w:r w:rsidR="002B12D7" w:rsidRPr="00D457DE">
        <w:rPr>
          <w:rFonts w:ascii="Times New Roman" w:hAnsi="Times New Roman"/>
          <w:sz w:val="28"/>
          <w:szCs w:val="28"/>
        </w:rPr>
        <w:t xml:space="preserve"> походження або </w:t>
      </w:r>
      <w:r w:rsidR="00DA634D" w:rsidRPr="00D457DE">
        <w:rPr>
          <w:rFonts w:ascii="Times New Roman" w:hAnsi="Times New Roman"/>
          <w:sz w:val="28"/>
          <w:szCs w:val="28"/>
          <w:lang w:eastAsia="ru-RU"/>
        </w:rPr>
        <w:t>країну</w:t>
      </w:r>
      <w:r w:rsidR="002B12D7" w:rsidRPr="00D457DE">
        <w:rPr>
          <w:rFonts w:ascii="Times New Roman" w:hAnsi="Times New Roman"/>
          <w:sz w:val="28"/>
          <w:szCs w:val="28"/>
        </w:rPr>
        <w:t xml:space="preserve">, в якій </w:t>
      </w:r>
      <w:r w:rsidR="008A6473" w:rsidRPr="00D457DE">
        <w:rPr>
          <w:rFonts w:ascii="Times New Roman" w:hAnsi="Times New Roman"/>
          <w:sz w:val="28"/>
          <w:szCs w:val="28"/>
        </w:rPr>
        <w:t xml:space="preserve">зареєстрований </w:t>
      </w:r>
      <w:r w:rsidR="00B354D8" w:rsidRPr="00D457DE">
        <w:rPr>
          <w:rFonts w:ascii="Times New Roman" w:hAnsi="Times New Roman"/>
          <w:sz w:val="28"/>
          <w:szCs w:val="28"/>
        </w:rPr>
        <w:t>власник реєстрації</w:t>
      </w:r>
      <w:r w:rsidR="002B12D7" w:rsidRPr="00D457DE">
        <w:rPr>
          <w:rFonts w:ascii="Times New Roman" w:hAnsi="Times New Roman"/>
          <w:sz w:val="28"/>
          <w:szCs w:val="28"/>
        </w:rPr>
        <w:t>; або історію створення лікарського засобу, у тому числі дані та документи про використані шляхи поставок</w:t>
      </w:r>
      <w:r w:rsidR="00636673" w:rsidRPr="00D457DE">
        <w:rPr>
          <w:rFonts w:ascii="Times New Roman" w:hAnsi="Times New Roman"/>
          <w:sz w:val="28"/>
          <w:szCs w:val="28"/>
        </w:rPr>
        <w:t>;</w:t>
      </w:r>
    </w:p>
    <w:p w:rsidR="001F5A8F" w:rsidRPr="00D457DE" w:rsidRDefault="001F5A8F" w:rsidP="001F5A8F">
      <w:pPr>
        <w:spacing w:after="0" w:line="240" w:lineRule="auto"/>
        <w:ind w:firstLine="709"/>
        <w:jc w:val="both"/>
        <w:rPr>
          <w:rFonts w:ascii="Times New Roman" w:hAnsi="Times New Roman"/>
          <w:sz w:val="28"/>
          <w:szCs w:val="28"/>
        </w:rPr>
      </w:pPr>
      <w:r w:rsidRPr="00D457DE">
        <w:rPr>
          <w:rFonts w:ascii="Times New Roman" w:hAnsi="Times New Roman"/>
          <w:sz w:val="28"/>
          <w:szCs w:val="28"/>
        </w:rPr>
        <w:t>81) фармаконагляд - це наукова та практична діяльність</w:t>
      </w:r>
      <w:r w:rsidR="00772FCF" w:rsidRPr="00D457DE">
        <w:rPr>
          <w:rFonts w:ascii="Times New Roman" w:hAnsi="Times New Roman"/>
          <w:sz w:val="28"/>
          <w:szCs w:val="28"/>
        </w:rPr>
        <w:t>,</w:t>
      </w:r>
      <w:r w:rsidRPr="00D457DE">
        <w:rPr>
          <w:rFonts w:ascii="Times New Roman" w:hAnsi="Times New Roman"/>
          <w:sz w:val="28"/>
          <w:szCs w:val="28"/>
        </w:rPr>
        <w:t xml:space="preserve"> пов'язана з виявленням, оцінкою, розумінням та запобіганням небажаним  реакціям або будь-яким іншим проблемам, пов'язаним  з безпекою та ефективністю лікарських засобів</w:t>
      </w:r>
      <w:r w:rsidR="00772FCF" w:rsidRPr="00D457DE">
        <w:rPr>
          <w:rFonts w:ascii="Times New Roman" w:hAnsi="Times New Roman"/>
          <w:sz w:val="28"/>
          <w:szCs w:val="28"/>
        </w:rPr>
        <w:t>;</w:t>
      </w:r>
      <w:r w:rsidRPr="00D457DE">
        <w:rPr>
          <w:rFonts w:ascii="Times New Roman" w:hAnsi="Times New Roman"/>
          <w:sz w:val="28"/>
          <w:szCs w:val="28"/>
        </w:rPr>
        <w:t xml:space="preserve"> </w:t>
      </w:r>
    </w:p>
    <w:p w:rsidR="00367954" w:rsidRPr="00D457DE" w:rsidRDefault="003E5399" w:rsidP="001F5A8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lastRenderedPageBreak/>
        <w:t>8</w:t>
      </w:r>
      <w:r w:rsidR="001F5A8F" w:rsidRPr="00D457DE">
        <w:rPr>
          <w:rFonts w:ascii="Times New Roman" w:hAnsi="Times New Roman"/>
          <w:sz w:val="28"/>
          <w:szCs w:val="28"/>
        </w:rPr>
        <w:t>2</w:t>
      </w:r>
      <w:r w:rsidR="00911F78" w:rsidRPr="00D457DE">
        <w:rPr>
          <w:rFonts w:ascii="Times New Roman" w:hAnsi="Times New Roman"/>
          <w:sz w:val="28"/>
          <w:szCs w:val="28"/>
        </w:rPr>
        <w:t xml:space="preserve">) </w:t>
      </w:r>
      <w:r w:rsidR="00636673" w:rsidRPr="00D457DE">
        <w:rPr>
          <w:rFonts w:ascii="Times New Roman" w:hAnsi="Times New Roman"/>
          <w:sz w:val="28"/>
          <w:szCs w:val="28"/>
        </w:rPr>
        <w:t xml:space="preserve">фармацевтична допомога </w:t>
      </w:r>
      <w:r w:rsidR="00A44DD7" w:rsidRPr="00D457DE">
        <w:rPr>
          <w:rFonts w:ascii="Times New Roman" w:hAnsi="Times New Roman"/>
          <w:sz w:val="28"/>
          <w:szCs w:val="28"/>
        </w:rPr>
        <w:t>–</w:t>
      </w:r>
      <w:r w:rsidR="00636673" w:rsidRPr="00D457DE">
        <w:rPr>
          <w:rFonts w:ascii="Times New Roman" w:hAnsi="Times New Roman"/>
          <w:sz w:val="28"/>
          <w:szCs w:val="28"/>
        </w:rPr>
        <w:t xml:space="preserve"> комплекс</w:t>
      </w:r>
      <w:r w:rsidR="00A44DD7" w:rsidRPr="00D457DE">
        <w:rPr>
          <w:rFonts w:ascii="Times New Roman" w:hAnsi="Times New Roman"/>
          <w:sz w:val="28"/>
          <w:szCs w:val="28"/>
        </w:rPr>
        <w:t xml:space="preserve"> </w:t>
      </w:r>
      <w:r w:rsidR="00636673" w:rsidRPr="00D457DE">
        <w:rPr>
          <w:rFonts w:ascii="Times New Roman" w:hAnsi="Times New Roman"/>
          <w:sz w:val="28"/>
          <w:szCs w:val="28"/>
        </w:rPr>
        <w:t>організаційно-правових, спеціальних медико-фармацевтичних та соціально-економічних заходів, спрямованих на забезпечення ефективної фармакотерапії, раціонального використання лікарських засобів, у тому числі вирішення проблем з індивідуальним їх призначенням і включає участь провізора або фармацевта разом з лікарем у лікувальному процесі у частині обґрунтування вибору необхідних ліків, консультування пацієнта по їх вживанню, моніторингу та оцінці результатів фармакотерапії, досягнення оптимальних клінічних результатів при мінімальних економічних витратах, оптимізації системи відбору необхідних ліків та оптимізації інформації про них для населення з метою оптимізації фармакотерапії;</w:t>
      </w:r>
    </w:p>
    <w:p w:rsidR="002B12D7" w:rsidRPr="00D457DE" w:rsidRDefault="00B414BD"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8</w:t>
      </w:r>
      <w:r w:rsidR="001F5A8F" w:rsidRPr="00D457DE">
        <w:rPr>
          <w:rFonts w:ascii="Times New Roman" w:hAnsi="Times New Roman"/>
          <w:sz w:val="28"/>
          <w:szCs w:val="28"/>
        </w:rPr>
        <w:t>3</w:t>
      </w:r>
      <w:r w:rsidR="00911F78" w:rsidRPr="00D457DE">
        <w:rPr>
          <w:rFonts w:ascii="Times New Roman" w:hAnsi="Times New Roman"/>
          <w:sz w:val="28"/>
          <w:szCs w:val="28"/>
        </w:rPr>
        <w:t xml:space="preserve">) </w:t>
      </w:r>
      <w:r w:rsidR="003E608B" w:rsidRPr="00D457DE">
        <w:rPr>
          <w:rFonts w:ascii="Times New Roman" w:hAnsi="Times New Roman"/>
          <w:sz w:val="28"/>
          <w:szCs w:val="28"/>
        </w:rPr>
        <w:t xml:space="preserve">фармацевтична послуга </w:t>
      </w:r>
      <w:r w:rsidR="00A44DD7" w:rsidRPr="00D457DE">
        <w:rPr>
          <w:rFonts w:ascii="Times New Roman" w:hAnsi="Times New Roman"/>
          <w:sz w:val="28"/>
          <w:szCs w:val="28"/>
        </w:rPr>
        <w:t>–</w:t>
      </w:r>
      <w:r w:rsidR="003E608B" w:rsidRPr="00D457DE">
        <w:rPr>
          <w:rFonts w:ascii="Times New Roman" w:hAnsi="Times New Roman"/>
          <w:sz w:val="28"/>
          <w:szCs w:val="28"/>
        </w:rPr>
        <w:t xml:space="preserve"> послуга, що надається провізором або фармацевтом аптеки в межах надання фармацевтичної допомоги, зокрема, при відпуску лікарського засобу, і які включають продаж, інформування щодо застосування, просвіту й пропаганду щодо здоров’я людини та надання інформації стосовно лікарських засобів, у тому числі, у межах забезпечення відповідального самолікування відповідно до протоколів фармацевта</w:t>
      </w:r>
      <w:r w:rsidR="002B12D7" w:rsidRPr="00D457DE">
        <w:rPr>
          <w:rFonts w:ascii="Times New Roman" w:hAnsi="Times New Roman"/>
          <w:sz w:val="28"/>
          <w:szCs w:val="28"/>
        </w:rPr>
        <w:t>.</w:t>
      </w:r>
    </w:p>
    <w:p w:rsidR="002B12D7" w:rsidRPr="00D457DE" w:rsidRDefault="00A03017" w:rsidP="007D7A47">
      <w:pPr>
        <w:spacing w:after="0" w:line="240" w:lineRule="auto"/>
        <w:ind w:firstLine="709"/>
        <w:jc w:val="both"/>
        <w:rPr>
          <w:rFonts w:ascii="Times New Roman" w:hAnsi="Times New Roman"/>
          <w:bCs/>
          <w:sz w:val="28"/>
          <w:szCs w:val="28"/>
        </w:rPr>
      </w:pPr>
      <w:r w:rsidRPr="00D457DE">
        <w:rPr>
          <w:rFonts w:ascii="Times New Roman" w:hAnsi="Times New Roman"/>
          <w:bCs/>
          <w:sz w:val="28"/>
          <w:szCs w:val="28"/>
        </w:rPr>
        <w:t>Значення інших термінів встановлюється законодавством у сфері обігу лікарських засобів в Україні.</w:t>
      </w:r>
    </w:p>
    <w:p w:rsidR="00B613FC" w:rsidRPr="00D457DE" w:rsidRDefault="00B613FC" w:rsidP="007D7A47">
      <w:pPr>
        <w:tabs>
          <w:tab w:val="left" w:pos="0"/>
        </w:tabs>
        <w:spacing w:after="0" w:line="240" w:lineRule="auto"/>
        <w:ind w:firstLine="709"/>
        <w:jc w:val="both"/>
        <w:rPr>
          <w:rFonts w:ascii="Times New Roman" w:hAnsi="Times New Roman"/>
          <w:b/>
          <w:sz w:val="28"/>
          <w:szCs w:val="28"/>
        </w:rPr>
      </w:pPr>
    </w:p>
    <w:p w:rsidR="002B12D7" w:rsidRDefault="002B12D7" w:rsidP="007D7A47">
      <w:pPr>
        <w:tabs>
          <w:tab w:val="left" w:pos="0"/>
        </w:tabs>
        <w:spacing w:after="0" w:line="240" w:lineRule="auto"/>
        <w:ind w:firstLine="709"/>
        <w:jc w:val="both"/>
        <w:rPr>
          <w:rFonts w:ascii="Times New Roman" w:hAnsi="Times New Roman"/>
          <w:b/>
          <w:sz w:val="28"/>
          <w:szCs w:val="28"/>
        </w:rPr>
      </w:pPr>
      <w:r w:rsidRPr="00D457DE">
        <w:rPr>
          <w:rFonts w:ascii="Times New Roman" w:hAnsi="Times New Roman"/>
          <w:b/>
          <w:sz w:val="28"/>
          <w:szCs w:val="28"/>
        </w:rPr>
        <w:t xml:space="preserve">Стаття </w:t>
      </w:r>
      <w:r w:rsidR="00A67750" w:rsidRPr="00D457DE">
        <w:rPr>
          <w:rFonts w:ascii="Times New Roman" w:hAnsi="Times New Roman"/>
          <w:b/>
          <w:sz w:val="28"/>
          <w:szCs w:val="28"/>
        </w:rPr>
        <w:t>3</w:t>
      </w:r>
      <w:r w:rsidRPr="00D457DE">
        <w:rPr>
          <w:rFonts w:ascii="Times New Roman" w:hAnsi="Times New Roman"/>
          <w:b/>
          <w:sz w:val="28"/>
          <w:szCs w:val="28"/>
        </w:rPr>
        <w:t xml:space="preserve">. </w:t>
      </w:r>
      <w:r w:rsidR="00F928D0" w:rsidRPr="00D457DE">
        <w:rPr>
          <w:rFonts w:ascii="Times New Roman" w:hAnsi="Times New Roman"/>
          <w:b/>
          <w:sz w:val="28"/>
          <w:szCs w:val="28"/>
        </w:rPr>
        <w:t>Д</w:t>
      </w:r>
      <w:r w:rsidRPr="00D457DE">
        <w:rPr>
          <w:rFonts w:ascii="Times New Roman" w:hAnsi="Times New Roman"/>
          <w:b/>
          <w:sz w:val="28"/>
          <w:szCs w:val="28"/>
        </w:rPr>
        <w:t>ержавн</w:t>
      </w:r>
      <w:r w:rsidR="00F928D0" w:rsidRPr="00D457DE">
        <w:rPr>
          <w:rFonts w:ascii="Times New Roman" w:hAnsi="Times New Roman"/>
          <w:b/>
          <w:sz w:val="28"/>
          <w:szCs w:val="28"/>
        </w:rPr>
        <w:t>а</w:t>
      </w:r>
      <w:r w:rsidRPr="00D457DE">
        <w:rPr>
          <w:rFonts w:ascii="Times New Roman" w:hAnsi="Times New Roman"/>
          <w:b/>
          <w:sz w:val="28"/>
          <w:szCs w:val="28"/>
        </w:rPr>
        <w:t xml:space="preserve"> політик</w:t>
      </w:r>
      <w:r w:rsidR="00A0683C" w:rsidRPr="00D457DE">
        <w:rPr>
          <w:rFonts w:ascii="Times New Roman" w:hAnsi="Times New Roman"/>
          <w:b/>
          <w:sz w:val="28"/>
          <w:szCs w:val="28"/>
        </w:rPr>
        <w:t>а</w:t>
      </w:r>
      <w:r w:rsidRPr="00D457DE">
        <w:rPr>
          <w:rFonts w:ascii="Times New Roman" w:hAnsi="Times New Roman"/>
          <w:b/>
          <w:sz w:val="28"/>
          <w:szCs w:val="28"/>
        </w:rPr>
        <w:t xml:space="preserve"> щодо ефективності, якості та безпеки лікарських засобів</w:t>
      </w:r>
      <w:r w:rsidR="006F6231" w:rsidRPr="00D457DE">
        <w:rPr>
          <w:rFonts w:ascii="Times New Roman" w:hAnsi="Times New Roman"/>
          <w:b/>
          <w:sz w:val="28"/>
          <w:szCs w:val="28"/>
        </w:rPr>
        <w:t xml:space="preserve"> </w:t>
      </w:r>
    </w:p>
    <w:p w:rsidR="00F23AF1" w:rsidRPr="00F23AF1" w:rsidRDefault="00F23AF1" w:rsidP="007D7A47">
      <w:pPr>
        <w:tabs>
          <w:tab w:val="left" w:pos="0"/>
        </w:tabs>
        <w:spacing w:after="0" w:line="240" w:lineRule="auto"/>
        <w:ind w:firstLine="709"/>
        <w:jc w:val="both"/>
        <w:rPr>
          <w:rFonts w:ascii="Times New Roman" w:hAnsi="Times New Roman"/>
          <w:b/>
          <w:sz w:val="16"/>
          <w:szCs w:val="16"/>
        </w:rPr>
      </w:pPr>
    </w:p>
    <w:p w:rsidR="002B12D7" w:rsidRPr="00D457DE" w:rsidRDefault="002B12D7" w:rsidP="007D7A47">
      <w:pPr>
        <w:pStyle w:val="a7"/>
        <w:tabs>
          <w:tab w:val="left" w:pos="0"/>
        </w:tabs>
        <w:ind w:firstLine="709"/>
        <w:jc w:val="both"/>
        <w:rPr>
          <w:rFonts w:ascii="Times New Roman" w:hAnsi="Times New Roman"/>
          <w:sz w:val="28"/>
          <w:szCs w:val="28"/>
          <w:lang w:val="uk-UA"/>
        </w:rPr>
      </w:pPr>
      <w:r w:rsidRPr="00D457DE">
        <w:rPr>
          <w:rFonts w:ascii="Times New Roman" w:hAnsi="Times New Roman"/>
          <w:sz w:val="28"/>
          <w:szCs w:val="28"/>
          <w:lang w:val="uk-UA"/>
        </w:rPr>
        <w:t xml:space="preserve">1. </w:t>
      </w:r>
      <w:r w:rsidRPr="00D457DE">
        <w:rPr>
          <w:rFonts w:ascii="Times New Roman" w:hAnsi="Times New Roman"/>
          <w:sz w:val="28"/>
          <w:szCs w:val="28"/>
          <w:lang w:val="uk-UA" w:eastAsia="uk-UA"/>
        </w:rPr>
        <w:t xml:space="preserve">З метою захисту права громадян на охорону здоров'я в Україні здійснюється державна </w:t>
      </w:r>
      <w:r w:rsidRPr="00D457DE">
        <w:rPr>
          <w:rFonts w:ascii="Times New Roman" w:hAnsi="Times New Roman"/>
          <w:sz w:val="28"/>
          <w:szCs w:val="28"/>
          <w:lang w:val="uk-UA"/>
        </w:rPr>
        <w:t xml:space="preserve">політика щодо ефективності, якості та безпеки лікарських засобів. </w:t>
      </w:r>
    </w:p>
    <w:p w:rsidR="002B12D7" w:rsidRPr="00D457DE" w:rsidRDefault="002B12D7" w:rsidP="007D7A47">
      <w:pPr>
        <w:shd w:val="clear" w:color="auto" w:fill="FFFFFF"/>
        <w:tabs>
          <w:tab w:val="left" w:pos="0"/>
        </w:tabs>
        <w:spacing w:after="0" w:line="240" w:lineRule="auto"/>
        <w:ind w:firstLine="709"/>
        <w:jc w:val="both"/>
        <w:textAlignment w:val="baseline"/>
        <w:rPr>
          <w:rFonts w:ascii="Times New Roman" w:hAnsi="Times New Roman"/>
          <w:sz w:val="28"/>
          <w:szCs w:val="28"/>
        </w:rPr>
      </w:pPr>
      <w:r w:rsidRPr="00D457DE">
        <w:rPr>
          <w:rFonts w:ascii="Times New Roman" w:hAnsi="Times New Roman"/>
          <w:sz w:val="28"/>
          <w:szCs w:val="28"/>
          <w:lang w:eastAsia="uk-UA"/>
        </w:rPr>
        <w:t xml:space="preserve">Основними засадами </w:t>
      </w:r>
      <w:r w:rsidRPr="00D457DE">
        <w:rPr>
          <w:rFonts w:ascii="Times New Roman" w:hAnsi="Times New Roman"/>
          <w:sz w:val="28"/>
          <w:szCs w:val="28"/>
        </w:rPr>
        <w:t xml:space="preserve">державної політики щодо ефективності, якості та безпеки лікарських засобів є: </w:t>
      </w:r>
    </w:p>
    <w:p w:rsidR="002B12D7" w:rsidRPr="00D457DE" w:rsidRDefault="002B12D7" w:rsidP="007D7A47">
      <w:pPr>
        <w:shd w:val="clear" w:color="auto" w:fill="FFFFFF"/>
        <w:tabs>
          <w:tab w:val="left" w:pos="0"/>
        </w:tabs>
        <w:spacing w:after="0" w:line="240" w:lineRule="auto"/>
        <w:ind w:firstLine="709"/>
        <w:jc w:val="both"/>
        <w:textAlignment w:val="baseline"/>
        <w:rPr>
          <w:rFonts w:ascii="Times New Roman" w:hAnsi="Times New Roman"/>
          <w:sz w:val="28"/>
          <w:szCs w:val="28"/>
          <w:lang w:eastAsia="uk-UA"/>
        </w:rPr>
      </w:pPr>
      <w:r w:rsidRPr="00D457DE">
        <w:rPr>
          <w:rFonts w:ascii="Times New Roman" w:hAnsi="Times New Roman"/>
          <w:sz w:val="28"/>
          <w:szCs w:val="28"/>
        </w:rPr>
        <w:t xml:space="preserve">захист прав пацієнтів, </w:t>
      </w:r>
      <w:r w:rsidRPr="00D457DE">
        <w:rPr>
          <w:rFonts w:ascii="Times New Roman" w:hAnsi="Times New Roman"/>
          <w:sz w:val="28"/>
          <w:szCs w:val="28"/>
          <w:lang w:eastAsia="uk-UA"/>
        </w:rPr>
        <w:t xml:space="preserve">забезпечення потреб населення лікарськими засобами для реалізації права громадян на охорону здоров'я; </w:t>
      </w:r>
    </w:p>
    <w:p w:rsidR="002B12D7" w:rsidRPr="00D457DE" w:rsidRDefault="002B12D7" w:rsidP="007D7A47">
      <w:pPr>
        <w:shd w:val="clear" w:color="auto" w:fill="FFFFFF"/>
        <w:tabs>
          <w:tab w:val="left" w:pos="0"/>
        </w:tabs>
        <w:spacing w:after="0" w:line="240" w:lineRule="auto"/>
        <w:ind w:firstLine="709"/>
        <w:jc w:val="both"/>
        <w:textAlignment w:val="baseline"/>
        <w:rPr>
          <w:rFonts w:ascii="Times New Roman" w:hAnsi="Times New Roman"/>
          <w:sz w:val="28"/>
          <w:szCs w:val="28"/>
        </w:rPr>
      </w:pPr>
      <w:r w:rsidRPr="00D457DE">
        <w:rPr>
          <w:rFonts w:ascii="Times New Roman" w:hAnsi="Times New Roman"/>
          <w:sz w:val="28"/>
          <w:szCs w:val="28"/>
        </w:rPr>
        <w:t>розвиток професійного ринкового саморегулювання, обмеження державного регулювання господарської діяльності;</w:t>
      </w:r>
    </w:p>
    <w:p w:rsidR="002B12D7" w:rsidRPr="00D457DE" w:rsidRDefault="002B12D7" w:rsidP="007D7A47">
      <w:pPr>
        <w:shd w:val="clear" w:color="auto" w:fill="FFFFFF"/>
        <w:tabs>
          <w:tab w:val="left" w:pos="0"/>
        </w:tabs>
        <w:spacing w:after="0" w:line="240" w:lineRule="auto"/>
        <w:ind w:firstLine="709"/>
        <w:jc w:val="both"/>
        <w:textAlignment w:val="baseline"/>
        <w:rPr>
          <w:rFonts w:ascii="Times New Roman" w:hAnsi="Times New Roman"/>
          <w:sz w:val="28"/>
          <w:szCs w:val="28"/>
        </w:rPr>
      </w:pPr>
      <w:r w:rsidRPr="00D457DE">
        <w:rPr>
          <w:rFonts w:ascii="Times New Roman" w:hAnsi="Times New Roman"/>
          <w:sz w:val="28"/>
          <w:szCs w:val="28"/>
        </w:rPr>
        <w:t xml:space="preserve">інтеграція до ринку лікарських засобів </w:t>
      </w:r>
      <w:r w:rsidR="00096662" w:rsidRPr="00D457DE">
        <w:rPr>
          <w:rFonts w:ascii="Times New Roman" w:hAnsi="Times New Roman"/>
          <w:sz w:val="28"/>
          <w:szCs w:val="28"/>
        </w:rPr>
        <w:t>Європейського Союзу</w:t>
      </w:r>
      <w:r w:rsidRPr="00D457DE">
        <w:rPr>
          <w:rFonts w:ascii="Times New Roman" w:hAnsi="Times New Roman"/>
          <w:sz w:val="28"/>
          <w:szCs w:val="28"/>
        </w:rPr>
        <w:t xml:space="preserve">, адаптація національного законодавства до нормативно-правових актів </w:t>
      </w:r>
      <w:r w:rsidR="00096662" w:rsidRPr="00D457DE">
        <w:rPr>
          <w:rFonts w:ascii="Times New Roman" w:hAnsi="Times New Roman"/>
          <w:sz w:val="28"/>
          <w:szCs w:val="28"/>
        </w:rPr>
        <w:t>Європейського Союзу;</w:t>
      </w:r>
    </w:p>
    <w:p w:rsidR="00781C91" w:rsidRPr="00D457DE" w:rsidRDefault="00781C91"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сприяння самозабезпеченню України кров'ю і плазмою крові людини. </w:t>
      </w:r>
    </w:p>
    <w:p w:rsidR="006E62DF" w:rsidRPr="00D457DE" w:rsidRDefault="006E62DF"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проведення інформаційних заходів, спрямованих на інформування широкої громадськості про небезпеку, яку становлять фальсифіковані лікарські засоби</w:t>
      </w:r>
      <w:r w:rsidR="00096662" w:rsidRPr="00D457DE">
        <w:rPr>
          <w:rFonts w:ascii="Times New Roman" w:hAnsi="Times New Roman"/>
          <w:sz w:val="28"/>
          <w:szCs w:val="28"/>
        </w:rPr>
        <w:t>.</w:t>
      </w:r>
    </w:p>
    <w:p w:rsidR="00781C91" w:rsidRPr="00D457DE" w:rsidRDefault="00781C91" w:rsidP="007D7A47">
      <w:pPr>
        <w:shd w:val="clear" w:color="auto" w:fill="FFFFFF"/>
        <w:tabs>
          <w:tab w:val="left" w:pos="0"/>
        </w:tabs>
        <w:spacing w:after="0" w:line="240" w:lineRule="auto"/>
        <w:ind w:firstLine="709"/>
        <w:jc w:val="both"/>
        <w:textAlignment w:val="baseline"/>
        <w:rPr>
          <w:rFonts w:ascii="Times New Roman" w:hAnsi="Times New Roman"/>
          <w:sz w:val="16"/>
          <w:szCs w:val="16"/>
        </w:rPr>
      </w:pPr>
    </w:p>
    <w:p w:rsidR="002B12D7" w:rsidRPr="00D457DE" w:rsidRDefault="002B12D7" w:rsidP="007D7A47">
      <w:pPr>
        <w:pStyle w:val="a7"/>
        <w:tabs>
          <w:tab w:val="left" w:pos="0"/>
        </w:tabs>
        <w:ind w:firstLine="709"/>
        <w:jc w:val="both"/>
        <w:rPr>
          <w:rFonts w:ascii="Times New Roman" w:hAnsi="Times New Roman"/>
          <w:sz w:val="28"/>
          <w:szCs w:val="28"/>
          <w:lang w:val="uk-UA"/>
        </w:rPr>
      </w:pPr>
      <w:r w:rsidRPr="00D457DE">
        <w:rPr>
          <w:rFonts w:ascii="Times New Roman" w:hAnsi="Times New Roman"/>
          <w:sz w:val="28"/>
          <w:szCs w:val="28"/>
          <w:lang w:val="uk-UA"/>
        </w:rPr>
        <w:t xml:space="preserve">2. Реалізація державної політики щодо ефективності, якості та безпеки лікарських засобів покладається на центральні органи виконавчої влади, господарські об'єднання, громадські об'єднання, </w:t>
      </w:r>
      <w:r w:rsidR="00B354D8" w:rsidRPr="00D457DE">
        <w:rPr>
          <w:rFonts w:ascii="Times New Roman" w:hAnsi="Times New Roman"/>
          <w:sz w:val="28"/>
          <w:szCs w:val="28"/>
          <w:lang w:val="uk-UA"/>
        </w:rPr>
        <w:t>власників реєстрації</w:t>
      </w:r>
      <w:r w:rsidRPr="00D457DE">
        <w:rPr>
          <w:rFonts w:ascii="Times New Roman" w:hAnsi="Times New Roman"/>
          <w:sz w:val="28"/>
          <w:szCs w:val="28"/>
          <w:lang w:val="uk-UA"/>
        </w:rPr>
        <w:t xml:space="preserve">, а також </w:t>
      </w:r>
      <w:r w:rsidR="004D1B09" w:rsidRPr="00D457DE">
        <w:rPr>
          <w:rFonts w:ascii="Times New Roman" w:hAnsi="Times New Roman"/>
          <w:sz w:val="28"/>
          <w:szCs w:val="28"/>
          <w:lang w:val="uk-UA"/>
        </w:rPr>
        <w:t xml:space="preserve">власників </w:t>
      </w:r>
      <w:r w:rsidRPr="00D457DE">
        <w:rPr>
          <w:rFonts w:ascii="Times New Roman" w:hAnsi="Times New Roman"/>
          <w:sz w:val="28"/>
          <w:szCs w:val="28"/>
          <w:lang w:val="uk-UA"/>
        </w:rPr>
        <w:t xml:space="preserve">ліцензій на виробництво, імпорт, оптову </w:t>
      </w:r>
      <w:r w:rsidR="00EA48EB" w:rsidRPr="00D457DE">
        <w:rPr>
          <w:rFonts w:ascii="Times New Roman" w:hAnsi="Times New Roman"/>
          <w:sz w:val="28"/>
          <w:szCs w:val="28"/>
          <w:lang w:val="uk-UA"/>
        </w:rPr>
        <w:t>та</w:t>
      </w:r>
      <w:r w:rsidRPr="00D457DE">
        <w:rPr>
          <w:rFonts w:ascii="Times New Roman" w:hAnsi="Times New Roman"/>
          <w:sz w:val="28"/>
          <w:szCs w:val="28"/>
          <w:lang w:val="uk-UA"/>
        </w:rPr>
        <w:t xml:space="preserve"> роздрібну торгівлю лікарськими засобами.</w:t>
      </w:r>
    </w:p>
    <w:p w:rsidR="00096662" w:rsidRPr="00D457DE" w:rsidRDefault="00096662" w:rsidP="007D7A47">
      <w:pPr>
        <w:pStyle w:val="a7"/>
        <w:tabs>
          <w:tab w:val="left" w:pos="0"/>
        </w:tabs>
        <w:ind w:firstLine="709"/>
        <w:jc w:val="both"/>
        <w:rPr>
          <w:rFonts w:ascii="Times New Roman" w:hAnsi="Times New Roman"/>
          <w:sz w:val="16"/>
          <w:szCs w:val="16"/>
          <w:lang w:val="uk-UA"/>
        </w:rPr>
      </w:pPr>
    </w:p>
    <w:p w:rsidR="002B12D7" w:rsidRPr="00D457DE" w:rsidRDefault="002B12D7"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3. Державна </w:t>
      </w:r>
      <w:r w:rsidR="00217E29" w:rsidRPr="00D457DE">
        <w:rPr>
          <w:rFonts w:ascii="Times New Roman" w:hAnsi="Times New Roman"/>
          <w:sz w:val="28"/>
          <w:szCs w:val="28"/>
        </w:rPr>
        <w:t>політика у сфері лікарських засобів базується на таких принципах</w:t>
      </w:r>
      <w:r w:rsidRPr="00D457DE">
        <w:rPr>
          <w:rFonts w:ascii="Times New Roman" w:hAnsi="Times New Roman"/>
          <w:color w:val="000000"/>
          <w:sz w:val="28"/>
          <w:szCs w:val="28"/>
        </w:rPr>
        <w:t>:</w:t>
      </w:r>
    </w:p>
    <w:p w:rsidR="002B12D7" w:rsidRPr="00D457DE" w:rsidRDefault="00F62B12"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rPr>
        <w:lastRenderedPageBreak/>
        <w:t>регулювання у сфері обігу лікарських засобів з метою охорони здоров'я населення</w:t>
      </w:r>
      <w:r w:rsidR="002B12D7" w:rsidRPr="00D457DE">
        <w:rPr>
          <w:rFonts w:ascii="Times New Roman" w:hAnsi="Times New Roman"/>
          <w:sz w:val="28"/>
          <w:szCs w:val="28"/>
        </w:rPr>
        <w:t xml:space="preserve">; </w:t>
      </w:r>
    </w:p>
    <w:p w:rsidR="002B12D7" w:rsidRPr="00D457DE" w:rsidRDefault="00F62B12"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rPr>
        <w:t>створення умов для розвитку конкурентного середовища у сфері обігу лікарських засобів з метою стимулювання підвищення рівня їх якості, безпеки та ефективності, пріоритетності економічної доступності лікарських засобів для пацієнта та орієнтації на забезпечення ефективності і доступності лікувального процесу</w:t>
      </w:r>
      <w:r w:rsidR="002B12D7" w:rsidRPr="00D457DE">
        <w:rPr>
          <w:rFonts w:ascii="Times New Roman" w:hAnsi="Times New Roman"/>
          <w:sz w:val="28"/>
          <w:szCs w:val="28"/>
        </w:rPr>
        <w:t xml:space="preserve">; </w:t>
      </w:r>
    </w:p>
    <w:p w:rsidR="00F62B12" w:rsidRPr="00D457DE" w:rsidRDefault="00F62B12"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rPr>
        <w:t>створення умов для розвитку фармацевтичної промисловості;</w:t>
      </w:r>
    </w:p>
    <w:p w:rsidR="00495FF2" w:rsidRPr="00D457DE" w:rsidRDefault="00495FF2"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rPr>
        <w:t>формування сприятливого інвестиційного клімату, подолання технічних бар’єрів у міжнародній торгівлі лікарськими засобами шляхом адаптації нормативно-правових актів і галузевих стандартів із законодавством Європейського Союзу;</w:t>
      </w:r>
    </w:p>
    <w:p w:rsidR="002B12D7" w:rsidRPr="00D457DE" w:rsidRDefault="00495FF2"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rPr>
        <w:t>забезпечення належного здійснення фармаконагляду та контролю якості лікарських засобів, в тому числі тих, що імпортуються в Україну</w:t>
      </w:r>
      <w:r w:rsidR="002B12D7" w:rsidRPr="00D457DE">
        <w:rPr>
          <w:rFonts w:ascii="Times New Roman" w:hAnsi="Times New Roman"/>
          <w:sz w:val="28"/>
          <w:szCs w:val="28"/>
        </w:rPr>
        <w:t xml:space="preserve">; </w:t>
      </w:r>
    </w:p>
    <w:p w:rsidR="002B12D7" w:rsidRPr="00D457DE" w:rsidRDefault="00495FF2"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rPr>
        <w:t>запобігання потраплянню на ринок України та забезпечення вилучення з обігу неякісних та фальсифікованих лікарських засобів</w:t>
      </w:r>
      <w:r w:rsidR="002B12D7" w:rsidRPr="00D457DE">
        <w:rPr>
          <w:rFonts w:ascii="Times New Roman" w:hAnsi="Times New Roman"/>
          <w:sz w:val="28"/>
          <w:szCs w:val="28"/>
        </w:rPr>
        <w:t>;</w:t>
      </w:r>
    </w:p>
    <w:p w:rsidR="002B12D7" w:rsidRPr="00D457DE" w:rsidRDefault="00915CA8"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lang w:eastAsia="ru-RU"/>
        </w:rPr>
        <w:t>державної реєстрації та обігу лікарського засобу за результатами комплексної оцінки його якості, ефективності та безпеки, співвідношення користь/ризик;</w:t>
      </w:r>
    </w:p>
    <w:p w:rsidR="002B12D7" w:rsidRPr="00D457DE" w:rsidRDefault="002B12D7"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однозначності та чіткої визначеності підстав, за наявності яких не вимагається надання результатів доклінічних і клінічних досліджень для одержання </w:t>
      </w:r>
      <w:r w:rsidR="00CF7051" w:rsidRPr="00D457DE">
        <w:rPr>
          <w:rFonts w:ascii="Times New Roman" w:hAnsi="Times New Roman"/>
          <w:sz w:val="28"/>
          <w:szCs w:val="28"/>
        </w:rPr>
        <w:t>державної реєстрації лікарського засобу</w:t>
      </w:r>
      <w:r w:rsidR="00A625CE" w:rsidRPr="00D457DE">
        <w:rPr>
          <w:rFonts w:ascii="Times New Roman" w:hAnsi="Times New Roman"/>
          <w:sz w:val="28"/>
          <w:szCs w:val="28"/>
        </w:rPr>
        <w:t xml:space="preserve"> </w:t>
      </w:r>
      <w:r w:rsidRPr="00D457DE">
        <w:rPr>
          <w:rFonts w:ascii="Times New Roman" w:hAnsi="Times New Roman"/>
          <w:sz w:val="28"/>
          <w:szCs w:val="28"/>
        </w:rPr>
        <w:t xml:space="preserve">на генеричний лікарський засіб; </w:t>
      </w:r>
    </w:p>
    <w:p w:rsidR="002B12D7" w:rsidRPr="00D457DE" w:rsidRDefault="00495FF2"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rPr>
        <w:t>захисту державою прав і законних інтересів учасників ринку лікарських засобів</w:t>
      </w:r>
      <w:r w:rsidR="002B12D7" w:rsidRPr="00D457DE">
        <w:rPr>
          <w:rFonts w:ascii="Times New Roman" w:hAnsi="Times New Roman"/>
          <w:sz w:val="28"/>
          <w:szCs w:val="28"/>
        </w:rPr>
        <w:t xml:space="preserve">; </w:t>
      </w:r>
    </w:p>
    <w:p w:rsidR="002B12D7" w:rsidRPr="00D457DE" w:rsidRDefault="002B12D7" w:rsidP="00362253">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пріоритетності самозабезпечення України </w:t>
      </w:r>
      <w:r w:rsidR="00743057" w:rsidRPr="00D457DE">
        <w:rPr>
          <w:rFonts w:ascii="Times New Roman" w:hAnsi="Times New Roman"/>
          <w:sz w:val="28"/>
          <w:szCs w:val="28"/>
        </w:rPr>
        <w:t xml:space="preserve">лікарськими засобами, </w:t>
      </w:r>
      <w:r w:rsidR="006A4E70">
        <w:rPr>
          <w:rFonts w:ascii="Times New Roman" w:hAnsi="Times New Roman"/>
          <w:sz w:val="28"/>
          <w:szCs w:val="28"/>
        </w:rPr>
        <w:t>у тому числі</w:t>
      </w:r>
      <w:r w:rsidR="00743057" w:rsidRPr="00D457DE">
        <w:rPr>
          <w:rFonts w:ascii="Times New Roman" w:hAnsi="Times New Roman"/>
          <w:sz w:val="28"/>
          <w:szCs w:val="28"/>
        </w:rPr>
        <w:t xml:space="preserve"> </w:t>
      </w:r>
      <w:r w:rsidRPr="00D457DE">
        <w:rPr>
          <w:rFonts w:ascii="Times New Roman" w:hAnsi="Times New Roman"/>
          <w:sz w:val="28"/>
          <w:szCs w:val="28"/>
        </w:rPr>
        <w:t>пр</w:t>
      </w:r>
      <w:r w:rsidR="00B55433" w:rsidRPr="00D457DE">
        <w:rPr>
          <w:rFonts w:ascii="Times New Roman" w:hAnsi="Times New Roman"/>
          <w:sz w:val="28"/>
          <w:szCs w:val="28"/>
        </w:rPr>
        <w:t>епаратами крові і плазми людини</w:t>
      </w:r>
      <w:r w:rsidR="00362253" w:rsidRPr="00D457DE">
        <w:rPr>
          <w:rFonts w:ascii="Times New Roman" w:hAnsi="Times New Roman"/>
          <w:sz w:val="28"/>
          <w:szCs w:val="28"/>
        </w:rPr>
        <w:t>, заохочення добровільної і безкоштовної здачі крові і плазми</w:t>
      </w:r>
      <w:r w:rsidRPr="00D457DE">
        <w:rPr>
          <w:rFonts w:ascii="Times New Roman" w:hAnsi="Times New Roman"/>
          <w:sz w:val="28"/>
          <w:szCs w:val="28"/>
        </w:rPr>
        <w:t xml:space="preserve">; </w:t>
      </w:r>
    </w:p>
    <w:p w:rsidR="002B12D7" w:rsidRPr="00D457DE" w:rsidRDefault="002B12D7"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дотримання етичних принципів при торгівлі терапевтичними субстанціями </w:t>
      </w:r>
      <w:r w:rsidR="00FB2988" w:rsidRPr="00D457DE">
        <w:rPr>
          <w:rFonts w:ascii="Times New Roman" w:hAnsi="Times New Roman"/>
          <w:sz w:val="28"/>
          <w:szCs w:val="28"/>
        </w:rPr>
        <w:t xml:space="preserve">(АФІ) </w:t>
      </w:r>
      <w:r w:rsidRPr="00D457DE">
        <w:rPr>
          <w:rFonts w:ascii="Times New Roman" w:hAnsi="Times New Roman"/>
          <w:sz w:val="28"/>
          <w:szCs w:val="28"/>
        </w:rPr>
        <w:t xml:space="preserve">людського походження усіма учасниками правовідносин; </w:t>
      </w:r>
    </w:p>
    <w:p w:rsidR="002B12D7" w:rsidRPr="00D457DE" w:rsidRDefault="002B12D7"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rPr>
        <w:t>ліцензування виробництва, імпорту лікарських засобів, оптової та роздрібної торгівлі лікарськими засобами в інтересах захисту суспільного здоров’я;</w:t>
      </w:r>
    </w:p>
    <w:p w:rsidR="002B12D7" w:rsidRPr="00D457DE" w:rsidRDefault="002B12D7"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реалізації права на повну, достовірну інформацію про лікарський засіб та доступність її одержання; </w:t>
      </w:r>
    </w:p>
    <w:p w:rsidR="002B12D7" w:rsidRPr="00D457DE" w:rsidRDefault="002B12D7"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встановлення обґрунтованих обмежень у рекламуванні </w:t>
      </w:r>
      <w:r w:rsidR="00181712" w:rsidRPr="00D457DE">
        <w:rPr>
          <w:rFonts w:ascii="Times New Roman" w:hAnsi="Times New Roman"/>
          <w:sz w:val="28"/>
          <w:szCs w:val="28"/>
        </w:rPr>
        <w:t xml:space="preserve">та </w:t>
      </w:r>
      <w:r w:rsidR="00176706" w:rsidRPr="00D457DE">
        <w:rPr>
          <w:rFonts w:ascii="Times New Roman" w:hAnsi="Times New Roman"/>
          <w:sz w:val="28"/>
          <w:szCs w:val="28"/>
          <w:lang w:eastAsia="ru-RU"/>
        </w:rPr>
        <w:t>промоції</w:t>
      </w:r>
      <w:r w:rsidR="00181712" w:rsidRPr="00D457DE">
        <w:rPr>
          <w:rFonts w:ascii="Times New Roman" w:hAnsi="Times New Roman"/>
          <w:sz w:val="28"/>
          <w:szCs w:val="28"/>
        </w:rPr>
        <w:t xml:space="preserve"> </w:t>
      </w:r>
      <w:r w:rsidRPr="00D457DE">
        <w:rPr>
          <w:rFonts w:ascii="Times New Roman" w:hAnsi="Times New Roman"/>
          <w:sz w:val="28"/>
          <w:szCs w:val="28"/>
        </w:rPr>
        <w:t xml:space="preserve">лікарських засобів; </w:t>
      </w:r>
    </w:p>
    <w:p w:rsidR="002B12D7" w:rsidRPr="00D457DE" w:rsidRDefault="002B12D7"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визнання важливої ролі медичних торгових представників у промоції лікарських засобів; </w:t>
      </w:r>
    </w:p>
    <w:p w:rsidR="002B12D7" w:rsidRPr="00D457DE" w:rsidRDefault="00BB002D"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постійного вдосконалення системи фармаконагляду шляхом гармонізації термінології, </w:t>
      </w:r>
      <w:r w:rsidR="00F953F6" w:rsidRPr="00D457DE">
        <w:rPr>
          <w:rFonts w:ascii="Times New Roman" w:hAnsi="Times New Roman"/>
          <w:sz w:val="28"/>
          <w:szCs w:val="28"/>
          <w:lang w:eastAsia="ru-RU"/>
        </w:rPr>
        <w:t xml:space="preserve">впровадження належної практики з фармаконагляду, адаптованої до стандартів, прийнятих у </w:t>
      </w:r>
      <w:r w:rsidR="00096662" w:rsidRPr="00D457DE">
        <w:rPr>
          <w:rFonts w:ascii="Times New Roman" w:hAnsi="Times New Roman"/>
          <w:sz w:val="28"/>
          <w:szCs w:val="28"/>
        </w:rPr>
        <w:t>Європейському Союзі</w:t>
      </w:r>
      <w:r w:rsidR="00F953F6" w:rsidRPr="00D457DE">
        <w:rPr>
          <w:rFonts w:ascii="Times New Roman" w:hAnsi="Times New Roman"/>
          <w:sz w:val="28"/>
          <w:szCs w:val="28"/>
          <w:lang w:eastAsia="ru-RU"/>
        </w:rPr>
        <w:t xml:space="preserve">, </w:t>
      </w:r>
      <w:r w:rsidRPr="00D457DE">
        <w:rPr>
          <w:rFonts w:ascii="Times New Roman" w:hAnsi="Times New Roman"/>
          <w:sz w:val="28"/>
          <w:szCs w:val="28"/>
        </w:rPr>
        <w:t xml:space="preserve">досягнень науково-технічного прогресу, технологічних розробок, електронного обміну інформацією, в тому числі </w:t>
      </w:r>
      <w:r w:rsidR="005A0197" w:rsidRPr="00D457DE">
        <w:rPr>
          <w:rFonts w:ascii="Times New Roman" w:hAnsi="Times New Roman"/>
          <w:sz w:val="28"/>
          <w:szCs w:val="28"/>
        </w:rPr>
        <w:t>–</w:t>
      </w:r>
      <w:r w:rsidRPr="00D457DE">
        <w:rPr>
          <w:rFonts w:ascii="Times New Roman" w:hAnsi="Times New Roman"/>
          <w:sz w:val="28"/>
          <w:szCs w:val="28"/>
        </w:rPr>
        <w:t xml:space="preserve"> повідомлення</w:t>
      </w:r>
      <w:r w:rsidR="005A0197" w:rsidRPr="00D457DE">
        <w:rPr>
          <w:rFonts w:ascii="Times New Roman" w:hAnsi="Times New Roman"/>
          <w:sz w:val="28"/>
          <w:szCs w:val="28"/>
        </w:rPr>
        <w:t xml:space="preserve"> </w:t>
      </w:r>
      <w:r w:rsidRPr="00D457DE">
        <w:rPr>
          <w:rFonts w:ascii="Times New Roman" w:hAnsi="Times New Roman"/>
          <w:sz w:val="28"/>
          <w:szCs w:val="28"/>
        </w:rPr>
        <w:t xml:space="preserve">про </w:t>
      </w:r>
      <w:r w:rsidR="00B4359C" w:rsidRPr="00D457DE">
        <w:rPr>
          <w:rFonts w:ascii="Times New Roman" w:hAnsi="Times New Roman"/>
          <w:sz w:val="28"/>
          <w:szCs w:val="28"/>
        </w:rPr>
        <w:t>небажані</w:t>
      </w:r>
      <w:r w:rsidRPr="00D457DE">
        <w:rPr>
          <w:rFonts w:ascii="Times New Roman" w:hAnsi="Times New Roman"/>
          <w:sz w:val="28"/>
          <w:szCs w:val="28"/>
        </w:rPr>
        <w:t xml:space="preserve"> реакції лікарських засобів;</w:t>
      </w:r>
    </w:p>
    <w:p w:rsidR="0076089C" w:rsidRPr="00D457DE" w:rsidRDefault="002B12D7"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rPr>
        <w:lastRenderedPageBreak/>
        <w:t xml:space="preserve">персональної відповідальності </w:t>
      </w:r>
      <w:r w:rsidR="00B354D8" w:rsidRPr="00D457DE">
        <w:rPr>
          <w:rFonts w:ascii="Times New Roman" w:hAnsi="Times New Roman"/>
          <w:sz w:val="28"/>
          <w:szCs w:val="28"/>
        </w:rPr>
        <w:t>власників реєстрації</w:t>
      </w:r>
      <w:r w:rsidRPr="00D457DE">
        <w:rPr>
          <w:rFonts w:ascii="Times New Roman" w:hAnsi="Times New Roman"/>
          <w:sz w:val="28"/>
          <w:szCs w:val="28"/>
        </w:rPr>
        <w:t xml:space="preserve"> за здійснення безперервного фармаконагляду за лікарськими засобами, </w:t>
      </w:r>
      <w:r w:rsidR="0076089C" w:rsidRPr="00D457DE">
        <w:rPr>
          <w:rFonts w:ascii="Times New Roman" w:hAnsi="Times New Roman"/>
          <w:sz w:val="28"/>
          <w:szCs w:val="28"/>
          <w:lang w:eastAsia="ru-RU"/>
        </w:rPr>
        <w:t>які зареєстровані та знаходяться в обігу в Україні.</w:t>
      </w:r>
    </w:p>
    <w:p w:rsidR="001B5E58" w:rsidRPr="00D457DE" w:rsidRDefault="003E748A"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забезпечення</w:t>
      </w:r>
      <w:r w:rsidR="001B5E58" w:rsidRPr="00D457DE">
        <w:rPr>
          <w:rFonts w:ascii="Times New Roman" w:hAnsi="Times New Roman"/>
          <w:sz w:val="28"/>
          <w:szCs w:val="28"/>
          <w:lang w:eastAsia="ru-RU"/>
        </w:rPr>
        <w:t xml:space="preserve"> </w:t>
      </w:r>
      <w:r w:rsidRPr="00D457DE">
        <w:rPr>
          <w:rFonts w:ascii="Times New Roman" w:hAnsi="Times New Roman"/>
          <w:sz w:val="28"/>
          <w:szCs w:val="28"/>
          <w:lang w:eastAsia="ru-RU"/>
        </w:rPr>
        <w:t>доступності лікарських засобів та місць їх реалізації</w:t>
      </w:r>
      <w:r w:rsidR="00096662" w:rsidRPr="00D457DE">
        <w:rPr>
          <w:rFonts w:ascii="Times New Roman" w:hAnsi="Times New Roman"/>
          <w:sz w:val="28"/>
          <w:szCs w:val="28"/>
          <w:lang w:eastAsia="ru-RU"/>
        </w:rPr>
        <w:t>.</w:t>
      </w:r>
      <w:r w:rsidRPr="00D457DE">
        <w:rPr>
          <w:rFonts w:ascii="Times New Roman" w:hAnsi="Times New Roman"/>
          <w:sz w:val="28"/>
          <w:szCs w:val="28"/>
          <w:lang w:eastAsia="ru-RU"/>
        </w:rPr>
        <w:t xml:space="preserve"> </w:t>
      </w:r>
    </w:p>
    <w:p w:rsidR="002B12D7" w:rsidRPr="00D457DE" w:rsidRDefault="002B12D7" w:rsidP="007D7A47">
      <w:pPr>
        <w:spacing w:after="0" w:line="240" w:lineRule="auto"/>
        <w:ind w:firstLine="709"/>
        <w:jc w:val="both"/>
        <w:rPr>
          <w:rFonts w:ascii="Times New Roman" w:hAnsi="Times New Roman"/>
          <w:sz w:val="28"/>
          <w:szCs w:val="28"/>
        </w:rPr>
      </w:pPr>
    </w:p>
    <w:p w:rsidR="008C4CB7" w:rsidRDefault="008C4CB7" w:rsidP="007D7A47">
      <w:pPr>
        <w:spacing w:after="0" w:line="240" w:lineRule="auto"/>
        <w:ind w:firstLine="709"/>
        <w:jc w:val="both"/>
        <w:rPr>
          <w:rFonts w:ascii="Times New Roman" w:hAnsi="Times New Roman"/>
          <w:b/>
          <w:sz w:val="28"/>
          <w:szCs w:val="28"/>
        </w:rPr>
      </w:pPr>
      <w:r w:rsidRPr="00D457DE">
        <w:rPr>
          <w:rFonts w:ascii="Times New Roman" w:hAnsi="Times New Roman"/>
          <w:b/>
          <w:sz w:val="28"/>
          <w:szCs w:val="28"/>
        </w:rPr>
        <w:t xml:space="preserve">Стаття 4. </w:t>
      </w:r>
      <w:r w:rsidR="00A0683C" w:rsidRPr="00D457DE">
        <w:rPr>
          <w:rFonts w:ascii="Times New Roman" w:hAnsi="Times New Roman"/>
          <w:b/>
          <w:sz w:val="28"/>
          <w:szCs w:val="28"/>
        </w:rPr>
        <w:t>Реалізація д</w:t>
      </w:r>
      <w:r w:rsidRPr="00D457DE">
        <w:rPr>
          <w:rFonts w:ascii="Times New Roman" w:hAnsi="Times New Roman"/>
          <w:b/>
          <w:sz w:val="28"/>
          <w:szCs w:val="28"/>
        </w:rPr>
        <w:t>ержавн</w:t>
      </w:r>
      <w:r w:rsidR="00A0683C" w:rsidRPr="00D457DE">
        <w:rPr>
          <w:rFonts w:ascii="Times New Roman" w:hAnsi="Times New Roman"/>
          <w:b/>
          <w:sz w:val="28"/>
          <w:szCs w:val="28"/>
        </w:rPr>
        <w:t>ої</w:t>
      </w:r>
      <w:r w:rsidRPr="00D457DE">
        <w:rPr>
          <w:rFonts w:ascii="Times New Roman" w:hAnsi="Times New Roman"/>
          <w:b/>
          <w:sz w:val="28"/>
          <w:szCs w:val="28"/>
        </w:rPr>
        <w:t xml:space="preserve"> </w:t>
      </w:r>
      <w:r w:rsidR="00A0683C" w:rsidRPr="00D457DE">
        <w:rPr>
          <w:rFonts w:ascii="Times New Roman" w:hAnsi="Times New Roman"/>
          <w:b/>
          <w:sz w:val="28"/>
          <w:szCs w:val="28"/>
        </w:rPr>
        <w:t>політики</w:t>
      </w:r>
      <w:r w:rsidRPr="00D457DE">
        <w:rPr>
          <w:rFonts w:ascii="Times New Roman" w:hAnsi="Times New Roman"/>
          <w:b/>
          <w:sz w:val="28"/>
          <w:szCs w:val="28"/>
        </w:rPr>
        <w:t xml:space="preserve"> у сфері лікарських засобів</w:t>
      </w:r>
      <w:r w:rsidR="001B40BE" w:rsidRPr="00D457DE">
        <w:rPr>
          <w:rFonts w:ascii="Times New Roman" w:hAnsi="Times New Roman"/>
          <w:b/>
          <w:sz w:val="28"/>
          <w:szCs w:val="28"/>
        </w:rPr>
        <w:t xml:space="preserve"> </w:t>
      </w:r>
    </w:p>
    <w:p w:rsidR="00F23AF1" w:rsidRPr="00F23AF1" w:rsidRDefault="00F23AF1" w:rsidP="007D7A47">
      <w:pPr>
        <w:spacing w:after="0" w:line="240" w:lineRule="auto"/>
        <w:ind w:firstLine="709"/>
        <w:jc w:val="both"/>
        <w:rPr>
          <w:rFonts w:ascii="Times New Roman" w:hAnsi="Times New Roman"/>
          <w:color w:val="FF0000"/>
          <w:sz w:val="16"/>
          <w:szCs w:val="16"/>
        </w:rPr>
      </w:pPr>
    </w:p>
    <w:p w:rsidR="008C4CB7" w:rsidRPr="00D457DE" w:rsidRDefault="00A0683C"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rPr>
        <w:t>1</w:t>
      </w:r>
      <w:r w:rsidR="008C4CB7" w:rsidRPr="00D457DE">
        <w:rPr>
          <w:rFonts w:ascii="Times New Roman" w:hAnsi="Times New Roman"/>
          <w:sz w:val="28"/>
          <w:szCs w:val="28"/>
        </w:rPr>
        <w:t xml:space="preserve">. Державну політику у сфері лікарських засобів формує центральний орган виконавчої влади, </w:t>
      </w:r>
      <w:r w:rsidR="007C15DA" w:rsidRPr="00D457DE">
        <w:rPr>
          <w:rFonts w:ascii="Times New Roman" w:hAnsi="Times New Roman"/>
          <w:sz w:val="28"/>
          <w:szCs w:val="28"/>
        </w:rPr>
        <w:t>що</w:t>
      </w:r>
      <w:r w:rsidR="008C4CB7" w:rsidRPr="00D457DE">
        <w:rPr>
          <w:rFonts w:ascii="Times New Roman" w:hAnsi="Times New Roman"/>
          <w:sz w:val="28"/>
          <w:szCs w:val="28"/>
        </w:rPr>
        <w:t xml:space="preserve"> забезпечує формування та реалізує державну політику у сфері охорони здоров’я, що діє у межах повноважень, визначених Кабінетом Міністрів України. Реалізацію державної політики у сфері лікарських засобів здійснює </w:t>
      </w:r>
      <w:r w:rsidR="00D639CE" w:rsidRPr="00D457DE">
        <w:rPr>
          <w:rFonts w:ascii="Times New Roman" w:hAnsi="Times New Roman"/>
          <w:sz w:val="28"/>
          <w:szCs w:val="28"/>
        </w:rPr>
        <w:t xml:space="preserve">орган державного контролю, </w:t>
      </w:r>
      <w:r w:rsidR="00B55433" w:rsidRPr="00D457DE">
        <w:rPr>
          <w:rFonts w:ascii="Times New Roman" w:hAnsi="Times New Roman"/>
          <w:sz w:val="28"/>
          <w:szCs w:val="28"/>
        </w:rPr>
        <w:t>який</w:t>
      </w:r>
      <w:r w:rsidR="008C4CB7" w:rsidRPr="00D457DE">
        <w:rPr>
          <w:rFonts w:ascii="Times New Roman" w:hAnsi="Times New Roman"/>
          <w:sz w:val="28"/>
          <w:szCs w:val="28"/>
        </w:rPr>
        <w:t xml:space="preserve"> діє у межах повноважень, визначених Кабінетом Міністрів України.</w:t>
      </w:r>
    </w:p>
    <w:p w:rsidR="00096662" w:rsidRPr="00D457DE" w:rsidRDefault="00096662" w:rsidP="007D7A47">
      <w:pPr>
        <w:spacing w:after="0" w:line="240" w:lineRule="auto"/>
        <w:ind w:firstLine="709"/>
        <w:jc w:val="both"/>
        <w:rPr>
          <w:rFonts w:ascii="Times New Roman" w:hAnsi="Times New Roman"/>
          <w:sz w:val="16"/>
          <w:szCs w:val="16"/>
        </w:rPr>
      </w:pPr>
    </w:p>
    <w:p w:rsidR="008C4CB7" w:rsidRPr="00D457DE" w:rsidRDefault="00A0683C"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rPr>
        <w:t>2</w:t>
      </w:r>
      <w:r w:rsidR="008C4CB7" w:rsidRPr="00D457DE">
        <w:rPr>
          <w:rFonts w:ascii="Times New Roman" w:hAnsi="Times New Roman"/>
          <w:sz w:val="28"/>
          <w:szCs w:val="28"/>
        </w:rPr>
        <w:t xml:space="preserve">. Центральний орган виконавчої влади, </w:t>
      </w:r>
      <w:r w:rsidR="00425ACB" w:rsidRPr="00D457DE">
        <w:rPr>
          <w:rFonts w:ascii="Times New Roman" w:hAnsi="Times New Roman"/>
          <w:sz w:val="28"/>
          <w:szCs w:val="28"/>
        </w:rPr>
        <w:t>що</w:t>
      </w:r>
      <w:r w:rsidR="008C4CB7" w:rsidRPr="00D457DE">
        <w:rPr>
          <w:rFonts w:ascii="Times New Roman" w:hAnsi="Times New Roman"/>
          <w:sz w:val="28"/>
          <w:szCs w:val="28"/>
        </w:rPr>
        <w:t xml:space="preserve"> забезпечує формування та реалізує державну політику у сфері охорони здоров’я, у межах компетенції, затверджує нормативно-правові акти та галузеві стандарти, у тому числі відповідні належні практики у сфері лікарських засобів.</w:t>
      </w:r>
    </w:p>
    <w:p w:rsidR="00096662" w:rsidRPr="00D457DE" w:rsidRDefault="00096662" w:rsidP="007D7A47">
      <w:pPr>
        <w:spacing w:after="0" w:line="240" w:lineRule="auto"/>
        <w:ind w:firstLine="709"/>
        <w:jc w:val="both"/>
        <w:rPr>
          <w:rFonts w:ascii="Times New Roman" w:hAnsi="Times New Roman"/>
          <w:sz w:val="16"/>
          <w:szCs w:val="16"/>
        </w:rPr>
      </w:pPr>
    </w:p>
    <w:p w:rsidR="002B12D7" w:rsidRPr="00D457DE" w:rsidRDefault="00A0683C"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rPr>
        <w:t>3</w:t>
      </w:r>
      <w:r w:rsidR="002B12D7" w:rsidRPr="00D457DE">
        <w:rPr>
          <w:rFonts w:ascii="Times New Roman" w:hAnsi="Times New Roman"/>
          <w:sz w:val="28"/>
          <w:szCs w:val="28"/>
        </w:rPr>
        <w:t xml:space="preserve">. </w:t>
      </w:r>
      <w:r w:rsidR="004D37F9" w:rsidRPr="00D457DE">
        <w:rPr>
          <w:rFonts w:ascii="Times New Roman" w:hAnsi="Times New Roman"/>
          <w:sz w:val="28"/>
          <w:szCs w:val="28"/>
          <w:lang w:eastAsia="ru-RU"/>
        </w:rPr>
        <w:t xml:space="preserve">Ліцензійні умови з </w:t>
      </w:r>
      <w:r w:rsidR="004D37F9" w:rsidRPr="00D457DE">
        <w:rPr>
          <w:rFonts w:ascii="Times New Roman" w:hAnsi="Times New Roman"/>
          <w:color w:val="000000"/>
          <w:sz w:val="28"/>
          <w:szCs w:val="28"/>
          <w:lang w:eastAsia="uk-UA"/>
        </w:rPr>
        <w:t>виробництва лікарських засобів, оптової та роздрібної торгівлі лікарськими засобами, імпорту лікарських засобів (крім активних фармацевтичних інгредієнтів) затверджує Кабінет Міністрів України</w:t>
      </w:r>
      <w:r w:rsidR="00B55433" w:rsidRPr="00D457DE">
        <w:rPr>
          <w:rFonts w:ascii="Times New Roman" w:hAnsi="Times New Roman"/>
          <w:color w:val="000000"/>
          <w:sz w:val="28"/>
          <w:szCs w:val="28"/>
          <w:lang w:eastAsia="uk-UA"/>
        </w:rPr>
        <w:t>.</w:t>
      </w:r>
      <w:r w:rsidR="004D37F9" w:rsidRPr="00D457DE">
        <w:rPr>
          <w:rFonts w:ascii="Times New Roman" w:hAnsi="Times New Roman"/>
          <w:color w:val="000000"/>
          <w:sz w:val="28"/>
          <w:szCs w:val="28"/>
          <w:lang w:eastAsia="uk-UA"/>
        </w:rPr>
        <w:t xml:space="preserve"> </w:t>
      </w:r>
      <w:r w:rsidR="002B12D7" w:rsidRPr="00D457DE">
        <w:rPr>
          <w:rFonts w:ascii="Times New Roman" w:hAnsi="Times New Roman"/>
          <w:sz w:val="28"/>
          <w:szCs w:val="28"/>
        </w:rPr>
        <w:t>Кабінет Міністрів України затверджує порядк</w:t>
      </w:r>
      <w:r w:rsidR="00096662" w:rsidRPr="00D457DE">
        <w:rPr>
          <w:rFonts w:ascii="Times New Roman" w:hAnsi="Times New Roman"/>
          <w:sz w:val="28"/>
          <w:szCs w:val="28"/>
        </w:rPr>
        <w:t>и</w:t>
      </w:r>
      <w:r w:rsidR="002B12D7" w:rsidRPr="00D457DE">
        <w:rPr>
          <w:rFonts w:ascii="Times New Roman" w:hAnsi="Times New Roman"/>
          <w:sz w:val="28"/>
          <w:szCs w:val="28"/>
        </w:rPr>
        <w:t xml:space="preserve"> проведення перевірок </w:t>
      </w:r>
      <w:r w:rsidR="002B12D7" w:rsidRPr="00D457DE">
        <w:rPr>
          <w:rFonts w:ascii="Times New Roman" w:hAnsi="Times New Roman"/>
          <w:sz w:val="28"/>
          <w:szCs w:val="28"/>
          <w:shd w:val="clear" w:color="auto" w:fill="FFFFFF"/>
        </w:rPr>
        <w:t>додержання ліцензіатами ліцензійних умов</w:t>
      </w:r>
      <w:r w:rsidR="00096662" w:rsidRPr="00D457DE">
        <w:rPr>
          <w:rFonts w:ascii="Times New Roman" w:hAnsi="Times New Roman"/>
          <w:sz w:val="28"/>
          <w:szCs w:val="28"/>
          <w:shd w:val="clear" w:color="auto" w:fill="FFFFFF"/>
        </w:rPr>
        <w:t xml:space="preserve"> з</w:t>
      </w:r>
      <w:r w:rsidR="002B12D7" w:rsidRPr="00D457DE">
        <w:rPr>
          <w:rFonts w:ascii="Times New Roman" w:hAnsi="Times New Roman"/>
          <w:sz w:val="28"/>
          <w:szCs w:val="28"/>
          <w:shd w:val="clear" w:color="auto" w:fill="FFFFFF"/>
        </w:rPr>
        <w:t xml:space="preserve"> видач</w:t>
      </w:r>
      <w:r w:rsidR="00096662" w:rsidRPr="00D457DE">
        <w:rPr>
          <w:rFonts w:ascii="Times New Roman" w:hAnsi="Times New Roman"/>
          <w:sz w:val="28"/>
          <w:szCs w:val="28"/>
          <w:shd w:val="clear" w:color="auto" w:fill="FFFFFF"/>
        </w:rPr>
        <w:t>ою</w:t>
      </w:r>
      <w:r w:rsidR="002B12D7" w:rsidRPr="00D457DE">
        <w:rPr>
          <w:rFonts w:ascii="Times New Roman" w:hAnsi="Times New Roman"/>
          <w:sz w:val="28"/>
          <w:szCs w:val="28"/>
          <w:shd w:val="clear" w:color="auto" w:fill="FFFFFF"/>
        </w:rPr>
        <w:t xml:space="preserve"> сертифікатів відповідності вимогам належн</w:t>
      </w:r>
      <w:r w:rsidR="00096662" w:rsidRPr="00D457DE">
        <w:rPr>
          <w:rFonts w:ascii="Times New Roman" w:hAnsi="Times New Roman"/>
          <w:sz w:val="28"/>
          <w:szCs w:val="28"/>
          <w:shd w:val="clear" w:color="auto" w:fill="FFFFFF"/>
        </w:rPr>
        <w:t xml:space="preserve">их практик, </w:t>
      </w:r>
      <w:r w:rsidR="000B4478" w:rsidRPr="00D457DE">
        <w:rPr>
          <w:rFonts w:ascii="Times New Roman" w:hAnsi="Times New Roman"/>
          <w:sz w:val="28"/>
          <w:szCs w:val="28"/>
          <w:shd w:val="clear" w:color="auto" w:fill="FFFFFF"/>
          <w:lang w:eastAsia="ru-RU"/>
        </w:rPr>
        <w:t>а також порядок здійснення фармаконагляду.</w:t>
      </w:r>
    </w:p>
    <w:p w:rsidR="00096662" w:rsidRPr="00D457DE" w:rsidRDefault="00096662" w:rsidP="007D7A47">
      <w:pPr>
        <w:pStyle w:val="a7"/>
        <w:tabs>
          <w:tab w:val="left" w:pos="0"/>
        </w:tabs>
        <w:ind w:firstLine="709"/>
        <w:jc w:val="both"/>
        <w:rPr>
          <w:rFonts w:ascii="Times New Roman" w:hAnsi="Times New Roman"/>
          <w:sz w:val="16"/>
          <w:szCs w:val="16"/>
          <w:lang w:val="uk-UA"/>
        </w:rPr>
      </w:pPr>
    </w:p>
    <w:p w:rsidR="002B12D7" w:rsidRPr="00D457DE" w:rsidRDefault="00A0683C" w:rsidP="007D7A47">
      <w:pPr>
        <w:pStyle w:val="a7"/>
        <w:tabs>
          <w:tab w:val="left" w:pos="0"/>
        </w:tabs>
        <w:ind w:firstLine="709"/>
        <w:jc w:val="both"/>
        <w:rPr>
          <w:rFonts w:ascii="Times New Roman" w:hAnsi="Times New Roman"/>
          <w:sz w:val="28"/>
          <w:szCs w:val="28"/>
          <w:lang w:val="uk-UA"/>
        </w:rPr>
      </w:pPr>
      <w:r w:rsidRPr="00D457DE">
        <w:rPr>
          <w:rFonts w:ascii="Times New Roman" w:hAnsi="Times New Roman"/>
          <w:sz w:val="28"/>
          <w:szCs w:val="28"/>
          <w:lang w:val="uk-UA"/>
        </w:rPr>
        <w:t>4</w:t>
      </w:r>
      <w:r w:rsidR="002B12D7" w:rsidRPr="00D457DE">
        <w:rPr>
          <w:rFonts w:ascii="Times New Roman" w:hAnsi="Times New Roman"/>
          <w:sz w:val="28"/>
          <w:szCs w:val="28"/>
          <w:lang w:val="uk-UA"/>
        </w:rPr>
        <w:t xml:space="preserve">. </w:t>
      </w:r>
      <w:r w:rsidR="005A0197" w:rsidRPr="00D457DE">
        <w:rPr>
          <w:rFonts w:ascii="Times New Roman" w:hAnsi="Times New Roman"/>
          <w:sz w:val="28"/>
          <w:szCs w:val="28"/>
          <w:lang w:val="uk-UA"/>
        </w:rPr>
        <w:t>Нормативно-правове регулювання відносин, пов’язаних із проведенням доклінічних і клінічних досліджень, створенням, виробництвом, реалізацією, фармаконаглядом та контролем якості лікарських засобів здійснює центральний орган виконавчої влади, що забезпечує формування та реалізує державну політику у сфері охорони здоров’я.</w:t>
      </w:r>
    </w:p>
    <w:p w:rsidR="00096662" w:rsidRPr="00D457DE" w:rsidRDefault="00096662" w:rsidP="007D7A47">
      <w:pPr>
        <w:tabs>
          <w:tab w:val="left" w:pos="0"/>
        </w:tabs>
        <w:spacing w:after="0" w:line="240" w:lineRule="auto"/>
        <w:ind w:firstLine="709"/>
        <w:jc w:val="both"/>
        <w:rPr>
          <w:rFonts w:ascii="Times New Roman" w:hAnsi="Times New Roman"/>
          <w:sz w:val="16"/>
          <w:szCs w:val="16"/>
        </w:rPr>
      </w:pPr>
    </w:p>
    <w:p w:rsidR="002B12D7" w:rsidRPr="00D457DE" w:rsidRDefault="00A0683C"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5</w:t>
      </w:r>
      <w:r w:rsidR="002B12D7" w:rsidRPr="00D457DE">
        <w:rPr>
          <w:rFonts w:ascii="Times New Roman" w:hAnsi="Times New Roman"/>
          <w:sz w:val="28"/>
          <w:szCs w:val="28"/>
        </w:rPr>
        <w:t>. Державний контроль</w:t>
      </w:r>
      <w:r w:rsidR="002B12D7" w:rsidRPr="00D457DE">
        <w:rPr>
          <w:rFonts w:ascii="Times New Roman" w:hAnsi="Times New Roman"/>
          <w:color w:val="000000"/>
          <w:sz w:val="28"/>
          <w:szCs w:val="28"/>
          <w:lang w:eastAsia="uk-UA"/>
        </w:rPr>
        <w:t xml:space="preserve"> за додержанням </w:t>
      </w:r>
      <w:r w:rsidR="002B12D7" w:rsidRPr="00D457DE">
        <w:rPr>
          <w:rFonts w:ascii="Times New Roman" w:hAnsi="Times New Roman"/>
          <w:sz w:val="28"/>
          <w:szCs w:val="28"/>
        </w:rPr>
        <w:t xml:space="preserve">вимог законодавства щодо забезпечення якості, безпеки та ефективності лікарських засобів на всіх етапах обігу (під час виробництва, зберігання, транспортування, реалізації суб'єктами господарської діяльності, утилізації та знищення), у тому числі за дотриманням </w:t>
      </w:r>
      <w:r w:rsidR="002B12D7" w:rsidRPr="00D457DE">
        <w:rPr>
          <w:rFonts w:ascii="Times New Roman" w:hAnsi="Times New Roman"/>
          <w:color w:val="000000"/>
          <w:sz w:val="28"/>
          <w:szCs w:val="28"/>
          <w:lang w:eastAsia="uk-UA"/>
        </w:rPr>
        <w:t>ліцензіатами вимог ліцензійних умов,</w:t>
      </w:r>
      <w:r w:rsidR="002B12D7" w:rsidRPr="00D457DE">
        <w:rPr>
          <w:rFonts w:ascii="Times New Roman" w:hAnsi="Times New Roman"/>
          <w:sz w:val="28"/>
          <w:szCs w:val="28"/>
        </w:rPr>
        <w:t xml:space="preserve"> правил здійснення належних практик, здійснює орган державного контролю</w:t>
      </w:r>
      <w:r w:rsidR="002B12D7" w:rsidRPr="00D457DE">
        <w:rPr>
          <w:rFonts w:ascii="Times New Roman" w:hAnsi="Times New Roman"/>
          <w:sz w:val="28"/>
          <w:szCs w:val="28"/>
          <w:lang w:eastAsia="uk-UA"/>
        </w:rPr>
        <w:t xml:space="preserve">. Орган державного контролю надає дозвіл на проведення клінічних </w:t>
      </w:r>
      <w:r w:rsidR="002E51A5" w:rsidRPr="00D457DE">
        <w:rPr>
          <w:rFonts w:ascii="Times New Roman" w:hAnsi="Times New Roman"/>
          <w:sz w:val="28"/>
          <w:szCs w:val="28"/>
          <w:lang w:eastAsia="uk-UA"/>
        </w:rPr>
        <w:t>випробувань (досліджень</w:t>
      </w:r>
      <w:r w:rsidR="002E51A5" w:rsidRPr="00D457DE">
        <w:rPr>
          <w:rFonts w:ascii="Times New Roman" w:hAnsi="Times New Roman"/>
          <w:sz w:val="28"/>
          <w:szCs w:val="28"/>
          <w:lang w:val="ru-RU" w:eastAsia="uk-UA"/>
        </w:rPr>
        <w:t>)</w:t>
      </w:r>
      <w:r w:rsidR="002B12D7" w:rsidRPr="00D457DE">
        <w:rPr>
          <w:rFonts w:ascii="Times New Roman" w:hAnsi="Times New Roman"/>
          <w:sz w:val="28"/>
          <w:szCs w:val="28"/>
          <w:lang w:eastAsia="uk-UA"/>
        </w:rPr>
        <w:t xml:space="preserve">, </w:t>
      </w:r>
      <w:r w:rsidR="00684A97" w:rsidRPr="00D457DE">
        <w:rPr>
          <w:rFonts w:ascii="Times New Roman" w:hAnsi="Times New Roman"/>
          <w:sz w:val="28"/>
          <w:szCs w:val="28"/>
          <w:lang w:eastAsia="uk-UA"/>
        </w:rPr>
        <w:t xml:space="preserve">приймає </w:t>
      </w:r>
      <w:r w:rsidR="00E872B1" w:rsidRPr="00D457DE">
        <w:rPr>
          <w:rFonts w:ascii="Times New Roman" w:hAnsi="Times New Roman"/>
          <w:sz w:val="28"/>
          <w:szCs w:val="28"/>
          <w:lang w:eastAsia="uk-UA"/>
        </w:rPr>
        <w:t>рішення про державну реєстрацію лікарського засобу</w:t>
      </w:r>
      <w:r w:rsidR="002B12D7" w:rsidRPr="00D457DE">
        <w:rPr>
          <w:rFonts w:ascii="Times New Roman" w:hAnsi="Times New Roman"/>
          <w:sz w:val="28"/>
          <w:szCs w:val="28"/>
          <w:lang w:eastAsia="uk-UA"/>
        </w:rPr>
        <w:t xml:space="preserve">, </w:t>
      </w:r>
      <w:r w:rsidR="002B12D7" w:rsidRPr="00D457DE">
        <w:rPr>
          <w:rFonts w:ascii="Times New Roman" w:hAnsi="Times New Roman"/>
          <w:sz w:val="28"/>
          <w:szCs w:val="28"/>
        </w:rPr>
        <w:t>а також здійснює державний нагляд (контроль) за процесом створення лікарських засобів.</w:t>
      </w:r>
    </w:p>
    <w:p w:rsidR="00096662" w:rsidRPr="00D457DE" w:rsidRDefault="00096662" w:rsidP="007D7A47">
      <w:pPr>
        <w:tabs>
          <w:tab w:val="left" w:pos="0"/>
        </w:tabs>
        <w:spacing w:after="0" w:line="240" w:lineRule="auto"/>
        <w:ind w:firstLine="709"/>
        <w:jc w:val="both"/>
        <w:rPr>
          <w:rFonts w:ascii="Times New Roman" w:hAnsi="Times New Roman"/>
          <w:sz w:val="16"/>
          <w:szCs w:val="16"/>
        </w:rPr>
      </w:pPr>
    </w:p>
    <w:p w:rsidR="00842013" w:rsidRPr="00D457DE" w:rsidRDefault="00842013"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6. </w:t>
      </w:r>
      <w:r w:rsidRPr="00D457DE">
        <w:rPr>
          <w:rFonts w:ascii="Times New Roman" w:hAnsi="Times New Roman"/>
          <w:sz w:val="28"/>
          <w:szCs w:val="28"/>
          <w:lang w:eastAsia="uk-UA"/>
        </w:rPr>
        <w:t>Орган державного контролю здійснює наукове консультування з питань державної реєстрації лікарських засобів.</w:t>
      </w:r>
    </w:p>
    <w:p w:rsidR="002B12D7" w:rsidRPr="00D457DE" w:rsidRDefault="002B12D7" w:rsidP="007D7A47">
      <w:pPr>
        <w:tabs>
          <w:tab w:val="left" w:pos="0"/>
        </w:tabs>
        <w:spacing w:after="0" w:line="240" w:lineRule="auto"/>
        <w:ind w:firstLine="709"/>
        <w:jc w:val="both"/>
        <w:rPr>
          <w:rFonts w:ascii="Times New Roman" w:hAnsi="Times New Roman"/>
          <w:b/>
          <w:sz w:val="28"/>
          <w:szCs w:val="28"/>
        </w:rPr>
      </w:pPr>
    </w:p>
    <w:p w:rsidR="00FD250B" w:rsidRDefault="00FD250B" w:rsidP="007D7A47">
      <w:pPr>
        <w:tabs>
          <w:tab w:val="left" w:pos="0"/>
        </w:tabs>
        <w:spacing w:after="0" w:line="240" w:lineRule="auto"/>
        <w:ind w:firstLine="709"/>
        <w:jc w:val="both"/>
        <w:rPr>
          <w:rFonts w:ascii="Times New Roman" w:hAnsi="Times New Roman"/>
          <w:b/>
          <w:sz w:val="28"/>
          <w:szCs w:val="28"/>
        </w:rPr>
      </w:pPr>
      <w:r w:rsidRPr="00D457DE">
        <w:rPr>
          <w:rFonts w:ascii="Times New Roman" w:hAnsi="Times New Roman"/>
          <w:b/>
          <w:sz w:val="28"/>
          <w:szCs w:val="28"/>
        </w:rPr>
        <w:t xml:space="preserve">Стаття </w:t>
      </w:r>
      <w:r w:rsidR="00FD407F" w:rsidRPr="00D457DE">
        <w:rPr>
          <w:rFonts w:ascii="Times New Roman" w:hAnsi="Times New Roman"/>
          <w:b/>
          <w:sz w:val="28"/>
          <w:szCs w:val="28"/>
        </w:rPr>
        <w:t>5.</w:t>
      </w:r>
      <w:r w:rsidRPr="00D457DE">
        <w:rPr>
          <w:rFonts w:ascii="Times New Roman" w:hAnsi="Times New Roman"/>
          <w:b/>
          <w:sz w:val="28"/>
          <w:szCs w:val="28"/>
        </w:rPr>
        <w:t xml:space="preserve"> Сфера дії Закону</w:t>
      </w:r>
    </w:p>
    <w:p w:rsidR="00F23AF1" w:rsidRPr="00F23AF1" w:rsidRDefault="00F23AF1" w:rsidP="007D7A47">
      <w:pPr>
        <w:tabs>
          <w:tab w:val="left" w:pos="0"/>
        </w:tabs>
        <w:spacing w:after="0" w:line="240" w:lineRule="auto"/>
        <w:ind w:firstLine="709"/>
        <w:jc w:val="both"/>
        <w:rPr>
          <w:rFonts w:ascii="Times New Roman" w:hAnsi="Times New Roman"/>
          <w:b/>
          <w:sz w:val="16"/>
          <w:szCs w:val="16"/>
        </w:rPr>
      </w:pPr>
    </w:p>
    <w:p w:rsidR="00FD250B" w:rsidRPr="00D457DE" w:rsidRDefault="00FD250B"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lastRenderedPageBreak/>
        <w:t xml:space="preserve"> 1. Дія цього Закону поширюється на:</w:t>
      </w:r>
    </w:p>
    <w:p w:rsidR="00FD250B" w:rsidRPr="00D457DE" w:rsidRDefault="0087534E"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відносини у сфері лікарських засобів під час їх створення, фармацевтичної розробки, доклінічних досліджень та клінічних випробувань (досліджень), прийняття рішення про державну реєстрацію лікарського засобу, виробництва, виробництва (виготовлення) в умовах аптеки, імпорту, оптової та роздрібної торгівлі, дистанційної торгівлі, контролю якості, здійснення фармаконагляду, відпуску, призначення та застосування, реклами та промоції лікарських засобів, крім випадків, передбачених у цьому розділі;</w:t>
      </w:r>
    </w:p>
    <w:p w:rsidR="00FD250B" w:rsidRPr="00D457DE" w:rsidRDefault="0009666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 </w:t>
      </w:r>
      <w:r w:rsidR="0087534E" w:rsidRPr="00D457DE">
        <w:rPr>
          <w:rFonts w:ascii="Times New Roman" w:hAnsi="Times New Roman"/>
          <w:sz w:val="28"/>
          <w:szCs w:val="28"/>
        </w:rPr>
        <w:t xml:space="preserve">відносини  у сфері обігу продуктів (товарів), </w:t>
      </w:r>
      <w:r w:rsidR="0020018E" w:rsidRPr="00D457DE">
        <w:rPr>
          <w:rFonts w:ascii="Times New Roman" w:hAnsi="Times New Roman"/>
          <w:sz w:val="28"/>
          <w:szCs w:val="28"/>
        </w:rPr>
        <w:t xml:space="preserve">які </w:t>
      </w:r>
      <w:r w:rsidR="0087534E" w:rsidRPr="00D457DE">
        <w:rPr>
          <w:rFonts w:ascii="Times New Roman" w:hAnsi="Times New Roman"/>
          <w:sz w:val="28"/>
          <w:szCs w:val="28"/>
        </w:rPr>
        <w:t>з урахуванням усіх їх характеристик, можуть бути віднесені як до лікарських засобів, так і до інших продуктів, обіг яких регулюється іншими законами</w:t>
      </w:r>
    </w:p>
    <w:p w:rsidR="00096662" w:rsidRPr="00D457DE" w:rsidRDefault="00096662" w:rsidP="007D7A47">
      <w:pPr>
        <w:tabs>
          <w:tab w:val="left" w:pos="0"/>
        </w:tabs>
        <w:spacing w:after="0" w:line="240" w:lineRule="auto"/>
        <w:ind w:firstLine="709"/>
        <w:jc w:val="both"/>
        <w:rPr>
          <w:rFonts w:ascii="Times New Roman" w:hAnsi="Times New Roman"/>
          <w:sz w:val="16"/>
          <w:szCs w:val="16"/>
        </w:rPr>
      </w:pPr>
    </w:p>
    <w:p w:rsidR="0087534E" w:rsidRPr="00D457DE" w:rsidRDefault="0087534E"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Положення Розділу IV цього Закону також поширюються на виробництво досліджуваних лікарських засобів, проміжних продуктів (продукція </w:t>
      </w:r>
      <w:r w:rsidRPr="00D457DE">
        <w:rPr>
          <w:rFonts w:ascii="Times New Roman" w:hAnsi="Times New Roman"/>
          <w:sz w:val="28"/>
          <w:szCs w:val="28"/>
          <w:lang w:val="en-US"/>
        </w:rPr>
        <w:t>in</w:t>
      </w:r>
      <w:r w:rsidRPr="00D457DE">
        <w:rPr>
          <w:rFonts w:ascii="Times New Roman" w:hAnsi="Times New Roman"/>
          <w:sz w:val="28"/>
          <w:szCs w:val="28"/>
        </w:rPr>
        <w:t xml:space="preserve"> </w:t>
      </w:r>
      <w:r w:rsidRPr="00D457DE">
        <w:rPr>
          <w:rFonts w:ascii="Times New Roman" w:hAnsi="Times New Roman"/>
          <w:sz w:val="28"/>
          <w:szCs w:val="28"/>
          <w:lang w:val="en-US"/>
        </w:rPr>
        <w:t>bulk</w:t>
      </w:r>
      <w:r w:rsidRPr="00D457DE">
        <w:rPr>
          <w:rFonts w:ascii="Times New Roman" w:hAnsi="Times New Roman"/>
          <w:sz w:val="28"/>
          <w:szCs w:val="28"/>
        </w:rPr>
        <w:t>), діючих та допоміжних речовин, а також лікарських засобів, призначених для експорту.</w:t>
      </w:r>
    </w:p>
    <w:p w:rsidR="00C0020B" w:rsidRPr="00D457DE" w:rsidRDefault="00C0020B" w:rsidP="007D7A47">
      <w:pPr>
        <w:tabs>
          <w:tab w:val="left" w:pos="0"/>
        </w:tabs>
        <w:spacing w:after="0" w:line="240" w:lineRule="auto"/>
        <w:ind w:firstLine="709"/>
        <w:jc w:val="both"/>
        <w:rPr>
          <w:rFonts w:ascii="Times New Roman" w:hAnsi="Times New Roman"/>
          <w:sz w:val="16"/>
          <w:szCs w:val="16"/>
        </w:rPr>
      </w:pPr>
    </w:p>
    <w:p w:rsidR="00FD250B" w:rsidRPr="00D457DE" w:rsidRDefault="0087534E"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3</w:t>
      </w:r>
      <w:r w:rsidR="00FD250B" w:rsidRPr="00D457DE">
        <w:rPr>
          <w:rFonts w:ascii="Times New Roman" w:hAnsi="Times New Roman"/>
          <w:sz w:val="28"/>
          <w:szCs w:val="28"/>
        </w:rPr>
        <w:t>. Дія цього Закону не поширюється на:</w:t>
      </w:r>
    </w:p>
    <w:p w:rsidR="00FD250B" w:rsidRPr="00D457DE" w:rsidRDefault="00FD250B"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особливості використання будь-яких видів клітин людини або тварини, продаж, поставку чи застосування лікарських засобів, які містять такі клітини, складаються з них або виготовлені на основі таких клітин, що регулюються спеціальним законом</w:t>
      </w:r>
      <w:r w:rsidR="00FD407F" w:rsidRPr="00D457DE">
        <w:rPr>
          <w:rFonts w:ascii="Times New Roman" w:hAnsi="Times New Roman"/>
          <w:sz w:val="28"/>
          <w:szCs w:val="28"/>
        </w:rPr>
        <w:t>.</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p>
    <w:p w:rsidR="002B12D7" w:rsidRDefault="002B12D7"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FD407F" w:rsidRPr="00D457DE">
        <w:rPr>
          <w:rFonts w:ascii="Times New Roman" w:hAnsi="Times New Roman"/>
          <w:b/>
          <w:sz w:val="28"/>
          <w:szCs w:val="28"/>
        </w:rPr>
        <w:t>6</w:t>
      </w:r>
      <w:r w:rsidRPr="00D457DE">
        <w:rPr>
          <w:rFonts w:ascii="Times New Roman" w:hAnsi="Times New Roman"/>
          <w:b/>
          <w:sz w:val="28"/>
          <w:szCs w:val="28"/>
        </w:rPr>
        <w:t xml:space="preserve">. </w:t>
      </w:r>
      <w:r w:rsidR="00C66088" w:rsidRPr="00D457DE">
        <w:rPr>
          <w:rFonts w:ascii="Times New Roman" w:hAnsi="Times New Roman"/>
          <w:b/>
          <w:bCs/>
          <w:sz w:val="28"/>
          <w:szCs w:val="28"/>
        </w:rPr>
        <w:t>Особливості застосування</w:t>
      </w:r>
      <w:r w:rsidRPr="00D457DE">
        <w:rPr>
          <w:rFonts w:ascii="Times New Roman" w:hAnsi="Times New Roman"/>
          <w:b/>
          <w:bCs/>
          <w:sz w:val="28"/>
          <w:szCs w:val="28"/>
        </w:rPr>
        <w:t xml:space="preserve"> Закону за наявності особливих потреб</w:t>
      </w:r>
      <w:r w:rsidR="00C66088" w:rsidRPr="00D457DE">
        <w:rPr>
          <w:rFonts w:ascii="Times New Roman" w:hAnsi="Times New Roman"/>
          <w:b/>
          <w:bCs/>
          <w:sz w:val="28"/>
          <w:szCs w:val="28"/>
        </w:rPr>
        <w:t xml:space="preserve"> або епідемій та пандемій</w:t>
      </w:r>
    </w:p>
    <w:p w:rsidR="00F23AF1" w:rsidRPr="00F23AF1" w:rsidRDefault="00F23AF1" w:rsidP="007D7A47">
      <w:pPr>
        <w:tabs>
          <w:tab w:val="left" w:pos="0"/>
        </w:tabs>
        <w:spacing w:after="0" w:line="240" w:lineRule="auto"/>
        <w:ind w:firstLine="709"/>
        <w:jc w:val="both"/>
        <w:rPr>
          <w:rFonts w:ascii="Times New Roman" w:hAnsi="Times New Roman"/>
          <w:b/>
          <w:bCs/>
          <w:sz w:val="16"/>
          <w:szCs w:val="16"/>
        </w:rPr>
      </w:pP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Для задоволення особливих потреб із сфери дії цього Закону можуть бути виключені лікарські засоби, що поставляються за індивідуальним замовленням, зробленим згідно з призначеннями лікаря, у порядку, визначеному </w:t>
      </w:r>
      <w:r w:rsidRPr="00D457DE">
        <w:rPr>
          <w:rFonts w:ascii="Times New Roman" w:hAnsi="Times New Roman"/>
          <w:sz w:val="28"/>
          <w:szCs w:val="28"/>
          <w:lang w:eastAsia="uk-UA"/>
        </w:rPr>
        <w:t xml:space="preserve">центральним органом виконавчої влади, що </w:t>
      </w:r>
      <w:r w:rsidRPr="00D457DE">
        <w:rPr>
          <w:rFonts w:ascii="Times New Roman" w:hAnsi="Times New Roman"/>
          <w:sz w:val="28"/>
          <w:szCs w:val="28"/>
        </w:rPr>
        <w:t>забезпечує формування</w:t>
      </w:r>
      <w:r w:rsidR="007E369E" w:rsidRPr="00D457DE">
        <w:rPr>
          <w:rFonts w:ascii="Times New Roman" w:hAnsi="Times New Roman"/>
          <w:sz w:val="28"/>
          <w:szCs w:val="28"/>
        </w:rPr>
        <w:t xml:space="preserve"> та реалізує державну політику у сфері охорони здоров'я</w:t>
      </w:r>
      <w:r w:rsidRPr="00D457DE">
        <w:rPr>
          <w:rFonts w:ascii="Times New Roman" w:hAnsi="Times New Roman"/>
          <w:sz w:val="28"/>
          <w:szCs w:val="28"/>
        </w:rPr>
        <w:t>.</w:t>
      </w:r>
    </w:p>
    <w:p w:rsidR="00C0020B" w:rsidRPr="00D457DE" w:rsidRDefault="00C0020B" w:rsidP="007D7A47">
      <w:pPr>
        <w:tabs>
          <w:tab w:val="left" w:pos="0"/>
        </w:tabs>
        <w:spacing w:after="0" w:line="240" w:lineRule="auto"/>
        <w:ind w:firstLine="709"/>
        <w:jc w:val="both"/>
        <w:rPr>
          <w:rFonts w:ascii="Times New Roman" w:hAnsi="Times New Roman"/>
          <w:sz w:val="16"/>
          <w:szCs w:val="16"/>
        </w:rPr>
      </w:pP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w:t>
      </w:r>
      <w:r w:rsidR="000C02EF" w:rsidRPr="00D457DE">
        <w:rPr>
          <w:rFonts w:ascii="Times New Roman" w:hAnsi="Times New Roman"/>
          <w:sz w:val="28"/>
          <w:szCs w:val="28"/>
        </w:rPr>
        <w:t xml:space="preserve">За наявності прогнозування або підтвердження розповсюдження патогенних агентів, токсинів, хімічних речовин або випромінювань, або будь-яких інших чинників, </w:t>
      </w:r>
      <w:r w:rsidR="009731AD" w:rsidRPr="00D457DE">
        <w:rPr>
          <w:rFonts w:ascii="Times New Roman" w:hAnsi="Times New Roman"/>
          <w:sz w:val="28"/>
          <w:szCs w:val="28"/>
        </w:rPr>
        <w:t xml:space="preserve">зокрема епідемій та пандемій, </w:t>
      </w:r>
      <w:r w:rsidR="000C02EF" w:rsidRPr="00D457DE">
        <w:rPr>
          <w:rFonts w:ascii="Times New Roman" w:hAnsi="Times New Roman"/>
          <w:sz w:val="28"/>
          <w:szCs w:val="28"/>
        </w:rPr>
        <w:t>що можуть спричинити шкоду суспільному здоров'ю</w:t>
      </w:r>
      <w:r w:rsidR="002850A1" w:rsidRPr="00D457DE">
        <w:rPr>
          <w:rFonts w:ascii="Times New Roman" w:hAnsi="Times New Roman"/>
          <w:sz w:val="28"/>
          <w:szCs w:val="28"/>
        </w:rPr>
        <w:t>, о</w:t>
      </w:r>
      <w:r w:rsidRPr="00D457DE">
        <w:rPr>
          <w:rFonts w:ascii="Times New Roman" w:hAnsi="Times New Roman"/>
          <w:sz w:val="28"/>
          <w:szCs w:val="28"/>
        </w:rPr>
        <w:t xml:space="preserve">рганом державного контролю у порядку, визначеному </w:t>
      </w:r>
      <w:r w:rsidRPr="00D457DE">
        <w:rPr>
          <w:rFonts w:ascii="Times New Roman" w:hAnsi="Times New Roman"/>
          <w:sz w:val="28"/>
          <w:szCs w:val="28"/>
          <w:lang w:eastAsia="uk-UA"/>
        </w:rPr>
        <w:t xml:space="preserve">центральним органом виконавчої влади, </w:t>
      </w:r>
      <w:r w:rsidR="00ED0F7F" w:rsidRPr="00D457DE">
        <w:rPr>
          <w:rFonts w:ascii="Times New Roman" w:hAnsi="Times New Roman"/>
          <w:sz w:val="28"/>
          <w:szCs w:val="28"/>
          <w:lang w:eastAsia="uk-UA"/>
        </w:rPr>
        <w:t xml:space="preserve">що </w:t>
      </w:r>
      <w:r w:rsidR="00C6738E" w:rsidRPr="00D457DE">
        <w:rPr>
          <w:rFonts w:ascii="Times New Roman" w:hAnsi="Times New Roman"/>
          <w:sz w:val="28"/>
          <w:szCs w:val="28"/>
          <w:lang w:eastAsia="uk-UA"/>
        </w:rPr>
        <w:t>забезпечує формування та реалізує державну політику у сфері охорони здоров’я</w:t>
      </w:r>
      <w:r w:rsidRPr="00D457DE">
        <w:rPr>
          <w:rFonts w:ascii="Times New Roman" w:hAnsi="Times New Roman"/>
          <w:sz w:val="28"/>
          <w:szCs w:val="28"/>
        </w:rPr>
        <w:t>, може бути тимчасово дозволен</w:t>
      </w:r>
      <w:r w:rsidR="00752691" w:rsidRPr="00D457DE">
        <w:rPr>
          <w:rFonts w:ascii="Times New Roman" w:hAnsi="Times New Roman"/>
          <w:sz w:val="28"/>
          <w:szCs w:val="28"/>
        </w:rPr>
        <w:t>о</w:t>
      </w:r>
      <w:r w:rsidRPr="00D457DE">
        <w:rPr>
          <w:rFonts w:ascii="Times New Roman" w:hAnsi="Times New Roman"/>
          <w:sz w:val="28"/>
          <w:szCs w:val="28"/>
        </w:rPr>
        <w:t xml:space="preserve"> ввезення на територію України та реалізаці</w:t>
      </w:r>
      <w:r w:rsidR="00692E86" w:rsidRPr="00D457DE">
        <w:rPr>
          <w:rFonts w:ascii="Times New Roman" w:hAnsi="Times New Roman"/>
          <w:sz w:val="28"/>
          <w:szCs w:val="28"/>
        </w:rPr>
        <w:t>ю</w:t>
      </w:r>
      <w:r w:rsidR="00752691" w:rsidRPr="00D457DE">
        <w:rPr>
          <w:rFonts w:ascii="Times New Roman" w:hAnsi="Times New Roman"/>
          <w:sz w:val="28"/>
          <w:szCs w:val="28"/>
        </w:rPr>
        <w:t xml:space="preserve"> </w:t>
      </w:r>
      <w:r w:rsidR="00FC174B" w:rsidRPr="00D457DE">
        <w:rPr>
          <w:rFonts w:ascii="Times New Roman" w:hAnsi="Times New Roman"/>
          <w:sz w:val="28"/>
          <w:szCs w:val="28"/>
        </w:rPr>
        <w:t xml:space="preserve">незареєстрованого </w:t>
      </w:r>
      <w:r w:rsidRPr="00D457DE">
        <w:rPr>
          <w:rFonts w:ascii="Times New Roman" w:hAnsi="Times New Roman"/>
          <w:sz w:val="28"/>
          <w:szCs w:val="28"/>
        </w:rPr>
        <w:t>лікарського засобу.</w:t>
      </w:r>
    </w:p>
    <w:p w:rsidR="00C0020B" w:rsidRPr="00D457DE" w:rsidRDefault="00C0020B" w:rsidP="007D7A47">
      <w:pPr>
        <w:tabs>
          <w:tab w:val="left" w:pos="0"/>
        </w:tabs>
        <w:spacing w:after="0" w:line="240" w:lineRule="auto"/>
        <w:ind w:firstLine="709"/>
        <w:jc w:val="both"/>
        <w:rPr>
          <w:rFonts w:ascii="Times New Roman" w:hAnsi="Times New Roman"/>
          <w:sz w:val="16"/>
          <w:szCs w:val="16"/>
        </w:rPr>
      </w:pPr>
    </w:p>
    <w:p w:rsidR="00E04EB2"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3. </w:t>
      </w:r>
      <w:r w:rsidR="00E04EB2" w:rsidRPr="00D457DE">
        <w:rPr>
          <w:rFonts w:ascii="Times New Roman" w:hAnsi="Times New Roman"/>
          <w:sz w:val="28"/>
          <w:szCs w:val="28"/>
        </w:rPr>
        <w:t>Заявник (</w:t>
      </w:r>
      <w:r w:rsidR="00B354D8" w:rsidRPr="00D457DE">
        <w:rPr>
          <w:rFonts w:ascii="Times New Roman" w:hAnsi="Times New Roman"/>
          <w:sz w:val="28"/>
          <w:szCs w:val="28"/>
        </w:rPr>
        <w:t>власник реєстрації</w:t>
      </w:r>
      <w:r w:rsidR="00E04EB2" w:rsidRPr="00D457DE">
        <w:rPr>
          <w:rFonts w:ascii="Times New Roman" w:hAnsi="Times New Roman"/>
          <w:sz w:val="28"/>
          <w:szCs w:val="28"/>
        </w:rPr>
        <w:t xml:space="preserve">), виробник або лікар, що здійснив призначення лікарського засобу, звільняється від відповідальності за наслідки застосування лікарського засобу не за призначенням або </w:t>
      </w:r>
      <w:r w:rsidR="00F111F7" w:rsidRPr="00D457DE">
        <w:rPr>
          <w:rFonts w:ascii="Times New Roman" w:hAnsi="Times New Roman"/>
          <w:sz w:val="28"/>
          <w:szCs w:val="28"/>
        </w:rPr>
        <w:t xml:space="preserve">незареєстрованого </w:t>
      </w:r>
      <w:r w:rsidR="001051D3" w:rsidRPr="00D457DE">
        <w:rPr>
          <w:rFonts w:ascii="Times New Roman" w:hAnsi="Times New Roman"/>
          <w:sz w:val="28"/>
          <w:szCs w:val="28"/>
        </w:rPr>
        <w:t>лікарського засобу</w:t>
      </w:r>
      <w:r w:rsidR="00F111F7" w:rsidRPr="00D457DE">
        <w:rPr>
          <w:rFonts w:ascii="Times New Roman" w:hAnsi="Times New Roman"/>
          <w:sz w:val="28"/>
          <w:szCs w:val="28"/>
        </w:rPr>
        <w:t>,</w:t>
      </w:r>
      <w:r w:rsidR="00E04EB2" w:rsidRPr="00D457DE">
        <w:rPr>
          <w:rFonts w:ascii="Times New Roman" w:hAnsi="Times New Roman"/>
          <w:sz w:val="28"/>
          <w:szCs w:val="28"/>
        </w:rPr>
        <w:t xml:space="preserve"> якщо його застосування </w:t>
      </w:r>
      <w:r w:rsidR="002372B9" w:rsidRPr="00D457DE">
        <w:rPr>
          <w:rFonts w:ascii="Times New Roman" w:hAnsi="Times New Roman"/>
          <w:sz w:val="28"/>
          <w:szCs w:val="28"/>
        </w:rPr>
        <w:t xml:space="preserve">було </w:t>
      </w:r>
      <w:r w:rsidR="00E04EB2" w:rsidRPr="00D457DE">
        <w:rPr>
          <w:rFonts w:ascii="Times New Roman" w:hAnsi="Times New Roman"/>
          <w:sz w:val="28"/>
          <w:szCs w:val="28"/>
        </w:rPr>
        <w:t>дозволен</w:t>
      </w:r>
      <w:r w:rsidR="00860A9D" w:rsidRPr="00D457DE">
        <w:rPr>
          <w:rFonts w:ascii="Times New Roman" w:hAnsi="Times New Roman"/>
          <w:sz w:val="28"/>
          <w:szCs w:val="28"/>
        </w:rPr>
        <w:t>о</w:t>
      </w:r>
      <w:r w:rsidR="00E04EB2" w:rsidRPr="00D457DE">
        <w:rPr>
          <w:rFonts w:ascii="Times New Roman" w:hAnsi="Times New Roman"/>
          <w:sz w:val="28"/>
          <w:szCs w:val="28"/>
        </w:rPr>
        <w:t xml:space="preserve"> </w:t>
      </w:r>
      <w:r w:rsidR="00E645A5" w:rsidRPr="00D457DE">
        <w:rPr>
          <w:rFonts w:ascii="Times New Roman" w:hAnsi="Times New Roman"/>
          <w:sz w:val="28"/>
          <w:szCs w:val="28"/>
        </w:rPr>
        <w:t xml:space="preserve">органом державного контролю, </w:t>
      </w:r>
      <w:r w:rsidR="00E04EB2" w:rsidRPr="00D457DE">
        <w:rPr>
          <w:rFonts w:ascii="Times New Roman" w:hAnsi="Times New Roman"/>
          <w:sz w:val="28"/>
          <w:szCs w:val="28"/>
        </w:rPr>
        <w:t xml:space="preserve">у зв'язку </w:t>
      </w:r>
      <w:r w:rsidR="00860A9D" w:rsidRPr="00D457DE">
        <w:rPr>
          <w:rFonts w:ascii="Times New Roman" w:hAnsi="Times New Roman"/>
          <w:sz w:val="28"/>
          <w:szCs w:val="28"/>
        </w:rPr>
        <w:t>і</w:t>
      </w:r>
      <w:r w:rsidR="00E04EB2" w:rsidRPr="00D457DE">
        <w:rPr>
          <w:rFonts w:ascii="Times New Roman" w:hAnsi="Times New Roman"/>
          <w:sz w:val="28"/>
          <w:szCs w:val="28"/>
        </w:rPr>
        <w:t xml:space="preserve">з прогнозованим або підтвердженим розповсюдженням патогенних агентів, токсинів, хімічних речовин або випромінювань, або будь-яких </w:t>
      </w:r>
      <w:r w:rsidR="00E04EB2" w:rsidRPr="00D457DE">
        <w:rPr>
          <w:rFonts w:ascii="Times New Roman" w:hAnsi="Times New Roman"/>
          <w:sz w:val="28"/>
          <w:szCs w:val="28"/>
        </w:rPr>
        <w:lastRenderedPageBreak/>
        <w:t xml:space="preserve">інших чинників, </w:t>
      </w:r>
      <w:r w:rsidR="005341A1" w:rsidRPr="00D457DE">
        <w:rPr>
          <w:rFonts w:ascii="Times New Roman" w:hAnsi="Times New Roman"/>
          <w:sz w:val="28"/>
          <w:szCs w:val="28"/>
        </w:rPr>
        <w:t xml:space="preserve">зокрема епідемій та пандемій, </w:t>
      </w:r>
      <w:r w:rsidR="00E04EB2" w:rsidRPr="00D457DE">
        <w:rPr>
          <w:rFonts w:ascii="Times New Roman" w:hAnsi="Times New Roman"/>
          <w:sz w:val="28"/>
          <w:szCs w:val="28"/>
        </w:rPr>
        <w:t>що можуть спричинити шкоду суспільному здоров'ю.</w:t>
      </w:r>
    </w:p>
    <w:p w:rsidR="00C0020B" w:rsidRPr="00D457DE" w:rsidRDefault="00C0020B" w:rsidP="007D7A47">
      <w:pPr>
        <w:tabs>
          <w:tab w:val="left" w:pos="0"/>
        </w:tabs>
        <w:spacing w:after="0" w:line="240" w:lineRule="auto"/>
        <w:ind w:firstLine="709"/>
        <w:jc w:val="both"/>
        <w:rPr>
          <w:rFonts w:ascii="Times New Roman" w:hAnsi="Times New Roman"/>
          <w:sz w:val="16"/>
          <w:szCs w:val="16"/>
        </w:rPr>
      </w:pPr>
    </w:p>
    <w:p w:rsidR="00A8300E"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4. </w:t>
      </w:r>
      <w:r w:rsidR="00712B70" w:rsidRPr="00D457DE">
        <w:rPr>
          <w:rFonts w:ascii="Times New Roman" w:hAnsi="Times New Roman"/>
          <w:sz w:val="28"/>
          <w:szCs w:val="28"/>
        </w:rPr>
        <w:t>Орган державного контролю</w:t>
      </w:r>
      <w:r w:rsidR="00A8300E" w:rsidRPr="00D457DE">
        <w:rPr>
          <w:rFonts w:ascii="Times New Roman" w:hAnsi="Times New Roman"/>
          <w:sz w:val="28"/>
          <w:szCs w:val="28"/>
        </w:rPr>
        <w:t xml:space="preserve"> з міркувань гуманності може дозволити </w:t>
      </w:r>
      <w:r w:rsidR="00C0020B" w:rsidRPr="00D457DE">
        <w:rPr>
          <w:rFonts w:ascii="Times New Roman" w:hAnsi="Times New Roman"/>
          <w:sz w:val="28"/>
          <w:szCs w:val="28"/>
        </w:rPr>
        <w:t xml:space="preserve">у порядку, визначеному </w:t>
      </w:r>
      <w:r w:rsidR="00C0020B" w:rsidRPr="00D457DE">
        <w:rPr>
          <w:rFonts w:ascii="Times New Roman" w:hAnsi="Times New Roman"/>
          <w:sz w:val="28"/>
          <w:szCs w:val="28"/>
          <w:lang w:eastAsia="uk-UA"/>
        </w:rPr>
        <w:t xml:space="preserve">центральним органом виконавчої влади, що </w:t>
      </w:r>
      <w:r w:rsidR="00C0020B" w:rsidRPr="00D457DE">
        <w:rPr>
          <w:rFonts w:ascii="Times New Roman" w:hAnsi="Times New Roman"/>
          <w:sz w:val="28"/>
          <w:szCs w:val="28"/>
        </w:rPr>
        <w:t>забезпечує формування та реалізує державну політику у сфері охорони здоров'я,</w:t>
      </w:r>
      <w:r w:rsidR="00A8300E" w:rsidRPr="00D457DE">
        <w:rPr>
          <w:rFonts w:ascii="Times New Roman" w:hAnsi="Times New Roman"/>
          <w:sz w:val="28"/>
          <w:szCs w:val="28"/>
        </w:rPr>
        <w:t xml:space="preserve"> </w:t>
      </w:r>
      <w:r w:rsidR="00CE4F32" w:rsidRPr="00D457DE">
        <w:rPr>
          <w:rFonts w:ascii="Times New Roman" w:hAnsi="Times New Roman"/>
          <w:sz w:val="28"/>
          <w:szCs w:val="28"/>
        </w:rPr>
        <w:t xml:space="preserve">медичне </w:t>
      </w:r>
      <w:r w:rsidR="00A8300E" w:rsidRPr="00D457DE">
        <w:rPr>
          <w:rFonts w:ascii="Times New Roman" w:hAnsi="Times New Roman"/>
          <w:sz w:val="28"/>
          <w:szCs w:val="28"/>
        </w:rPr>
        <w:t xml:space="preserve">застосування </w:t>
      </w:r>
      <w:r w:rsidR="008F1CCF" w:rsidRPr="00D457DE">
        <w:rPr>
          <w:rFonts w:ascii="Times New Roman" w:hAnsi="Times New Roman"/>
          <w:sz w:val="28"/>
          <w:szCs w:val="28"/>
          <w:lang w:eastAsia="ru-RU"/>
        </w:rPr>
        <w:t>компасіонатних лікарських засобів</w:t>
      </w:r>
      <w:r w:rsidR="00A8300E" w:rsidRPr="00D457DE">
        <w:rPr>
          <w:rFonts w:ascii="Times New Roman" w:hAnsi="Times New Roman"/>
          <w:sz w:val="28"/>
          <w:szCs w:val="28"/>
        </w:rPr>
        <w:t>.</w:t>
      </w:r>
    </w:p>
    <w:p w:rsidR="002B12D7" w:rsidRPr="00D457DE" w:rsidRDefault="00C0020B"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5. </w:t>
      </w:r>
      <w:r w:rsidR="00A8300E" w:rsidRPr="00D457DE">
        <w:rPr>
          <w:rFonts w:ascii="Times New Roman" w:hAnsi="Times New Roman"/>
          <w:sz w:val="28"/>
          <w:szCs w:val="28"/>
        </w:rPr>
        <w:t xml:space="preserve">Наявність </w:t>
      </w:r>
      <w:r w:rsidR="000D274B" w:rsidRPr="00D457DE">
        <w:rPr>
          <w:rFonts w:ascii="Times New Roman" w:hAnsi="Times New Roman"/>
          <w:sz w:val="28"/>
          <w:szCs w:val="28"/>
        </w:rPr>
        <w:t>рішення про державну реєстрацію лікарського засобу</w:t>
      </w:r>
      <w:r w:rsidR="00A8300E" w:rsidRPr="00D457DE">
        <w:rPr>
          <w:rFonts w:ascii="Times New Roman" w:hAnsi="Times New Roman"/>
          <w:sz w:val="28"/>
          <w:szCs w:val="28"/>
        </w:rPr>
        <w:t xml:space="preserve"> з міркувань гуманності не звільняє спонсора, виробника або </w:t>
      </w:r>
      <w:r w:rsidR="00B354D8" w:rsidRPr="00D457DE">
        <w:rPr>
          <w:rFonts w:ascii="Times New Roman" w:hAnsi="Times New Roman"/>
          <w:sz w:val="28"/>
          <w:szCs w:val="28"/>
        </w:rPr>
        <w:t>власника реєстрації</w:t>
      </w:r>
      <w:r w:rsidR="00A8300E" w:rsidRPr="00D457DE">
        <w:rPr>
          <w:rFonts w:ascii="Times New Roman" w:hAnsi="Times New Roman"/>
          <w:sz w:val="28"/>
          <w:szCs w:val="28"/>
        </w:rPr>
        <w:t xml:space="preserve"> від відповідальності за неякісні лікарські засоби відповідно до </w:t>
      </w:r>
      <w:r w:rsidR="00A42562" w:rsidRPr="00D457DE">
        <w:rPr>
          <w:rFonts w:ascii="Times New Roman" w:hAnsi="Times New Roman"/>
          <w:sz w:val="28"/>
          <w:szCs w:val="28"/>
        </w:rPr>
        <w:t>законодавства України</w:t>
      </w:r>
      <w:r w:rsidR="00A8300E" w:rsidRPr="00D457DE">
        <w:rPr>
          <w:rFonts w:ascii="Times New Roman" w:hAnsi="Times New Roman"/>
          <w:sz w:val="28"/>
          <w:szCs w:val="28"/>
        </w:rPr>
        <w:t>.</w:t>
      </w:r>
    </w:p>
    <w:p w:rsidR="006A548C" w:rsidRPr="00D457DE" w:rsidRDefault="006A548C" w:rsidP="007D7A47">
      <w:pPr>
        <w:spacing w:after="0" w:line="240" w:lineRule="auto"/>
        <w:ind w:firstLine="709"/>
        <w:jc w:val="center"/>
        <w:rPr>
          <w:rFonts w:ascii="Times New Roman" w:hAnsi="Times New Roman"/>
          <w:b/>
          <w:sz w:val="28"/>
          <w:szCs w:val="28"/>
          <w:lang w:eastAsia="ru-RU"/>
        </w:rPr>
      </w:pPr>
    </w:p>
    <w:p w:rsidR="00AC757C" w:rsidRPr="00D457DE" w:rsidRDefault="00AC757C" w:rsidP="007D7A47">
      <w:pPr>
        <w:spacing w:after="0" w:line="240" w:lineRule="auto"/>
        <w:ind w:firstLine="709"/>
        <w:jc w:val="center"/>
        <w:rPr>
          <w:rFonts w:ascii="Times New Roman" w:hAnsi="Times New Roman"/>
          <w:b/>
          <w:sz w:val="28"/>
          <w:szCs w:val="28"/>
          <w:lang w:eastAsia="ru-RU"/>
        </w:rPr>
      </w:pPr>
      <w:r w:rsidRPr="00D457DE">
        <w:rPr>
          <w:rFonts w:ascii="Times New Roman" w:hAnsi="Times New Roman"/>
          <w:b/>
          <w:sz w:val="28"/>
          <w:szCs w:val="28"/>
          <w:lang w:eastAsia="ru-RU"/>
        </w:rPr>
        <w:t>Розділ II</w:t>
      </w:r>
    </w:p>
    <w:p w:rsidR="00AC757C" w:rsidRPr="00D457DE" w:rsidRDefault="00AC757C" w:rsidP="007D7A47">
      <w:pPr>
        <w:spacing w:after="0" w:line="240" w:lineRule="auto"/>
        <w:ind w:firstLine="709"/>
        <w:jc w:val="center"/>
        <w:rPr>
          <w:rFonts w:ascii="Times New Roman" w:hAnsi="Times New Roman"/>
          <w:sz w:val="28"/>
          <w:szCs w:val="28"/>
          <w:lang w:eastAsia="ru-RU"/>
        </w:rPr>
      </w:pPr>
      <w:r w:rsidRPr="00D457DE">
        <w:rPr>
          <w:rFonts w:ascii="Times New Roman" w:hAnsi="Times New Roman"/>
          <w:b/>
          <w:sz w:val="28"/>
          <w:szCs w:val="28"/>
          <w:lang w:eastAsia="ru-RU"/>
        </w:rPr>
        <w:t>СТВОРЕННЯ ЛІКАРСЬКИХ ЗАСОБІВ</w:t>
      </w:r>
    </w:p>
    <w:p w:rsidR="008E0124" w:rsidRPr="00D457DE" w:rsidRDefault="008E0124" w:rsidP="007D7A47">
      <w:pPr>
        <w:spacing w:after="0" w:line="240" w:lineRule="auto"/>
        <w:ind w:firstLine="709"/>
        <w:jc w:val="both"/>
        <w:rPr>
          <w:rFonts w:ascii="Times New Roman" w:hAnsi="Times New Roman"/>
          <w:b/>
          <w:sz w:val="16"/>
          <w:szCs w:val="16"/>
          <w:lang w:eastAsia="ru-RU"/>
        </w:rPr>
      </w:pPr>
    </w:p>
    <w:p w:rsidR="00AC757C" w:rsidRDefault="00AC757C" w:rsidP="007D7A47">
      <w:pPr>
        <w:spacing w:after="0" w:line="240" w:lineRule="auto"/>
        <w:ind w:firstLine="709"/>
        <w:jc w:val="both"/>
        <w:rPr>
          <w:rFonts w:ascii="Times New Roman" w:hAnsi="Times New Roman"/>
          <w:b/>
          <w:sz w:val="28"/>
          <w:szCs w:val="28"/>
          <w:lang w:eastAsia="ru-RU"/>
        </w:rPr>
      </w:pPr>
      <w:r w:rsidRPr="00D457DE">
        <w:rPr>
          <w:rFonts w:ascii="Times New Roman" w:hAnsi="Times New Roman"/>
          <w:b/>
          <w:sz w:val="28"/>
          <w:szCs w:val="28"/>
          <w:lang w:eastAsia="ru-RU"/>
        </w:rPr>
        <w:t xml:space="preserve">Стаття </w:t>
      </w:r>
      <w:r w:rsidR="00823751" w:rsidRPr="00D457DE">
        <w:rPr>
          <w:rFonts w:ascii="Times New Roman" w:hAnsi="Times New Roman"/>
          <w:b/>
          <w:sz w:val="28"/>
          <w:szCs w:val="28"/>
          <w:lang w:eastAsia="ru-RU"/>
        </w:rPr>
        <w:t>8</w:t>
      </w:r>
      <w:r w:rsidRPr="00D457DE">
        <w:rPr>
          <w:rFonts w:ascii="Times New Roman" w:hAnsi="Times New Roman"/>
          <w:b/>
          <w:sz w:val="28"/>
          <w:szCs w:val="28"/>
          <w:lang w:eastAsia="ru-RU"/>
        </w:rPr>
        <w:t>. Фармацевтична розробка лікарських засобів</w:t>
      </w:r>
    </w:p>
    <w:p w:rsidR="00F23AF1" w:rsidRPr="00F23AF1" w:rsidRDefault="00F23AF1" w:rsidP="007D7A47">
      <w:pPr>
        <w:spacing w:after="0" w:line="240" w:lineRule="auto"/>
        <w:ind w:firstLine="709"/>
        <w:jc w:val="both"/>
        <w:rPr>
          <w:rFonts w:ascii="Times New Roman" w:hAnsi="Times New Roman"/>
          <w:sz w:val="16"/>
          <w:szCs w:val="16"/>
          <w:lang w:eastAsia="ru-RU"/>
        </w:rPr>
      </w:pP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1. Фармацевтична розробка лікарського засобу здійснюється під час його створення організаціями-розробниками, виробниками або фізичними особами та іншими суб’єктами та включає проведення досліджень для встановлення показників якості і технології виробництва, що забезпечує виробництво лікарського засобу із заданими функціональними характеристиками, які відповідають його цільовому призначенню.</w:t>
      </w:r>
    </w:p>
    <w:p w:rsidR="00C0020B" w:rsidRPr="00D457DE" w:rsidRDefault="00C0020B" w:rsidP="007D7A47">
      <w:pPr>
        <w:spacing w:after="0" w:line="240" w:lineRule="auto"/>
        <w:ind w:firstLine="709"/>
        <w:jc w:val="both"/>
        <w:rPr>
          <w:rFonts w:ascii="Times New Roman" w:hAnsi="Times New Roman"/>
          <w:sz w:val="16"/>
          <w:szCs w:val="16"/>
          <w:lang w:eastAsia="ru-RU"/>
        </w:rPr>
      </w:pP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2. Проведення досліджень з фармацевтичної розробки лікарського засобу здійснюється відповідно до встановлених центральним органом виконавчої влади, </w:t>
      </w:r>
      <w:r w:rsidR="00C1104B" w:rsidRPr="00D457DE">
        <w:rPr>
          <w:rFonts w:ascii="Times New Roman" w:hAnsi="Times New Roman"/>
          <w:sz w:val="28"/>
          <w:szCs w:val="28"/>
          <w:lang w:eastAsia="ru-RU"/>
        </w:rPr>
        <w:t>що</w:t>
      </w:r>
      <w:r w:rsidRPr="00D457DE">
        <w:rPr>
          <w:rFonts w:ascii="Times New Roman" w:hAnsi="Times New Roman"/>
          <w:sz w:val="28"/>
          <w:szCs w:val="28"/>
          <w:lang w:eastAsia="ru-RU"/>
        </w:rPr>
        <w:t xml:space="preserve"> забезпечує формування та реалізує державну політику у сфері охорони здоров’я, галузевих стандартів щодо фармацевтичної розробки, адаптованих до законодавства </w:t>
      </w:r>
      <w:r w:rsidR="00C0020B" w:rsidRPr="00D457DE">
        <w:rPr>
          <w:rFonts w:ascii="Times New Roman" w:hAnsi="Times New Roman"/>
          <w:sz w:val="28"/>
          <w:szCs w:val="28"/>
          <w:lang w:eastAsia="ru-RU"/>
        </w:rPr>
        <w:t>Європейського Союзу</w:t>
      </w:r>
      <w:r w:rsidRPr="00D457DE">
        <w:rPr>
          <w:rFonts w:ascii="Times New Roman" w:hAnsi="Times New Roman"/>
          <w:sz w:val="28"/>
          <w:szCs w:val="28"/>
          <w:lang w:eastAsia="ru-RU"/>
        </w:rPr>
        <w:t>.</w:t>
      </w:r>
    </w:p>
    <w:p w:rsidR="00C0020B" w:rsidRPr="00D457DE" w:rsidRDefault="00C0020B" w:rsidP="007D7A47">
      <w:pPr>
        <w:spacing w:after="0" w:line="240" w:lineRule="auto"/>
        <w:ind w:firstLine="709"/>
        <w:jc w:val="both"/>
        <w:rPr>
          <w:rFonts w:ascii="Times New Roman" w:hAnsi="Times New Roman"/>
          <w:b/>
          <w:sz w:val="28"/>
          <w:szCs w:val="28"/>
          <w:lang w:eastAsia="ru-RU"/>
        </w:rPr>
      </w:pPr>
    </w:p>
    <w:p w:rsidR="00AC757C" w:rsidRDefault="00AC757C" w:rsidP="007D7A47">
      <w:pPr>
        <w:spacing w:after="0" w:line="240" w:lineRule="auto"/>
        <w:ind w:firstLine="709"/>
        <w:jc w:val="both"/>
        <w:rPr>
          <w:rFonts w:ascii="Times New Roman" w:hAnsi="Times New Roman"/>
          <w:b/>
          <w:sz w:val="28"/>
          <w:szCs w:val="28"/>
          <w:lang w:eastAsia="ru-RU"/>
        </w:rPr>
      </w:pPr>
      <w:r w:rsidRPr="00D457DE">
        <w:rPr>
          <w:rFonts w:ascii="Times New Roman" w:hAnsi="Times New Roman"/>
          <w:b/>
          <w:sz w:val="28"/>
          <w:szCs w:val="28"/>
          <w:lang w:eastAsia="ru-RU"/>
        </w:rPr>
        <w:t xml:space="preserve">Стаття </w:t>
      </w:r>
      <w:r w:rsidR="00823751" w:rsidRPr="00D457DE">
        <w:rPr>
          <w:rFonts w:ascii="Times New Roman" w:hAnsi="Times New Roman"/>
          <w:b/>
          <w:sz w:val="28"/>
          <w:szCs w:val="28"/>
          <w:lang w:eastAsia="ru-RU"/>
        </w:rPr>
        <w:t>9</w:t>
      </w:r>
      <w:r w:rsidRPr="00D457DE">
        <w:rPr>
          <w:rFonts w:ascii="Times New Roman" w:hAnsi="Times New Roman"/>
          <w:b/>
          <w:sz w:val="28"/>
          <w:szCs w:val="28"/>
          <w:lang w:eastAsia="ru-RU"/>
        </w:rPr>
        <w:t>. Доклінічні дослідження лікарських засобів</w:t>
      </w:r>
    </w:p>
    <w:p w:rsidR="00F23AF1" w:rsidRPr="00F23AF1" w:rsidRDefault="00F23AF1" w:rsidP="007D7A47">
      <w:pPr>
        <w:spacing w:after="0" w:line="240" w:lineRule="auto"/>
        <w:ind w:firstLine="709"/>
        <w:jc w:val="both"/>
        <w:rPr>
          <w:rFonts w:ascii="Times New Roman" w:hAnsi="Times New Roman"/>
          <w:sz w:val="16"/>
          <w:szCs w:val="16"/>
          <w:lang w:eastAsia="ru-RU"/>
        </w:rPr>
      </w:pP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1. Доклінічні дослідження лікарських засобів проводяться із застосуванням наукових методів оцінки з метою доведення їх безпечності, ефективності та якості, і включають комплекс хімічних, фізичних, біологічних, мікробіологічних, фармакологічних, токсикологічних та інших наукових досліджень, які проводяться перед початком клінічних випробувань.</w:t>
      </w:r>
    </w:p>
    <w:p w:rsidR="00C0020B" w:rsidRPr="00D457DE" w:rsidRDefault="00C0020B" w:rsidP="007D7A47">
      <w:pPr>
        <w:spacing w:after="0" w:line="240" w:lineRule="auto"/>
        <w:ind w:firstLine="709"/>
        <w:jc w:val="both"/>
        <w:rPr>
          <w:rFonts w:ascii="Times New Roman" w:hAnsi="Times New Roman"/>
          <w:sz w:val="16"/>
          <w:szCs w:val="16"/>
          <w:lang w:eastAsia="ru-RU"/>
        </w:rPr>
      </w:pP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2. Доклінічні дослідження ініціюються організаціями-розробниками, виробниками або фізичними особами, іншими суб’єктами обігу лікарських засобів та проводяться в дослідницьких установах, підприємствах, іншими суб’єктами господарювання, які мають необхідну матеріально-технічну базу і кваліфікованих фахівців у відповідній сфері дослідження, з дотриманням правил належної лабораторної практики (GLP).</w:t>
      </w: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Доклінічні дослідження лікарських засобів проводяться згідно із затвердженим розробником планом, з веденням протоколу дослідження та </w:t>
      </w:r>
      <w:r w:rsidRPr="00D457DE">
        <w:rPr>
          <w:rFonts w:ascii="Times New Roman" w:hAnsi="Times New Roman"/>
          <w:sz w:val="28"/>
          <w:szCs w:val="28"/>
          <w:lang w:eastAsia="ru-RU"/>
        </w:rPr>
        <w:lastRenderedPageBreak/>
        <w:t>складанням звіту, що містить результати цього дослідження, а також висновком про можливість проведення клінічного випробування лікарського засобу.</w:t>
      </w:r>
    </w:p>
    <w:p w:rsidR="00C0020B" w:rsidRPr="00D457DE" w:rsidRDefault="00C0020B" w:rsidP="007D7A47">
      <w:pPr>
        <w:spacing w:after="0" w:line="240" w:lineRule="auto"/>
        <w:ind w:firstLine="709"/>
        <w:jc w:val="both"/>
        <w:rPr>
          <w:rFonts w:ascii="Times New Roman" w:hAnsi="Times New Roman"/>
          <w:sz w:val="16"/>
          <w:szCs w:val="16"/>
          <w:lang w:eastAsia="ru-RU"/>
        </w:rPr>
      </w:pP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3. Доклінічні дослідження лікарських засобів проводяться з дотриманням принципів біоетики та гуманного поводження з лабораторними тваринами</w:t>
      </w:r>
      <w:r w:rsidR="005761F9" w:rsidRPr="00D457DE">
        <w:rPr>
          <w:rFonts w:ascii="Times New Roman" w:hAnsi="Times New Roman"/>
          <w:sz w:val="28"/>
          <w:szCs w:val="28"/>
          <w:lang w:eastAsia="ru-RU"/>
        </w:rPr>
        <w:t xml:space="preserve"> </w:t>
      </w:r>
      <w:r w:rsidRPr="00D457DE">
        <w:rPr>
          <w:rFonts w:ascii="Times New Roman" w:hAnsi="Times New Roman"/>
          <w:sz w:val="28"/>
          <w:szCs w:val="28"/>
          <w:lang w:eastAsia="ru-RU"/>
        </w:rPr>
        <w:t xml:space="preserve">у порядку, встановленому центральним органом виконавчої влади, </w:t>
      </w:r>
      <w:r w:rsidR="00AA4F73" w:rsidRPr="00D457DE">
        <w:rPr>
          <w:rFonts w:ascii="Times New Roman" w:hAnsi="Times New Roman"/>
          <w:sz w:val="28"/>
          <w:szCs w:val="28"/>
          <w:lang w:eastAsia="ru-RU"/>
        </w:rPr>
        <w:t>що</w:t>
      </w:r>
      <w:r w:rsidRPr="00D457DE">
        <w:rPr>
          <w:rFonts w:ascii="Times New Roman" w:hAnsi="Times New Roman"/>
          <w:sz w:val="28"/>
          <w:szCs w:val="28"/>
          <w:lang w:eastAsia="ru-RU"/>
        </w:rPr>
        <w:t xml:space="preserve"> забезпечує формування та реалізує державну політику у сфері охорони здоров’я.</w:t>
      </w:r>
    </w:p>
    <w:p w:rsidR="00FD407F" w:rsidRPr="00D457DE" w:rsidRDefault="00BD2097"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4. Орган державного контролю </w:t>
      </w:r>
      <w:r w:rsidR="00FD407F" w:rsidRPr="00D457DE">
        <w:rPr>
          <w:rFonts w:ascii="Times New Roman" w:hAnsi="Times New Roman"/>
          <w:sz w:val="28"/>
          <w:szCs w:val="28"/>
          <w:lang w:eastAsia="ru-RU"/>
        </w:rPr>
        <w:t>забезпечу</w:t>
      </w:r>
      <w:r w:rsidRPr="00D457DE">
        <w:rPr>
          <w:rFonts w:ascii="Times New Roman" w:hAnsi="Times New Roman"/>
          <w:sz w:val="28"/>
          <w:szCs w:val="28"/>
          <w:lang w:eastAsia="ru-RU"/>
        </w:rPr>
        <w:t>є</w:t>
      </w:r>
      <w:r w:rsidR="00FD407F" w:rsidRPr="00D457DE">
        <w:rPr>
          <w:rFonts w:ascii="Times New Roman" w:hAnsi="Times New Roman"/>
          <w:sz w:val="28"/>
          <w:szCs w:val="28"/>
          <w:lang w:eastAsia="ru-RU"/>
        </w:rPr>
        <w:t xml:space="preserve"> на своєму офіційному веб-сайті вільний доступ до всіх результатів доклінічного вивчення (звітів про доклінічні дослідження, </w:t>
      </w:r>
      <w:r w:rsidR="00CB4C39" w:rsidRPr="00D457DE">
        <w:rPr>
          <w:rFonts w:ascii="Times New Roman" w:hAnsi="Times New Roman"/>
          <w:sz w:val="28"/>
          <w:szCs w:val="28"/>
          <w:lang w:eastAsia="ru-RU"/>
        </w:rPr>
        <w:t>зазначених у статті 15 цього Закону</w:t>
      </w:r>
      <w:r w:rsidR="00FD407F" w:rsidRPr="00D457DE">
        <w:rPr>
          <w:rFonts w:ascii="Times New Roman" w:hAnsi="Times New Roman"/>
          <w:sz w:val="28"/>
          <w:szCs w:val="28"/>
          <w:lang w:eastAsia="ru-RU"/>
        </w:rPr>
        <w:t>), які є відкритою інформацією.</w:t>
      </w:r>
    </w:p>
    <w:p w:rsidR="00FD407F" w:rsidRPr="00D457DE" w:rsidRDefault="00FD407F" w:rsidP="007D7A47">
      <w:pPr>
        <w:spacing w:after="0" w:line="240" w:lineRule="auto"/>
        <w:ind w:firstLine="709"/>
        <w:jc w:val="both"/>
        <w:rPr>
          <w:rFonts w:ascii="Times New Roman" w:hAnsi="Times New Roman"/>
          <w:b/>
          <w:sz w:val="28"/>
          <w:szCs w:val="28"/>
          <w:lang w:eastAsia="ru-RU"/>
        </w:rPr>
      </w:pPr>
    </w:p>
    <w:p w:rsidR="00AC757C" w:rsidRDefault="00AC757C" w:rsidP="007D7A47">
      <w:pPr>
        <w:spacing w:after="0" w:line="240" w:lineRule="auto"/>
        <w:ind w:firstLine="709"/>
        <w:jc w:val="both"/>
        <w:rPr>
          <w:rFonts w:ascii="Times New Roman" w:hAnsi="Times New Roman"/>
          <w:b/>
          <w:sz w:val="28"/>
          <w:szCs w:val="28"/>
          <w:lang w:eastAsia="ru-RU"/>
        </w:rPr>
      </w:pPr>
      <w:r w:rsidRPr="00D457DE">
        <w:rPr>
          <w:rFonts w:ascii="Times New Roman" w:hAnsi="Times New Roman"/>
          <w:b/>
          <w:sz w:val="28"/>
          <w:szCs w:val="28"/>
          <w:lang w:eastAsia="ru-RU"/>
        </w:rPr>
        <w:t xml:space="preserve">Стаття </w:t>
      </w:r>
      <w:r w:rsidR="004C69F8" w:rsidRPr="00D457DE">
        <w:rPr>
          <w:rFonts w:ascii="Times New Roman" w:hAnsi="Times New Roman"/>
          <w:b/>
          <w:sz w:val="28"/>
          <w:szCs w:val="28"/>
          <w:lang w:eastAsia="ru-RU"/>
        </w:rPr>
        <w:t>10</w:t>
      </w:r>
      <w:r w:rsidRPr="00D457DE">
        <w:rPr>
          <w:rFonts w:ascii="Times New Roman" w:hAnsi="Times New Roman"/>
          <w:b/>
          <w:sz w:val="28"/>
          <w:szCs w:val="28"/>
          <w:lang w:eastAsia="ru-RU"/>
        </w:rPr>
        <w:t>. Клінічні випробування (дослідження) лікарських засобів</w:t>
      </w:r>
    </w:p>
    <w:p w:rsidR="00F23AF1" w:rsidRPr="00F23AF1" w:rsidRDefault="00F23AF1" w:rsidP="007D7A47">
      <w:pPr>
        <w:spacing w:after="0" w:line="240" w:lineRule="auto"/>
        <w:ind w:firstLine="709"/>
        <w:jc w:val="both"/>
        <w:rPr>
          <w:rFonts w:ascii="Times New Roman" w:hAnsi="Times New Roman"/>
          <w:sz w:val="16"/>
          <w:szCs w:val="16"/>
          <w:lang w:eastAsia="ru-RU"/>
        </w:rPr>
      </w:pP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1. Клінічні випробування (дослідження) лікарських засобів проводяться у закладах охорони здоров’я всіх форм власності, які мають ліцензію на провадження господарської діяльності з медичної практики, у відповідності до правил належної клінічної практики (GCP) як науково-дослідницька робота за участю людини як сторони (суб’єкта) дослідження, у наступних цілях: </w:t>
      </w: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встановлення або підтвердження безпеки та/або ефективності лікарських засобів шляхом оцінки клінічних, фармако-кінетичних, фармакодинамічних та/або інших ефектів, у тому числі всмоктування, розподілу, метаболізму та виведення з організму лікарських засобів та/або виявлення </w:t>
      </w:r>
      <w:r w:rsidR="00990BBB" w:rsidRPr="00D457DE">
        <w:rPr>
          <w:rFonts w:ascii="Times New Roman" w:hAnsi="Times New Roman"/>
          <w:sz w:val="28"/>
          <w:szCs w:val="28"/>
          <w:lang w:eastAsia="ru-RU"/>
        </w:rPr>
        <w:t>небажаних</w:t>
      </w:r>
      <w:r w:rsidRPr="00D457DE">
        <w:rPr>
          <w:rFonts w:ascii="Times New Roman" w:hAnsi="Times New Roman"/>
          <w:sz w:val="28"/>
          <w:szCs w:val="28"/>
          <w:lang w:eastAsia="ru-RU"/>
        </w:rPr>
        <w:t xml:space="preserve"> реакцій;</w:t>
      </w: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неінтервенційних клінічних досліджень, в яких лікарські засоби призначаються відповідно до затвердженої короткої характеристики лікарського засобу, а для аналізу зібраних даних використовують епідеміологічні та інші методи.</w:t>
      </w:r>
    </w:p>
    <w:p w:rsidR="002D64F2" w:rsidRPr="00D457DE" w:rsidRDefault="002D64F2" w:rsidP="007D7A47">
      <w:pPr>
        <w:spacing w:after="0" w:line="240" w:lineRule="auto"/>
        <w:ind w:firstLine="709"/>
        <w:jc w:val="both"/>
        <w:rPr>
          <w:rFonts w:ascii="Times New Roman" w:hAnsi="Times New Roman"/>
          <w:sz w:val="16"/>
          <w:szCs w:val="16"/>
          <w:lang w:eastAsia="ru-RU"/>
        </w:rPr>
      </w:pP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2. Клінічні випробування (дослідження) лікарських засобів проводяться за наявності:</w:t>
      </w: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рішення </w:t>
      </w:r>
      <w:r w:rsidR="00825CC2" w:rsidRPr="00D457DE">
        <w:rPr>
          <w:rFonts w:ascii="Times New Roman" w:hAnsi="Times New Roman"/>
          <w:sz w:val="28"/>
          <w:szCs w:val="28"/>
          <w:lang w:eastAsia="ru-RU"/>
        </w:rPr>
        <w:t>органу державного контролю</w:t>
      </w:r>
      <w:r w:rsidRPr="00D457DE">
        <w:rPr>
          <w:rFonts w:ascii="Times New Roman" w:hAnsi="Times New Roman"/>
          <w:sz w:val="28"/>
          <w:szCs w:val="28"/>
          <w:lang w:eastAsia="ru-RU"/>
        </w:rPr>
        <w:t>, яким дозволяється проведення клінічних випробувань (досліджень), що є підставою для їх проведення;</w:t>
      </w: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позитивного висновку комісії з питань етики, на підставі оцінки етичних та морально-правових аспектів запропонованих клінічних випробувань (досліджень).</w:t>
      </w:r>
    </w:p>
    <w:p w:rsidR="002D64F2" w:rsidRPr="00D457DE" w:rsidRDefault="002D64F2" w:rsidP="007D7A47">
      <w:pPr>
        <w:spacing w:after="0" w:line="240" w:lineRule="auto"/>
        <w:ind w:firstLine="709"/>
        <w:jc w:val="both"/>
        <w:rPr>
          <w:rFonts w:ascii="Times New Roman" w:hAnsi="Times New Roman"/>
          <w:sz w:val="16"/>
          <w:szCs w:val="16"/>
          <w:lang w:eastAsia="ru-RU"/>
        </w:rPr>
      </w:pP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3. Клінічні випробування (дослідження) лікарських засобів проводяться у разі, якщо очікувані ризики були оцінені в контексті очікуваної користі для суб’єкта, теперішніх та майбутніх пацієнтів, і в результаті такої оцінки було </w:t>
      </w:r>
      <w:r w:rsidR="001902A8" w:rsidRPr="00D457DE">
        <w:rPr>
          <w:rFonts w:ascii="Times New Roman" w:hAnsi="Times New Roman"/>
          <w:sz w:val="28"/>
          <w:szCs w:val="28"/>
          <w:lang w:eastAsia="ru-RU"/>
        </w:rPr>
        <w:t>встановлено</w:t>
      </w:r>
      <w:r w:rsidRPr="00D457DE">
        <w:rPr>
          <w:rFonts w:ascii="Times New Roman" w:hAnsi="Times New Roman"/>
          <w:sz w:val="28"/>
          <w:szCs w:val="28"/>
          <w:lang w:eastAsia="ru-RU"/>
        </w:rPr>
        <w:t>, що очікувані терапевтичні переваги та переваги для громадського здоров’я виправдовують наявні ризики.</w:t>
      </w:r>
    </w:p>
    <w:p w:rsidR="002D64F2" w:rsidRPr="00D457DE" w:rsidRDefault="002D64F2" w:rsidP="007D7A47">
      <w:pPr>
        <w:spacing w:after="0" w:line="240" w:lineRule="auto"/>
        <w:ind w:firstLine="709"/>
        <w:jc w:val="both"/>
        <w:rPr>
          <w:rFonts w:ascii="Times New Roman" w:hAnsi="Times New Roman"/>
          <w:sz w:val="16"/>
          <w:szCs w:val="16"/>
          <w:lang w:eastAsia="ru-RU"/>
        </w:rPr>
      </w:pP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4. Забороняється проведення клінічних випробувань (досліджень) у сфері генної терапії, що призводять до зміни генетичної ідентичності суб’єктів через зародкову лінію.</w:t>
      </w:r>
    </w:p>
    <w:p w:rsidR="002D64F2" w:rsidRPr="00D457DE" w:rsidRDefault="002D64F2" w:rsidP="007D7A47">
      <w:pPr>
        <w:spacing w:after="0" w:line="240" w:lineRule="auto"/>
        <w:ind w:firstLine="709"/>
        <w:jc w:val="both"/>
        <w:rPr>
          <w:rFonts w:ascii="Times New Roman" w:hAnsi="Times New Roman"/>
          <w:sz w:val="16"/>
          <w:szCs w:val="16"/>
          <w:lang w:eastAsia="ru-RU"/>
        </w:rPr>
      </w:pP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5. Для проведення багатоцентрових клінічних випробувань (досліджень) достатнім є отримання позитивного висновку від однієї комісії з питань етики, </w:t>
      </w:r>
      <w:r w:rsidRPr="00D457DE">
        <w:rPr>
          <w:rFonts w:ascii="Times New Roman" w:hAnsi="Times New Roman"/>
          <w:sz w:val="28"/>
          <w:szCs w:val="28"/>
          <w:lang w:eastAsia="ru-RU"/>
        </w:rPr>
        <w:lastRenderedPageBreak/>
        <w:t>обраної у порядку, передбаченому центральним органом виконавчої влади, що забезпечує формування та реалізує державну політику у сфері охорони здоров’я.</w:t>
      </w:r>
    </w:p>
    <w:p w:rsidR="002D64F2" w:rsidRPr="00D457DE" w:rsidRDefault="002D64F2" w:rsidP="007D7A47">
      <w:pPr>
        <w:spacing w:after="0" w:line="240" w:lineRule="auto"/>
        <w:ind w:firstLine="709"/>
        <w:jc w:val="both"/>
        <w:rPr>
          <w:rFonts w:ascii="Times New Roman" w:hAnsi="Times New Roman"/>
          <w:sz w:val="16"/>
          <w:szCs w:val="16"/>
          <w:lang w:eastAsia="ru-RU"/>
        </w:rPr>
      </w:pP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6. Порядок проведення клінічних випробувань (досліджень), вимоги до матеріалів та їх експертизи, порядок повідомлення про </w:t>
      </w:r>
      <w:r w:rsidR="006C3403" w:rsidRPr="00D457DE">
        <w:rPr>
          <w:rFonts w:ascii="Times New Roman" w:hAnsi="Times New Roman"/>
          <w:sz w:val="28"/>
          <w:szCs w:val="28"/>
          <w:lang w:eastAsia="ru-RU"/>
        </w:rPr>
        <w:t>небажані</w:t>
      </w:r>
      <w:r w:rsidRPr="00D457DE">
        <w:rPr>
          <w:rFonts w:ascii="Times New Roman" w:hAnsi="Times New Roman"/>
          <w:sz w:val="28"/>
          <w:szCs w:val="28"/>
          <w:lang w:eastAsia="ru-RU"/>
        </w:rPr>
        <w:t xml:space="preserve"> реакції, пов’язанні з застосуванням досліджуваного лікарського засобу, вимоги щодо маркування досліджуваного лікарського засобу, склад, вимоги та типове положення про комісію з питань етики, де проводяться клінічні випробування (дослідження) лікарських засобів, критерії для висновків комісій з питань етики, а також процедура інспектування клінічних випробувань (досліджень) лікарських засобів затверджується центральним органом виконавчої влади, що забезпечує формування та реалізує державну політику у сфері охорони здоров’я.</w:t>
      </w:r>
    </w:p>
    <w:p w:rsidR="002D64F2" w:rsidRPr="00D457DE" w:rsidRDefault="002D64F2" w:rsidP="007D7A47">
      <w:pPr>
        <w:spacing w:after="0" w:line="240" w:lineRule="auto"/>
        <w:ind w:firstLine="709"/>
        <w:jc w:val="both"/>
        <w:rPr>
          <w:rFonts w:ascii="Times New Roman" w:hAnsi="Times New Roman"/>
          <w:sz w:val="16"/>
          <w:szCs w:val="16"/>
          <w:lang w:eastAsia="ru-RU"/>
        </w:rPr>
      </w:pP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7. Заявник/спонсор клінічних випробувань (досліджень) лікарських засобів має право одержувати інформацію про хід проведення експертизи матеріалів клінічних випробувань (досліджень), знайомитися з її результатами</w:t>
      </w:r>
      <w:r w:rsidR="00975C22" w:rsidRPr="00D457DE">
        <w:rPr>
          <w:rFonts w:ascii="Times New Roman" w:hAnsi="Times New Roman"/>
          <w:sz w:val="28"/>
          <w:szCs w:val="28"/>
          <w:lang w:eastAsia="ru-RU"/>
        </w:rPr>
        <w:t>.</w:t>
      </w:r>
    </w:p>
    <w:p w:rsidR="002D64F2" w:rsidRPr="00D457DE" w:rsidRDefault="002D64F2" w:rsidP="007D7A47">
      <w:pPr>
        <w:spacing w:after="0" w:line="240" w:lineRule="auto"/>
        <w:ind w:firstLine="709"/>
        <w:jc w:val="both"/>
        <w:rPr>
          <w:rFonts w:ascii="Times New Roman" w:hAnsi="Times New Roman"/>
          <w:sz w:val="16"/>
          <w:szCs w:val="16"/>
          <w:lang w:eastAsia="ru-RU"/>
        </w:rPr>
      </w:pPr>
    </w:p>
    <w:p w:rsidR="00AC757C" w:rsidRPr="00D457DE" w:rsidRDefault="00AC757C" w:rsidP="007D7A47">
      <w:pPr>
        <w:spacing w:after="0" w:line="240" w:lineRule="auto"/>
        <w:ind w:firstLine="709"/>
        <w:jc w:val="both"/>
        <w:rPr>
          <w:rFonts w:ascii="Times New Roman" w:hAnsi="Times New Roman"/>
          <w:b/>
          <w:sz w:val="28"/>
          <w:szCs w:val="28"/>
          <w:lang w:eastAsia="ru-RU"/>
        </w:rPr>
      </w:pPr>
      <w:r w:rsidRPr="00D457DE">
        <w:rPr>
          <w:rFonts w:ascii="Times New Roman" w:hAnsi="Times New Roman"/>
          <w:sz w:val="28"/>
          <w:szCs w:val="28"/>
          <w:lang w:eastAsia="ru-RU"/>
        </w:rPr>
        <w:t xml:space="preserve">8. </w:t>
      </w:r>
      <w:r w:rsidR="00ED0135" w:rsidRPr="00D457DE">
        <w:rPr>
          <w:rFonts w:ascii="Times New Roman" w:hAnsi="Times New Roman"/>
          <w:sz w:val="28"/>
          <w:szCs w:val="28"/>
          <w:lang w:eastAsia="ru-RU"/>
        </w:rPr>
        <w:t>Матеріали клінічного випробування підлягають обов’язковій експертизі органом державного контролю, що проводиться на підставі поданої заявником (спонсором) заяви та встановленого комплекту документів, що додаються до заяви.</w:t>
      </w: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9. Заявник/спонсор клінічних випробувань (досліджень) чи уповноважена ним особа зобов’язана перед початком клінічних випробувань (досліджень) укласти договір страхування відповідальності спонсора клінічних випробувань (досліджень) на випадок нанесення шкоди життю та здоров’ю досліджуваних (пацієнта, здорового добровольця).</w:t>
      </w:r>
    </w:p>
    <w:p w:rsidR="002D64F2" w:rsidRPr="00D457DE" w:rsidRDefault="002D64F2" w:rsidP="007D7A47">
      <w:pPr>
        <w:spacing w:after="0" w:line="240" w:lineRule="auto"/>
        <w:ind w:firstLine="709"/>
        <w:jc w:val="both"/>
        <w:rPr>
          <w:rFonts w:ascii="Times New Roman" w:hAnsi="Times New Roman"/>
          <w:sz w:val="16"/>
          <w:szCs w:val="16"/>
          <w:lang w:eastAsia="ru-RU"/>
        </w:rPr>
      </w:pP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10. Виробництво та імпорт досліджуваного лікарського засобу здійснюється за наявності відповідної ліцензії</w:t>
      </w:r>
      <w:r w:rsidR="00817D8E" w:rsidRPr="00D457DE">
        <w:rPr>
          <w:rFonts w:ascii="Times New Roman" w:hAnsi="Times New Roman"/>
          <w:sz w:val="28"/>
          <w:szCs w:val="28"/>
          <w:lang w:eastAsia="ru-RU"/>
        </w:rPr>
        <w:t>, виданої відповідно до Розділу І</w:t>
      </w:r>
      <w:r w:rsidR="00817D8E" w:rsidRPr="00D457DE">
        <w:rPr>
          <w:rFonts w:ascii="Times New Roman" w:hAnsi="Times New Roman"/>
          <w:sz w:val="28"/>
          <w:szCs w:val="28"/>
          <w:lang w:val="en-US" w:eastAsia="ru-RU"/>
        </w:rPr>
        <w:t>V</w:t>
      </w:r>
      <w:r w:rsidR="00817D8E" w:rsidRPr="00D457DE">
        <w:rPr>
          <w:rFonts w:ascii="Times New Roman" w:hAnsi="Times New Roman"/>
          <w:sz w:val="28"/>
          <w:szCs w:val="28"/>
          <w:lang w:eastAsia="ru-RU"/>
        </w:rPr>
        <w:t xml:space="preserve"> цього Закону</w:t>
      </w:r>
      <w:r w:rsidRPr="00D457DE">
        <w:rPr>
          <w:rFonts w:ascii="Times New Roman" w:hAnsi="Times New Roman"/>
          <w:sz w:val="28"/>
          <w:szCs w:val="28"/>
          <w:lang w:eastAsia="ru-RU"/>
        </w:rPr>
        <w:t xml:space="preserve">. Досліджуваний лікарський засіб виробляється з дотриманням вимог належної виробничої практики (GMP). Сертифікат серії досліджуваного лікарського засобу щодо кожної серії досліджуваного лікарського засобу зберігається </w:t>
      </w:r>
      <w:r w:rsidR="00817D8E" w:rsidRPr="00D457DE">
        <w:rPr>
          <w:rFonts w:ascii="Times New Roman" w:hAnsi="Times New Roman"/>
          <w:sz w:val="28"/>
          <w:szCs w:val="28"/>
          <w:lang w:eastAsia="ru-RU"/>
        </w:rPr>
        <w:t>з</w:t>
      </w:r>
      <w:r w:rsidRPr="00D457DE">
        <w:rPr>
          <w:rFonts w:ascii="Times New Roman" w:hAnsi="Times New Roman"/>
          <w:sz w:val="28"/>
          <w:szCs w:val="28"/>
          <w:lang w:eastAsia="ru-RU"/>
        </w:rPr>
        <w:t xml:space="preserve">аявником/спонсором </w:t>
      </w:r>
      <w:r w:rsidR="006C461A" w:rsidRPr="00D457DE">
        <w:rPr>
          <w:rFonts w:ascii="Times New Roman" w:hAnsi="Times New Roman"/>
          <w:sz w:val="28"/>
          <w:szCs w:val="28"/>
          <w:lang w:eastAsia="ru-RU"/>
        </w:rPr>
        <w:t>протягом одного року після закінчення терміну придатності серії або</w:t>
      </w:r>
      <w:r w:rsidR="006C461A" w:rsidRPr="00D457DE">
        <w:rPr>
          <w:rFonts w:ascii="Times New Roman" w:hAnsi="Times New Roman"/>
          <w:b/>
          <w:sz w:val="28"/>
          <w:szCs w:val="28"/>
          <w:lang w:eastAsia="ru-RU"/>
        </w:rPr>
        <w:t xml:space="preserve"> </w:t>
      </w:r>
      <w:r w:rsidRPr="00D457DE">
        <w:rPr>
          <w:rFonts w:ascii="Times New Roman" w:hAnsi="Times New Roman"/>
          <w:sz w:val="28"/>
          <w:szCs w:val="28"/>
          <w:lang w:eastAsia="ru-RU"/>
        </w:rPr>
        <w:t>щонайменше п’ят</w:t>
      </w:r>
      <w:r w:rsidR="006C461A" w:rsidRPr="00D457DE">
        <w:rPr>
          <w:rFonts w:ascii="Times New Roman" w:hAnsi="Times New Roman"/>
          <w:sz w:val="28"/>
          <w:szCs w:val="28"/>
          <w:lang w:eastAsia="ru-RU"/>
        </w:rPr>
        <w:t>ь</w:t>
      </w:r>
      <w:r w:rsidRPr="00D457DE">
        <w:rPr>
          <w:rFonts w:ascii="Times New Roman" w:hAnsi="Times New Roman"/>
          <w:sz w:val="28"/>
          <w:szCs w:val="28"/>
          <w:lang w:eastAsia="ru-RU"/>
        </w:rPr>
        <w:t xml:space="preserve"> років</w:t>
      </w:r>
      <w:r w:rsidR="006C461A" w:rsidRPr="00D457DE">
        <w:rPr>
          <w:rFonts w:ascii="Times New Roman" w:hAnsi="Times New Roman"/>
          <w:sz w:val="28"/>
          <w:szCs w:val="28"/>
          <w:lang w:eastAsia="ru-RU"/>
        </w:rPr>
        <w:t xml:space="preserve"> (залежно від того, який строк довший)</w:t>
      </w:r>
      <w:r w:rsidRPr="00D457DE">
        <w:rPr>
          <w:rFonts w:ascii="Times New Roman" w:hAnsi="Times New Roman"/>
          <w:sz w:val="28"/>
          <w:szCs w:val="28"/>
          <w:lang w:eastAsia="ru-RU"/>
        </w:rPr>
        <w:t>.</w:t>
      </w:r>
    </w:p>
    <w:p w:rsidR="002D64F2" w:rsidRPr="00D457DE" w:rsidRDefault="002D64F2" w:rsidP="007D7A47">
      <w:pPr>
        <w:spacing w:after="0" w:line="240" w:lineRule="auto"/>
        <w:ind w:firstLine="709"/>
        <w:jc w:val="both"/>
        <w:rPr>
          <w:rFonts w:ascii="Times New Roman" w:hAnsi="Times New Roman"/>
          <w:sz w:val="16"/>
          <w:szCs w:val="16"/>
          <w:lang w:eastAsia="ru-RU"/>
        </w:rPr>
      </w:pP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11. Клінічні випробування (дослідження) лікарських засобів чи окремі їх етапи можуть бути тимчасово або повністю зупинені </w:t>
      </w:r>
      <w:r w:rsidR="00E54982" w:rsidRPr="00D457DE">
        <w:rPr>
          <w:rFonts w:ascii="Times New Roman" w:hAnsi="Times New Roman"/>
          <w:sz w:val="28"/>
          <w:szCs w:val="28"/>
          <w:lang w:eastAsia="ru-RU"/>
        </w:rPr>
        <w:t>органом державного контролю</w:t>
      </w:r>
      <w:r w:rsidRPr="00D457DE">
        <w:rPr>
          <w:rFonts w:ascii="Times New Roman" w:hAnsi="Times New Roman"/>
          <w:sz w:val="28"/>
          <w:szCs w:val="28"/>
          <w:lang w:eastAsia="ru-RU"/>
        </w:rPr>
        <w:t xml:space="preserve">, заявником/спонсором або відповідальним дослідником (в місці проведення клінічного випробування (дослідження) у разі виникнення загрози здоров'ю або життю пацієнтів (здорових добровольців) у зв'язку з їх проведенням, порушенням етичних норм, а також у разі відсутності чи недостатньої ефективності дії досліджуваних лікарських засобів. До тимчасової або повної зупинки клінічних випробувань (досліджень) </w:t>
      </w:r>
      <w:r w:rsidR="001F75B5" w:rsidRPr="00D457DE">
        <w:rPr>
          <w:rFonts w:ascii="Times New Roman" w:hAnsi="Times New Roman"/>
          <w:sz w:val="28"/>
          <w:szCs w:val="28"/>
          <w:lang w:eastAsia="ru-RU"/>
        </w:rPr>
        <w:t xml:space="preserve">орган державного контролю </w:t>
      </w:r>
      <w:r w:rsidRPr="00D457DE">
        <w:rPr>
          <w:rFonts w:ascii="Times New Roman" w:hAnsi="Times New Roman"/>
          <w:sz w:val="28"/>
          <w:szCs w:val="28"/>
          <w:lang w:eastAsia="ru-RU"/>
        </w:rPr>
        <w:t xml:space="preserve">може звертатися до </w:t>
      </w:r>
      <w:r w:rsidR="001F75B5" w:rsidRPr="00D457DE">
        <w:rPr>
          <w:rFonts w:ascii="Times New Roman" w:hAnsi="Times New Roman"/>
          <w:sz w:val="28"/>
          <w:szCs w:val="28"/>
          <w:lang w:eastAsia="ru-RU"/>
        </w:rPr>
        <w:t>з</w:t>
      </w:r>
      <w:r w:rsidRPr="00D457DE">
        <w:rPr>
          <w:rFonts w:ascii="Times New Roman" w:hAnsi="Times New Roman"/>
          <w:sz w:val="28"/>
          <w:szCs w:val="28"/>
          <w:lang w:eastAsia="ru-RU"/>
        </w:rPr>
        <w:t>аявника/спонсора з метою добровільного усунення виявлених порушень та інформує про це відповідну комісію з питань етики.</w:t>
      </w:r>
    </w:p>
    <w:p w:rsidR="00F77ABE" w:rsidRPr="00D457DE" w:rsidRDefault="00F77ABE" w:rsidP="007D7A47">
      <w:pPr>
        <w:spacing w:after="0" w:line="240" w:lineRule="auto"/>
        <w:ind w:firstLine="709"/>
        <w:jc w:val="both"/>
        <w:rPr>
          <w:rFonts w:ascii="Times New Roman" w:hAnsi="Times New Roman"/>
          <w:sz w:val="16"/>
          <w:szCs w:val="16"/>
          <w:lang w:eastAsia="ru-RU"/>
        </w:rPr>
      </w:pPr>
    </w:p>
    <w:p w:rsidR="00AC757C" w:rsidRPr="00D457DE" w:rsidRDefault="00AC757C" w:rsidP="007D7A47">
      <w:pPr>
        <w:spacing w:after="0" w:line="240" w:lineRule="auto"/>
        <w:ind w:firstLine="709"/>
        <w:jc w:val="both"/>
        <w:rPr>
          <w:rFonts w:ascii="Times New Roman" w:hAnsi="Times New Roman"/>
          <w:b/>
          <w:sz w:val="28"/>
          <w:szCs w:val="28"/>
          <w:lang w:eastAsia="ru-RU"/>
        </w:rPr>
      </w:pPr>
      <w:r w:rsidRPr="00D457DE">
        <w:rPr>
          <w:rFonts w:ascii="Times New Roman" w:hAnsi="Times New Roman"/>
          <w:sz w:val="28"/>
          <w:szCs w:val="28"/>
          <w:lang w:eastAsia="ru-RU"/>
        </w:rPr>
        <w:lastRenderedPageBreak/>
        <w:t>12. Ввезення на митну територію України, облік, зберігання, використання, знищення, утилізаці</w:t>
      </w:r>
      <w:r w:rsidR="00975C22" w:rsidRPr="00D457DE">
        <w:rPr>
          <w:rFonts w:ascii="Times New Roman" w:hAnsi="Times New Roman"/>
          <w:sz w:val="28"/>
          <w:szCs w:val="28"/>
          <w:lang w:eastAsia="ru-RU"/>
        </w:rPr>
        <w:t>я</w:t>
      </w:r>
      <w:r w:rsidRPr="00D457DE">
        <w:rPr>
          <w:rFonts w:ascii="Times New Roman" w:hAnsi="Times New Roman"/>
          <w:sz w:val="28"/>
          <w:szCs w:val="28"/>
          <w:lang w:eastAsia="ru-RU"/>
        </w:rPr>
        <w:t xml:space="preserve"> або вивезення з митної території України досліджуваних лікарських засобів здійснюється </w:t>
      </w:r>
      <w:r w:rsidR="00CC1AA5" w:rsidRPr="00D457DE">
        <w:rPr>
          <w:rFonts w:ascii="Times New Roman" w:hAnsi="Times New Roman"/>
          <w:sz w:val="28"/>
          <w:szCs w:val="28"/>
          <w:lang w:eastAsia="ru-RU"/>
        </w:rPr>
        <w:t xml:space="preserve">відповідно до встановлених Кабінетом Міністрів України згідно із </w:t>
      </w:r>
      <w:r w:rsidR="003C5210" w:rsidRPr="00D457DE">
        <w:rPr>
          <w:rFonts w:ascii="Times New Roman" w:hAnsi="Times New Roman"/>
          <w:sz w:val="28"/>
          <w:szCs w:val="28"/>
          <w:lang w:eastAsia="ru-RU"/>
        </w:rPr>
        <w:t xml:space="preserve">частиною </w:t>
      </w:r>
      <w:r w:rsidR="00F77ABE" w:rsidRPr="00D457DE">
        <w:rPr>
          <w:rFonts w:ascii="Times New Roman" w:hAnsi="Times New Roman"/>
          <w:sz w:val="28"/>
          <w:szCs w:val="28"/>
          <w:lang w:eastAsia="ru-RU"/>
        </w:rPr>
        <w:t>третьою</w:t>
      </w:r>
      <w:r w:rsidR="003C5210" w:rsidRPr="00D457DE">
        <w:rPr>
          <w:rFonts w:ascii="Times New Roman" w:hAnsi="Times New Roman"/>
          <w:sz w:val="28"/>
          <w:szCs w:val="28"/>
          <w:lang w:eastAsia="ru-RU"/>
        </w:rPr>
        <w:t xml:space="preserve"> </w:t>
      </w:r>
      <w:r w:rsidR="00CC1AA5" w:rsidRPr="00D457DE">
        <w:rPr>
          <w:rFonts w:ascii="Times New Roman" w:hAnsi="Times New Roman"/>
          <w:sz w:val="28"/>
          <w:szCs w:val="28"/>
          <w:lang w:eastAsia="ru-RU"/>
        </w:rPr>
        <w:t>статт</w:t>
      </w:r>
      <w:r w:rsidR="003C5210" w:rsidRPr="00D457DE">
        <w:rPr>
          <w:rFonts w:ascii="Times New Roman" w:hAnsi="Times New Roman"/>
          <w:sz w:val="28"/>
          <w:szCs w:val="28"/>
          <w:lang w:eastAsia="ru-RU"/>
        </w:rPr>
        <w:t>і 4 цього Закону</w:t>
      </w:r>
      <w:r w:rsidR="00446D7D" w:rsidRPr="00D457DE">
        <w:rPr>
          <w:rFonts w:ascii="Times New Roman" w:hAnsi="Times New Roman"/>
          <w:sz w:val="28"/>
          <w:szCs w:val="28"/>
          <w:lang w:eastAsia="ru-RU"/>
        </w:rPr>
        <w:t xml:space="preserve"> ліцензійних умов</w:t>
      </w:r>
      <w:r w:rsidRPr="00D457DE">
        <w:rPr>
          <w:rFonts w:ascii="Times New Roman" w:hAnsi="Times New Roman"/>
          <w:sz w:val="28"/>
          <w:szCs w:val="28"/>
          <w:lang w:eastAsia="ru-RU"/>
        </w:rPr>
        <w:t>.</w:t>
      </w:r>
    </w:p>
    <w:p w:rsidR="00F77ABE" w:rsidRPr="00D457DE" w:rsidRDefault="00F77ABE" w:rsidP="007D7A47">
      <w:pPr>
        <w:spacing w:after="0" w:line="240" w:lineRule="auto"/>
        <w:ind w:firstLine="709"/>
        <w:jc w:val="both"/>
        <w:rPr>
          <w:rFonts w:ascii="Times New Roman" w:hAnsi="Times New Roman"/>
          <w:sz w:val="28"/>
          <w:szCs w:val="28"/>
          <w:lang w:eastAsia="ru-RU"/>
        </w:rPr>
      </w:pP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13. На будь якому етапі проведення клінічного випробування (дослідження), до або після його завершення, , може бути проведено інспектування клінічного випробування (дослідження), яке включає перевірку матеріалів (документів) клінічного випробування (дослідження), приміщень, устаткування та обладнання, записів, систем гарантії безпеки, якості та інших ресурсів, які мають відношення до клінічного випробування (дослідження) і які є у закладі охорони здоров’я, лабораторіях, приміщеннях спонсора або контрактної дослідницької організації, виробничих потужностей та інших приміщень, що пов’язані з проведенням клінічного випробування (дослідження). </w:t>
      </w:r>
      <w:r w:rsidR="00F77ABE" w:rsidRPr="00D457DE">
        <w:rPr>
          <w:rFonts w:ascii="Times New Roman" w:hAnsi="Times New Roman"/>
          <w:sz w:val="28"/>
          <w:szCs w:val="28"/>
          <w:lang w:eastAsia="ru-RU"/>
        </w:rPr>
        <w:t>З метою перевірки відповідності вимогам належної виробничої практики (GMP) може здійснюватися інспектування виробництва досліджуваного лікарського засобу. Інспектування клінічного випробування (дослідження), а також виробництва досліджуваного лікарського засобу здійснюється виключно посадовими особами органу державного контролю.</w:t>
      </w:r>
    </w:p>
    <w:p w:rsidR="00F77ABE" w:rsidRPr="00D457DE" w:rsidRDefault="00F77ABE" w:rsidP="007D7A47">
      <w:pPr>
        <w:spacing w:after="0" w:line="240" w:lineRule="auto"/>
        <w:ind w:firstLine="709"/>
        <w:jc w:val="both"/>
        <w:rPr>
          <w:rFonts w:ascii="Times New Roman" w:hAnsi="Times New Roman"/>
          <w:sz w:val="16"/>
          <w:szCs w:val="16"/>
          <w:lang w:eastAsia="ru-RU"/>
        </w:rPr>
      </w:pP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14. Кожне клінічне випробування (дослідження) лікарського засобу в Україні, до включення першого суб’єкт</w:t>
      </w:r>
      <w:r w:rsidR="00182B5B" w:rsidRPr="00D457DE">
        <w:rPr>
          <w:rFonts w:ascii="Times New Roman" w:hAnsi="Times New Roman"/>
          <w:sz w:val="28"/>
          <w:szCs w:val="28"/>
          <w:lang w:eastAsia="ru-RU"/>
        </w:rPr>
        <w:t>а</w:t>
      </w:r>
      <w:r w:rsidRPr="00D457DE">
        <w:rPr>
          <w:rFonts w:ascii="Times New Roman" w:hAnsi="Times New Roman"/>
          <w:sz w:val="28"/>
          <w:szCs w:val="28"/>
          <w:lang w:eastAsia="ru-RU"/>
        </w:rPr>
        <w:t xml:space="preserve"> дослідження або до настання іншої події, яка визначена у протоколі клінічного випробування як початок клінічного випробування, вноситься </w:t>
      </w:r>
      <w:r w:rsidR="00182B5B" w:rsidRPr="00D457DE">
        <w:rPr>
          <w:rFonts w:ascii="Times New Roman" w:hAnsi="Times New Roman"/>
          <w:sz w:val="28"/>
          <w:szCs w:val="28"/>
          <w:lang w:eastAsia="ru-RU"/>
        </w:rPr>
        <w:t xml:space="preserve">органом державного контролю </w:t>
      </w:r>
      <w:r w:rsidRPr="00D457DE">
        <w:rPr>
          <w:rFonts w:ascii="Times New Roman" w:hAnsi="Times New Roman"/>
          <w:sz w:val="28"/>
          <w:szCs w:val="28"/>
          <w:lang w:eastAsia="ru-RU"/>
        </w:rPr>
        <w:t>у реєстр клінічних випробувань лікарських засобів. За результатами клінічних випробувань (досліджень) лікарського засобу розробляються проміжні та/або заключний звіт про клінічні випробування (дослідження).</w:t>
      </w:r>
    </w:p>
    <w:p w:rsidR="00D3352D" w:rsidRPr="00D457DE" w:rsidRDefault="00D3352D"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Орган державного контролю забезпечує на своєму офіційному веб-сайті вільний доступ до всіх результатів клінічних випробувань лікарських засобів (звітів про клінічні випробування, </w:t>
      </w:r>
      <w:r w:rsidR="00CB4C39" w:rsidRPr="00D457DE">
        <w:rPr>
          <w:rFonts w:ascii="Times New Roman" w:hAnsi="Times New Roman"/>
          <w:sz w:val="28"/>
          <w:szCs w:val="28"/>
          <w:lang w:eastAsia="ru-RU"/>
        </w:rPr>
        <w:t>зазначених у статті 15 цього Закону</w:t>
      </w:r>
      <w:r w:rsidRPr="00D457DE">
        <w:rPr>
          <w:rFonts w:ascii="Times New Roman" w:hAnsi="Times New Roman"/>
          <w:sz w:val="28"/>
          <w:szCs w:val="28"/>
          <w:lang w:eastAsia="ru-RU"/>
        </w:rPr>
        <w:t>), які є відкритою інформацією.</w:t>
      </w:r>
    </w:p>
    <w:p w:rsidR="00182B5B" w:rsidRPr="00D457DE" w:rsidRDefault="00182B5B" w:rsidP="007D7A47">
      <w:pPr>
        <w:spacing w:after="0" w:line="240" w:lineRule="auto"/>
        <w:ind w:firstLine="709"/>
        <w:jc w:val="both"/>
        <w:rPr>
          <w:rFonts w:ascii="Times New Roman" w:hAnsi="Times New Roman"/>
          <w:sz w:val="16"/>
          <w:szCs w:val="16"/>
          <w:lang w:eastAsia="ru-RU"/>
        </w:rPr>
      </w:pP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1</w:t>
      </w:r>
      <w:r w:rsidR="00D3352D" w:rsidRPr="00D457DE">
        <w:rPr>
          <w:rFonts w:ascii="Times New Roman" w:hAnsi="Times New Roman"/>
          <w:sz w:val="28"/>
          <w:szCs w:val="28"/>
          <w:lang w:eastAsia="ru-RU"/>
        </w:rPr>
        <w:t>5</w:t>
      </w:r>
      <w:r w:rsidRPr="00D457DE">
        <w:rPr>
          <w:rFonts w:ascii="Times New Roman" w:hAnsi="Times New Roman"/>
          <w:sz w:val="28"/>
          <w:szCs w:val="28"/>
          <w:lang w:eastAsia="ru-RU"/>
        </w:rPr>
        <w:t xml:space="preserve">. У разі внесення змін </w:t>
      </w:r>
      <w:r w:rsidR="00C56881" w:rsidRPr="00D457DE">
        <w:rPr>
          <w:rFonts w:ascii="Times New Roman" w:hAnsi="Times New Roman"/>
          <w:sz w:val="28"/>
          <w:szCs w:val="28"/>
          <w:lang w:eastAsia="ru-RU"/>
        </w:rPr>
        <w:t xml:space="preserve">щодо </w:t>
      </w:r>
      <w:r w:rsidRPr="00D457DE">
        <w:rPr>
          <w:rFonts w:ascii="Times New Roman" w:hAnsi="Times New Roman"/>
          <w:sz w:val="28"/>
          <w:szCs w:val="28"/>
          <w:lang w:eastAsia="ru-RU"/>
        </w:rPr>
        <w:t>вимог до клінічних випробувань (досліджень) лікарських засобів, клінічні дослідження, які внесені до реєстру клінічних випробувань лікарських засобів до набуття чинності нових вимог, проводяться відповідно до вимог, чинних на момент внесення їх до реєстру клінічних випробувань лікарських засобів та розглядаються під час експертизи з урахуванням вимог, за якими проводилися ці дослідження.</w:t>
      </w:r>
    </w:p>
    <w:p w:rsidR="00AC757C" w:rsidRPr="00D457DE" w:rsidRDefault="00AC757C" w:rsidP="007D7A47">
      <w:pPr>
        <w:spacing w:after="0" w:line="240" w:lineRule="auto"/>
        <w:ind w:firstLine="709"/>
        <w:jc w:val="both"/>
        <w:rPr>
          <w:rFonts w:ascii="Times New Roman" w:hAnsi="Times New Roman"/>
          <w:sz w:val="28"/>
          <w:szCs w:val="28"/>
          <w:lang w:eastAsia="ru-RU"/>
        </w:rPr>
      </w:pPr>
    </w:p>
    <w:p w:rsidR="00AC757C" w:rsidRDefault="00AC757C" w:rsidP="007D7A47">
      <w:pPr>
        <w:spacing w:after="0" w:line="240" w:lineRule="auto"/>
        <w:ind w:firstLine="709"/>
        <w:jc w:val="both"/>
        <w:rPr>
          <w:rFonts w:ascii="Times New Roman" w:hAnsi="Times New Roman"/>
          <w:b/>
          <w:sz w:val="28"/>
          <w:szCs w:val="28"/>
          <w:lang w:eastAsia="ru-RU"/>
        </w:rPr>
      </w:pPr>
      <w:r w:rsidRPr="00D457DE">
        <w:rPr>
          <w:rFonts w:ascii="Times New Roman" w:hAnsi="Times New Roman"/>
          <w:b/>
          <w:sz w:val="28"/>
          <w:szCs w:val="28"/>
          <w:lang w:eastAsia="ru-RU"/>
        </w:rPr>
        <w:t>Стаття 1</w:t>
      </w:r>
      <w:r w:rsidR="00CE3139" w:rsidRPr="00D457DE">
        <w:rPr>
          <w:rFonts w:ascii="Times New Roman" w:hAnsi="Times New Roman"/>
          <w:b/>
          <w:sz w:val="28"/>
          <w:szCs w:val="28"/>
          <w:lang w:eastAsia="ru-RU"/>
        </w:rPr>
        <w:t>1</w:t>
      </w:r>
      <w:r w:rsidRPr="00D457DE">
        <w:rPr>
          <w:rFonts w:ascii="Times New Roman" w:hAnsi="Times New Roman"/>
          <w:b/>
          <w:sz w:val="28"/>
          <w:szCs w:val="28"/>
          <w:lang w:eastAsia="ru-RU"/>
        </w:rPr>
        <w:t>. Доведення біоеквівалентності генеричних лікарських засобів</w:t>
      </w:r>
    </w:p>
    <w:p w:rsidR="00F23AF1" w:rsidRPr="00F23AF1" w:rsidRDefault="00F23AF1" w:rsidP="007D7A47">
      <w:pPr>
        <w:spacing w:after="0" w:line="240" w:lineRule="auto"/>
        <w:ind w:firstLine="709"/>
        <w:jc w:val="both"/>
        <w:rPr>
          <w:rFonts w:ascii="Times New Roman" w:hAnsi="Times New Roman"/>
          <w:b/>
          <w:sz w:val="16"/>
          <w:szCs w:val="16"/>
          <w:lang w:eastAsia="ru-RU"/>
        </w:rPr>
      </w:pP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1. П</w:t>
      </w:r>
      <w:r w:rsidR="00C56881" w:rsidRPr="00D457DE">
        <w:rPr>
          <w:rFonts w:ascii="Times New Roman" w:hAnsi="Times New Roman"/>
          <w:sz w:val="28"/>
          <w:szCs w:val="28"/>
          <w:lang w:eastAsia="ru-RU"/>
        </w:rPr>
        <w:t>ід час проведення</w:t>
      </w:r>
      <w:r w:rsidRPr="00D457DE">
        <w:rPr>
          <w:rFonts w:ascii="Times New Roman" w:hAnsi="Times New Roman"/>
          <w:sz w:val="28"/>
          <w:szCs w:val="28"/>
          <w:lang w:eastAsia="ru-RU"/>
        </w:rPr>
        <w:t xml:space="preserve"> державн</w:t>
      </w:r>
      <w:r w:rsidR="00C56881" w:rsidRPr="00D457DE">
        <w:rPr>
          <w:rFonts w:ascii="Times New Roman" w:hAnsi="Times New Roman"/>
          <w:sz w:val="28"/>
          <w:szCs w:val="28"/>
          <w:lang w:eastAsia="ru-RU"/>
        </w:rPr>
        <w:t>ої</w:t>
      </w:r>
      <w:r w:rsidRPr="00D457DE">
        <w:rPr>
          <w:rFonts w:ascii="Times New Roman" w:hAnsi="Times New Roman"/>
          <w:sz w:val="28"/>
          <w:szCs w:val="28"/>
          <w:lang w:eastAsia="ru-RU"/>
        </w:rPr>
        <w:t xml:space="preserve"> реєстрації генеричних лікарських засобів надається, замість результатів власних доклінічних досліджень лікарських засобів, огляд наукових робіт про результати доклінічних досліджень референтного лікарського засобу та, замість результатів власних клінічних </w:t>
      </w:r>
      <w:r w:rsidRPr="00D457DE">
        <w:rPr>
          <w:rFonts w:ascii="Times New Roman" w:hAnsi="Times New Roman"/>
          <w:sz w:val="28"/>
          <w:szCs w:val="28"/>
          <w:lang w:eastAsia="ru-RU"/>
        </w:rPr>
        <w:lastRenderedPageBreak/>
        <w:t>випробувань (досліджень) надається звіт про результати досліджень біоеквівалентності генеричного лікарського засобу.</w:t>
      </w:r>
    </w:p>
    <w:p w:rsidR="00182B5B" w:rsidRPr="00D457DE" w:rsidRDefault="00182B5B" w:rsidP="007D7A47">
      <w:pPr>
        <w:spacing w:after="0" w:line="240" w:lineRule="auto"/>
        <w:ind w:firstLine="709"/>
        <w:jc w:val="both"/>
        <w:rPr>
          <w:rFonts w:ascii="Times New Roman" w:hAnsi="Times New Roman"/>
          <w:sz w:val="16"/>
          <w:szCs w:val="16"/>
          <w:lang w:eastAsia="ru-RU"/>
        </w:rPr>
      </w:pP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2. Не потребується підтвердження біоеквівалентності для лікарських засобів щодо яких проведення дослідження біоеквівалентності не проводиться відповідно до міжнародних вимог.</w:t>
      </w:r>
    </w:p>
    <w:p w:rsidR="00182B5B" w:rsidRPr="00D457DE" w:rsidRDefault="00182B5B" w:rsidP="007D7A47">
      <w:pPr>
        <w:spacing w:after="0" w:line="240" w:lineRule="auto"/>
        <w:ind w:firstLine="709"/>
        <w:jc w:val="both"/>
        <w:rPr>
          <w:rFonts w:ascii="Times New Roman" w:hAnsi="Times New Roman"/>
          <w:sz w:val="16"/>
          <w:szCs w:val="16"/>
          <w:lang w:eastAsia="ru-RU"/>
        </w:rPr>
      </w:pP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3. Порядок проведення дослідження біоеквівалентності та вимоги до матеріалів для їх експертизи встановлюються центральним органом виконавчої влади, що забезпечує формування та реалізує державну політику у сфері охорони здоров'я.</w:t>
      </w:r>
    </w:p>
    <w:p w:rsidR="00AC757C" w:rsidRPr="00D457DE" w:rsidRDefault="00AC757C" w:rsidP="007D7A47">
      <w:pPr>
        <w:spacing w:after="0" w:line="240" w:lineRule="auto"/>
        <w:ind w:firstLine="709"/>
        <w:jc w:val="both"/>
        <w:rPr>
          <w:rFonts w:ascii="Times New Roman" w:hAnsi="Times New Roman"/>
          <w:sz w:val="28"/>
          <w:szCs w:val="28"/>
          <w:lang w:eastAsia="ru-RU"/>
        </w:rPr>
      </w:pPr>
    </w:p>
    <w:p w:rsidR="00AC757C" w:rsidRPr="00D457DE" w:rsidRDefault="00AC757C" w:rsidP="007D7A47">
      <w:pPr>
        <w:spacing w:after="0" w:line="240" w:lineRule="auto"/>
        <w:ind w:firstLine="709"/>
        <w:jc w:val="both"/>
        <w:rPr>
          <w:rFonts w:ascii="Times New Roman" w:hAnsi="Times New Roman"/>
          <w:b/>
          <w:sz w:val="28"/>
          <w:szCs w:val="28"/>
          <w:lang w:eastAsia="ru-RU"/>
        </w:rPr>
      </w:pPr>
      <w:r w:rsidRPr="00D457DE">
        <w:rPr>
          <w:rFonts w:ascii="Times New Roman" w:hAnsi="Times New Roman"/>
          <w:b/>
          <w:sz w:val="28"/>
          <w:szCs w:val="28"/>
          <w:lang w:eastAsia="ru-RU"/>
        </w:rPr>
        <w:t>Стаття 1</w:t>
      </w:r>
      <w:r w:rsidR="00CE3139" w:rsidRPr="00D457DE">
        <w:rPr>
          <w:rFonts w:ascii="Times New Roman" w:hAnsi="Times New Roman"/>
          <w:b/>
          <w:sz w:val="28"/>
          <w:szCs w:val="28"/>
          <w:lang w:eastAsia="ru-RU"/>
        </w:rPr>
        <w:t>2</w:t>
      </w:r>
      <w:r w:rsidRPr="00D457DE">
        <w:rPr>
          <w:rFonts w:ascii="Times New Roman" w:hAnsi="Times New Roman"/>
          <w:b/>
          <w:sz w:val="28"/>
          <w:szCs w:val="28"/>
          <w:lang w:eastAsia="ru-RU"/>
        </w:rPr>
        <w:t>. Захист прав суб’єктів дослідження, які беруть участь у клінічних випробуваннях (дослідженнях) лікарських засобів</w:t>
      </w:r>
    </w:p>
    <w:p w:rsidR="00182B5B" w:rsidRPr="00D457DE" w:rsidRDefault="00182B5B" w:rsidP="007D7A47">
      <w:pPr>
        <w:spacing w:after="0" w:line="240" w:lineRule="auto"/>
        <w:ind w:firstLine="709"/>
        <w:jc w:val="both"/>
        <w:rPr>
          <w:rFonts w:ascii="Times New Roman" w:hAnsi="Times New Roman"/>
          <w:sz w:val="16"/>
          <w:szCs w:val="16"/>
          <w:lang w:eastAsia="ru-RU"/>
        </w:rPr>
      </w:pP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1. Клінічні випробування (дослідження) лікарських засобів проводяться за участю повнолітньої дієздатної фізичної особи </w:t>
      </w:r>
      <w:r w:rsidR="00097B8F" w:rsidRPr="00D457DE">
        <w:rPr>
          <w:rFonts w:ascii="Times New Roman" w:hAnsi="Times New Roman"/>
          <w:sz w:val="28"/>
          <w:szCs w:val="28"/>
          <w:lang w:eastAsia="ru-RU"/>
        </w:rPr>
        <w:t>–</w:t>
      </w:r>
      <w:r w:rsidRPr="00D457DE">
        <w:rPr>
          <w:rFonts w:ascii="Times New Roman" w:hAnsi="Times New Roman"/>
          <w:sz w:val="28"/>
          <w:szCs w:val="28"/>
          <w:lang w:eastAsia="ru-RU"/>
        </w:rPr>
        <w:t xml:space="preserve"> пацієнта</w:t>
      </w:r>
      <w:r w:rsidR="00097B8F" w:rsidRPr="00D457DE">
        <w:rPr>
          <w:rFonts w:ascii="Times New Roman" w:hAnsi="Times New Roman"/>
          <w:sz w:val="28"/>
          <w:szCs w:val="28"/>
          <w:lang w:eastAsia="ru-RU"/>
        </w:rPr>
        <w:t xml:space="preserve"> </w:t>
      </w:r>
      <w:r w:rsidRPr="00D457DE">
        <w:rPr>
          <w:rFonts w:ascii="Times New Roman" w:hAnsi="Times New Roman"/>
          <w:sz w:val="28"/>
          <w:szCs w:val="28"/>
          <w:lang w:eastAsia="ru-RU"/>
        </w:rPr>
        <w:t>та/або здорового добровольця у разі наявності його добровільної письмової інформованої вільної згоди на участь у проведенні таких випробувань (досліджень).</w:t>
      </w:r>
    </w:p>
    <w:p w:rsidR="00182B5B" w:rsidRPr="00D457DE" w:rsidRDefault="00182B5B" w:rsidP="007D7A47">
      <w:pPr>
        <w:spacing w:after="0" w:line="240" w:lineRule="auto"/>
        <w:ind w:firstLine="709"/>
        <w:jc w:val="both"/>
        <w:rPr>
          <w:rFonts w:ascii="Times New Roman" w:hAnsi="Times New Roman"/>
          <w:sz w:val="16"/>
          <w:szCs w:val="16"/>
          <w:lang w:eastAsia="ru-RU"/>
        </w:rPr>
      </w:pP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2. Клінічні випробування (дослідження) лікарських засобів за участю малолітньої або неповнолітньої особи можуть проводитися лише у разі, якщо відповідний досліджуваний лікарський засіб призначений виключно для лікування дитячих захворювань або якщо метою клінічних випробувань (досліджень) є оптимізація дозування чи режиму застосування лікарського засобу відповідно для малолітніх або неповнолітніх осіб. Клінічні випробування (дослідження) лікарських засобів за участю малолітньої або неповнолітньої особи, метою яких є оптимізація дозування чи режиму застосування лікарського засобу для таких осіб, проводяться після завершення клінічних випробувань (досліджень) відповідних лікарських засобів за участю повнолітніх дієздатних осіб.</w:t>
      </w: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Клінічні випробування (дослідження) лікарських засобів за участю малолітньої особи проводяться у встановленому законодавством порядку за наявності письмової згоди її батьків або, у випадках, передбачених законодавством, інших законних представників, та за умови надання такій особі відповідної інформації в доступній для неї формі, а за участю неповнолітньої особи – за наявності письмової згоди такої особи, а також письмової згоди її батьків або, у випадках, передбачених законодавством, інших законних представників; відповідальним дослідником або дослідником, відповідальним за отримання інформованої згоди, враховано наявне бажання малолітнього та/або неповнолітнього суб’єкта відмовитися від участі в клінічному випробуванні (дослідженні), або вийти з нього в будь-який момент.</w:t>
      </w: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У разі проведення клінічних випробувань за участю малолітніх та неповнолітніх осіб відповідна інформація направляється до органів опіки та піклування за місцем постійного проживання таких осіб у порядку, встановленому </w:t>
      </w:r>
      <w:r w:rsidRPr="00D457DE">
        <w:rPr>
          <w:rFonts w:ascii="Times New Roman" w:hAnsi="Times New Roman"/>
          <w:sz w:val="28"/>
          <w:szCs w:val="28"/>
          <w:lang w:eastAsia="ru-RU"/>
        </w:rPr>
        <w:lastRenderedPageBreak/>
        <w:t>центральним органом виконавчої влади, що забезпечує формування та реалізує державну політику у сфері охорони здоров'я.</w:t>
      </w:r>
    </w:p>
    <w:p w:rsidR="00182B5B" w:rsidRPr="00D457DE" w:rsidRDefault="00182B5B" w:rsidP="007D7A47">
      <w:pPr>
        <w:tabs>
          <w:tab w:val="left" w:pos="1134"/>
          <w:tab w:val="left" w:pos="1276"/>
        </w:tabs>
        <w:spacing w:after="0" w:line="240" w:lineRule="auto"/>
        <w:ind w:firstLine="709"/>
        <w:jc w:val="both"/>
        <w:rPr>
          <w:rFonts w:ascii="Times New Roman" w:hAnsi="Times New Roman"/>
          <w:sz w:val="16"/>
          <w:szCs w:val="16"/>
          <w:lang w:eastAsia="ru-RU"/>
        </w:rPr>
      </w:pPr>
    </w:p>
    <w:p w:rsidR="00AC757C" w:rsidRPr="00D457DE" w:rsidRDefault="00AC757C"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3. Клінічне випробування (дослідження) за участю повнолітніх осіб, які не можуть надати інформовану згоду, або повнолітніх недієздатних та обмежено дієздатних осіб, проводиться, лише якщо: </w:t>
      </w: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отримано інформовану згоду законного представника пацієнта, яка засвідчує згоду такого пацієнта;</w:t>
      </w:r>
    </w:p>
    <w:p w:rsidR="00AC757C" w:rsidRPr="00D457DE" w:rsidRDefault="00AC757C"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пацієнту надано інформацію про клінічне випробування (дослідження), пов'язані з ним ризик і користь у формі, доступній для його розуміння;</w:t>
      </w:r>
    </w:p>
    <w:p w:rsidR="00AC757C" w:rsidRPr="00D457DE" w:rsidRDefault="00AC757C"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відповідальним дослідником або дослідником, відповідальним за отримання інформованої згоди, враховано бажання пацієнта взяти участь, або відмовитися від участі в клінічному випробуванні (дослідженні), або вийти з нього в будь-який момент;</w:t>
      </w:r>
    </w:p>
    <w:p w:rsidR="00AC757C" w:rsidRPr="00D457DE" w:rsidRDefault="00AC757C"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клінічне випробування (дослідження) має вирішальне значення для підтвердження інформації, отриманої під час інших клінічних випробувань (досліджень) за участі дієздатних суб’єктів або отриманої іншими методами досліджень, і пов’язане безпосередньо зі станом, що загрожує життю, або є виснажливим, і на який страждає така повнолітня особа;</w:t>
      </w:r>
    </w:p>
    <w:p w:rsidR="00AC757C" w:rsidRPr="00D457DE" w:rsidRDefault="00AC757C"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клінічне випробування (дослідження) безпосередньо стосується захворювання, на яке страждає пацієнт;</w:t>
      </w: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є підстави очікувати, що застосування досліджуваного лікарського засобу принесе пацієнту користь, що перевищує ризик або не призведе до жодного ризику</w:t>
      </w:r>
      <w:r w:rsidR="002A21C7" w:rsidRPr="00D457DE">
        <w:rPr>
          <w:rFonts w:ascii="Times New Roman" w:hAnsi="Times New Roman"/>
          <w:sz w:val="28"/>
          <w:szCs w:val="28"/>
          <w:lang w:eastAsia="ru-RU"/>
        </w:rPr>
        <w:t>;</w:t>
      </w:r>
    </w:p>
    <w:p w:rsidR="00AC757C" w:rsidRPr="00D457DE" w:rsidRDefault="00AC757C"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не використовуються будь-які заохочення або фінансові стимули, крім відшкодування витрат, пов’язаних з участю у клінічному випробуванні (дослідженні);</w:t>
      </w:r>
    </w:p>
    <w:p w:rsidR="00AC757C" w:rsidRPr="00D457DE" w:rsidRDefault="00AC757C"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інтереси пацієнтів завжди переважають над інтересами науки і суспільства.</w:t>
      </w:r>
    </w:p>
    <w:p w:rsidR="00182B5B" w:rsidRPr="00D457DE" w:rsidRDefault="00182B5B" w:rsidP="007D7A47">
      <w:pPr>
        <w:spacing w:after="0" w:line="240" w:lineRule="auto"/>
        <w:ind w:firstLine="709"/>
        <w:jc w:val="both"/>
        <w:rPr>
          <w:rFonts w:ascii="Times New Roman" w:hAnsi="Times New Roman"/>
          <w:sz w:val="16"/>
          <w:szCs w:val="16"/>
          <w:lang w:eastAsia="ru-RU"/>
        </w:rPr>
      </w:pP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4. Проведення клінічних випробувань (досліджень) лікарських засобів, призначених для лікування психічних захворювань, із залученням осіб, які судом визнані недієздатними або цивільна дієздатність яких обмежена у зв'язку з психічними захворюваннями, допускається за наявності письмової інформованої згоди їх законних представників та лише у випадках, якщо лікарський засіб призначений для лікування психічних захворювань, за умови наукового обґрунтування переваги можливого успіху зазначених випробувань над ризиком спричинення тяжких наслідків для здоров'я або життя такої особи.</w:t>
      </w:r>
    </w:p>
    <w:p w:rsidR="00182B5B" w:rsidRPr="00D457DE" w:rsidRDefault="00182B5B" w:rsidP="007D7A47">
      <w:pPr>
        <w:spacing w:after="0" w:line="240" w:lineRule="auto"/>
        <w:ind w:firstLine="709"/>
        <w:jc w:val="both"/>
        <w:rPr>
          <w:rFonts w:ascii="Times New Roman" w:hAnsi="Times New Roman"/>
          <w:sz w:val="16"/>
          <w:szCs w:val="16"/>
          <w:lang w:eastAsia="ru-RU"/>
        </w:rPr>
      </w:pP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5. Якщо пацієнт перебуває в критичному або невідкладному стані, що не дає можливості отримати у нього інформовану згоду на участь у клінічному випробуванні, така згода отримується у його законного представника/близького родича/другого з подружжя. Після відновлення спроможності дати згоду пацієнт особисто надає інформовану згоду продовжити участь або відмовитися від участі у клінічному випробуванні.</w:t>
      </w: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lastRenderedPageBreak/>
        <w:t>У разі неможливості одержання інформованої згоди у пацієнта і відсутності його законного представника/близького родича/другого з подружжя залучення таких пацієнтів до клінічного випробування не допускається.</w:t>
      </w:r>
    </w:p>
    <w:p w:rsidR="00182B5B" w:rsidRPr="00D457DE" w:rsidRDefault="00182B5B" w:rsidP="007D7A47">
      <w:pPr>
        <w:spacing w:after="0" w:line="240" w:lineRule="auto"/>
        <w:ind w:firstLine="709"/>
        <w:jc w:val="both"/>
        <w:rPr>
          <w:rFonts w:ascii="Times New Roman" w:hAnsi="Times New Roman"/>
          <w:sz w:val="16"/>
          <w:szCs w:val="16"/>
          <w:lang w:eastAsia="ru-RU"/>
        </w:rPr>
      </w:pP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6. Пацієнту або його законному представнику/близькому родичу/другому з подружжя до надання інформованої згоди на участь у клінічному випробуванні (дослідженні) має бути надано інформацію щодо суті, значення та можливих наслідків клінічних випробувань (досліджень), властивостей лікарського засобу, його очікуваної ефективності, ступеня ризику. Він повинен бути повідомленим про можливість відмовитися від участі у клінічному випробуванні (дослідженні) у будь-який час.</w:t>
      </w:r>
    </w:p>
    <w:p w:rsidR="00182B5B" w:rsidRPr="00D457DE" w:rsidRDefault="00182B5B" w:rsidP="007D7A47">
      <w:pPr>
        <w:spacing w:after="0" w:line="240" w:lineRule="auto"/>
        <w:ind w:firstLine="709"/>
        <w:jc w:val="both"/>
        <w:rPr>
          <w:rFonts w:ascii="Times New Roman" w:hAnsi="Times New Roman"/>
          <w:sz w:val="16"/>
          <w:szCs w:val="16"/>
          <w:lang w:eastAsia="ru-RU"/>
        </w:rPr>
      </w:pPr>
    </w:p>
    <w:p w:rsidR="00182B5B" w:rsidRPr="00D457DE" w:rsidRDefault="00182B5B" w:rsidP="007D7A47">
      <w:pPr>
        <w:spacing w:after="0" w:line="240" w:lineRule="auto"/>
        <w:ind w:firstLine="709"/>
        <w:jc w:val="both"/>
        <w:rPr>
          <w:rFonts w:ascii="Times New Roman" w:hAnsi="Times New Roman"/>
          <w:sz w:val="16"/>
          <w:szCs w:val="16"/>
          <w:lang w:eastAsia="ru-RU"/>
        </w:rPr>
      </w:pP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7. Інформація про суб’єкта дослідження та факт його участі в клінічних випробуваннях (дослідженнях) є конфіденційною.</w:t>
      </w:r>
    </w:p>
    <w:p w:rsidR="00182B5B" w:rsidRPr="00D457DE" w:rsidRDefault="00182B5B" w:rsidP="007D7A47">
      <w:pPr>
        <w:spacing w:after="0" w:line="240" w:lineRule="auto"/>
        <w:ind w:firstLine="709"/>
        <w:jc w:val="both"/>
        <w:rPr>
          <w:rFonts w:ascii="Times New Roman" w:hAnsi="Times New Roman"/>
          <w:sz w:val="16"/>
          <w:szCs w:val="16"/>
          <w:lang w:eastAsia="ru-RU"/>
        </w:rPr>
      </w:pP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8. Суб’єкт дослідження або його законний представник/близький родич/другий з подружжя мають право відмовитися від участі у клінічному випробуванні (дослідженні) на будь-якому етапі його проведення.</w:t>
      </w: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Клінічні випробування (дослідження) чи окремі їх етапи зупиняються в разі виникнення загрози здоров'ю або життю пацієнта (добровольця) у зв'язку з їх проведенням.</w:t>
      </w:r>
    </w:p>
    <w:p w:rsidR="00AC757C" w:rsidRPr="00D457DE" w:rsidRDefault="00AC757C" w:rsidP="007D7A47">
      <w:pPr>
        <w:spacing w:after="0" w:line="240" w:lineRule="auto"/>
        <w:ind w:firstLine="709"/>
        <w:jc w:val="both"/>
        <w:rPr>
          <w:rFonts w:ascii="Times New Roman" w:hAnsi="Times New Roman"/>
          <w:strike/>
          <w:sz w:val="28"/>
          <w:szCs w:val="28"/>
          <w:lang w:eastAsia="ru-RU"/>
        </w:rPr>
      </w:pPr>
      <w:r w:rsidRPr="00D457DE">
        <w:rPr>
          <w:rFonts w:ascii="Times New Roman" w:hAnsi="Times New Roman"/>
          <w:sz w:val="28"/>
          <w:szCs w:val="28"/>
          <w:lang w:eastAsia="ru-RU"/>
        </w:rPr>
        <w:t xml:space="preserve">9. Забороняється проведення клінічних випробувань (досліджень) лікарських засобів за участю: </w:t>
      </w: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малолітньої або неповнолітньої особи, яка позбавлена батьківського піклування, усиновленої дитини або дитини-сироти</w:t>
      </w:r>
      <w:r w:rsidR="00211479" w:rsidRPr="00D457DE">
        <w:rPr>
          <w:rFonts w:ascii="Times New Roman" w:hAnsi="Times New Roman"/>
          <w:sz w:val="28"/>
          <w:szCs w:val="28"/>
          <w:lang w:eastAsia="ru-RU"/>
        </w:rPr>
        <w:t>;</w:t>
      </w: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вагітних та жінок у період лактації, за винятком випадків, якщо досліджуваний лікарський засіб призначений для застосування саме при цих станах;</w:t>
      </w: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осіб, які проходять строкову військову або альтернативну (невійськову) службу;</w:t>
      </w: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осіб, які відбувають покарання у місцях позбавлення волі, а також осіб, щодо яких обрано запобіжний захід у вигляді взяття під варту.</w:t>
      </w:r>
    </w:p>
    <w:p w:rsidR="00182B5B" w:rsidRPr="00D457DE" w:rsidRDefault="00182B5B" w:rsidP="007D7A47">
      <w:pPr>
        <w:spacing w:after="0" w:line="240" w:lineRule="auto"/>
        <w:ind w:firstLine="709"/>
        <w:jc w:val="both"/>
        <w:rPr>
          <w:rFonts w:ascii="Times New Roman" w:hAnsi="Times New Roman"/>
          <w:sz w:val="16"/>
          <w:szCs w:val="16"/>
          <w:lang w:eastAsia="ru-RU"/>
        </w:rPr>
      </w:pPr>
    </w:p>
    <w:p w:rsidR="00AC757C" w:rsidRPr="00D457DE" w:rsidRDefault="00AC757C"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10. Проведенню клінічного випробування (дослідження) передує укладення договору страхування цивільної відповідальності в інтересах кожного суб’єкта, який залучається до клінічного випробування (дослідження), на випадок можливого нанесення шкоди життю та здоров’ю суб’єкта, на умовах, визначених законодавством.</w:t>
      </w:r>
    </w:p>
    <w:p w:rsidR="002B12D7" w:rsidRPr="00D457DE" w:rsidRDefault="002B12D7" w:rsidP="007D7A47">
      <w:pPr>
        <w:spacing w:after="0" w:line="240" w:lineRule="auto"/>
        <w:ind w:firstLine="709"/>
        <w:jc w:val="both"/>
        <w:rPr>
          <w:rFonts w:ascii="Times New Roman" w:hAnsi="Times New Roman"/>
          <w:sz w:val="28"/>
          <w:szCs w:val="28"/>
        </w:rPr>
      </w:pPr>
    </w:p>
    <w:p w:rsidR="002B12D7" w:rsidRPr="00D457DE" w:rsidRDefault="002B12D7" w:rsidP="007D7A47">
      <w:pPr>
        <w:tabs>
          <w:tab w:val="left" w:pos="0"/>
        </w:tabs>
        <w:spacing w:after="0" w:line="240" w:lineRule="auto"/>
        <w:ind w:firstLine="709"/>
        <w:jc w:val="center"/>
        <w:rPr>
          <w:rFonts w:ascii="Times New Roman" w:hAnsi="Times New Roman"/>
          <w:b/>
          <w:bCs/>
          <w:color w:val="000000"/>
          <w:sz w:val="28"/>
          <w:szCs w:val="28"/>
          <w:bdr w:val="none" w:sz="0" w:space="0" w:color="auto" w:frame="1"/>
          <w:lang w:eastAsia="uk-UA"/>
        </w:rPr>
      </w:pPr>
      <w:r w:rsidRPr="00D457DE">
        <w:rPr>
          <w:rFonts w:ascii="Times New Roman" w:hAnsi="Times New Roman"/>
          <w:b/>
          <w:sz w:val="28"/>
          <w:szCs w:val="28"/>
        </w:rPr>
        <w:t xml:space="preserve">Розділ </w:t>
      </w:r>
      <w:r w:rsidRPr="00D457DE">
        <w:rPr>
          <w:rFonts w:ascii="Times New Roman" w:hAnsi="Times New Roman"/>
          <w:b/>
          <w:bCs/>
          <w:color w:val="000000"/>
          <w:sz w:val="28"/>
          <w:szCs w:val="28"/>
          <w:bdr w:val="none" w:sz="0" w:space="0" w:color="auto" w:frame="1"/>
          <w:lang w:eastAsia="uk-UA"/>
        </w:rPr>
        <w:t>III</w:t>
      </w:r>
    </w:p>
    <w:p w:rsidR="002B12D7" w:rsidRDefault="00EA24D4" w:rsidP="007D7A47">
      <w:pPr>
        <w:tabs>
          <w:tab w:val="left" w:pos="0"/>
        </w:tabs>
        <w:spacing w:after="0" w:line="240" w:lineRule="auto"/>
        <w:ind w:firstLine="709"/>
        <w:jc w:val="center"/>
        <w:rPr>
          <w:rFonts w:ascii="Times New Roman" w:hAnsi="Times New Roman"/>
          <w:b/>
          <w:bCs/>
          <w:color w:val="000000"/>
          <w:sz w:val="28"/>
          <w:szCs w:val="28"/>
          <w:bdr w:val="none" w:sz="0" w:space="0" w:color="auto" w:frame="1"/>
          <w:lang w:eastAsia="uk-UA"/>
        </w:rPr>
      </w:pPr>
      <w:r w:rsidRPr="00D457DE">
        <w:rPr>
          <w:rFonts w:ascii="Times New Roman" w:hAnsi="Times New Roman"/>
          <w:b/>
          <w:bCs/>
          <w:color w:val="000000"/>
          <w:sz w:val="28"/>
          <w:szCs w:val="28"/>
          <w:bdr w:val="none" w:sz="0" w:space="0" w:color="auto" w:frame="1"/>
          <w:lang w:eastAsia="uk-UA"/>
        </w:rPr>
        <w:t>ДОПУСК НА РИНОК</w:t>
      </w:r>
    </w:p>
    <w:p w:rsidR="00F23AF1" w:rsidRPr="00F23AF1" w:rsidRDefault="00F23AF1" w:rsidP="007D7A47">
      <w:pPr>
        <w:tabs>
          <w:tab w:val="left" w:pos="0"/>
        </w:tabs>
        <w:spacing w:after="0" w:line="240" w:lineRule="auto"/>
        <w:ind w:firstLine="709"/>
        <w:jc w:val="center"/>
        <w:rPr>
          <w:rFonts w:ascii="Times New Roman" w:hAnsi="Times New Roman"/>
          <w:b/>
          <w:sz w:val="16"/>
          <w:szCs w:val="16"/>
        </w:rPr>
      </w:pPr>
    </w:p>
    <w:p w:rsidR="002B12D7" w:rsidRPr="00D457DE" w:rsidRDefault="002B12D7" w:rsidP="007D7A47">
      <w:pPr>
        <w:tabs>
          <w:tab w:val="left" w:pos="0"/>
        </w:tabs>
        <w:spacing w:after="0" w:line="240" w:lineRule="auto"/>
        <w:ind w:firstLine="709"/>
        <w:jc w:val="center"/>
        <w:rPr>
          <w:rFonts w:ascii="Times New Roman" w:hAnsi="Times New Roman"/>
          <w:b/>
          <w:bCs/>
          <w:color w:val="000000"/>
          <w:sz w:val="28"/>
          <w:szCs w:val="28"/>
          <w:bdr w:val="none" w:sz="0" w:space="0" w:color="auto" w:frame="1"/>
          <w:lang w:eastAsia="uk-UA"/>
        </w:rPr>
      </w:pPr>
      <w:r w:rsidRPr="00D457DE">
        <w:rPr>
          <w:rFonts w:ascii="Times New Roman" w:hAnsi="Times New Roman"/>
          <w:b/>
          <w:sz w:val="28"/>
          <w:szCs w:val="28"/>
        </w:rPr>
        <w:t xml:space="preserve">Глава </w:t>
      </w:r>
      <w:r w:rsidRPr="00D457DE">
        <w:rPr>
          <w:rFonts w:ascii="Times New Roman" w:hAnsi="Times New Roman"/>
          <w:b/>
          <w:bCs/>
          <w:color w:val="000000"/>
          <w:sz w:val="28"/>
          <w:szCs w:val="28"/>
          <w:bdr w:val="none" w:sz="0" w:space="0" w:color="auto" w:frame="1"/>
          <w:lang w:eastAsia="uk-UA"/>
        </w:rPr>
        <w:t>I</w:t>
      </w:r>
    </w:p>
    <w:p w:rsidR="002B12D7" w:rsidRDefault="00890306" w:rsidP="007D7A47">
      <w:pPr>
        <w:tabs>
          <w:tab w:val="left" w:pos="0"/>
        </w:tabs>
        <w:spacing w:after="0" w:line="240" w:lineRule="auto"/>
        <w:ind w:firstLine="709"/>
        <w:jc w:val="center"/>
        <w:rPr>
          <w:rFonts w:ascii="Times New Roman" w:hAnsi="Times New Roman"/>
          <w:b/>
          <w:bCs/>
          <w:caps/>
          <w:color w:val="000000"/>
          <w:sz w:val="28"/>
          <w:szCs w:val="28"/>
          <w:bdr w:val="none" w:sz="0" w:space="0" w:color="auto" w:frame="1"/>
          <w:lang w:eastAsia="uk-UA"/>
        </w:rPr>
      </w:pPr>
      <w:r w:rsidRPr="00D457DE">
        <w:rPr>
          <w:rFonts w:ascii="Times New Roman" w:hAnsi="Times New Roman"/>
          <w:b/>
          <w:bCs/>
          <w:caps/>
          <w:color w:val="000000"/>
          <w:sz w:val="28"/>
          <w:szCs w:val="28"/>
          <w:bdr w:val="none" w:sz="0" w:space="0" w:color="auto" w:frame="1"/>
          <w:lang w:eastAsia="uk-UA"/>
        </w:rPr>
        <w:t xml:space="preserve">державна реєстрація </w:t>
      </w:r>
      <w:r w:rsidR="00557845" w:rsidRPr="00D457DE">
        <w:rPr>
          <w:rFonts w:ascii="Times New Roman" w:hAnsi="Times New Roman"/>
          <w:b/>
          <w:bCs/>
          <w:caps/>
          <w:color w:val="000000"/>
          <w:sz w:val="28"/>
          <w:szCs w:val="28"/>
          <w:bdr w:val="none" w:sz="0" w:space="0" w:color="auto" w:frame="1"/>
          <w:lang w:eastAsia="uk-UA"/>
        </w:rPr>
        <w:t>лікарськ</w:t>
      </w:r>
      <w:r w:rsidRPr="00D457DE">
        <w:rPr>
          <w:rFonts w:ascii="Times New Roman" w:hAnsi="Times New Roman"/>
          <w:b/>
          <w:bCs/>
          <w:caps/>
          <w:color w:val="000000"/>
          <w:sz w:val="28"/>
          <w:szCs w:val="28"/>
          <w:bdr w:val="none" w:sz="0" w:space="0" w:color="auto" w:frame="1"/>
          <w:lang w:eastAsia="uk-UA"/>
        </w:rPr>
        <w:t>их</w:t>
      </w:r>
      <w:r w:rsidR="00557845" w:rsidRPr="00D457DE">
        <w:rPr>
          <w:rFonts w:ascii="Times New Roman" w:hAnsi="Times New Roman"/>
          <w:b/>
          <w:bCs/>
          <w:caps/>
          <w:color w:val="000000"/>
          <w:sz w:val="28"/>
          <w:szCs w:val="28"/>
          <w:bdr w:val="none" w:sz="0" w:space="0" w:color="auto" w:frame="1"/>
          <w:lang w:eastAsia="uk-UA"/>
        </w:rPr>
        <w:t xml:space="preserve"> засоб</w:t>
      </w:r>
      <w:r w:rsidRPr="00D457DE">
        <w:rPr>
          <w:rFonts w:ascii="Times New Roman" w:hAnsi="Times New Roman"/>
          <w:b/>
          <w:bCs/>
          <w:caps/>
          <w:color w:val="000000"/>
          <w:sz w:val="28"/>
          <w:szCs w:val="28"/>
          <w:bdr w:val="none" w:sz="0" w:space="0" w:color="auto" w:frame="1"/>
          <w:lang w:eastAsia="uk-UA"/>
        </w:rPr>
        <w:t>ів</w:t>
      </w:r>
    </w:p>
    <w:p w:rsidR="00F23AF1" w:rsidRPr="00F23AF1" w:rsidRDefault="00F23AF1" w:rsidP="007D7A47">
      <w:pPr>
        <w:tabs>
          <w:tab w:val="left" w:pos="0"/>
        </w:tabs>
        <w:spacing w:after="0" w:line="240" w:lineRule="auto"/>
        <w:ind w:firstLine="709"/>
        <w:jc w:val="center"/>
        <w:rPr>
          <w:rFonts w:ascii="Times New Roman" w:hAnsi="Times New Roman"/>
          <w:b/>
          <w:caps/>
          <w:sz w:val="16"/>
          <w:szCs w:val="16"/>
        </w:rPr>
      </w:pPr>
    </w:p>
    <w:p w:rsidR="00156A8D" w:rsidRPr="00D457DE" w:rsidRDefault="00156A8D" w:rsidP="007D7A47">
      <w:pPr>
        <w:spacing w:after="0" w:line="240" w:lineRule="auto"/>
        <w:ind w:firstLine="709"/>
        <w:jc w:val="both"/>
        <w:rPr>
          <w:rFonts w:ascii="Times New Roman" w:hAnsi="Times New Roman"/>
          <w:b/>
          <w:sz w:val="28"/>
          <w:szCs w:val="28"/>
          <w:lang w:eastAsia="ru-RU"/>
        </w:rPr>
      </w:pPr>
      <w:r w:rsidRPr="00D457DE">
        <w:rPr>
          <w:rFonts w:ascii="Times New Roman" w:hAnsi="Times New Roman"/>
          <w:b/>
          <w:sz w:val="28"/>
          <w:szCs w:val="28"/>
          <w:lang w:eastAsia="ru-RU"/>
        </w:rPr>
        <w:lastRenderedPageBreak/>
        <w:t>Стаття 1</w:t>
      </w:r>
      <w:r w:rsidR="00B733AC" w:rsidRPr="00D457DE">
        <w:rPr>
          <w:rFonts w:ascii="Times New Roman" w:hAnsi="Times New Roman"/>
          <w:b/>
          <w:sz w:val="28"/>
          <w:szCs w:val="28"/>
          <w:lang w:eastAsia="ru-RU"/>
        </w:rPr>
        <w:t>3</w:t>
      </w:r>
      <w:r w:rsidRPr="00D457DE">
        <w:rPr>
          <w:rFonts w:ascii="Times New Roman" w:hAnsi="Times New Roman"/>
          <w:b/>
          <w:sz w:val="28"/>
          <w:szCs w:val="28"/>
          <w:lang w:eastAsia="ru-RU"/>
        </w:rPr>
        <w:t xml:space="preserve">. Загальні положення щодо </w:t>
      </w:r>
      <w:r w:rsidR="00890306" w:rsidRPr="00D457DE">
        <w:rPr>
          <w:rFonts w:ascii="Times New Roman" w:hAnsi="Times New Roman"/>
          <w:b/>
          <w:sz w:val="28"/>
          <w:szCs w:val="28"/>
          <w:lang w:eastAsia="ru-RU"/>
        </w:rPr>
        <w:t>державної реєстрації</w:t>
      </w:r>
      <w:r w:rsidRPr="00D457DE">
        <w:rPr>
          <w:rFonts w:ascii="Times New Roman" w:hAnsi="Times New Roman"/>
          <w:b/>
          <w:sz w:val="28"/>
          <w:szCs w:val="28"/>
          <w:lang w:eastAsia="ru-RU"/>
        </w:rPr>
        <w:t xml:space="preserve"> </w:t>
      </w:r>
      <w:r w:rsidR="007227A4" w:rsidRPr="00D457DE">
        <w:rPr>
          <w:rFonts w:ascii="Times New Roman" w:hAnsi="Times New Roman"/>
          <w:b/>
          <w:sz w:val="28"/>
          <w:szCs w:val="28"/>
          <w:lang w:eastAsia="ru-RU"/>
        </w:rPr>
        <w:t>лікарськ</w:t>
      </w:r>
      <w:r w:rsidR="00890306" w:rsidRPr="00D457DE">
        <w:rPr>
          <w:rFonts w:ascii="Times New Roman" w:hAnsi="Times New Roman"/>
          <w:b/>
          <w:sz w:val="28"/>
          <w:szCs w:val="28"/>
          <w:lang w:eastAsia="ru-RU"/>
        </w:rPr>
        <w:t>их</w:t>
      </w:r>
      <w:r w:rsidR="007227A4" w:rsidRPr="00D457DE">
        <w:rPr>
          <w:rFonts w:ascii="Times New Roman" w:hAnsi="Times New Roman"/>
          <w:b/>
          <w:sz w:val="28"/>
          <w:szCs w:val="28"/>
          <w:lang w:eastAsia="ru-RU"/>
        </w:rPr>
        <w:t xml:space="preserve"> засоб</w:t>
      </w:r>
      <w:r w:rsidR="00890306" w:rsidRPr="00D457DE">
        <w:rPr>
          <w:rFonts w:ascii="Times New Roman" w:hAnsi="Times New Roman"/>
          <w:b/>
          <w:sz w:val="28"/>
          <w:szCs w:val="28"/>
          <w:lang w:eastAsia="ru-RU"/>
        </w:rPr>
        <w:t>ів</w:t>
      </w:r>
      <w:r w:rsidR="007227A4" w:rsidRPr="00D457DE">
        <w:rPr>
          <w:rFonts w:ascii="Times New Roman" w:hAnsi="Times New Roman"/>
          <w:b/>
          <w:sz w:val="28"/>
          <w:szCs w:val="28"/>
          <w:lang w:eastAsia="ru-RU"/>
        </w:rPr>
        <w:t xml:space="preserve"> </w:t>
      </w:r>
      <w:r w:rsidR="00890306" w:rsidRPr="00D457DE">
        <w:rPr>
          <w:rFonts w:ascii="Times New Roman" w:hAnsi="Times New Roman"/>
          <w:b/>
          <w:sz w:val="28"/>
          <w:szCs w:val="28"/>
          <w:lang w:eastAsia="ru-RU"/>
        </w:rPr>
        <w:t>в</w:t>
      </w:r>
      <w:r w:rsidRPr="00D457DE">
        <w:rPr>
          <w:rFonts w:ascii="Times New Roman" w:hAnsi="Times New Roman"/>
          <w:b/>
          <w:sz w:val="28"/>
          <w:szCs w:val="28"/>
          <w:lang w:eastAsia="ru-RU"/>
        </w:rPr>
        <w:t xml:space="preserve"> </w:t>
      </w:r>
      <w:r w:rsidR="007227A4" w:rsidRPr="00D457DE">
        <w:rPr>
          <w:rFonts w:ascii="Times New Roman" w:hAnsi="Times New Roman"/>
          <w:b/>
          <w:sz w:val="28"/>
          <w:szCs w:val="28"/>
          <w:lang w:eastAsia="ru-RU"/>
        </w:rPr>
        <w:t>Україн</w:t>
      </w:r>
      <w:r w:rsidR="00890306" w:rsidRPr="00D457DE">
        <w:rPr>
          <w:rFonts w:ascii="Times New Roman" w:hAnsi="Times New Roman"/>
          <w:b/>
          <w:sz w:val="28"/>
          <w:szCs w:val="28"/>
          <w:lang w:eastAsia="ru-RU"/>
        </w:rPr>
        <w:t>і</w:t>
      </w:r>
    </w:p>
    <w:p w:rsidR="00182B5B" w:rsidRPr="00D457DE" w:rsidRDefault="00182B5B" w:rsidP="007D7A47">
      <w:pPr>
        <w:spacing w:after="0" w:line="240" w:lineRule="auto"/>
        <w:ind w:firstLine="709"/>
        <w:jc w:val="both"/>
        <w:rPr>
          <w:rFonts w:ascii="Times New Roman" w:hAnsi="Times New Roman"/>
          <w:sz w:val="16"/>
          <w:szCs w:val="16"/>
          <w:lang w:eastAsia="ru-RU"/>
        </w:rPr>
      </w:pPr>
    </w:p>
    <w:p w:rsidR="00156A8D" w:rsidRPr="00D457DE" w:rsidRDefault="00156A8D"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1. </w:t>
      </w:r>
      <w:r w:rsidR="00844A16" w:rsidRPr="00D457DE">
        <w:rPr>
          <w:rFonts w:ascii="Times New Roman" w:hAnsi="Times New Roman"/>
          <w:sz w:val="28"/>
          <w:szCs w:val="28"/>
          <w:lang w:eastAsia="ru-RU"/>
        </w:rPr>
        <w:t>Обіг та застосування лікарських засобів дозволяється після їх державної реєстрації, крім випадків, передбачених цим Законом.</w:t>
      </w:r>
    </w:p>
    <w:p w:rsidR="00BE46E6" w:rsidRPr="00D457DE" w:rsidRDefault="00BE46E6"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Лікарський засіб може застосовуватись в Україні протягом дії його державної реєстрації.</w:t>
      </w:r>
    </w:p>
    <w:p w:rsidR="00182B5B" w:rsidRPr="00D457DE" w:rsidRDefault="00182B5B" w:rsidP="007D7A47">
      <w:pPr>
        <w:spacing w:after="0" w:line="240" w:lineRule="auto"/>
        <w:ind w:firstLine="709"/>
        <w:jc w:val="both"/>
        <w:rPr>
          <w:rFonts w:ascii="Times New Roman" w:hAnsi="Times New Roman"/>
          <w:sz w:val="16"/>
          <w:szCs w:val="16"/>
          <w:lang w:eastAsia="ru-RU"/>
        </w:rPr>
      </w:pPr>
      <w:bookmarkStart w:id="2" w:name="_Hlk38983637"/>
    </w:p>
    <w:p w:rsidR="002A374A" w:rsidRPr="00D457DE" w:rsidRDefault="007251F5"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2. </w:t>
      </w:r>
      <w:bookmarkEnd w:id="2"/>
      <w:r w:rsidR="002A374A" w:rsidRPr="00D457DE">
        <w:rPr>
          <w:rFonts w:ascii="Times New Roman" w:hAnsi="Times New Roman"/>
          <w:sz w:val="28"/>
          <w:szCs w:val="28"/>
          <w:lang w:eastAsia="ru-RU"/>
        </w:rPr>
        <w:t xml:space="preserve">Державна реєстрація лікарських засобів здійснюється </w:t>
      </w:r>
      <w:r w:rsidR="0042159F" w:rsidRPr="00D457DE">
        <w:rPr>
          <w:rFonts w:ascii="Times New Roman" w:hAnsi="Times New Roman"/>
          <w:sz w:val="28"/>
          <w:szCs w:val="28"/>
          <w:lang w:eastAsia="ru-RU"/>
        </w:rPr>
        <w:t xml:space="preserve">органом державного контролю </w:t>
      </w:r>
      <w:r w:rsidR="002A374A" w:rsidRPr="00D457DE">
        <w:rPr>
          <w:rFonts w:ascii="Times New Roman" w:hAnsi="Times New Roman"/>
          <w:sz w:val="28"/>
          <w:szCs w:val="28"/>
          <w:lang w:eastAsia="ru-RU"/>
        </w:rPr>
        <w:t>за результатами експертизи реєстраційних матеріалів на лікарський засіб щодо його якості, ефективності та безпеки.</w:t>
      </w:r>
    </w:p>
    <w:p w:rsidR="005E6809" w:rsidRPr="00D457DE" w:rsidRDefault="005E6809"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Порядок державної реєстрації лікарських засобів, адаптований до законодавства </w:t>
      </w:r>
      <w:r w:rsidR="00182B5B" w:rsidRPr="00D457DE">
        <w:rPr>
          <w:rFonts w:ascii="Times New Roman" w:hAnsi="Times New Roman"/>
          <w:sz w:val="28"/>
          <w:szCs w:val="28"/>
          <w:lang w:eastAsia="ru-RU"/>
        </w:rPr>
        <w:t>Європейського Союзу</w:t>
      </w:r>
      <w:r w:rsidRPr="00D457DE">
        <w:rPr>
          <w:rFonts w:ascii="Times New Roman" w:hAnsi="Times New Roman"/>
          <w:sz w:val="28"/>
          <w:szCs w:val="28"/>
          <w:lang w:eastAsia="ru-RU"/>
        </w:rPr>
        <w:t xml:space="preserve"> (який включає порядок державної реєстрації (перереєстрації) лікарських засобів (у тому числі за окремими процедурами та спеціальні положення щодо державної реєстрації окремих лікарських засобів)</w:t>
      </w:r>
      <w:r w:rsidR="00182B5B" w:rsidRPr="00D457DE">
        <w:rPr>
          <w:rFonts w:ascii="Times New Roman" w:hAnsi="Times New Roman"/>
          <w:sz w:val="28"/>
          <w:szCs w:val="28"/>
          <w:lang w:eastAsia="ru-RU"/>
        </w:rPr>
        <w:t>;</w:t>
      </w:r>
      <w:r w:rsidRPr="00D457DE">
        <w:rPr>
          <w:rFonts w:ascii="Times New Roman" w:hAnsi="Times New Roman"/>
          <w:sz w:val="28"/>
          <w:szCs w:val="28"/>
          <w:lang w:eastAsia="ru-RU"/>
        </w:rPr>
        <w:t xml:space="preserve"> безстрокового подовження державної реєстрації лікарських засобів</w:t>
      </w:r>
      <w:r w:rsidR="00182B5B" w:rsidRPr="00D457DE">
        <w:rPr>
          <w:rFonts w:ascii="Times New Roman" w:hAnsi="Times New Roman"/>
          <w:sz w:val="28"/>
          <w:szCs w:val="28"/>
          <w:lang w:eastAsia="ru-RU"/>
        </w:rPr>
        <w:t>;</w:t>
      </w:r>
      <w:r w:rsidRPr="00D457DE">
        <w:rPr>
          <w:rFonts w:ascii="Times New Roman" w:hAnsi="Times New Roman"/>
          <w:sz w:val="28"/>
          <w:szCs w:val="28"/>
          <w:lang w:eastAsia="ru-RU"/>
        </w:rPr>
        <w:t xml:space="preserve"> вимоги до обсягу та змісту матеріалів реєстраційного досьє та форми заяв про державну реєстрацію (перереєстрацію, безстрокове подовження державної реєстрації) лікарського засобу встановлюються Кабінетом Міністрів України.</w:t>
      </w:r>
    </w:p>
    <w:p w:rsidR="00014B9B" w:rsidRPr="00D457DE" w:rsidRDefault="00014B9B"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Порядок та строки проведення експертизи матеріалів </w:t>
      </w:r>
      <w:r w:rsidR="00182B5B" w:rsidRPr="00D457DE">
        <w:rPr>
          <w:rFonts w:ascii="Times New Roman" w:hAnsi="Times New Roman"/>
          <w:sz w:val="28"/>
          <w:szCs w:val="28"/>
          <w:lang w:eastAsia="ru-RU"/>
        </w:rPr>
        <w:t xml:space="preserve">реєстраційного досьє </w:t>
      </w:r>
      <w:r w:rsidRPr="00D457DE">
        <w:rPr>
          <w:rFonts w:ascii="Times New Roman" w:hAnsi="Times New Roman"/>
          <w:sz w:val="28"/>
          <w:szCs w:val="28"/>
          <w:lang w:eastAsia="ru-RU"/>
        </w:rPr>
        <w:t xml:space="preserve">на лікарський засіб, з метою державної реєстрації (перереєстрації, безстрокового подовження реєстрації), обставини, що унеможливлюють безстрокову дію державної реєстрації лікарського засобу), адаптовані до законодавства </w:t>
      </w:r>
      <w:r w:rsidR="00182B5B" w:rsidRPr="00D457DE">
        <w:rPr>
          <w:rFonts w:ascii="Times New Roman" w:hAnsi="Times New Roman"/>
          <w:sz w:val="28"/>
          <w:szCs w:val="28"/>
          <w:lang w:eastAsia="ru-RU"/>
        </w:rPr>
        <w:t>Європейського Союзу</w:t>
      </w:r>
      <w:r w:rsidRPr="00D457DE">
        <w:rPr>
          <w:rFonts w:ascii="Times New Roman" w:hAnsi="Times New Roman"/>
          <w:sz w:val="28"/>
          <w:szCs w:val="28"/>
          <w:lang w:eastAsia="ru-RU"/>
        </w:rPr>
        <w:t>, встановлюється центральним органом виконавчої влади, що забезпечує формування та реалізує державну політику у сфері охорони здоров’я.</w:t>
      </w:r>
    </w:p>
    <w:p w:rsidR="00182B5B" w:rsidRPr="00D457DE" w:rsidRDefault="00182B5B" w:rsidP="007D7A47">
      <w:pPr>
        <w:spacing w:after="0" w:line="240" w:lineRule="auto"/>
        <w:ind w:firstLine="709"/>
        <w:jc w:val="both"/>
        <w:rPr>
          <w:rFonts w:ascii="Times New Roman" w:hAnsi="Times New Roman"/>
          <w:sz w:val="16"/>
          <w:szCs w:val="16"/>
          <w:lang w:eastAsia="ru-RU"/>
        </w:rPr>
      </w:pPr>
    </w:p>
    <w:p w:rsidR="00CD2315" w:rsidRPr="00D457DE" w:rsidRDefault="0042159F"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3</w:t>
      </w:r>
      <w:r w:rsidR="00707B1A" w:rsidRPr="00D457DE">
        <w:rPr>
          <w:rFonts w:ascii="Times New Roman" w:hAnsi="Times New Roman"/>
          <w:sz w:val="28"/>
          <w:szCs w:val="28"/>
          <w:lang w:eastAsia="ru-RU"/>
        </w:rPr>
        <w:t xml:space="preserve">. </w:t>
      </w:r>
      <w:r w:rsidR="00460C0F" w:rsidRPr="00D457DE">
        <w:rPr>
          <w:rFonts w:ascii="Times New Roman" w:hAnsi="Times New Roman"/>
          <w:sz w:val="28"/>
          <w:szCs w:val="28"/>
          <w:lang w:eastAsia="ru-RU"/>
        </w:rPr>
        <w:t xml:space="preserve">Рішення органу державного контролю, яке приймається ним </w:t>
      </w:r>
      <w:r w:rsidR="00FF4533" w:rsidRPr="00D457DE">
        <w:rPr>
          <w:rFonts w:ascii="Times New Roman" w:hAnsi="Times New Roman"/>
          <w:sz w:val="28"/>
          <w:szCs w:val="28"/>
          <w:lang w:eastAsia="ru-RU"/>
        </w:rPr>
        <w:t>відповідно до</w:t>
      </w:r>
      <w:r w:rsidR="00460C0F" w:rsidRPr="00D457DE">
        <w:rPr>
          <w:rFonts w:ascii="Times New Roman" w:hAnsi="Times New Roman"/>
          <w:sz w:val="28"/>
          <w:szCs w:val="28"/>
          <w:lang w:eastAsia="ru-RU"/>
        </w:rPr>
        <w:t xml:space="preserve"> цього Закону, </w:t>
      </w:r>
      <w:r w:rsidR="000D1837" w:rsidRPr="00D457DE">
        <w:rPr>
          <w:rFonts w:ascii="Times New Roman" w:hAnsi="Times New Roman"/>
          <w:sz w:val="28"/>
          <w:szCs w:val="28"/>
          <w:lang w:eastAsia="ru-RU"/>
        </w:rPr>
        <w:t>має</w:t>
      </w:r>
      <w:r w:rsidR="00460C0F" w:rsidRPr="00D457DE">
        <w:rPr>
          <w:rFonts w:ascii="Times New Roman" w:hAnsi="Times New Roman"/>
          <w:sz w:val="28"/>
          <w:szCs w:val="28"/>
          <w:lang w:eastAsia="ru-RU"/>
        </w:rPr>
        <w:t xml:space="preserve"> містити </w:t>
      </w:r>
      <w:r w:rsidR="00E35CCA" w:rsidRPr="00D457DE">
        <w:rPr>
          <w:rFonts w:ascii="Times New Roman" w:hAnsi="Times New Roman"/>
          <w:sz w:val="28"/>
          <w:szCs w:val="28"/>
          <w:lang w:eastAsia="ru-RU"/>
        </w:rPr>
        <w:t>вмотивовані</w:t>
      </w:r>
      <w:r w:rsidR="00460C0F" w:rsidRPr="00D457DE">
        <w:rPr>
          <w:rFonts w:ascii="Times New Roman" w:hAnsi="Times New Roman"/>
          <w:sz w:val="28"/>
          <w:szCs w:val="28"/>
          <w:lang w:eastAsia="ru-RU"/>
        </w:rPr>
        <w:t xml:space="preserve"> підстави його прийняття. Про таке рішення повідомляється зацікавлена сторона, в тому числі про її право на оскарження рішення та строки оскарження відповідно до чинного законодавства.</w:t>
      </w:r>
    </w:p>
    <w:p w:rsidR="001F300F" w:rsidRPr="00D457DE" w:rsidRDefault="00870808"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Також р</w:t>
      </w:r>
      <w:r w:rsidR="00106274" w:rsidRPr="00D457DE">
        <w:rPr>
          <w:rFonts w:ascii="Times New Roman" w:hAnsi="Times New Roman"/>
          <w:sz w:val="28"/>
          <w:szCs w:val="28"/>
          <w:lang w:eastAsia="ru-RU"/>
        </w:rPr>
        <w:t>ішенням про</w:t>
      </w:r>
      <w:r w:rsidR="001A4F66" w:rsidRPr="00D457DE">
        <w:rPr>
          <w:rFonts w:ascii="Times New Roman" w:hAnsi="Times New Roman"/>
          <w:sz w:val="28"/>
          <w:szCs w:val="28"/>
          <w:lang w:eastAsia="ru-RU"/>
        </w:rPr>
        <w:t xml:space="preserve"> державну реєстрацію</w:t>
      </w:r>
      <w:r w:rsidR="001F300F" w:rsidRPr="00D457DE">
        <w:rPr>
          <w:rFonts w:ascii="Times New Roman" w:hAnsi="Times New Roman"/>
          <w:sz w:val="28"/>
          <w:szCs w:val="28"/>
          <w:lang w:eastAsia="ru-RU"/>
        </w:rPr>
        <w:t>:</w:t>
      </w:r>
    </w:p>
    <w:p w:rsidR="001F300F" w:rsidRPr="00D457DE" w:rsidRDefault="00106274"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узгоджу</w:t>
      </w:r>
      <w:r w:rsidR="00386F23" w:rsidRPr="00D457DE">
        <w:rPr>
          <w:rFonts w:ascii="Times New Roman" w:hAnsi="Times New Roman"/>
          <w:sz w:val="28"/>
          <w:szCs w:val="28"/>
          <w:lang w:eastAsia="ru-RU"/>
        </w:rPr>
        <w:t>ю</w:t>
      </w:r>
      <w:r w:rsidRPr="00D457DE">
        <w:rPr>
          <w:rFonts w:ascii="Times New Roman" w:hAnsi="Times New Roman"/>
          <w:sz w:val="28"/>
          <w:szCs w:val="28"/>
          <w:lang w:eastAsia="ru-RU"/>
        </w:rPr>
        <w:t xml:space="preserve">ться </w:t>
      </w:r>
      <w:r w:rsidR="00386F23" w:rsidRPr="00D457DE">
        <w:rPr>
          <w:rFonts w:ascii="Times New Roman" w:hAnsi="Times New Roman"/>
          <w:sz w:val="28"/>
          <w:szCs w:val="28"/>
          <w:lang w:eastAsia="ru-RU"/>
        </w:rPr>
        <w:t xml:space="preserve">затверджені виробником методи контролю якості лікарського засобу та листок-вкладиш (інформація </w:t>
      </w:r>
      <w:r w:rsidR="00116127" w:rsidRPr="00D457DE">
        <w:rPr>
          <w:rFonts w:ascii="Times New Roman" w:hAnsi="Times New Roman"/>
          <w:sz w:val="28"/>
          <w:szCs w:val="28"/>
          <w:lang w:eastAsia="ru-RU"/>
        </w:rPr>
        <w:t xml:space="preserve">про лікарський засіб </w:t>
      </w:r>
      <w:r w:rsidR="00386F23" w:rsidRPr="00D457DE">
        <w:rPr>
          <w:rFonts w:ascii="Times New Roman" w:hAnsi="Times New Roman"/>
          <w:sz w:val="28"/>
          <w:szCs w:val="28"/>
          <w:lang w:eastAsia="ru-RU"/>
        </w:rPr>
        <w:t>для споживача)</w:t>
      </w:r>
      <w:r w:rsidR="001F300F" w:rsidRPr="00D457DE">
        <w:rPr>
          <w:rFonts w:ascii="Times New Roman" w:hAnsi="Times New Roman"/>
          <w:sz w:val="28"/>
          <w:szCs w:val="28"/>
          <w:lang w:eastAsia="ru-RU"/>
        </w:rPr>
        <w:t>;</w:t>
      </w:r>
    </w:p>
    <w:p w:rsidR="001F300F" w:rsidRPr="00D457DE" w:rsidRDefault="00106274"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затверджується інформація для лікаря (коротка характеристика), текст маркування первинної та вторинної (за наявності) упаковок</w:t>
      </w:r>
      <w:r w:rsidR="00DB0833" w:rsidRPr="00D457DE">
        <w:rPr>
          <w:rFonts w:ascii="Times New Roman" w:hAnsi="Times New Roman"/>
          <w:sz w:val="28"/>
          <w:szCs w:val="28"/>
          <w:lang w:eastAsia="ru-RU"/>
        </w:rPr>
        <w:t>.</w:t>
      </w:r>
    </w:p>
    <w:p w:rsidR="00E35CCA" w:rsidRPr="00D457DE" w:rsidRDefault="00073DF6"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lang w:eastAsia="ru-RU"/>
        </w:rPr>
        <w:t xml:space="preserve">Протягом </w:t>
      </w:r>
      <w:r w:rsidR="001E0145" w:rsidRPr="00D457DE">
        <w:rPr>
          <w:rFonts w:ascii="Times New Roman" w:hAnsi="Times New Roman"/>
          <w:sz w:val="28"/>
          <w:szCs w:val="28"/>
          <w:lang w:eastAsia="ru-RU"/>
        </w:rPr>
        <w:t>трьох</w:t>
      </w:r>
      <w:r w:rsidRPr="00D457DE">
        <w:rPr>
          <w:rFonts w:ascii="Times New Roman" w:hAnsi="Times New Roman"/>
          <w:sz w:val="28"/>
          <w:szCs w:val="28"/>
          <w:lang w:eastAsia="ru-RU"/>
        </w:rPr>
        <w:t xml:space="preserve"> днів з дня прийняття рішення про державну реєстрацію лікарського засобу інформація про державну реєстрацію лікарського засобу вноситься до Державного реєстру лікарських засобів</w:t>
      </w:r>
      <w:r w:rsidR="00E35CCA" w:rsidRPr="00D457DE">
        <w:rPr>
          <w:rFonts w:ascii="Times New Roman" w:hAnsi="Times New Roman"/>
          <w:sz w:val="28"/>
          <w:szCs w:val="28"/>
          <w:lang w:eastAsia="ru-RU"/>
        </w:rPr>
        <w:t xml:space="preserve">, у тому числі </w:t>
      </w:r>
      <w:r w:rsidR="00E35CCA" w:rsidRPr="00D457DE">
        <w:rPr>
          <w:rFonts w:ascii="Times New Roman" w:hAnsi="Times New Roman"/>
          <w:sz w:val="28"/>
          <w:szCs w:val="28"/>
        </w:rPr>
        <w:t>відомості щодо АФІ, які входять до його  складу.</w:t>
      </w:r>
    </w:p>
    <w:p w:rsidR="00DB0833" w:rsidRPr="00D457DE" w:rsidRDefault="00DB0833" w:rsidP="007D7A47">
      <w:pPr>
        <w:spacing w:after="0" w:line="240" w:lineRule="auto"/>
        <w:ind w:firstLine="709"/>
        <w:jc w:val="both"/>
        <w:rPr>
          <w:rFonts w:ascii="Times New Roman" w:hAnsi="Times New Roman"/>
          <w:sz w:val="16"/>
          <w:szCs w:val="16"/>
          <w:lang w:eastAsia="ru-RU"/>
        </w:rPr>
      </w:pPr>
    </w:p>
    <w:p w:rsidR="00106274" w:rsidRPr="00D457DE" w:rsidRDefault="00442EE2"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4</w:t>
      </w:r>
      <w:r w:rsidR="00604A05" w:rsidRPr="00D457DE">
        <w:rPr>
          <w:rFonts w:ascii="Times New Roman" w:hAnsi="Times New Roman"/>
          <w:sz w:val="28"/>
          <w:szCs w:val="28"/>
          <w:lang w:eastAsia="ru-RU"/>
        </w:rPr>
        <w:t xml:space="preserve">. </w:t>
      </w:r>
      <w:r w:rsidR="004676C8" w:rsidRPr="00D457DE">
        <w:rPr>
          <w:rFonts w:ascii="Times New Roman" w:hAnsi="Times New Roman"/>
          <w:sz w:val="28"/>
          <w:szCs w:val="28"/>
          <w:lang w:eastAsia="ru-RU"/>
        </w:rPr>
        <w:t>Органом державного контролю у встановлених центральним органом виконавчої влади, що забезпечує формування та реалізує державну політику у сфері охорони здоров’я, порядку та форм</w:t>
      </w:r>
      <w:r w:rsidR="001E0145" w:rsidRPr="00D457DE">
        <w:rPr>
          <w:rFonts w:ascii="Times New Roman" w:hAnsi="Times New Roman"/>
          <w:sz w:val="28"/>
          <w:szCs w:val="28"/>
          <w:lang w:eastAsia="ru-RU"/>
        </w:rPr>
        <w:t>і</w:t>
      </w:r>
      <w:r w:rsidR="004676C8" w:rsidRPr="00D457DE">
        <w:rPr>
          <w:rFonts w:ascii="Times New Roman" w:hAnsi="Times New Roman"/>
          <w:sz w:val="28"/>
          <w:szCs w:val="28"/>
          <w:lang w:eastAsia="ru-RU"/>
        </w:rPr>
        <w:t xml:space="preserve">, у десятиденний строк з дати прийняття рішення про державну реєстрацію лікарського засобу, за окремою заявою </w:t>
      </w:r>
      <w:r w:rsidR="004676C8" w:rsidRPr="00D457DE">
        <w:rPr>
          <w:rFonts w:ascii="Times New Roman" w:hAnsi="Times New Roman"/>
          <w:sz w:val="28"/>
          <w:szCs w:val="28"/>
          <w:lang w:eastAsia="ru-RU"/>
        </w:rPr>
        <w:lastRenderedPageBreak/>
        <w:t xml:space="preserve">власника реєстрації, </w:t>
      </w:r>
      <w:r w:rsidR="00DB0833" w:rsidRPr="00D457DE">
        <w:rPr>
          <w:rFonts w:ascii="Times New Roman" w:hAnsi="Times New Roman"/>
          <w:sz w:val="28"/>
          <w:szCs w:val="28"/>
          <w:lang w:eastAsia="ru-RU"/>
        </w:rPr>
        <w:t>йому</w:t>
      </w:r>
      <w:r w:rsidR="004676C8" w:rsidRPr="00D457DE">
        <w:rPr>
          <w:rFonts w:ascii="Times New Roman" w:hAnsi="Times New Roman"/>
          <w:sz w:val="28"/>
          <w:szCs w:val="28"/>
          <w:lang w:eastAsia="ru-RU"/>
        </w:rPr>
        <w:t xml:space="preserve"> надається витяг з Державного реєстру лікарських засобів</w:t>
      </w:r>
      <w:r w:rsidR="00106274" w:rsidRPr="00D457DE">
        <w:rPr>
          <w:rFonts w:ascii="Times New Roman" w:hAnsi="Times New Roman"/>
          <w:sz w:val="28"/>
          <w:szCs w:val="28"/>
          <w:lang w:eastAsia="ru-RU"/>
        </w:rPr>
        <w:t>.</w:t>
      </w:r>
    </w:p>
    <w:p w:rsidR="00DB0833" w:rsidRPr="00D457DE" w:rsidRDefault="00DB0833" w:rsidP="007D7A47">
      <w:pPr>
        <w:spacing w:after="0" w:line="240" w:lineRule="auto"/>
        <w:ind w:firstLine="709"/>
        <w:jc w:val="both"/>
        <w:rPr>
          <w:rFonts w:ascii="Times New Roman" w:hAnsi="Times New Roman"/>
          <w:sz w:val="16"/>
          <w:szCs w:val="16"/>
          <w:lang w:eastAsia="ru-RU"/>
        </w:rPr>
      </w:pPr>
    </w:p>
    <w:p w:rsidR="00156A8D" w:rsidRPr="00D457DE" w:rsidRDefault="00E77C06"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5</w:t>
      </w:r>
      <w:r w:rsidR="00D35482" w:rsidRPr="00D457DE">
        <w:rPr>
          <w:rFonts w:ascii="Times New Roman" w:hAnsi="Times New Roman"/>
          <w:sz w:val="28"/>
          <w:szCs w:val="28"/>
          <w:lang w:eastAsia="ru-RU"/>
        </w:rPr>
        <w:t xml:space="preserve">. </w:t>
      </w:r>
      <w:r w:rsidR="002A7152" w:rsidRPr="00D457DE">
        <w:rPr>
          <w:rFonts w:ascii="Times New Roman" w:hAnsi="Times New Roman"/>
          <w:sz w:val="28"/>
          <w:szCs w:val="28"/>
          <w:lang w:eastAsia="ru-RU"/>
        </w:rPr>
        <w:t>Державній реєстрації не підлягають</w:t>
      </w:r>
      <w:r w:rsidR="00156A8D" w:rsidRPr="00D457DE">
        <w:rPr>
          <w:rFonts w:ascii="Times New Roman" w:hAnsi="Times New Roman"/>
          <w:sz w:val="28"/>
          <w:szCs w:val="28"/>
          <w:lang w:eastAsia="ru-RU"/>
        </w:rPr>
        <w:t>:</w:t>
      </w:r>
    </w:p>
    <w:p w:rsidR="00156A8D" w:rsidRPr="00D457DE" w:rsidRDefault="00156A8D"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лікарськ</w:t>
      </w:r>
      <w:r w:rsidR="002A7152" w:rsidRPr="00D457DE">
        <w:rPr>
          <w:rFonts w:ascii="Times New Roman" w:hAnsi="Times New Roman"/>
          <w:sz w:val="28"/>
          <w:szCs w:val="28"/>
          <w:lang w:eastAsia="ru-RU"/>
        </w:rPr>
        <w:t>і</w:t>
      </w:r>
      <w:r w:rsidRPr="00D457DE">
        <w:rPr>
          <w:rFonts w:ascii="Times New Roman" w:hAnsi="Times New Roman"/>
          <w:sz w:val="28"/>
          <w:szCs w:val="28"/>
          <w:lang w:eastAsia="ru-RU"/>
        </w:rPr>
        <w:t xml:space="preserve"> засоб</w:t>
      </w:r>
      <w:r w:rsidR="002A7152" w:rsidRPr="00D457DE">
        <w:rPr>
          <w:rFonts w:ascii="Times New Roman" w:hAnsi="Times New Roman"/>
          <w:sz w:val="28"/>
          <w:szCs w:val="28"/>
          <w:lang w:eastAsia="ru-RU"/>
        </w:rPr>
        <w:t>и</w:t>
      </w:r>
      <w:r w:rsidRPr="00D457DE">
        <w:rPr>
          <w:rFonts w:ascii="Times New Roman" w:hAnsi="Times New Roman"/>
          <w:sz w:val="28"/>
          <w:szCs w:val="28"/>
          <w:lang w:eastAsia="ru-RU"/>
        </w:rPr>
        <w:t>, вироблен</w:t>
      </w:r>
      <w:r w:rsidR="002A7152" w:rsidRPr="00D457DE">
        <w:rPr>
          <w:rFonts w:ascii="Times New Roman" w:hAnsi="Times New Roman"/>
          <w:sz w:val="28"/>
          <w:szCs w:val="28"/>
          <w:lang w:eastAsia="ru-RU"/>
        </w:rPr>
        <w:t>і</w:t>
      </w:r>
      <w:r w:rsidRPr="00D457DE">
        <w:rPr>
          <w:rFonts w:ascii="Times New Roman" w:hAnsi="Times New Roman"/>
          <w:sz w:val="28"/>
          <w:szCs w:val="28"/>
          <w:lang w:eastAsia="ru-RU"/>
        </w:rPr>
        <w:t xml:space="preserve"> (виготовлен</w:t>
      </w:r>
      <w:r w:rsidR="002A7152" w:rsidRPr="00D457DE">
        <w:rPr>
          <w:rFonts w:ascii="Times New Roman" w:hAnsi="Times New Roman"/>
          <w:sz w:val="28"/>
          <w:szCs w:val="28"/>
          <w:lang w:eastAsia="ru-RU"/>
        </w:rPr>
        <w:t>і</w:t>
      </w:r>
      <w:r w:rsidRPr="00D457DE">
        <w:rPr>
          <w:rFonts w:ascii="Times New Roman" w:hAnsi="Times New Roman"/>
          <w:sz w:val="28"/>
          <w:szCs w:val="28"/>
          <w:lang w:eastAsia="ru-RU"/>
        </w:rPr>
        <w:t>) в умовах аптеки;</w:t>
      </w:r>
    </w:p>
    <w:p w:rsidR="00156A8D" w:rsidRPr="00D457DE" w:rsidRDefault="00FF3D1E"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лікарськ</w:t>
      </w:r>
      <w:r w:rsidR="002A7152" w:rsidRPr="00D457DE">
        <w:rPr>
          <w:rFonts w:ascii="Times New Roman" w:hAnsi="Times New Roman"/>
          <w:sz w:val="28"/>
          <w:szCs w:val="28"/>
          <w:lang w:eastAsia="ru-RU"/>
        </w:rPr>
        <w:t>і</w:t>
      </w:r>
      <w:r w:rsidRPr="00D457DE">
        <w:rPr>
          <w:rFonts w:ascii="Times New Roman" w:hAnsi="Times New Roman"/>
          <w:sz w:val="28"/>
          <w:szCs w:val="28"/>
          <w:lang w:eastAsia="ru-RU"/>
        </w:rPr>
        <w:t xml:space="preserve"> засоб</w:t>
      </w:r>
      <w:r w:rsidR="002A7152" w:rsidRPr="00D457DE">
        <w:rPr>
          <w:rFonts w:ascii="Times New Roman" w:hAnsi="Times New Roman"/>
          <w:sz w:val="28"/>
          <w:szCs w:val="28"/>
          <w:lang w:eastAsia="ru-RU"/>
        </w:rPr>
        <w:t>и</w:t>
      </w:r>
      <w:r w:rsidR="00156A8D" w:rsidRPr="00D457DE">
        <w:rPr>
          <w:rFonts w:ascii="Times New Roman" w:hAnsi="Times New Roman"/>
          <w:sz w:val="28"/>
          <w:szCs w:val="28"/>
          <w:lang w:eastAsia="ru-RU"/>
        </w:rPr>
        <w:t>, що переміщуються транзитом через територію України або поміщ</w:t>
      </w:r>
      <w:r w:rsidR="002A7152" w:rsidRPr="00D457DE">
        <w:rPr>
          <w:rFonts w:ascii="Times New Roman" w:hAnsi="Times New Roman"/>
          <w:sz w:val="28"/>
          <w:szCs w:val="28"/>
          <w:lang w:eastAsia="ru-RU"/>
        </w:rPr>
        <w:t>у</w:t>
      </w:r>
      <w:r w:rsidR="00156A8D" w:rsidRPr="00D457DE">
        <w:rPr>
          <w:rFonts w:ascii="Times New Roman" w:hAnsi="Times New Roman"/>
          <w:sz w:val="28"/>
          <w:szCs w:val="28"/>
          <w:lang w:eastAsia="ru-RU"/>
        </w:rPr>
        <w:t>ються у митний режим митного складу з подальшим реекспортом у порядку, визначеному Митним кодексом України;</w:t>
      </w:r>
    </w:p>
    <w:p w:rsidR="00156A8D" w:rsidRPr="00D457DE" w:rsidRDefault="00FF3D1E"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лікарськ</w:t>
      </w:r>
      <w:r w:rsidR="002A7152" w:rsidRPr="00D457DE">
        <w:rPr>
          <w:rFonts w:ascii="Times New Roman" w:hAnsi="Times New Roman"/>
          <w:sz w:val="28"/>
          <w:szCs w:val="28"/>
          <w:lang w:eastAsia="ru-RU"/>
        </w:rPr>
        <w:t>і</w:t>
      </w:r>
      <w:r w:rsidRPr="00D457DE">
        <w:rPr>
          <w:rFonts w:ascii="Times New Roman" w:hAnsi="Times New Roman"/>
          <w:sz w:val="28"/>
          <w:szCs w:val="28"/>
          <w:lang w:eastAsia="ru-RU"/>
        </w:rPr>
        <w:t xml:space="preserve"> засоб</w:t>
      </w:r>
      <w:r w:rsidR="002A7152" w:rsidRPr="00D457DE">
        <w:rPr>
          <w:rFonts w:ascii="Times New Roman" w:hAnsi="Times New Roman"/>
          <w:sz w:val="28"/>
          <w:szCs w:val="28"/>
          <w:lang w:eastAsia="ru-RU"/>
        </w:rPr>
        <w:t>и</w:t>
      </w:r>
      <w:r w:rsidRPr="00D457DE">
        <w:rPr>
          <w:rFonts w:ascii="Times New Roman" w:hAnsi="Times New Roman"/>
          <w:sz w:val="28"/>
          <w:szCs w:val="28"/>
          <w:lang w:eastAsia="ru-RU"/>
        </w:rPr>
        <w:t xml:space="preserve"> </w:t>
      </w:r>
      <w:r w:rsidR="00156A8D" w:rsidRPr="00D457DE">
        <w:rPr>
          <w:rFonts w:ascii="Times New Roman" w:hAnsi="Times New Roman"/>
          <w:sz w:val="28"/>
          <w:szCs w:val="28"/>
          <w:lang w:eastAsia="ru-RU"/>
        </w:rPr>
        <w:t>для медичного забезпечення (без права реалізації) підрозділів збройних сил інших держав, які відповідно до закону допущені на територію України;</w:t>
      </w:r>
    </w:p>
    <w:p w:rsidR="00156A8D" w:rsidRPr="00D457DE" w:rsidRDefault="00270F3F"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лікарськ</w:t>
      </w:r>
      <w:r w:rsidR="002A7152" w:rsidRPr="00D457DE">
        <w:rPr>
          <w:rFonts w:ascii="Times New Roman" w:hAnsi="Times New Roman"/>
          <w:sz w:val="28"/>
          <w:szCs w:val="28"/>
          <w:lang w:eastAsia="ru-RU"/>
        </w:rPr>
        <w:t>і</w:t>
      </w:r>
      <w:r w:rsidRPr="00D457DE">
        <w:rPr>
          <w:rFonts w:ascii="Times New Roman" w:hAnsi="Times New Roman"/>
          <w:sz w:val="28"/>
          <w:szCs w:val="28"/>
          <w:lang w:eastAsia="ru-RU"/>
        </w:rPr>
        <w:t xml:space="preserve"> засоб</w:t>
      </w:r>
      <w:r w:rsidR="002A7152" w:rsidRPr="00D457DE">
        <w:rPr>
          <w:rFonts w:ascii="Times New Roman" w:hAnsi="Times New Roman"/>
          <w:sz w:val="28"/>
          <w:szCs w:val="28"/>
          <w:lang w:eastAsia="ru-RU"/>
        </w:rPr>
        <w:t>и</w:t>
      </w:r>
      <w:r w:rsidR="00156A8D" w:rsidRPr="00D457DE">
        <w:rPr>
          <w:rFonts w:ascii="Times New Roman" w:hAnsi="Times New Roman"/>
          <w:sz w:val="28"/>
          <w:szCs w:val="28"/>
          <w:lang w:eastAsia="ru-RU"/>
        </w:rPr>
        <w:t>, придбан</w:t>
      </w:r>
      <w:r w:rsidR="002A7152" w:rsidRPr="00D457DE">
        <w:rPr>
          <w:rFonts w:ascii="Times New Roman" w:hAnsi="Times New Roman"/>
          <w:sz w:val="28"/>
          <w:szCs w:val="28"/>
          <w:lang w:eastAsia="ru-RU"/>
        </w:rPr>
        <w:t>і</w:t>
      </w:r>
      <w:r w:rsidR="00156A8D" w:rsidRPr="00D457DE">
        <w:rPr>
          <w:rFonts w:ascii="Times New Roman" w:hAnsi="Times New Roman"/>
          <w:sz w:val="28"/>
          <w:szCs w:val="28"/>
          <w:lang w:eastAsia="ru-RU"/>
        </w:rPr>
        <w:t xml:space="preserve"> фізичними особами за межами України для індивідуального використання, які ввозяться в Україну відповідно до порядку, встановленого центральним органом виконавчої влади, що забезпечує формування та реалізує державну політику у сфері охорони здоров’я;</w:t>
      </w:r>
    </w:p>
    <w:p w:rsidR="00156A8D" w:rsidRPr="00D457DE" w:rsidRDefault="00270F3F"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лікарськ</w:t>
      </w:r>
      <w:r w:rsidR="002A7152" w:rsidRPr="00D457DE">
        <w:rPr>
          <w:rFonts w:ascii="Times New Roman" w:hAnsi="Times New Roman"/>
          <w:sz w:val="28"/>
          <w:szCs w:val="28"/>
          <w:lang w:eastAsia="ru-RU"/>
        </w:rPr>
        <w:t>і</w:t>
      </w:r>
      <w:r w:rsidRPr="00D457DE">
        <w:rPr>
          <w:rFonts w:ascii="Times New Roman" w:hAnsi="Times New Roman"/>
          <w:sz w:val="28"/>
          <w:szCs w:val="28"/>
          <w:lang w:eastAsia="ru-RU"/>
        </w:rPr>
        <w:t xml:space="preserve"> засоб</w:t>
      </w:r>
      <w:r w:rsidR="002A7152" w:rsidRPr="00D457DE">
        <w:rPr>
          <w:rFonts w:ascii="Times New Roman" w:hAnsi="Times New Roman"/>
          <w:sz w:val="28"/>
          <w:szCs w:val="28"/>
          <w:lang w:eastAsia="ru-RU"/>
        </w:rPr>
        <w:t>и</w:t>
      </w:r>
      <w:r w:rsidRPr="00D457DE">
        <w:rPr>
          <w:rFonts w:ascii="Times New Roman" w:hAnsi="Times New Roman"/>
          <w:sz w:val="28"/>
          <w:szCs w:val="28"/>
          <w:lang w:eastAsia="ru-RU"/>
        </w:rPr>
        <w:t xml:space="preserve"> </w:t>
      </w:r>
      <w:r w:rsidR="00156A8D" w:rsidRPr="00D457DE">
        <w:rPr>
          <w:rFonts w:ascii="Times New Roman" w:hAnsi="Times New Roman"/>
          <w:sz w:val="28"/>
          <w:szCs w:val="28"/>
          <w:lang w:eastAsia="ru-RU"/>
        </w:rPr>
        <w:t xml:space="preserve">для проведення фармацевтичної розробки, доклінічних досліджень, клінічних випробувань або проведення експертизи матеріалів </w:t>
      </w:r>
      <w:r w:rsidR="00A33097" w:rsidRPr="00D457DE">
        <w:rPr>
          <w:rFonts w:ascii="Times New Roman" w:hAnsi="Times New Roman"/>
          <w:sz w:val="28"/>
          <w:szCs w:val="28"/>
          <w:lang w:eastAsia="ru-RU"/>
        </w:rPr>
        <w:t xml:space="preserve">реєстраційних досьє </w:t>
      </w:r>
      <w:r w:rsidR="00156A8D" w:rsidRPr="00D457DE">
        <w:rPr>
          <w:rFonts w:ascii="Times New Roman" w:hAnsi="Times New Roman"/>
          <w:sz w:val="28"/>
          <w:szCs w:val="28"/>
          <w:lang w:eastAsia="ru-RU"/>
        </w:rPr>
        <w:t xml:space="preserve">на лікарські засоби </w:t>
      </w:r>
      <w:r w:rsidR="00A33097" w:rsidRPr="00D457DE">
        <w:rPr>
          <w:rFonts w:ascii="Times New Roman" w:hAnsi="Times New Roman"/>
          <w:sz w:val="28"/>
          <w:szCs w:val="28"/>
          <w:lang w:eastAsia="ru-RU"/>
        </w:rPr>
        <w:t>під час</w:t>
      </w:r>
      <w:r w:rsidR="00156A8D" w:rsidRPr="00D457DE">
        <w:rPr>
          <w:rFonts w:ascii="Times New Roman" w:hAnsi="Times New Roman"/>
          <w:sz w:val="28"/>
          <w:szCs w:val="28"/>
          <w:lang w:eastAsia="ru-RU"/>
        </w:rPr>
        <w:t xml:space="preserve"> їх державної реєстрації;</w:t>
      </w:r>
    </w:p>
    <w:p w:rsidR="00156A8D" w:rsidRPr="00D457DE" w:rsidRDefault="00156A8D"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радіофармацевтичн</w:t>
      </w:r>
      <w:r w:rsidR="002A7152" w:rsidRPr="00D457DE">
        <w:rPr>
          <w:rFonts w:ascii="Times New Roman" w:hAnsi="Times New Roman"/>
          <w:sz w:val="28"/>
          <w:szCs w:val="28"/>
          <w:lang w:eastAsia="ru-RU"/>
        </w:rPr>
        <w:t>і</w:t>
      </w:r>
      <w:r w:rsidRPr="00D457DE">
        <w:rPr>
          <w:rFonts w:ascii="Times New Roman" w:hAnsi="Times New Roman"/>
          <w:sz w:val="28"/>
          <w:szCs w:val="28"/>
          <w:lang w:eastAsia="ru-RU"/>
        </w:rPr>
        <w:t xml:space="preserve"> </w:t>
      </w:r>
      <w:r w:rsidR="00270F3F" w:rsidRPr="00D457DE">
        <w:rPr>
          <w:rFonts w:ascii="Times New Roman" w:hAnsi="Times New Roman"/>
          <w:sz w:val="28"/>
          <w:szCs w:val="28"/>
          <w:lang w:eastAsia="ru-RU"/>
        </w:rPr>
        <w:t>лікарськ</w:t>
      </w:r>
      <w:r w:rsidR="002A7152" w:rsidRPr="00D457DE">
        <w:rPr>
          <w:rFonts w:ascii="Times New Roman" w:hAnsi="Times New Roman"/>
          <w:sz w:val="28"/>
          <w:szCs w:val="28"/>
          <w:lang w:eastAsia="ru-RU"/>
        </w:rPr>
        <w:t>і</w:t>
      </w:r>
      <w:r w:rsidR="00270F3F" w:rsidRPr="00D457DE">
        <w:rPr>
          <w:rFonts w:ascii="Times New Roman" w:hAnsi="Times New Roman"/>
          <w:sz w:val="28"/>
          <w:szCs w:val="28"/>
          <w:lang w:eastAsia="ru-RU"/>
        </w:rPr>
        <w:t xml:space="preserve"> засоб</w:t>
      </w:r>
      <w:r w:rsidR="002A7152" w:rsidRPr="00D457DE">
        <w:rPr>
          <w:rFonts w:ascii="Times New Roman" w:hAnsi="Times New Roman"/>
          <w:sz w:val="28"/>
          <w:szCs w:val="28"/>
          <w:lang w:eastAsia="ru-RU"/>
        </w:rPr>
        <w:t>и</w:t>
      </w:r>
      <w:r w:rsidRPr="00D457DE">
        <w:rPr>
          <w:rFonts w:ascii="Times New Roman" w:hAnsi="Times New Roman"/>
          <w:sz w:val="28"/>
          <w:szCs w:val="28"/>
          <w:lang w:eastAsia="ru-RU"/>
        </w:rPr>
        <w:t xml:space="preserve">, що виробляються відповідно до інструкцій виробника </w:t>
      </w:r>
      <w:r w:rsidR="00696433" w:rsidRPr="00D457DE">
        <w:rPr>
          <w:rFonts w:ascii="Times New Roman" w:hAnsi="Times New Roman"/>
          <w:sz w:val="28"/>
          <w:szCs w:val="28"/>
          <w:lang w:eastAsia="ru-RU"/>
        </w:rPr>
        <w:t xml:space="preserve">в акредитованих закладах охорони здоров’я </w:t>
      </w:r>
      <w:r w:rsidRPr="00D457DE">
        <w:rPr>
          <w:rFonts w:ascii="Times New Roman" w:hAnsi="Times New Roman"/>
          <w:sz w:val="28"/>
          <w:szCs w:val="28"/>
          <w:lang w:eastAsia="ru-RU"/>
        </w:rPr>
        <w:t xml:space="preserve">виключно з </w:t>
      </w:r>
      <w:r w:rsidR="002A7152" w:rsidRPr="00D457DE">
        <w:rPr>
          <w:rFonts w:ascii="Times New Roman" w:hAnsi="Times New Roman"/>
          <w:sz w:val="28"/>
          <w:szCs w:val="28"/>
          <w:lang w:eastAsia="ru-RU"/>
        </w:rPr>
        <w:t xml:space="preserve">ліцензованих </w:t>
      </w:r>
      <w:r w:rsidRPr="00D457DE">
        <w:rPr>
          <w:rFonts w:ascii="Times New Roman" w:hAnsi="Times New Roman"/>
          <w:sz w:val="28"/>
          <w:szCs w:val="28"/>
          <w:lang w:eastAsia="ru-RU"/>
        </w:rPr>
        <w:t xml:space="preserve">джерел радіонуклідів, радіонуклідних наборів, прекурсорів радіонуклідів, під час </w:t>
      </w:r>
      <w:r w:rsidR="00696433" w:rsidRPr="00D457DE">
        <w:rPr>
          <w:rFonts w:ascii="Times New Roman" w:hAnsi="Times New Roman"/>
          <w:sz w:val="28"/>
          <w:szCs w:val="28"/>
          <w:lang w:eastAsia="ru-RU"/>
        </w:rPr>
        <w:t xml:space="preserve">їх </w:t>
      </w:r>
      <w:r w:rsidRPr="00D457DE">
        <w:rPr>
          <w:rFonts w:ascii="Times New Roman" w:hAnsi="Times New Roman"/>
          <w:sz w:val="28"/>
          <w:szCs w:val="28"/>
          <w:lang w:eastAsia="ru-RU"/>
        </w:rPr>
        <w:t>медичного застосування</w:t>
      </w:r>
      <w:r w:rsidR="007E375D" w:rsidRPr="00D457DE">
        <w:rPr>
          <w:rFonts w:ascii="Times New Roman" w:hAnsi="Times New Roman"/>
          <w:sz w:val="28"/>
          <w:szCs w:val="28"/>
          <w:lang w:eastAsia="ru-RU"/>
        </w:rPr>
        <w:t xml:space="preserve"> в акредитованих закладах охорони здоров’я</w:t>
      </w:r>
      <w:r w:rsidRPr="00D457DE">
        <w:rPr>
          <w:rFonts w:ascii="Times New Roman" w:hAnsi="Times New Roman"/>
          <w:sz w:val="28"/>
          <w:szCs w:val="28"/>
          <w:lang w:eastAsia="ru-RU"/>
        </w:rPr>
        <w:t>;</w:t>
      </w:r>
    </w:p>
    <w:p w:rsidR="00156A8D" w:rsidRPr="00D457DE" w:rsidRDefault="001B2979"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лікарськ</w:t>
      </w:r>
      <w:r w:rsidR="001C3DBF" w:rsidRPr="00D457DE">
        <w:rPr>
          <w:rFonts w:ascii="Times New Roman" w:hAnsi="Times New Roman"/>
          <w:sz w:val="28"/>
          <w:szCs w:val="28"/>
          <w:lang w:eastAsia="ru-RU"/>
        </w:rPr>
        <w:t>і</w:t>
      </w:r>
      <w:r w:rsidRPr="00D457DE">
        <w:rPr>
          <w:rFonts w:ascii="Times New Roman" w:hAnsi="Times New Roman"/>
          <w:sz w:val="28"/>
          <w:szCs w:val="28"/>
          <w:lang w:eastAsia="ru-RU"/>
        </w:rPr>
        <w:t xml:space="preserve"> засоб</w:t>
      </w:r>
      <w:r w:rsidR="001C3DBF" w:rsidRPr="00D457DE">
        <w:rPr>
          <w:rFonts w:ascii="Times New Roman" w:hAnsi="Times New Roman"/>
          <w:sz w:val="28"/>
          <w:szCs w:val="28"/>
          <w:lang w:eastAsia="ru-RU"/>
        </w:rPr>
        <w:t>и</w:t>
      </w:r>
      <w:r w:rsidR="00156A8D" w:rsidRPr="00D457DE">
        <w:rPr>
          <w:rFonts w:ascii="Times New Roman" w:hAnsi="Times New Roman"/>
          <w:sz w:val="28"/>
          <w:szCs w:val="28"/>
          <w:lang w:eastAsia="ru-RU"/>
        </w:rPr>
        <w:t>, призначен</w:t>
      </w:r>
      <w:r w:rsidR="001C3DBF" w:rsidRPr="00D457DE">
        <w:rPr>
          <w:rFonts w:ascii="Times New Roman" w:hAnsi="Times New Roman"/>
          <w:sz w:val="28"/>
          <w:szCs w:val="28"/>
          <w:lang w:eastAsia="ru-RU"/>
        </w:rPr>
        <w:t>і</w:t>
      </w:r>
      <w:r w:rsidR="00156A8D" w:rsidRPr="00D457DE">
        <w:rPr>
          <w:rFonts w:ascii="Times New Roman" w:hAnsi="Times New Roman"/>
          <w:sz w:val="28"/>
          <w:szCs w:val="28"/>
          <w:lang w:eastAsia="ru-RU"/>
        </w:rPr>
        <w:t xml:space="preserve"> виключно для експорту;</w:t>
      </w:r>
    </w:p>
    <w:p w:rsidR="00156A8D" w:rsidRPr="00D457DE" w:rsidRDefault="00156A8D"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діюч</w:t>
      </w:r>
      <w:r w:rsidR="001C3DBF" w:rsidRPr="00D457DE">
        <w:rPr>
          <w:rFonts w:ascii="Times New Roman" w:hAnsi="Times New Roman"/>
          <w:sz w:val="28"/>
          <w:szCs w:val="28"/>
          <w:lang w:eastAsia="ru-RU"/>
        </w:rPr>
        <w:t>і</w:t>
      </w:r>
      <w:r w:rsidRPr="00D457DE">
        <w:rPr>
          <w:rFonts w:ascii="Times New Roman" w:hAnsi="Times New Roman"/>
          <w:sz w:val="28"/>
          <w:szCs w:val="28"/>
          <w:lang w:eastAsia="ru-RU"/>
        </w:rPr>
        <w:t xml:space="preserve"> речовин</w:t>
      </w:r>
      <w:r w:rsidR="001C3DBF" w:rsidRPr="00D457DE">
        <w:rPr>
          <w:rFonts w:ascii="Times New Roman" w:hAnsi="Times New Roman"/>
          <w:sz w:val="28"/>
          <w:szCs w:val="28"/>
          <w:lang w:eastAsia="ru-RU"/>
        </w:rPr>
        <w:t>и</w:t>
      </w:r>
      <w:r w:rsidR="001B2979" w:rsidRPr="00D457DE">
        <w:rPr>
          <w:rFonts w:ascii="Times New Roman" w:hAnsi="Times New Roman"/>
          <w:sz w:val="28"/>
          <w:szCs w:val="28"/>
          <w:lang w:eastAsia="ru-RU"/>
        </w:rPr>
        <w:t xml:space="preserve"> </w:t>
      </w:r>
      <w:r w:rsidRPr="00D457DE">
        <w:rPr>
          <w:rFonts w:ascii="Times New Roman" w:hAnsi="Times New Roman"/>
          <w:sz w:val="28"/>
          <w:szCs w:val="28"/>
          <w:lang w:eastAsia="ru-RU"/>
        </w:rPr>
        <w:t>(АФІ), в тому числі які отримують виробники у процесі виробництва готових лікарських засобів</w:t>
      </w:r>
      <w:r w:rsidR="0019308F" w:rsidRPr="00D457DE">
        <w:rPr>
          <w:rFonts w:ascii="Times New Roman" w:hAnsi="Times New Roman"/>
          <w:sz w:val="28"/>
          <w:szCs w:val="28"/>
          <w:lang w:eastAsia="ru-RU"/>
        </w:rPr>
        <w:t xml:space="preserve">, </w:t>
      </w:r>
      <w:r w:rsidR="00613708" w:rsidRPr="00D457DE">
        <w:rPr>
          <w:rFonts w:ascii="Times New Roman" w:hAnsi="Times New Roman"/>
          <w:sz w:val="28"/>
          <w:szCs w:val="28"/>
          <w:lang w:eastAsia="ru-RU"/>
        </w:rPr>
        <w:t xml:space="preserve">незалежно від ступеню обробки, </w:t>
      </w:r>
      <w:r w:rsidR="0019308F" w:rsidRPr="00D457DE">
        <w:rPr>
          <w:rFonts w:ascii="Times New Roman" w:hAnsi="Times New Roman"/>
          <w:sz w:val="28"/>
          <w:szCs w:val="28"/>
          <w:lang w:eastAsia="ru-RU"/>
        </w:rPr>
        <w:t xml:space="preserve">за виключенням АФІ, </w:t>
      </w:r>
      <w:r w:rsidR="001C3DBF" w:rsidRPr="00D457DE">
        <w:rPr>
          <w:rFonts w:ascii="Times New Roman" w:hAnsi="Times New Roman"/>
          <w:sz w:val="28"/>
          <w:szCs w:val="28"/>
          <w:lang w:eastAsia="ru-RU"/>
        </w:rPr>
        <w:t>що подаються на державну реєстрацію за бажанням заявника</w:t>
      </w:r>
      <w:r w:rsidRPr="00D457DE">
        <w:rPr>
          <w:rFonts w:ascii="Times New Roman" w:hAnsi="Times New Roman"/>
          <w:sz w:val="28"/>
          <w:szCs w:val="28"/>
          <w:lang w:eastAsia="ru-RU"/>
        </w:rPr>
        <w:t>;</w:t>
      </w:r>
    </w:p>
    <w:p w:rsidR="00156A8D" w:rsidRPr="00D457DE" w:rsidRDefault="00156A8D"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продукці</w:t>
      </w:r>
      <w:r w:rsidR="001F4339" w:rsidRPr="00D457DE">
        <w:rPr>
          <w:rFonts w:ascii="Times New Roman" w:hAnsi="Times New Roman"/>
          <w:sz w:val="28"/>
          <w:szCs w:val="28"/>
          <w:lang w:eastAsia="ru-RU"/>
        </w:rPr>
        <w:t>я</w:t>
      </w:r>
      <w:r w:rsidRPr="00D457DE">
        <w:rPr>
          <w:rFonts w:ascii="Times New Roman" w:hAnsi="Times New Roman"/>
          <w:sz w:val="28"/>
          <w:szCs w:val="28"/>
          <w:lang w:eastAsia="ru-RU"/>
        </w:rPr>
        <w:t xml:space="preserve"> у формі “in bulk” та проміжн</w:t>
      </w:r>
      <w:r w:rsidR="001F4339" w:rsidRPr="00D457DE">
        <w:rPr>
          <w:rFonts w:ascii="Times New Roman" w:hAnsi="Times New Roman"/>
          <w:sz w:val="28"/>
          <w:szCs w:val="28"/>
          <w:lang w:eastAsia="ru-RU"/>
        </w:rPr>
        <w:t>і</w:t>
      </w:r>
      <w:r w:rsidRPr="00D457DE">
        <w:rPr>
          <w:rFonts w:ascii="Times New Roman" w:hAnsi="Times New Roman"/>
          <w:sz w:val="28"/>
          <w:szCs w:val="28"/>
          <w:lang w:eastAsia="ru-RU"/>
        </w:rPr>
        <w:t xml:space="preserve"> продукт</w:t>
      </w:r>
      <w:r w:rsidR="001F4339" w:rsidRPr="00D457DE">
        <w:rPr>
          <w:rFonts w:ascii="Times New Roman" w:hAnsi="Times New Roman"/>
          <w:sz w:val="28"/>
          <w:szCs w:val="28"/>
          <w:lang w:eastAsia="ru-RU"/>
        </w:rPr>
        <w:t>и</w:t>
      </w:r>
      <w:r w:rsidRPr="00D457DE">
        <w:rPr>
          <w:rFonts w:ascii="Times New Roman" w:hAnsi="Times New Roman"/>
          <w:sz w:val="28"/>
          <w:szCs w:val="28"/>
          <w:lang w:eastAsia="ru-RU"/>
        </w:rPr>
        <w:t>, призначен</w:t>
      </w:r>
      <w:r w:rsidR="001F4339" w:rsidRPr="00D457DE">
        <w:rPr>
          <w:rFonts w:ascii="Times New Roman" w:hAnsi="Times New Roman"/>
          <w:sz w:val="28"/>
          <w:szCs w:val="28"/>
          <w:lang w:eastAsia="ru-RU"/>
        </w:rPr>
        <w:t>і</w:t>
      </w:r>
      <w:r w:rsidRPr="00D457DE">
        <w:rPr>
          <w:rFonts w:ascii="Times New Roman" w:hAnsi="Times New Roman"/>
          <w:sz w:val="28"/>
          <w:szCs w:val="28"/>
          <w:lang w:eastAsia="ru-RU"/>
        </w:rPr>
        <w:t xml:space="preserve"> для подальшої переробки виробником, що має відповідну ліцензію, за виключенням продукції, </w:t>
      </w:r>
      <w:r w:rsidR="001F4339" w:rsidRPr="00D457DE">
        <w:rPr>
          <w:rFonts w:ascii="Times New Roman" w:hAnsi="Times New Roman"/>
          <w:sz w:val="28"/>
          <w:szCs w:val="28"/>
          <w:lang w:eastAsia="ru-RU"/>
        </w:rPr>
        <w:t>що подається на державну реєстрацію за бажанням заявника</w:t>
      </w:r>
      <w:r w:rsidRPr="00D457DE">
        <w:rPr>
          <w:rFonts w:ascii="Times New Roman" w:hAnsi="Times New Roman"/>
          <w:sz w:val="28"/>
          <w:szCs w:val="28"/>
          <w:lang w:eastAsia="ru-RU"/>
        </w:rPr>
        <w:t>;</w:t>
      </w:r>
    </w:p>
    <w:p w:rsidR="00156A8D" w:rsidRPr="00D457DE" w:rsidRDefault="00156A8D"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компонент</w:t>
      </w:r>
      <w:r w:rsidR="001F4339" w:rsidRPr="00D457DE">
        <w:rPr>
          <w:rFonts w:ascii="Times New Roman" w:hAnsi="Times New Roman"/>
          <w:sz w:val="28"/>
          <w:szCs w:val="28"/>
          <w:lang w:eastAsia="ru-RU"/>
        </w:rPr>
        <w:t>и</w:t>
      </w:r>
      <w:r w:rsidRPr="00D457DE">
        <w:rPr>
          <w:rFonts w:ascii="Times New Roman" w:hAnsi="Times New Roman"/>
          <w:sz w:val="28"/>
          <w:szCs w:val="28"/>
          <w:lang w:eastAsia="ru-RU"/>
        </w:rPr>
        <w:t xml:space="preserve"> крові та плазми, які фракціонуються з людської донорської крові згідно з інструкціями виробника в акредитованих в установленому порядку відповідно до сфери діяльності установах;</w:t>
      </w:r>
    </w:p>
    <w:p w:rsidR="00156A8D" w:rsidRPr="00D457DE" w:rsidRDefault="00156A8D"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кров, плазм</w:t>
      </w:r>
      <w:r w:rsidR="001F4339" w:rsidRPr="00D457DE">
        <w:rPr>
          <w:rFonts w:ascii="Times New Roman" w:hAnsi="Times New Roman"/>
          <w:sz w:val="28"/>
          <w:szCs w:val="28"/>
          <w:lang w:eastAsia="ru-RU"/>
        </w:rPr>
        <w:t>а</w:t>
      </w:r>
      <w:r w:rsidRPr="00D457DE">
        <w:rPr>
          <w:rFonts w:ascii="Times New Roman" w:hAnsi="Times New Roman"/>
          <w:sz w:val="28"/>
          <w:szCs w:val="28"/>
          <w:lang w:eastAsia="ru-RU"/>
        </w:rPr>
        <w:t xml:space="preserve"> та компонент</w:t>
      </w:r>
      <w:r w:rsidR="001F4339" w:rsidRPr="00D457DE">
        <w:rPr>
          <w:rFonts w:ascii="Times New Roman" w:hAnsi="Times New Roman"/>
          <w:sz w:val="28"/>
          <w:szCs w:val="28"/>
          <w:lang w:eastAsia="ru-RU"/>
        </w:rPr>
        <w:t>и</w:t>
      </w:r>
      <w:r w:rsidRPr="00D457DE">
        <w:rPr>
          <w:rFonts w:ascii="Times New Roman" w:hAnsi="Times New Roman"/>
          <w:sz w:val="28"/>
          <w:szCs w:val="28"/>
          <w:lang w:eastAsia="ru-RU"/>
        </w:rPr>
        <w:t xml:space="preserve"> крові, які фракціонуються з людської донорської крові, окрім плазми, що виготовляється за методом, що включає промисловий процес;</w:t>
      </w:r>
    </w:p>
    <w:p w:rsidR="00156A8D" w:rsidRPr="00D457DE" w:rsidRDefault="00156A8D"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вакцинн</w:t>
      </w:r>
      <w:r w:rsidR="001F4339" w:rsidRPr="00D457DE">
        <w:rPr>
          <w:rFonts w:ascii="Times New Roman" w:hAnsi="Times New Roman"/>
          <w:sz w:val="28"/>
          <w:szCs w:val="28"/>
          <w:lang w:eastAsia="ru-RU"/>
        </w:rPr>
        <w:t>і</w:t>
      </w:r>
      <w:r w:rsidRPr="00D457DE">
        <w:rPr>
          <w:rFonts w:ascii="Times New Roman" w:hAnsi="Times New Roman"/>
          <w:sz w:val="28"/>
          <w:szCs w:val="28"/>
          <w:lang w:eastAsia="ru-RU"/>
        </w:rPr>
        <w:t xml:space="preserve"> антиген</w:t>
      </w:r>
      <w:r w:rsidR="001F4339" w:rsidRPr="00D457DE">
        <w:rPr>
          <w:rFonts w:ascii="Times New Roman" w:hAnsi="Times New Roman"/>
          <w:sz w:val="28"/>
          <w:szCs w:val="28"/>
          <w:lang w:eastAsia="ru-RU"/>
        </w:rPr>
        <w:t>и</w:t>
      </w:r>
      <w:r w:rsidRPr="00D457DE">
        <w:rPr>
          <w:rFonts w:ascii="Times New Roman" w:hAnsi="Times New Roman"/>
          <w:sz w:val="28"/>
          <w:szCs w:val="28"/>
          <w:lang w:eastAsia="ru-RU"/>
        </w:rPr>
        <w:t>.</w:t>
      </w:r>
    </w:p>
    <w:p w:rsidR="00DB0833" w:rsidRPr="00D457DE" w:rsidRDefault="00DB0833" w:rsidP="007D7A47">
      <w:pPr>
        <w:tabs>
          <w:tab w:val="left" w:pos="0"/>
        </w:tabs>
        <w:spacing w:after="0" w:line="240" w:lineRule="auto"/>
        <w:ind w:firstLine="709"/>
        <w:jc w:val="both"/>
        <w:rPr>
          <w:rFonts w:ascii="Times New Roman" w:hAnsi="Times New Roman"/>
          <w:sz w:val="16"/>
          <w:szCs w:val="16"/>
        </w:rPr>
      </w:pPr>
    </w:p>
    <w:p w:rsidR="009959D4" w:rsidRPr="00D457DE" w:rsidRDefault="00E35CCA"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6</w:t>
      </w:r>
      <w:r w:rsidR="009959D4" w:rsidRPr="00D457DE">
        <w:rPr>
          <w:rFonts w:ascii="Times New Roman" w:hAnsi="Times New Roman"/>
          <w:sz w:val="28"/>
          <w:szCs w:val="28"/>
        </w:rPr>
        <w:t>. У разі внесення змін до встановлених вимог з державної реєстрації (перереєстрації) лікарських засобів або експертизи реєстраційних матеріалів, процедура реєстрації (перереєстрації) та експертизи здійснюється відповідно до вимог, чинних на момент подання заяви на державну реєстрацію</w:t>
      </w:r>
      <w:r w:rsidR="00116BD9" w:rsidRPr="00D457DE">
        <w:rPr>
          <w:rFonts w:ascii="Times New Roman" w:hAnsi="Times New Roman"/>
          <w:sz w:val="28"/>
          <w:szCs w:val="28"/>
        </w:rPr>
        <w:t xml:space="preserve"> цих лікарських засобів</w:t>
      </w:r>
      <w:r w:rsidR="009959D4" w:rsidRPr="00D457DE">
        <w:rPr>
          <w:rFonts w:ascii="Times New Roman" w:hAnsi="Times New Roman"/>
          <w:sz w:val="28"/>
          <w:szCs w:val="28"/>
        </w:rPr>
        <w:t>.</w:t>
      </w:r>
    </w:p>
    <w:p w:rsidR="00116BD9" w:rsidRPr="00D457DE" w:rsidRDefault="00116BD9" w:rsidP="007D7A47">
      <w:pPr>
        <w:tabs>
          <w:tab w:val="left" w:pos="0"/>
        </w:tabs>
        <w:spacing w:after="0" w:line="240" w:lineRule="auto"/>
        <w:ind w:firstLine="709"/>
        <w:jc w:val="both"/>
        <w:rPr>
          <w:rFonts w:ascii="Times New Roman" w:hAnsi="Times New Roman"/>
          <w:sz w:val="16"/>
          <w:szCs w:val="16"/>
        </w:rPr>
      </w:pPr>
    </w:p>
    <w:p w:rsidR="00634D33" w:rsidRPr="00D457DE" w:rsidRDefault="007C487A"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7</w:t>
      </w:r>
      <w:r w:rsidR="00634D33" w:rsidRPr="00D457DE">
        <w:rPr>
          <w:rFonts w:ascii="Times New Roman" w:hAnsi="Times New Roman"/>
          <w:sz w:val="28"/>
          <w:szCs w:val="28"/>
        </w:rPr>
        <w:t xml:space="preserve">. Заявник є власником реєстрації в Україні і відповідає за безпеку, ефективність та якість лікарського засобу, </w:t>
      </w:r>
      <w:r w:rsidR="00F31A27" w:rsidRPr="00D457DE">
        <w:rPr>
          <w:rFonts w:ascii="Times New Roman" w:hAnsi="Times New Roman"/>
          <w:sz w:val="28"/>
          <w:szCs w:val="28"/>
        </w:rPr>
        <w:t xml:space="preserve">виконання постреєстраційних </w:t>
      </w:r>
      <w:r w:rsidR="00F31A27" w:rsidRPr="00D457DE">
        <w:rPr>
          <w:rFonts w:ascii="Times New Roman" w:hAnsi="Times New Roman"/>
          <w:sz w:val="28"/>
          <w:szCs w:val="28"/>
        </w:rPr>
        <w:lastRenderedPageBreak/>
        <w:t xml:space="preserve">зобов’язань, </w:t>
      </w:r>
      <w:r w:rsidR="00634D33" w:rsidRPr="00D457DE">
        <w:rPr>
          <w:rFonts w:ascii="Times New Roman" w:hAnsi="Times New Roman"/>
          <w:sz w:val="28"/>
          <w:szCs w:val="28"/>
        </w:rPr>
        <w:t>здійснює фармаконагляд</w:t>
      </w:r>
      <w:r w:rsidR="00571178" w:rsidRPr="00D457DE">
        <w:rPr>
          <w:rFonts w:ascii="Times New Roman" w:hAnsi="Times New Roman"/>
          <w:sz w:val="28"/>
          <w:szCs w:val="28"/>
        </w:rPr>
        <w:t xml:space="preserve"> та </w:t>
      </w:r>
      <w:r w:rsidR="00C516DD" w:rsidRPr="00D457DE">
        <w:rPr>
          <w:rFonts w:ascii="Times New Roman" w:hAnsi="Times New Roman"/>
          <w:sz w:val="28"/>
          <w:szCs w:val="28"/>
        </w:rPr>
        <w:t xml:space="preserve">виконує </w:t>
      </w:r>
      <w:r w:rsidR="00571178" w:rsidRPr="00D457DE">
        <w:rPr>
          <w:rFonts w:ascii="Times New Roman" w:hAnsi="Times New Roman"/>
          <w:sz w:val="28"/>
          <w:szCs w:val="28"/>
        </w:rPr>
        <w:t>обов’язки, встановлені у вимогах належної виробничої практики,</w:t>
      </w:r>
      <w:r w:rsidR="00634D33" w:rsidRPr="00D457DE">
        <w:rPr>
          <w:rFonts w:ascii="Times New Roman" w:hAnsi="Times New Roman"/>
          <w:sz w:val="28"/>
          <w:szCs w:val="28"/>
        </w:rPr>
        <w:t xml:space="preserve"> а також відповідає за достовірність інформації, яка міститься у поданих матеріалах реєстраційного досьє.</w:t>
      </w:r>
    </w:p>
    <w:p w:rsidR="00116BD9" w:rsidRPr="00D457DE" w:rsidRDefault="00116BD9" w:rsidP="007D7A47">
      <w:pPr>
        <w:tabs>
          <w:tab w:val="left" w:pos="0"/>
        </w:tabs>
        <w:spacing w:after="0" w:line="240" w:lineRule="auto"/>
        <w:ind w:firstLine="709"/>
        <w:jc w:val="both"/>
        <w:rPr>
          <w:rFonts w:ascii="Times New Roman" w:hAnsi="Times New Roman"/>
          <w:sz w:val="16"/>
          <w:szCs w:val="16"/>
        </w:rPr>
      </w:pPr>
    </w:p>
    <w:p w:rsidR="00634D33" w:rsidRPr="00D457DE" w:rsidRDefault="007C487A"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8</w:t>
      </w:r>
      <w:r w:rsidR="00634D33" w:rsidRPr="00D457DE">
        <w:rPr>
          <w:rFonts w:ascii="Times New Roman" w:hAnsi="Times New Roman"/>
          <w:sz w:val="28"/>
          <w:szCs w:val="28"/>
        </w:rPr>
        <w:t xml:space="preserve">. Власник реєстрації, </w:t>
      </w:r>
      <w:r w:rsidR="00510926" w:rsidRPr="00D457DE">
        <w:rPr>
          <w:rFonts w:ascii="Times New Roman" w:hAnsi="Times New Roman"/>
          <w:sz w:val="28"/>
          <w:szCs w:val="28"/>
        </w:rPr>
        <w:t>який</w:t>
      </w:r>
      <w:r w:rsidR="00634D33" w:rsidRPr="00D457DE">
        <w:rPr>
          <w:rFonts w:ascii="Times New Roman" w:hAnsi="Times New Roman"/>
          <w:sz w:val="28"/>
          <w:szCs w:val="28"/>
        </w:rPr>
        <w:t xml:space="preserve"> зареєстрований</w:t>
      </w:r>
      <w:r w:rsidR="00210E50" w:rsidRPr="00D457DE">
        <w:rPr>
          <w:rFonts w:ascii="Times New Roman" w:hAnsi="Times New Roman"/>
          <w:sz w:val="28"/>
          <w:szCs w:val="28"/>
        </w:rPr>
        <w:t xml:space="preserve"> в </w:t>
      </w:r>
      <w:r w:rsidR="002D5E8E" w:rsidRPr="00D457DE">
        <w:rPr>
          <w:rFonts w:ascii="Times New Roman" w:hAnsi="Times New Roman"/>
          <w:sz w:val="28"/>
          <w:szCs w:val="28"/>
        </w:rPr>
        <w:t>країн</w:t>
      </w:r>
      <w:r w:rsidR="00210E50" w:rsidRPr="00D457DE">
        <w:rPr>
          <w:rFonts w:ascii="Times New Roman" w:hAnsi="Times New Roman"/>
          <w:sz w:val="28"/>
          <w:szCs w:val="28"/>
        </w:rPr>
        <w:t>і-члені Європейського Союзу</w:t>
      </w:r>
      <w:r w:rsidR="00634D33" w:rsidRPr="00D457DE">
        <w:rPr>
          <w:rFonts w:ascii="Times New Roman" w:hAnsi="Times New Roman"/>
          <w:sz w:val="28"/>
          <w:szCs w:val="28"/>
        </w:rPr>
        <w:t>, зобов'язаний призначити свого представника (</w:t>
      </w:r>
      <w:r w:rsidR="002E2BA4" w:rsidRPr="00D457DE">
        <w:rPr>
          <w:rFonts w:ascii="Times New Roman" w:hAnsi="Times New Roman"/>
          <w:sz w:val="28"/>
          <w:szCs w:val="28"/>
        </w:rPr>
        <w:t xml:space="preserve">юридичну </w:t>
      </w:r>
      <w:r w:rsidR="00634D33" w:rsidRPr="00D457DE">
        <w:rPr>
          <w:rFonts w:ascii="Times New Roman" w:hAnsi="Times New Roman"/>
          <w:sz w:val="28"/>
          <w:szCs w:val="28"/>
        </w:rPr>
        <w:t xml:space="preserve">особу, </w:t>
      </w:r>
      <w:r w:rsidR="00321671" w:rsidRPr="00D457DE">
        <w:rPr>
          <w:rFonts w:ascii="Times New Roman" w:hAnsi="Times New Roman"/>
          <w:sz w:val="28"/>
          <w:szCs w:val="28"/>
        </w:rPr>
        <w:t>зареєстровану згідно законодавства в Україні</w:t>
      </w:r>
      <w:r w:rsidR="00634D33" w:rsidRPr="00D457DE">
        <w:rPr>
          <w:rFonts w:ascii="Times New Roman" w:hAnsi="Times New Roman"/>
          <w:sz w:val="28"/>
          <w:szCs w:val="28"/>
        </w:rPr>
        <w:t>), шляхом укладення письмового договору</w:t>
      </w:r>
      <w:r w:rsidR="00960D7E" w:rsidRPr="00D457DE">
        <w:rPr>
          <w:rFonts w:ascii="Times New Roman" w:hAnsi="Times New Roman"/>
          <w:sz w:val="28"/>
          <w:szCs w:val="28"/>
        </w:rPr>
        <w:t xml:space="preserve"> (контракту)</w:t>
      </w:r>
      <w:r w:rsidR="00634D33" w:rsidRPr="00D457DE">
        <w:rPr>
          <w:rFonts w:ascii="Times New Roman" w:hAnsi="Times New Roman"/>
          <w:sz w:val="28"/>
          <w:szCs w:val="28"/>
        </w:rPr>
        <w:t xml:space="preserve">, </w:t>
      </w:r>
      <w:r w:rsidR="00654B0B" w:rsidRPr="00D457DE">
        <w:rPr>
          <w:rFonts w:ascii="Times New Roman" w:hAnsi="Times New Roman"/>
          <w:sz w:val="28"/>
          <w:szCs w:val="28"/>
        </w:rPr>
        <w:t xml:space="preserve">в якому має бути </w:t>
      </w:r>
      <w:r w:rsidR="00116BD9" w:rsidRPr="00D457DE">
        <w:rPr>
          <w:rFonts w:ascii="Times New Roman" w:hAnsi="Times New Roman"/>
          <w:sz w:val="28"/>
          <w:szCs w:val="28"/>
        </w:rPr>
        <w:t>ви</w:t>
      </w:r>
      <w:r w:rsidR="00654B0B" w:rsidRPr="00D457DE">
        <w:rPr>
          <w:rFonts w:ascii="Times New Roman" w:hAnsi="Times New Roman"/>
          <w:sz w:val="28"/>
          <w:szCs w:val="28"/>
        </w:rPr>
        <w:t>значений обсяг прав та обов'язків такого представника</w:t>
      </w:r>
      <w:r w:rsidR="00634D33" w:rsidRPr="00D457DE">
        <w:rPr>
          <w:rFonts w:ascii="Times New Roman" w:hAnsi="Times New Roman"/>
          <w:sz w:val="28"/>
          <w:szCs w:val="28"/>
        </w:rPr>
        <w:t>.</w:t>
      </w:r>
    </w:p>
    <w:p w:rsidR="00116BD9" w:rsidRPr="00D457DE" w:rsidRDefault="00116BD9" w:rsidP="007D7A47">
      <w:pPr>
        <w:tabs>
          <w:tab w:val="left" w:pos="0"/>
        </w:tabs>
        <w:spacing w:after="0" w:line="240" w:lineRule="auto"/>
        <w:ind w:firstLine="709"/>
        <w:jc w:val="both"/>
        <w:rPr>
          <w:rFonts w:ascii="Times New Roman" w:hAnsi="Times New Roman"/>
          <w:sz w:val="16"/>
          <w:szCs w:val="16"/>
        </w:rPr>
      </w:pPr>
    </w:p>
    <w:p w:rsidR="00DC502F" w:rsidRPr="00D457DE" w:rsidRDefault="007C487A"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9</w:t>
      </w:r>
      <w:r w:rsidR="00DC502F" w:rsidRPr="00D457DE">
        <w:rPr>
          <w:rFonts w:ascii="Times New Roman" w:hAnsi="Times New Roman"/>
          <w:sz w:val="28"/>
          <w:szCs w:val="28"/>
        </w:rPr>
        <w:t>. У разі виявлення в Україні невідомих раніше небезпечних властивостей лікарського засобу орган державного контролю може прийняти рішення про повну або тимчасову заборону на його застосування відповідно до порядку, встановленого центральним органом виконавчої влади, що забезпечує формування та реалізує державну політику у сфері охорони здоров’я.</w:t>
      </w:r>
    </w:p>
    <w:p w:rsidR="00116BD9" w:rsidRPr="00D457DE" w:rsidRDefault="00116BD9" w:rsidP="007D7A47">
      <w:pPr>
        <w:tabs>
          <w:tab w:val="left" w:pos="0"/>
        </w:tabs>
        <w:spacing w:after="0" w:line="240" w:lineRule="auto"/>
        <w:ind w:firstLine="709"/>
        <w:jc w:val="both"/>
        <w:rPr>
          <w:rFonts w:ascii="Times New Roman" w:hAnsi="Times New Roman"/>
          <w:sz w:val="16"/>
          <w:szCs w:val="16"/>
        </w:rPr>
      </w:pPr>
    </w:p>
    <w:p w:rsidR="0019308F" w:rsidRPr="00D457DE" w:rsidRDefault="0019308F" w:rsidP="007D7A47">
      <w:pPr>
        <w:tabs>
          <w:tab w:val="left" w:pos="0"/>
        </w:tabs>
        <w:spacing w:after="0" w:line="240" w:lineRule="auto"/>
        <w:ind w:firstLine="709"/>
        <w:jc w:val="both"/>
        <w:rPr>
          <w:rFonts w:ascii="Times New Roman" w:hAnsi="Times New Roman"/>
          <w:b/>
          <w:sz w:val="28"/>
          <w:szCs w:val="28"/>
        </w:rPr>
      </w:pPr>
    </w:p>
    <w:p w:rsidR="002B12D7" w:rsidRPr="00D457DE" w:rsidRDefault="002B12D7"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F942CD" w:rsidRPr="00D457DE">
        <w:rPr>
          <w:rFonts w:ascii="Times New Roman" w:hAnsi="Times New Roman"/>
          <w:b/>
          <w:sz w:val="28"/>
          <w:szCs w:val="28"/>
        </w:rPr>
        <w:t>1</w:t>
      </w:r>
      <w:r w:rsidR="00545785" w:rsidRPr="00D457DE">
        <w:rPr>
          <w:rFonts w:ascii="Times New Roman" w:hAnsi="Times New Roman"/>
          <w:b/>
          <w:sz w:val="28"/>
          <w:szCs w:val="28"/>
        </w:rPr>
        <w:t>4</w:t>
      </w:r>
      <w:r w:rsidRPr="00D457DE">
        <w:rPr>
          <w:rFonts w:ascii="Times New Roman" w:hAnsi="Times New Roman"/>
          <w:b/>
          <w:sz w:val="28"/>
          <w:szCs w:val="28"/>
        </w:rPr>
        <w:t xml:space="preserve">. </w:t>
      </w:r>
      <w:r w:rsidR="00491E92" w:rsidRPr="00D457DE">
        <w:rPr>
          <w:rFonts w:ascii="Times New Roman" w:hAnsi="Times New Roman"/>
          <w:b/>
          <w:bCs/>
          <w:sz w:val="28"/>
          <w:szCs w:val="28"/>
        </w:rPr>
        <w:t>Д</w:t>
      </w:r>
      <w:r w:rsidR="00092E7A" w:rsidRPr="00D457DE">
        <w:rPr>
          <w:rFonts w:ascii="Times New Roman" w:hAnsi="Times New Roman"/>
          <w:b/>
          <w:bCs/>
          <w:sz w:val="28"/>
          <w:szCs w:val="28"/>
        </w:rPr>
        <w:t>ержавн</w:t>
      </w:r>
      <w:r w:rsidR="00491E92" w:rsidRPr="00D457DE">
        <w:rPr>
          <w:rFonts w:ascii="Times New Roman" w:hAnsi="Times New Roman"/>
          <w:b/>
          <w:bCs/>
          <w:sz w:val="28"/>
          <w:szCs w:val="28"/>
        </w:rPr>
        <w:t>а</w:t>
      </w:r>
      <w:r w:rsidR="001D7CDD" w:rsidRPr="00D457DE">
        <w:rPr>
          <w:rFonts w:ascii="Times New Roman" w:hAnsi="Times New Roman"/>
          <w:b/>
          <w:bCs/>
          <w:sz w:val="28"/>
          <w:szCs w:val="28"/>
        </w:rPr>
        <w:t xml:space="preserve"> </w:t>
      </w:r>
      <w:r w:rsidR="00092E7A" w:rsidRPr="00D457DE">
        <w:rPr>
          <w:rFonts w:ascii="Times New Roman" w:hAnsi="Times New Roman"/>
          <w:b/>
          <w:bCs/>
          <w:sz w:val="28"/>
          <w:szCs w:val="28"/>
        </w:rPr>
        <w:t>реєстраці</w:t>
      </w:r>
      <w:r w:rsidR="00491E92" w:rsidRPr="00D457DE">
        <w:rPr>
          <w:rFonts w:ascii="Times New Roman" w:hAnsi="Times New Roman"/>
          <w:b/>
          <w:bCs/>
          <w:sz w:val="28"/>
          <w:szCs w:val="28"/>
        </w:rPr>
        <w:t>я</w:t>
      </w:r>
      <w:r w:rsidR="001D7CDD" w:rsidRPr="00D457DE">
        <w:rPr>
          <w:rFonts w:ascii="Times New Roman" w:hAnsi="Times New Roman"/>
          <w:b/>
          <w:bCs/>
          <w:sz w:val="28"/>
          <w:szCs w:val="28"/>
        </w:rPr>
        <w:t xml:space="preserve"> лікарських засобів</w:t>
      </w:r>
    </w:p>
    <w:p w:rsidR="007C487A" w:rsidRPr="00D457DE" w:rsidRDefault="007C487A" w:rsidP="007D7A47">
      <w:pPr>
        <w:spacing w:after="0" w:line="240" w:lineRule="auto"/>
        <w:ind w:firstLine="709"/>
        <w:jc w:val="both"/>
        <w:rPr>
          <w:rFonts w:ascii="Times New Roman" w:hAnsi="Times New Roman"/>
          <w:sz w:val="16"/>
          <w:szCs w:val="16"/>
          <w:lang w:eastAsia="ru-RU"/>
        </w:rPr>
      </w:pPr>
    </w:p>
    <w:p w:rsidR="005E744E" w:rsidRPr="00D457DE" w:rsidRDefault="005E744E"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1. </w:t>
      </w:r>
      <w:r w:rsidR="001027AE" w:rsidRPr="00D457DE">
        <w:rPr>
          <w:rFonts w:ascii="Times New Roman" w:hAnsi="Times New Roman"/>
          <w:sz w:val="28"/>
          <w:szCs w:val="28"/>
          <w:lang w:eastAsia="ru-RU"/>
        </w:rPr>
        <w:t xml:space="preserve">Для державної реєстрації лікарського засобу </w:t>
      </w:r>
      <w:r w:rsidR="003E3E66" w:rsidRPr="00D457DE">
        <w:rPr>
          <w:rFonts w:ascii="Times New Roman" w:hAnsi="Times New Roman"/>
          <w:sz w:val="28"/>
          <w:szCs w:val="28"/>
          <w:lang w:eastAsia="ru-RU"/>
        </w:rPr>
        <w:t xml:space="preserve">зареєстрована </w:t>
      </w:r>
      <w:r w:rsidR="006150DE" w:rsidRPr="00D457DE">
        <w:rPr>
          <w:rFonts w:ascii="Times New Roman" w:hAnsi="Times New Roman"/>
          <w:sz w:val="28"/>
          <w:szCs w:val="28"/>
          <w:lang w:eastAsia="ru-RU"/>
        </w:rPr>
        <w:t xml:space="preserve">згідно з чинним </w:t>
      </w:r>
      <w:r w:rsidR="003E3E66" w:rsidRPr="00D457DE">
        <w:rPr>
          <w:rFonts w:ascii="Times New Roman" w:hAnsi="Times New Roman"/>
          <w:sz w:val="28"/>
          <w:szCs w:val="28"/>
          <w:lang w:eastAsia="ru-RU"/>
        </w:rPr>
        <w:t>в Україні</w:t>
      </w:r>
      <w:r w:rsidR="00523496" w:rsidRPr="00D457DE">
        <w:rPr>
          <w:rFonts w:ascii="Times New Roman" w:hAnsi="Times New Roman"/>
          <w:sz w:val="28"/>
          <w:szCs w:val="28"/>
          <w:lang w:eastAsia="ru-RU"/>
        </w:rPr>
        <w:t xml:space="preserve"> </w:t>
      </w:r>
      <w:r w:rsidR="006150DE" w:rsidRPr="00D457DE">
        <w:rPr>
          <w:rFonts w:ascii="Times New Roman" w:hAnsi="Times New Roman"/>
          <w:sz w:val="28"/>
          <w:szCs w:val="28"/>
          <w:lang w:eastAsia="ru-RU"/>
        </w:rPr>
        <w:t xml:space="preserve">законодавством </w:t>
      </w:r>
      <w:r w:rsidR="00FF3FAA" w:rsidRPr="00D457DE">
        <w:rPr>
          <w:rFonts w:ascii="Times New Roman" w:hAnsi="Times New Roman"/>
          <w:sz w:val="28"/>
          <w:szCs w:val="28"/>
          <w:lang w:eastAsia="ru-RU"/>
        </w:rPr>
        <w:t xml:space="preserve">фізична особа – підприємець або </w:t>
      </w:r>
      <w:r w:rsidR="001027AE" w:rsidRPr="00D457DE">
        <w:rPr>
          <w:rFonts w:ascii="Times New Roman" w:hAnsi="Times New Roman"/>
          <w:sz w:val="28"/>
          <w:szCs w:val="28"/>
          <w:lang w:eastAsia="ru-RU"/>
        </w:rPr>
        <w:t>юридична особа</w:t>
      </w:r>
      <w:r w:rsidR="003B08CB" w:rsidRPr="00D457DE">
        <w:rPr>
          <w:rFonts w:ascii="Times New Roman" w:hAnsi="Times New Roman"/>
          <w:sz w:val="28"/>
          <w:szCs w:val="28"/>
          <w:lang w:eastAsia="ru-RU"/>
        </w:rPr>
        <w:t xml:space="preserve"> </w:t>
      </w:r>
      <w:r w:rsidR="001027AE" w:rsidRPr="00D457DE">
        <w:rPr>
          <w:rFonts w:ascii="Times New Roman" w:hAnsi="Times New Roman"/>
          <w:sz w:val="28"/>
          <w:szCs w:val="28"/>
          <w:lang w:eastAsia="ru-RU"/>
        </w:rPr>
        <w:t>або уповноважена нею особа</w:t>
      </w:r>
      <w:r w:rsidR="0015191B" w:rsidRPr="00D457DE">
        <w:rPr>
          <w:rFonts w:ascii="Times New Roman" w:hAnsi="Times New Roman"/>
          <w:sz w:val="28"/>
          <w:szCs w:val="28"/>
          <w:lang w:eastAsia="ru-RU"/>
        </w:rPr>
        <w:t xml:space="preserve"> </w:t>
      </w:r>
      <w:r w:rsidR="00020FDD" w:rsidRPr="00D457DE">
        <w:rPr>
          <w:rFonts w:ascii="Times New Roman" w:hAnsi="Times New Roman"/>
          <w:sz w:val="28"/>
          <w:szCs w:val="28"/>
          <w:lang w:eastAsia="ru-RU"/>
        </w:rPr>
        <w:t>або</w:t>
      </w:r>
      <w:r w:rsidR="00A45362" w:rsidRPr="00D457DE">
        <w:rPr>
          <w:rFonts w:ascii="Times New Roman" w:hAnsi="Times New Roman"/>
          <w:sz w:val="28"/>
          <w:szCs w:val="28"/>
          <w:lang w:eastAsia="ru-RU"/>
        </w:rPr>
        <w:t xml:space="preserve"> </w:t>
      </w:r>
      <w:r w:rsidR="00130026" w:rsidRPr="00D457DE">
        <w:rPr>
          <w:rFonts w:ascii="Times New Roman" w:hAnsi="Times New Roman"/>
          <w:sz w:val="28"/>
          <w:szCs w:val="28"/>
          <w:lang w:eastAsia="ru-RU"/>
        </w:rPr>
        <w:t xml:space="preserve">зареєстрована згідно з чинним в </w:t>
      </w:r>
      <w:r w:rsidR="00DB1BAA" w:rsidRPr="00D457DE">
        <w:rPr>
          <w:rFonts w:ascii="Times New Roman" w:hAnsi="Times New Roman"/>
          <w:sz w:val="28"/>
          <w:szCs w:val="28"/>
          <w:lang w:eastAsia="ru-RU"/>
        </w:rPr>
        <w:t>Європейському Союзі</w:t>
      </w:r>
      <w:r w:rsidR="00130026" w:rsidRPr="00D457DE">
        <w:rPr>
          <w:rFonts w:ascii="Times New Roman" w:hAnsi="Times New Roman"/>
          <w:sz w:val="28"/>
          <w:szCs w:val="28"/>
          <w:lang w:eastAsia="ru-RU"/>
        </w:rPr>
        <w:t xml:space="preserve"> законодавством фізична особа – підприємець або юридична особа (заявник) або її </w:t>
      </w:r>
      <w:r w:rsidR="00FD554B" w:rsidRPr="00D457DE">
        <w:rPr>
          <w:rFonts w:ascii="Times New Roman" w:hAnsi="Times New Roman"/>
          <w:sz w:val="28"/>
          <w:szCs w:val="28"/>
          <w:lang w:eastAsia="ru-RU"/>
        </w:rPr>
        <w:t>представник в Україні</w:t>
      </w:r>
      <w:r w:rsidR="004A3A1E" w:rsidRPr="00D457DE">
        <w:rPr>
          <w:rFonts w:ascii="Times New Roman" w:hAnsi="Times New Roman"/>
          <w:sz w:val="28"/>
          <w:szCs w:val="28"/>
          <w:lang w:eastAsia="ru-RU"/>
        </w:rPr>
        <w:t>, який є</w:t>
      </w:r>
      <w:r w:rsidR="00130026" w:rsidRPr="00D457DE">
        <w:rPr>
          <w:rFonts w:ascii="Times New Roman" w:hAnsi="Times New Roman"/>
          <w:sz w:val="28"/>
          <w:szCs w:val="28"/>
          <w:lang w:eastAsia="ru-RU"/>
        </w:rPr>
        <w:t xml:space="preserve"> </w:t>
      </w:r>
      <w:r w:rsidR="004A3A1E" w:rsidRPr="00D457DE">
        <w:rPr>
          <w:rFonts w:ascii="Times New Roman" w:hAnsi="Times New Roman"/>
          <w:sz w:val="28"/>
          <w:szCs w:val="28"/>
          <w:lang w:eastAsia="ru-RU"/>
        </w:rPr>
        <w:t xml:space="preserve">зареєстрованою згідно з чинним в Україні законодавством </w:t>
      </w:r>
      <w:r w:rsidR="00FD554B" w:rsidRPr="00D457DE">
        <w:rPr>
          <w:rFonts w:ascii="Times New Roman" w:hAnsi="Times New Roman"/>
          <w:sz w:val="28"/>
          <w:szCs w:val="28"/>
          <w:lang w:eastAsia="ru-RU"/>
        </w:rPr>
        <w:t>юридичн</w:t>
      </w:r>
      <w:r w:rsidR="004A3A1E" w:rsidRPr="00D457DE">
        <w:rPr>
          <w:rFonts w:ascii="Times New Roman" w:hAnsi="Times New Roman"/>
          <w:sz w:val="28"/>
          <w:szCs w:val="28"/>
          <w:lang w:eastAsia="ru-RU"/>
        </w:rPr>
        <w:t>ою</w:t>
      </w:r>
      <w:r w:rsidR="00130026" w:rsidRPr="00D457DE">
        <w:rPr>
          <w:rFonts w:ascii="Times New Roman" w:hAnsi="Times New Roman"/>
          <w:sz w:val="28"/>
          <w:szCs w:val="28"/>
          <w:lang w:eastAsia="ru-RU"/>
        </w:rPr>
        <w:t xml:space="preserve"> </w:t>
      </w:r>
      <w:r w:rsidR="00FD554B" w:rsidRPr="00D457DE">
        <w:rPr>
          <w:rFonts w:ascii="Times New Roman" w:hAnsi="Times New Roman"/>
          <w:sz w:val="28"/>
          <w:szCs w:val="28"/>
          <w:lang w:eastAsia="ru-RU"/>
        </w:rPr>
        <w:t>особ</w:t>
      </w:r>
      <w:r w:rsidR="004A3A1E" w:rsidRPr="00D457DE">
        <w:rPr>
          <w:rFonts w:ascii="Times New Roman" w:hAnsi="Times New Roman"/>
          <w:sz w:val="28"/>
          <w:szCs w:val="28"/>
          <w:lang w:eastAsia="ru-RU"/>
        </w:rPr>
        <w:t>ою,</w:t>
      </w:r>
      <w:r w:rsidR="00E561A8" w:rsidRPr="00D457DE">
        <w:rPr>
          <w:rFonts w:ascii="Times New Roman" w:hAnsi="Times New Roman"/>
          <w:sz w:val="28"/>
          <w:szCs w:val="28"/>
          <w:lang w:eastAsia="ru-RU"/>
        </w:rPr>
        <w:t xml:space="preserve"> </w:t>
      </w:r>
      <w:r w:rsidR="001027AE" w:rsidRPr="00D457DE">
        <w:rPr>
          <w:rFonts w:ascii="Times New Roman" w:hAnsi="Times New Roman"/>
          <w:sz w:val="28"/>
          <w:szCs w:val="28"/>
          <w:lang w:eastAsia="ru-RU"/>
        </w:rPr>
        <w:t xml:space="preserve">подає </w:t>
      </w:r>
      <w:r w:rsidR="00A575B1" w:rsidRPr="00D457DE">
        <w:rPr>
          <w:rFonts w:ascii="Times New Roman" w:hAnsi="Times New Roman"/>
          <w:sz w:val="28"/>
          <w:szCs w:val="28"/>
          <w:lang w:eastAsia="ru-RU"/>
        </w:rPr>
        <w:t xml:space="preserve">органу державного контролю </w:t>
      </w:r>
      <w:r w:rsidR="001027AE" w:rsidRPr="00D457DE">
        <w:rPr>
          <w:rFonts w:ascii="Times New Roman" w:hAnsi="Times New Roman"/>
          <w:sz w:val="28"/>
          <w:szCs w:val="28"/>
          <w:lang w:eastAsia="ru-RU"/>
        </w:rPr>
        <w:t>у встановленому порядку заяву та реєстраційні матеріали, що додаються до заяви, з яких формується реєстраційне досьє на лікарський засіб.</w:t>
      </w:r>
    </w:p>
    <w:p w:rsidR="00DB1BAA" w:rsidRPr="00D457DE" w:rsidRDefault="00DB1BAA" w:rsidP="007D7A47">
      <w:pPr>
        <w:spacing w:after="0" w:line="240" w:lineRule="auto"/>
        <w:ind w:firstLine="709"/>
        <w:jc w:val="both"/>
        <w:rPr>
          <w:rFonts w:ascii="Times New Roman" w:hAnsi="Times New Roman"/>
          <w:sz w:val="16"/>
          <w:szCs w:val="16"/>
          <w:lang w:eastAsia="ru-RU"/>
        </w:rPr>
      </w:pPr>
    </w:p>
    <w:p w:rsidR="005E744E" w:rsidRPr="00D457DE" w:rsidRDefault="006B5205"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2</w:t>
      </w:r>
      <w:r w:rsidR="005E744E" w:rsidRPr="00D457DE">
        <w:rPr>
          <w:rFonts w:ascii="Times New Roman" w:hAnsi="Times New Roman"/>
          <w:sz w:val="28"/>
          <w:szCs w:val="28"/>
          <w:lang w:eastAsia="ru-RU"/>
        </w:rPr>
        <w:t xml:space="preserve">. </w:t>
      </w:r>
      <w:r w:rsidR="005E7D4C" w:rsidRPr="00D457DE">
        <w:rPr>
          <w:rFonts w:ascii="Times New Roman" w:hAnsi="Times New Roman"/>
          <w:sz w:val="28"/>
          <w:szCs w:val="28"/>
          <w:lang w:eastAsia="ru-RU"/>
        </w:rPr>
        <w:t>Для окремих груп лікарських засобів о</w:t>
      </w:r>
      <w:r w:rsidR="00606C99" w:rsidRPr="00D457DE">
        <w:rPr>
          <w:rFonts w:ascii="Times New Roman" w:hAnsi="Times New Roman"/>
          <w:sz w:val="28"/>
          <w:szCs w:val="28"/>
          <w:lang w:eastAsia="ru-RU"/>
        </w:rPr>
        <w:t xml:space="preserve">рган державного контролю </w:t>
      </w:r>
      <w:r w:rsidR="005E744E" w:rsidRPr="00D457DE">
        <w:rPr>
          <w:rFonts w:ascii="Times New Roman" w:hAnsi="Times New Roman"/>
          <w:sz w:val="28"/>
          <w:szCs w:val="28"/>
          <w:lang w:eastAsia="ru-RU"/>
        </w:rPr>
        <w:t>в установленому порядку</w:t>
      </w:r>
      <w:r w:rsidR="00606C99" w:rsidRPr="00D457DE">
        <w:rPr>
          <w:rFonts w:ascii="Times New Roman" w:hAnsi="Times New Roman"/>
          <w:sz w:val="28"/>
          <w:szCs w:val="28"/>
          <w:lang w:eastAsia="ru-RU"/>
        </w:rPr>
        <w:t xml:space="preserve"> </w:t>
      </w:r>
      <w:r w:rsidR="005E744E" w:rsidRPr="00D457DE">
        <w:rPr>
          <w:rFonts w:ascii="Times New Roman" w:hAnsi="Times New Roman"/>
          <w:sz w:val="28"/>
          <w:szCs w:val="28"/>
          <w:lang w:eastAsia="ru-RU"/>
        </w:rPr>
        <w:t>застосовує:</w:t>
      </w:r>
    </w:p>
    <w:p w:rsidR="005E744E" w:rsidRPr="00D457DE" w:rsidRDefault="005E744E"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окрему (спрощену) процедуру державної реєстрації щодо гомеопатичних лікарських засобів, лікарських засобів з добре вивченим медичним застосуванням</w:t>
      </w:r>
      <w:r w:rsidR="006F6720" w:rsidRPr="00D457DE">
        <w:rPr>
          <w:rFonts w:ascii="Times New Roman" w:hAnsi="Times New Roman"/>
          <w:sz w:val="28"/>
          <w:szCs w:val="28"/>
          <w:lang w:eastAsia="ru-RU"/>
        </w:rPr>
        <w:t xml:space="preserve"> та</w:t>
      </w:r>
      <w:r w:rsidR="00870808" w:rsidRPr="00D457DE">
        <w:rPr>
          <w:rFonts w:ascii="Times New Roman" w:hAnsi="Times New Roman"/>
          <w:sz w:val="28"/>
          <w:szCs w:val="28"/>
          <w:lang w:eastAsia="ru-RU"/>
        </w:rPr>
        <w:t xml:space="preserve"> </w:t>
      </w:r>
      <w:r w:rsidRPr="00D457DE">
        <w:rPr>
          <w:rFonts w:ascii="Times New Roman" w:hAnsi="Times New Roman"/>
          <w:sz w:val="28"/>
          <w:szCs w:val="28"/>
          <w:lang w:eastAsia="ru-RU"/>
        </w:rPr>
        <w:t>традиційних рослинних лікарських засобів;</w:t>
      </w:r>
    </w:p>
    <w:p w:rsidR="00E907BA" w:rsidRPr="00D457DE" w:rsidRDefault="005E744E"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спеціальні вимоги до державної реєстрації педіатричних та орфанних лікарських засобів</w:t>
      </w:r>
      <w:r w:rsidR="00E907BA" w:rsidRPr="00D457DE">
        <w:rPr>
          <w:rFonts w:ascii="Times New Roman" w:hAnsi="Times New Roman"/>
          <w:sz w:val="28"/>
          <w:szCs w:val="28"/>
          <w:lang w:eastAsia="ru-RU"/>
        </w:rPr>
        <w:t>;</w:t>
      </w:r>
    </w:p>
    <w:p w:rsidR="00E907BA" w:rsidRPr="00D457DE" w:rsidRDefault="00315045"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процедуру </w:t>
      </w:r>
      <w:r w:rsidR="00E907BA" w:rsidRPr="00D457DE">
        <w:rPr>
          <w:rFonts w:ascii="Times New Roman" w:hAnsi="Times New Roman"/>
          <w:sz w:val="28"/>
          <w:szCs w:val="28"/>
          <w:lang w:eastAsia="ru-RU"/>
        </w:rPr>
        <w:t>державн</w:t>
      </w:r>
      <w:r w:rsidRPr="00D457DE">
        <w:rPr>
          <w:rFonts w:ascii="Times New Roman" w:hAnsi="Times New Roman"/>
          <w:sz w:val="28"/>
          <w:szCs w:val="28"/>
          <w:lang w:eastAsia="ru-RU"/>
        </w:rPr>
        <w:t>ої</w:t>
      </w:r>
      <w:r w:rsidR="00E907BA" w:rsidRPr="00D457DE">
        <w:rPr>
          <w:rFonts w:ascii="Times New Roman" w:hAnsi="Times New Roman"/>
          <w:sz w:val="28"/>
          <w:szCs w:val="28"/>
          <w:lang w:eastAsia="ru-RU"/>
        </w:rPr>
        <w:t xml:space="preserve"> реєстраці</w:t>
      </w:r>
      <w:r w:rsidRPr="00D457DE">
        <w:rPr>
          <w:rFonts w:ascii="Times New Roman" w:hAnsi="Times New Roman"/>
          <w:sz w:val="28"/>
          <w:szCs w:val="28"/>
          <w:lang w:eastAsia="ru-RU"/>
        </w:rPr>
        <w:t>ї</w:t>
      </w:r>
      <w:r w:rsidR="00E907BA" w:rsidRPr="00D457DE">
        <w:rPr>
          <w:rFonts w:ascii="Times New Roman" w:hAnsi="Times New Roman"/>
          <w:sz w:val="28"/>
          <w:szCs w:val="28"/>
          <w:lang w:eastAsia="ru-RU"/>
        </w:rPr>
        <w:t xml:space="preserve"> під зобов’язання відповідно до статті </w:t>
      </w:r>
      <w:r w:rsidR="00DB1BAA" w:rsidRPr="00D457DE">
        <w:rPr>
          <w:rFonts w:ascii="Times New Roman" w:hAnsi="Times New Roman"/>
          <w:sz w:val="28"/>
          <w:szCs w:val="28"/>
          <w:lang w:eastAsia="ru-RU"/>
        </w:rPr>
        <w:t>37</w:t>
      </w:r>
      <w:r w:rsidRPr="00D457DE">
        <w:rPr>
          <w:rFonts w:ascii="Times New Roman" w:hAnsi="Times New Roman"/>
          <w:sz w:val="28"/>
          <w:szCs w:val="28"/>
          <w:lang w:eastAsia="ru-RU"/>
        </w:rPr>
        <w:t xml:space="preserve"> </w:t>
      </w:r>
      <w:r w:rsidR="00E907BA" w:rsidRPr="00D457DE">
        <w:rPr>
          <w:rFonts w:ascii="Times New Roman" w:hAnsi="Times New Roman"/>
          <w:sz w:val="28"/>
          <w:szCs w:val="28"/>
          <w:lang w:eastAsia="ru-RU"/>
        </w:rPr>
        <w:t>цього Закону;</w:t>
      </w:r>
    </w:p>
    <w:p w:rsidR="005E744E" w:rsidRPr="00D457DE" w:rsidRDefault="00315045"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окрему процедуру державної реєстрації лікарських засобів за договором про взаємне визнання </w:t>
      </w:r>
      <w:r w:rsidR="00E907BA" w:rsidRPr="00D457DE">
        <w:rPr>
          <w:rFonts w:ascii="Times New Roman" w:hAnsi="Times New Roman"/>
          <w:sz w:val="28"/>
          <w:szCs w:val="28"/>
          <w:lang w:eastAsia="ru-RU"/>
        </w:rPr>
        <w:t xml:space="preserve">відповідно до статті </w:t>
      </w:r>
      <w:r w:rsidR="00DB1BAA" w:rsidRPr="00D457DE">
        <w:rPr>
          <w:rFonts w:ascii="Times New Roman" w:hAnsi="Times New Roman"/>
          <w:sz w:val="28"/>
          <w:szCs w:val="28"/>
          <w:lang w:eastAsia="ru-RU"/>
        </w:rPr>
        <w:t>38</w:t>
      </w:r>
      <w:r w:rsidRPr="00D457DE">
        <w:rPr>
          <w:rFonts w:ascii="Times New Roman" w:hAnsi="Times New Roman"/>
          <w:sz w:val="28"/>
          <w:szCs w:val="28"/>
          <w:lang w:eastAsia="ru-RU"/>
        </w:rPr>
        <w:t xml:space="preserve"> </w:t>
      </w:r>
      <w:r w:rsidR="00E907BA" w:rsidRPr="00D457DE">
        <w:rPr>
          <w:rFonts w:ascii="Times New Roman" w:hAnsi="Times New Roman"/>
          <w:sz w:val="28"/>
          <w:szCs w:val="28"/>
          <w:lang w:eastAsia="ru-RU"/>
        </w:rPr>
        <w:t>цього Закону</w:t>
      </w:r>
      <w:r w:rsidR="005E744E" w:rsidRPr="00D457DE">
        <w:rPr>
          <w:rFonts w:ascii="Times New Roman" w:hAnsi="Times New Roman"/>
          <w:sz w:val="28"/>
          <w:szCs w:val="28"/>
          <w:lang w:eastAsia="ru-RU"/>
        </w:rPr>
        <w:t>.</w:t>
      </w:r>
    </w:p>
    <w:p w:rsidR="00DB1BAA" w:rsidRPr="00D457DE" w:rsidRDefault="00DB1BAA" w:rsidP="007D7A47">
      <w:pPr>
        <w:spacing w:after="0" w:line="240" w:lineRule="auto"/>
        <w:ind w:firstLine="709"/>
        <w:jc w:val="both"/>
        <w:rPr>
          <w:rFonts w:ascii="Times New Roman" w:hAnsi="Times New Roman"/>
          <w:sz w:val="16"/>
          <w:szCs w:val="16"/>
          <w:lang w:eastAsia="ru-RU"/>
        </w:rPr>
      </w:pPr>
    </w:p>
    <w:p w:rsidR="005E744E" w:rsidRPr="00D457DE" w:rsidRDefault="005017DA"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3</w:t>
      </w:r>
      <w:r w:rsidR="005E744E" w:rsidRPr="00D457DE">
        <w:rPr>
          <w:rFonts w:ascii="Times New Roman" w:hAnsi="Times New Roman"/>
          <w:sz w:val="28"/>
          <w:szCs w:val="28"/>
          <w:lang w:eastAsia="ru-RU"/>
        </w:rPr>
        <w:t xml:space="preserve">. У </w:t>
      </w:r>
      <w:r w:rsidRPr="00D457DE">
        <w:rPr>
          <w:rFonts w:ascii="Times New Roman" w:hAnsi="Times New Roman"/>
          <w:sz w:val="28"/>
          <w:szCs w:val="28"/>
          <w:lang w:eastAsia="ru-RU"/>
        </w:rPr>
        <w:t>наданні</w:t>
      </w:r>
      <w:r w:rsidR="007103BF" w:rsidRPr="00D457DE">
        <w:rPr>
          <w:rFonts w:ascii="Times New Roman" w:hAnsi="Times New Roman"/>
          <w:sz w:val="28"/>
          <w:szCs w:val="28"/>
          <w:lang w:eastAsia="ru-RU"/>
        </w:rPr>
        <w:t xml:space="preserve"> </w:t>
      </w:r>
      <w:r w:rsidR="00CF7051" w:rsidRPr="00D457DE">
        <w:rPr>
          <w:rFonts w:ascii="Times New Roman" w:hAnsi="Times New Roman"/>
          <w:sz w:val="28"/>
          <w:szCs w:val="28"/>
          <w:lang w:eastAsia="ru-RU"/>
        </w:rPr>
        <w:t>державної реєстрації лікарського засобу</w:t>
      </w:r>
      <w:r w:rsidRPr="00D457DE">
        <w:rPr>
          <w:rFonts w:ascii="Times New Roman" w:hAnsi="Times New Roman"/>
          <w:sz w:val="28"/>
          <w:szCs w:val="28"/>
          <w:lang w:eastAsia="ru-RU"/>
        </w:rPr>
        <w:t xml:space="preserve"> </w:t>
      </w:r>
      <w:r w:rsidR="005E744E" w:rsidRPr="00D457DE">
        <w:rPr>
          <w:rFonts w:ascii="Times New Roman" w:hAnsi="Times New Roman"/>
          <w:sz w:val="28"/>
          <w:szCs w:val="28"/>
          <w:lang w:eastAsia="ru-RU"/>
        </w:rPr>
        <w:t>може бути відмовлено</w:t>
      </w:r>
      <w:r w:rsidR="007103BF" w:rsidRPr="00D457DE">
        <w:rPr>
          <w:rFonts w:ascii="Times New Roman" w:hAnsi="Times New Roman"/>
          <w:sz w:val="28"/>
          <w:szCs w:val="28"/>
          <w:lang w:eastAsia="ru-RU"/>
        </w:rPr>
        <w:t xml:space="preserve"> відповідно до статті </w:t>
      </w:r>
      <w:r w:rsidR="00DB1BAA" w:rsidRPr="00D457DE">
        <w:rPr>
          <w:rFonts w:ascii="Times New Roman" w:hAnsi="Times New Roman"/>
          <w:sz w:val="28"/>
          <w:szCs w:val="28"/>
          <w:lang w:eastAsia="ru-RU"/>
        </w:rPr>
        <w:t>36</w:t>
      </w:r>
      <w:r w:rsidR="007103BF" w:rsidRPr="00D457DE">
        <w:rPr>
          <w:rFonts w:ascii="Times New Roman" w:hAnsi="Times New Roman"/>
          <w:sz w:val="28"/>
          <w:szCs w:val="28"/>
          <w:lang w:eastAsia="ru-RU"/>
        </w:rPr>
        <w:t xml:space="preserve"> цього Закону.</w:t>
      </w:r>
    </w:p>
    <w:p w:rsidR="00DB1BAA" w:rsidRPr="00D457DE" w:rsidRDefault="00DB1BAA" w:rsidP="007D7A47">
      <w:pPr>
        <w:tabs>
          <w:tab w:val="left" w:pos="0"/>
        </w:tabs>
        <w:spacing w:after="0" w:line="240" w:lineRule="auto"/>
        <w:ind w:firstLine="709"/>
        <w:jc w:val="both"/>
        <w:rPr>
          <w:rFonts w:ascii="Times New Roman" w:hAnsi="Times New Roman"/>
          <w:sz w:val="16"/>
          <w:szCs w:val="16"/>
        </w:rPr>
      </w:pPr>
    </w:p>
    <w:p w:rsidR="008C6C74" w:rsidRPr="00D457DE" w:rsidRDefault="009905B1"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4</w:t>
      </w:r>
      <w:r w:rsidR="008C6C74" w:rsidRPr="00D457DE">
        <w:rPr>
          <w:rFonts w:ascii="Times New Roman" w:hAnsi="Times New Roman"/>
          <w:sz w:val="28"/>
          <w:szCs w:val="28"/>
        </w:rPr>
        <w:t xml:space="preserve">. Орган державного контролю надає наукове консультування заявникам </w:t>
      </w:r>
      <w:r w:rsidR="00144E1B" w:rsidRPr="00D457DE">
        <w:rPr>
          <w:rFonts w:ascii="Times New Roman" w:hAnsi="Times New Roman"/>
          <w:sz w:val="28"/>
          <w:szCs w:val="28"/>
        </w:rPr>
        <w:t>(</w:t>
      </w:r>
      <w:r w:rsidR="008C6C74" w:rsidRPr="00D457DE">
        <w:rPr>
          <w:rFonts w:ascii="Times New Roman" w:hAnsi="Times New Roman"/>
          <w:sz w:val="28"/>
          <w:szCs w:val="28"/>
        </w:rPr>
        <w:t xml:space="preserve">власникам </w:t>
      </w:r>
      <w:r w:rsidR="009D1887" w:rsidRPr="00D457DE">
        <w:rPr>
          <w:rFonts w:ascii="Times New Roman" w:hAnsi="Times New Roman"/>
          <w:sz w:val="28"/>
          <w:szCs w:val="28"/>
        </w:rPr>
        <w:t>реєстрації</w:t>
      </w:r>
      <w:r w:rsidR="00144E1B" w:rsidRPr="00D457DE">
        <w:rPr>
          <w:rFonts w:ascii="Times New Roman" w:hAnsi="Times New Roman"/>
          <w:sz w:val="28"/>
          <w:szCs w:val="28"/>
        </w:rPr>
        <w:t>)</w:t>
      </w:r>
      <w:r w:rsidR="008C6C74" w:rsidRPr="00D457DE">
        <w:rPr>
          <w:rFonts w:ascii="Times New Roman" w:hAnsi="Times New Roman"/>
          <w:sz w:val="28"/>
          <w:szCs w:val="28"/>
        </w:rPr>
        <w:t xml:space="preserve"> у порядку, визначеному </w:t>
      </w:r>
      <w:r w:rsidR="008C6C74" w:rsidRPr="00D457DE">
        <w:rPr>
          <w:rFonts w:ascii="Times New Roman" w:hAnsi="Times New Roman"/>
          <w:sz w:val="28"/>
          <w:szCs w:val="28"/>
          <w:lang w:eastAsia="uk-UA"/>
        </w:rPr>
        <w:t xml:space="preserve">центральним органом виконавчої влади, </w:t>
      </w:r>
      <w:r w:rsidR="0000125A" w:rsidRPr="00D457DE">
        <w:rPr>
          <w:rFonts w:ascii="Times New Roman" w:hAnsi="Times New Roman"/>
          <w:sz w:val="28"/>
          <w:szCs w:val="28"/>
          <w:lang w:eastAsia="uk-UA"/>
        </w:rPr>
        <w:t xml:space="preserve">що </w:t>
      </w:r>
      <w:r w:rsidR="008C6C74" w:rsidRPr="00D457DE">
        <w:rPr>
          <w:rFonts w:ascii="Times New Roman" w:hAnsi="Times New Roman"/>
          <w:sz w:val="28"/>
          <w:szCs w:val="28"/>
          <w:lang w:eastAsia="uk-UA"/>
        </w:rPr>
        <w:t>забезпечує формування та реалізує державну політику у сфері охорони здоров’я</w:t>
      </w:r>
      <w:r w:rsidR="008C6C74" w:rsidRPr="00D457DE">
        <w:rPr>
          <w:rFonts w:ascii="Times New Roman" w:hAnsi="Times New Roman"/>
          <w:sz w:val="28"/>
          <w:szCs w:val="28"/>
        </w:rPr>
        <w:t>.</w:t>
      </w:r>
    </w:p>
    <w:p w:rsidR="008C6C74" w:rsidRPr="00D457DE" w:rsidRDefault="00044E9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lastRenderedPageBreak/>
        <w:t>Кабінетом Міністрів України встановлюються р</w:t>
      </w:r>
      <w:r w:rsidR="008C6C74" w:rsidRPr="00D457DE">
        <w:rPr>
          <w:rFonts w:ascii="Times New Roman" w:hAnsi="Times New Roman"/>
          <w:sz w:val="28"/>
          <w:szCs w:val="28"/>
        </w:rPr>
        <w:t>озміри збор</w:t>
      </w:r>
      <w:r w:rsidR="00AE2922" w:rsidRPr="00D457DE">
        <w:rPr>
          <w:rFonts w:ascii="Times New Roman" w:hAnsi="Times New Roman"/>
          <w:sz w:val="28"/>
          <w:szCs w:val="28"/>
        </w:rPr>
        <w:t>ів</w:t>
      </w:r>
      <w:r w:rsidR="008C6C74" w:rsidRPr="00D457DE">
        <w:rPr>
          <w:rFonts w:ascii="Times New Roman" w:hAnsi="Times New Roman"/>
          <w:sz w:val="28"/>
          <w:szCs w:val="28"/>
        </w:rPr>
        <w:t xml:space="preserve"> за </w:t>
      </w:r>
      <w:r w:rsidR="00EF0524" w:rsidRPr="00D457DE">
        <w:rPr>
          <w:rFonts w:ascii="Times New Roman" w:hAnsi="Times New Roman"/>
          <w:sz w:val="28"/>
          <w:szCs w:val="28"/>
        </w:rPr>
        <w:t xml:space="preserve">проведення державної реєстрації </w:t>
      </w:r>
      <w:r w:rsidR="00E872B1" w:rsidRPr="00D457DE">
        <w:rPr>
          <w:rFonts w:ascii="Times New Roman" w:hAnsi="Times New Roman"/>
          <w:sz w:val="28"/>
          <w:szCs w:val="28"/>
        </w:rPr>
        <w:t>лікарського засобу</w:t>
      </w:r>
      <w:r w:rsidR="00AE2922" w:rsidRPr="00D457DE">
        <w:rPr>
          <w:rFonts w:ascii="Times New Roman" w:hAnsi="Times New Roman"/>
          <w:sz w:val="28"/>
          <w:szCs w:val="28"/>
        </w:rPr>
        <w:t xml:space="preserve">, </w:t>
      </w:r>
      <w:r w:rsidRPr="00D457DE">
        <w:rPr>
          <w:rFonts w:ascii="Times New Roman" w:hAnsi="Times New Roman"/>
          <w:sz w:val="28"/>
          <w:szCs w:val="28"/>
        </w:rPr>
        <w:t xml:space="preserve">вартості послуг з </w:t>
      </w:r>
      <w:r w:rsidR="00801D2D" w:rsidRPr="00D457DE">
        <w:rPr>
          <w:rFonts w:ascii="Times New Roman" w:hAnsi="Times New Roman"/>
          <w:sz w:val="28"/>
          <w:szCs w:val="28"/>
        </w:rPr>
        <w:t xml:space="preserve">експертизи матеріалів реєстраційного досьє, </w:t>
      </w:r>
      <w:r w:rsidR="008C6C74" w:rsidRPr="00D457DE">
        <w:rPr>
          <w:rFonts w:ascii="Times New Roman" w:hAnsi="Times New Roman"/>
          <w:sz w:val="28"/>
          <w:szCs w:val="28"/>
        </w:rPr>
        <w:t>оформлення</w:t>
      </w:r>
      <w:r w:rsidR="00EF0524" w:rsidRPr="00D457DE">
        <w:rPr>
          <w:rFonts w:ascii="Times New Roman" w:hAnsi="Times New Roman"/>
          <w:sz w:val="28"/>
          <w:szCs w:val="28"/>
        </w:rPr>
        <w:t xml:space="preserve"> витяг</w:t>
      </w:r>
      <w:r w:rsidR="00344A3E" w:rsidRPr="00D457DE">
        <w:rPr>
          <w:rFonts w:ascii="Times New Roman" w:hAnsi="Times New Roman"/>
          <w:sz w:val="28"/>
          <w:szCs w:val="28"/>
        </w:rPr>
        <w:t>ів</w:t>
      </w:r>
      <w:r w:rsidR="00EF0524" w:rsidRPr="00D457DE">
        <w:rPr>
          <w:rFonts w:ascii="Times New Roman" w:hAnsi="Times New Roman"/>
          <w:sz w:val="28"/>
          <w:szCs w:val="28"/>
        </w:rPr>
        <w:t xml:space="preserve"> з Державного реєстру лікарських засобів</w:t>
      </w:r>
      <w:r w:rsidRPr="00D457DE">
        <w:rPr>
          <w:rFonts w:ascii="Times New Roman" w:hAnsi="Times New Roman"/>
          <w:sz w:val="28"/>
          <w:szCs w:val="28"/>
        </w:rPr>
        <w:t xml:space="preserve"> та </w:t>
      </w:r>
      <w:r w:rsidR="008C6C74" w:rsidRPr="00D457DE">
        <w:rPr>
          <w:rFonts w:ascii="Times New Roman" w:hAnsi="Times New Roman"/>
          <w:sz w:val="28"/>
          <w:szCs w:val="28"/>
        </w:rPr>
        <w:t>наукового консультування органом державного контролю.</w:t>
      </w:r>
    </w:p>
    <w:p w:rsidR="00B601DC" w:rsidRPr="00D457DE" w:rsidRDefault="00B601DC" w:rsidP="007D7A47">
      <w:pPr>
        <w:spacing w:after="0" w:line="240" w:lineRule="auto"/>
        <w:ind w:firstLine="709"/>
        <w:jc w:val="both"/>
        <w:rPr>
          <w:rFonts w:ascii="Times New Roman" w:hAnsi="Times New Roman"/>
          <w:sz w:val="28"/>
          <w:szCs w:val="28"/>
          <w:lang w:eastAsia="ru-RU"/>
        </w:rPr>
      </w:pPr>
    </w:p>
    <w:p w:rsidR="005E744E" w:rsidRPr="00D457DE" w:rsidRDefault="005E744E"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4E241A" w:rsidRPr="00D457DE">
        <w:rPr>
          <w:rFonts w:ascii="Times New Roman" w:hAnsi="Times New Roman"/>
          <w:b/>
          <w:sz w:val="28"/>
          <w:szCs w:val="28"/>
        </w:rPr>
        <w:t>15</w:t>
      </w:r>
      <w:r w:rsidRPr="00D457DE">
        <w:rPr>
          <w:rFonts w:ascii="Times New Roman" w:hAnsi="Times New Roman"/>
          <w:b/>
          <w:sz w:val="28"/>
          <w:szCs w:val="28"/>
        </w:rPr>
        <w:t xml:space="preserve">. </w:t>
      </w:r>
      <w:r w:rsidR="00A57F92" w:rsidRPr="00D457DE">
        <w:rPr>
          <w:rFonts w:ascii="Times New Roman" w:hAnsi="Times New Roman"/>
          <w:b/>
          <w:bCs/>
          <w:sz w:val="28"/>
          <w:szCs w:val="28"/>
        </w:rPr>
        <w:t>Вимоги щодо з</w:t>
      </w:r>
      <w:r w:rsidR="002540EB" w:rsidRPr="00D457DE">
        <w:rPr>
          <w:rFonts w:ascii="Times New Roman" w:hAnsi="Times New Roman"/>
          <w:b/>
          <w:bCs/>
          <w:sz w:val="28"/>
          <w:szCs w:val="28"/>
        </w:rPr>
        <w:t>міст</w:t>
      </w:r>
      <w:r w:rsidR="00A57F92" w:rsidRPr="00D457DE">
        <w:rPr>
          <w:rFonts w:ascii="Times New Roman" w:hAnsi="Times New Roman"/>
          <w:b/>
          <w:bCs/>
          <w:sz w:val="28"/>
          <w:szCs w:val="28"/>
        </w:rPr>
        <w:t>у</w:t>
      </w:r>
      <w:r w:rsidR="002540EB" w:rsidRPr="00D457DE">
        <w:rPr>
          <w:rFonts w:ascii="Times New Roman" w:hAnsi="Times New Roman"/>
          <w:b/>
          <w:bCs/>
          <w:sz w:val="28"/>
          <w:szCs w:val="28"/>
        </w:rPr>
        <w:t xml:space="preserve"> заяви</w:t>
      </w:r>
      <w:r w:rsidR="00A57F92" w:rsidRPr="00D457DE">
        <w:rPr>
          <w:rFonts w:ascii="Times New Roman" w:hAnsi="Times New Roman"/>
          <w:b/>
          <w:bCs/>
          <w:sz w:val="28"/>
          <w:szCs w:val="28"/>
        </w:rPr>
        <w:t xml:space="preserve"> </w:t>
      </w:r>
      <w:r w:rsidR="008E3D39" w:rsidRPr="00D457DE">
        <w:rPr>
          <w:rFonts w:ascii="Times New Roman" w:hAnsi="Times New Roman"/>
          <w:b/>
          <w:bCs/>
          <w:sz w:val="28"/>
          <w:szCs w:val="28"/>
        </w:rPr>
        <w:t xml:space="preserve">на державну реєстрацію </w:t>
      </w:r>
      <w:r w:rsidR="00A57F92" w:rsidRPr="00D457DE">
        <w:rPr>
          <w:rFonts w:ascii="Times New Roman" w:hAnsi="Times New Roman"/>
          <w:b/>
          <w:bCs/>
          <w:sz w:val="28"/>
          <w:szCs w:val="28"/>
        </w:rPr>
        <w:t>та матеріалів реєстраційного досьє</w:t>
      </w:r>
    </w:p>
    <w:p w:rsidR="00DB1BAA" w:rsidRPr="00D457DE" w:rsidRDefault="00DB1BAA" w:rsidP="007D7A47">
      <w:pPr>
        <w:spacing w:after="0" w:line="240" w:lineRule="auto"/>
        <w:ind w:firstLine="709"/>
        <w:jc w:val="both"/>
        <w:rPr>
          <w:rFonts w:ascii="Times New Roman" w:hAnsi="Times New Roman"/>
          <w:sz w:val="16"/>
          <w:szCs w:val="16"/>
          <w:lang w:eastAsia="ru-RU"/>
        </w:rPr>
      </w:pPr>
    </w:p>
    <w:p w:rsidR="007105A4" w:rsidRPr="00D457DE" w:rsidRDefault="002540EB"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1. </w:t>
      </w:r>
      <w:r w:rsidR="007105A4" w:rsidRPr="00D457DE">
        <w:rPr>
          <w:rFonts w:ascii="Times New Roman" w:hAnsi="Times New Roman"/>
          <w:sz w:val="28"/>
          <w:szCs w:val="28"/>
          <w:lang w:eastAsia="ru-RU"/>
        </w:rPr>
        <w:t>Вимоги до обсягу та змісту матеріалів реєстраційного досьє та форм</w:t>
      </w:r>
      <w:r w:rsidR="0014535C" w:rsidRPr="00D457DE">
        <w:rPr>
          <w:rFonts w:ascii="Times New Roman" w:hAnsi="Times New Roman"/>
          <w:sz w:val="28"/>
          <w:szCs w:val="28"/>
          <w:lang w:eastAsia="ru-RU"/>
        </w:rPr>
        <w:t xml:space="preserve"> </w:t>
      </w:r>
      <w:r w:rsidR="00B4150C" w:rsidRPr="00D457DE">
        <w:rPr>
          <w:rFonts w:ascii="Times New Roman" w:hAnsi="Times New Roman"/>
          <w:sz w:val="28"/>
          <w:szCs w:val="28"/>
          <w:lang w:eastAsia="ru-RU"/>
        </w:rPr>
        <w:t xml:space="preserve">відповідних </w:t>
      </w:r>
      <w:r w:rsidR="007105A4" w:rsidRPr="00D457DE">
        <w:rPr>
          <w:rFonts w:ascii="Times New Roman" w:hAnsi="Times New Roman"/>
          <w:sz w:val="28"/>
          <w:szCs w:val="28"/>
          <w:lang w:eastAsia="ru-RU"/>
        </w:rPr>
        <w:t xml:space="preserve">заяв </w:t>
      </w:r>
      <w:r w:rsidR="006B0C1D" w:rsidRPr="00D457DE">
        <w:rPr>
          <w:rFonts w:ascii="Times New Roman" w:hAnsi="Times New Roman"/>
          <w:sz w:val="28"/>
          <w:szCs w:val="28"/>
          <w:lang w:eastAsia="ru-RU"/>
        </w:rPr>
        <w:t xml:space="preserve">на державну реєстрацію для отримання </w:t>
      </w:r>
      <w:r w:rsidR="00E872B1" w:rsidRPr="00D457DE">
        <w:rPr>
          <w:rFonts w:ascii="Times New Roman" w:hAnsi="Times New Roman"/>
          <w:sz w:val="28"/>
          <w:szCs w:val="28"/>
          <w:lang w:eastAsia="ru-RU"/>
        </w:rPr>
        <w:t>рішення про державну реєстрацію лікарського засобу</w:t>
      </w:r>
      <w:r w:rsidR="006B0C1D" w:rsidRPr="00D457DE">
        <w:rPr>
          <w:rFonts w:ascii="Times New Roman" w:hAnsi="Times New Roman"/>
          <w:sz w:val="28"/>
          <w:szCs w:val="28"/>
          <w:lang w:eastAsia="ru-RU"/>
        </w:rPr>
        <w:t xml:space="preserve"> </w:t>
      </w:r>
      <w:r w:rsidR="007105A4" w:rsidRPr="00D457DE">
        <w:rPr>
          <w:rFonts w:ascii="Times New Roman" w:hAnsi="Times New Roman"/>
          <w:sz w:val="28"/>
          <w:szCs w:val="28"/>
          <w:lang w:eastAsia="ru-RU"/>
        </w:rPr>
        <w:t xml:space="preserve">(перереєстрацію, безстрокове подовження </w:t>
      </w:r>
      <w:r w:rsidR="00B52AA9" w:rsidRPr="00D457DE">
        <w:rPr>
          <w:rFonts w:ascii="Times New Roman" w:hAnsi="Times New Roman"/>
          <w:sz w:val="28"/>
          <w:szCs w:val="28"/>
          <w:lang w:eastAsia="ru-RU"/>
        </w:rPr>
        <w:t>д</w:t>
      </w:r>
      <w:r w:rsidR="007105A4" w:rsidRPr="00D457DE">
        <w:rPr>
          <w:rFonts w:ascii="Times New Roman" w:hAnsi="Times New Roman"/>
          <w:sz w:val="28"/>
          <w:szCs w:val="28"/>
          <w:lang w:eastAsia="ru-RU"/>
        </w:rPr>
        <w:t>ії</w:t>
      </w:r>
      <w:r w:rsidR="00B52AA9" w:rsidRPr="00D457DE">
        <w:rPr>
          <w:rFonts w:ascii="Times New Roman" w:hAnsi="Times New Roman"/>
          <w:sz w:val="28"/>
          <w:szCs w:val="28"/>
          <w:lang w:eastAsia="ru-RU"/>
        </w:rPr>
        <w:t xml:space="preserve"> </w:t>
      </w:r>
      <w:r w:rsidR="00CF7051" w:rsidRPr="00D457DE">
        <w:rPr>
          <w:rFonts w:ascii="Times New Roman" w:hAnsi="Times New Roman"/>
          <w:sz w:val="28"/>
          <w:szCs w:val="28"/>
          <w:lang w:eastAsia="ru-RU"/>
        </w:rPr>
        <w:t>державної реєстрації лікарського засобу</w:t>
      </w:r>
      <w:r w:rsidR="007105A4" w:rsidRPr="00D457DE">
        <w:rPr>
          <w:rFonts w:ascii="Times New Roman" w:hAnsi="Times New Roman"/>
          <w:sz w:val="28"/>
          <w:szCs w:val="28"/>
          <w:lang w:eastAsia="ru-RU"/>
        </w:rPr>
        <w:t xml:space="preserve">) </w:t>
      </w:r>
      <w:r w:rsidR="001C3043" w:rsidRPr="00D457DE">
        <w:rPr>
          <w:rFonts w:ascii="Times New Roman" w:hAnsi="Times New Roman"/>
          <w:sz w:val="28"/>
          <w:szCs w:val="28"/>
          <w:lang w:eastAsia="ru-RU"/>
        </w:rPr>
        <w:t xml:space="preserve">встановлюються Кабінетом Міністрів України у порядку державної реєстрації, адаптованому до законодавства ЄС. </w:t>
      </w:r>
    </w:p>
    <w:p w:rsidR="007105A4" w:rsidRPr="00D457DE" w:rsidRDefault="00813AE8"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Відповідні заяви про державну реєстрацію (перереєстрацію, безстрокового подовження реєстрації) лікарського засобу та реєстраційні матеріали подаються на паперових носіях та/або в електронному вигляді</w:t>
      </w:r>
      <w:r w:rsidR="007105A4" w:rsidRPr="00D457DE">
        <w:rPr>
          <w:rFonts w:ascii="Times New Roman" w:hAnsi="Times New Roman"/>
          <w:sz w:val="28"/>
          <w:szCs w:val="28"/>
          <w:lang w:eastAsia="ru-RU"/>
        </w:rPr>
        <w:t>.</w:t>
      </w:r>
    </w:p>
    <w:p w:rsidR="00DB1BAA" w:rsidRPr="00D457DE" w:rsidRDefault="00DB1BAA" w:rsidP="007D7A47">
      <w:pPr>
        <w:tabs>
          <w:tab w:val="left" w:pos="0"/>
        </w:tabs>
        <w:spacing w:after="0" w:line="240" w:lineRule="auto"/>
        <w:ind w:firstLine="709"/>
        <w:jc w:val="both"/>
        <w:rPr>
          <w:rFonts w:ascii="Times New Roman" w:hAnsi="Times New Roman"/>
          <w:sz w:val="16"/>
          <w:szCs w:val="16"/>
        </w:rPr>
      </w:pPr>
    </w:p>
    <w:p w:rsidR="002B12D7" w:rsidRPr="00D457DE" w:rsidRDefault="00F853A1"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2</w:t>
      </w:r>
      <w:r w:rsidR="002B12D7" w:rsidRPr="00D457DE">
        <w:rPr>
          <w:rFonts w:ascii="Times New Roman" w:hAnsi="Times New Roman"/>
          <w:sz w:val="28"/>
          <w:szCs w:val="28"/>
        </w:rPr>
        <w:t xml:space="preserve">. </w:t>
      </w:r>
      <w:r w:rsidR="00C23EBB" w:rsidRPr="00D457DE">
        <w:rPr>
          <w:rFonts w:ascii="Times New Roman" w:hAnsi="Times New Roman"/>
          <w:sz w:val="28"/>
          <w:szCs w:val="28"/>
        </w:rPr>
        <w:t>У заяві про державну реєстрацію лікарського засобу зазначаються</w:t>
      </w:r>
      <w:r w:rsidR="002B12D7" w:rsidRPr="00D457DE">
        <w:rPr>
          <w:rFonts w:ascii="Times New Roman" w:hAnsi="Times New Roman"/>
          <w:sz w:val="28"/>
          <w:szCs w:val="28"/>
        </w:rPr>
        <w:t>:</w:t>
      </w:r>
    </w:p>
    <w:p w:rsidR="00436A34" w:rsidRPr="00D457DE" w:rsidRDefault="00436A34"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назва та адреса заявника;</w:t>
      </w:r>
    </w:p>
    <w:p w:rsidR="00436A34" w:rsidRPr="00D457DE" w:rsidRDefault="00436A34"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назва та адреса виробника</w:t>
      </w:r>
      <w:r w:rsidR="00634D33" w:rsidRPr="00D457DE">
        <w:rPr>
          <w:rFonts w:ascii="Times New Roman" w:hAnsi="Times New Roman"/>
          <w:sz w:val="28"/>
          <w:szCs w:val="28"/>
        </w:rPr>
        <w:t>,</w:t>
      </w:r>
      <w:r w:rsidRPr="00D457DE">
        <w:rPr>
          <w:rFonts w:ascii="Times New Roman" w:hAnsi="Times New Roman"/>
          <w:sz w:val="28"/>
          <w:szCs w:val="28"/>
        </w:rPr>
        <w:t xml:space="preserve"> адреса його місцезнаходження та виробничих потужностей;</w:t>
      </w:r>
    </w:p>
    <w:p w:rsidR="00436A34" w:rsidRPr="00D457DE" w:rsidRDefault="00436A34"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назва і адреса імпортера(ів) та адреса його (їх) місцезнаходження і провадження діяльності;</w:t>
      </w:r>
    </w:p>
    <w:p w:rsidR="00436A34" w:rsidRPr="00D457DE" w:rsidRDefault="00436A34"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назва лікарського засобу і його торговельна назва;</w:t>
      </w:r>
    </w:p>
    <w:p w:rsidR="00436A34" w:rsidRPr="00D457DE" w:rsidRDefault="00436A34"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назва діючої речовини латинською мовою (міжнародна непатентована назва або хімічна назва (за відсутності міжнародної непатентованої назви);</w:t>
      </w:r>
    </w:p>
    <w:p w:rsidR="00436A34" w:rsidRPr="00D457DE" w:rsidRDefault="00436A34"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синоніми;</w:t>
      </w:r>
    </w:p>
    <w:p w:rsidR="00436A34" w:rsidRPr="00D457DE" w:rsidRDefault="00436A34"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форма випуску;</w:t>
      </w:r>
    </w:p>
    <w:p w:rsidR="00436A34" w:rsidRPr="00D457DE" w:rsidRDefault="00436A34"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повний склад лікарського засобу;</w:t>
      </w:r>
    </w:p>
    <w:p w:rsidR="00436A34" w:rsidRPr="00D457DE" w:rsidRDefault="00436A34"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показання та протипоказання;</w:t>
      </w:r>
    </w:p>
    <w:p w:rsidR="00436A34" w:rsidRPr="00D457DE" w:rsidRDefault="00436A34"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дозування;</w:t>
      </w:r>
    </w:p>
    <w:p w:rsidR="00436A34" w:rsidRPr="00D457DE" w:rsidRDefault="00436A34"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умови відпуску;</w:t>
      </w:r>
    </w:p>
    <w:p w:rsidR="00436A34" w:rsidRPr="00D457DE" w:rsidRDefault="00436A34"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способи застосування;</w:t>
      </w:r>
    </w:p>
    <w:p w:rsidR="00436A34" w:rsidRPr="00D457DE" w:rsidRDefault="00436A34"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термін та умови зберігання;</w:t>
      </w:r>
    </w:p>
    <w:p w:rsidR="00436A34" w:rsidRPr="00D457DE" w:rsidRDefault="00436A34"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інформація про упаковку;</w:t>
      </w:r>
    </w:p>
    <w:p w:rsidR="002B12D7" w:rsidRPr="00D457DE" w:rsidRDefault="00436A34"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дані щодо реєстрації лікарського засобу в інших країнах, у тому числі назва країни, номер і дата реєстрації.</w:t>
      </w:r>
    </w:p>
    <w:p w:rsidR="00164E34" w:rsidRPr="00D457DE" w:rsidRDefault="00164E34"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У доповнення до вимог, встановлених цією частиною, заява на державну реєстрацію джерела радіонуклідів має містити таку інформацію:</w:t>
      </w:r>
    </w:p>
    <w:p w:rsidR="00164E34" w:rsidRPr="00D457DE" w:rsidRDefault="00164E34"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загальний опис системи вторинних радіонуклідів разом із детальним описом її компонентів, що можуть вплинути на склад і якість лікарського засобу;</w:t>
      </w:r>
    </w:p>
    <w:p w:rsidR="00164E34" w:rsidRPr="00D457DE" w:rsidRDefault="00164E34"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якісні та кількісні характеристики елюату або сублімату.</w:t>
      </w:r>
    </w:p>
    <w:p w:rsidR="00DB1BAA" w:rsidRPr="00D457DE" w:rsidRDefault="00DB1BAA" w:rsidP="007D7A47">
      <w:pPr>
        <w:tabs>
          <w:tab w:val="left" w:pos="0"/>
        </w:tabs>
        <w:spacing w:after="0" w:line="240" w:lineRule="auto"/>
        <w:ind w:firstLine="709"/>
        <w:jc w:val="both"/>
        <w:rPr>
          <w:rFonts w:ascii="Times New Roman" w:hAnsi="Times New Roman"/>
          <w:sz w:val="16"/>
          <w:szCs w:val="16"/>
        </w:rPr>
      </w:pPr>
    </w:p>
    <w:p w:rsidR="00CF1AC5" w:rsidRPr="00D457DE" w:rsidRDefault="00CF1AC5"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4. </w:t>
      </w:r>
      <w:r w:rsidR="00E04050" w:rsidRPr="00D457DE">
        <w:rPr>
          <w:rFonts w:ascii="Times New Roman" w:hAnsi="Times New Roman"/>
          <w:sz w:val="28"/>
          <w:szCs w:val="28"/>
        </w:rPr>
        <w:t xml:space="preserve">Рішення про державну реєстрацію </w:t>
      </w:r>
      <w:r w:rsidRPr="00D457DE">
        <w:rPr>
          <w:rFonts w:ascii="Times New Roman" w:hAnsi="Times New Roman"/>
          <w:sz w:val="28"/>
          <w:szCs w:val="28"/>
        </w:rPr>
        <w:t>оригінальн</w:t>
      </w:r>
      <w:r w:rsidR="00A03E89" w:rsidRPr="00D457DE">
        <w:rPr>
          <w:rFonts w:ascii="Times New Roman" w:hAnsi="Times New Roman"/>
          <w:sz w:val="28"/>
          <w:szCs w:val="28"/>
        </w:rPr>
        <w:t>ого</w:t>
      </w:r>
      <w:r w:rsidRPr="00D457DE">
        <w:rPr>
          <w:rFonts w:ascii="Times New Roman" w:hAnsi="Times New Roman"/>
          <w:sz w:val="28"/>
          <w:szCs w:val="28"/>
        </w:rPr>
        <w:t xml:space="preserve"> лікарськ</w:t>
      </w:r>
      <w:r w:rsidR="00A03E89" w:rsidRPr="00D457DE">
        <w:rPr>
          <w:rFonts w:ascii="Times New Roman" w:hAnsi="Times New Roman"/>
          <w:sz w:val="28"/>
          <w:szCs w:val="28"/>
        </w:rPr>
        <w:t>ого</w:t>
      </w:r>
      <w:r w:rsidRPr="00D457DE">
        <w:rPr>
          <w:rFonts w:ascii="Times New Roman" w:hAnsi="Times New Roman"/>
          <w:sz w:val="28"/>
          <w:szCs w:val="28"/>
        </w:rPr>
        <w:t xml:space="preserve"> зас</w:t>
      </w:r>
      <w:r w:rsidR="00A03E89" w:rsidRPr="00D457DE">
        <w:rPr>
          <w:rFonts w:ascii="Times New Roman" w:hAnsi="Times New Roman"/>
          <w:sz w:val="28"/>
          <w:szCs w:val="28"/>
        </w:rPr>
        <w:t>о</w:t>
      </w:r>
      <w:r w:rsidRPr="00D457DE">
        <w:rPr>
          <w:rFonts w:ascii="Times New Roman" w:hAnsi="Times New Roman"/>
          <w:sz w:val="28"/>
          <w:szCs w:val="28"/>
        </w:rPr>
        <w:t>б</w:t>
      </w:r>
      <w:r w:rsidR="00A03E89" w:rsidRPr="00D457DE">
        <w:rPr>
          <w:rFonts w:ascii="Times New Roman" w:hAnsi="Times New Roman"/>
          <w:sz w:val="28"/>
          <w:szCs w:val="28"/>
        </w:rPr>
        <w:t>у</w:t>
      </w:r>
      <w:r w:rsidRPr="00D457DE">
        <w:rPr>
          <w:rFonts w:ascii="Times New Roman" w:hAnsi="Times New Roman"/>
          <w:sz w:val="28"/>
          <w:szCs w:val="28"/>
        </w:rPr>
        <w:t xml:space="preserve"> </w:t>
      </w:r>
      <w:r w:rsidR="00E04050" w:rsidRPr="00D457DE">
        <w:rPr>
          <w:rFonts w:ascii="Times New Roman" w:hAnsi="Times New Roman"/>
          <w:sz w:val="28"/>
          <w:szCs w:val="28"/>
        </w:rPr>
        <w:t>приймається</w:t>
      </w:r>
      <w:r w:rsidR="005D3209" w:rsidRPr="00D457DE">
        <w:rPr>
          <w:rFonts w:ascii="Times New Roman" w:hAnsi="Times New Roman"/>
          <w:sz w:val="28"/>
          <w:szCs w:val="28"/>
        </w:rPr>
        <w:t xml:space="preserve"> </w:t>
      </w:r>
      <w:r w:rsidRPr="00D457DE">
        <w:rPr>
          <w:rFonts w:ascii="Times New Roman" w:hAnsi="Times New Roman"/>
          <w:sz w:val="28"/>
          <w:szCs w:val="28"/>
        </w:rPr>
        <w:t xml:space="preserve">на підставі повного </w:t>
      </w:r>
      <w:r w:rsidR="003D797A" w:rsidRPr="00D457DE">
        <w:rPr>
          <w:rFonts w:ascii="Times New Roman" w:hAnsi="Times New Roman"/>
          <w:sz w:val="28"/>
          <w:szCs w:val="28"/>
        </w:rPr>
        <w:t xml:space="preserve">реєстраційного </w:t>
      </w:r>
      <w:r w:rsidRPr="00D457DE">
        <w:rPr>
          <w:rFonts w:ascii="Times New Roman" w:hAnsi="Times New Roman"/>
          <w:sz w:val="28"/>
          <w:szCs w:val="28"/>
        </w:rPr>
        <w:t xml:space="preserve">досьє (незалежна або автономна заява), а на генеричний лікарський засіб – на підставі скороченого </w:t>
      </w:r>
      <w:r w:rsidR="003D797A" w:rsidRPr="00D457DE">
        <w:rPr>
          <w:rFonts w:ascii="Times New Roman" w:hAnsi="Times New Roman"/>
          <w:sz w:val="28"/>
          <w:szCs w:val="28"/>
        </w:rPr>
        <w:t xml:space="preserve">реєстраційного </w:t>
      </w:r>
      <w:r w:rsidRPr="00D457DE">
        <w:rPr>
          <w:rFonts w:ascii="Times New Roman" w:hAnsi="Times New Roman"/>
          <w:sz w:val="28"/>
          <w:szCs w:val="28"/>
        </w:rPr>
        <w:lastRenderedPageBreak/>
        <w:t xml:space="preserve">досьє. Деталізовані стандартні вимоги до </w:t>
      </w:r>
      <w:r w:rsidR="005D3209" w:rsidRPr="00D457DE">
        <w:rPr>
          <w:rFonts w:ascii="Times New Roman" w:hAnsi="Times New Roman"/>
          <w:sz w:val="28"/>
          <w:szCs w:val="28"/>
        </w:rPr>
        <w:t xml:space="preserve">реєстраційного </w:t>
      </w:r>
      <w:r w:rsidRPr="00D457DE">
        <w:rPr>
          <w:rFonts w:ascii="Times New Roman" w:hAnsi="Times New Roman"/>
          <w:sz w:val="28"/>
          <w:szCs w:val="28"/>
        </w:rPr>
        <w:t>досьє</w:t>
      </w:r>
      <w:r w:rsidR="00905B85" w:rsidRPr="00D457DE">
        <w:rPr>
          <w:rFonts w:ascii="Times New Roman" w:hAnsi="Times New Roman"/>
          <w:sz w:val="28"/>
          <w:szCs w:val="28"/>
        </w:rPr>
        <w:t xml:space="preserve"> </w:t>
      </w:r>
      <w:r w:rsidR="003D797A" w:rsidRPr="00D457DE">
        <w:rPr>
          <w:rFonts w:ascii="Times New Roman" w:hAnsi="Times New Roman"/>
          <w:sz w:val="28"/>
          <w:szCs w:val="28"/>
        </w:rPr>
        <w:t xml:space="preserve">встановлюються Кабінетом Міністрів України у порядку державної реєстрації, адаптованому до законодавства </w:t>
      </w:r>
      <w:r w:rsidR="00DB1BAA" w:rsidRPr="00D457DE">
        <w:rPr>
          <w:rFonts w:ascii="Times New Roman" w:hAnsi="Times New Roman"/>
          <w:sz w:val="28"/>
          <w:szCs w:val="28"/>
        </w:rPr>
        <w:t>Європейського Союзу</w:t>
      </w:r>
      <w:r w:rsidRPr="00D457DE">
        <w:rPr>
          <w:rFonts w:ascii="Times New Roman" w:hAnsi="Times New Roman"/>
          <w:sz w:val="28"/>
          <w:szCs w:val="28"/>
        </w:rPr>
        <w:t xml:space="preserve">. </w:t>
      </w:r>
    </w:p>
    <w:p w:rsidR="00CF1AC5" w:rsidRPr="00D457DE" w:rsidRDefault="00CF1AC5"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Стандартні вимоги до повного </w:t>
      </w:r>
      <w:r w:rsidR="00C67A16" w:rsidRPr="00D457DE">
        <w:rPr>
          <w:rFonts w:ascii="Times New Roman" w:hAnsi="Times New Roman"/>
          <w:sz w:val="28"/>
          <w:szCs w:val="28"/>
        </w:rPr>
        <w:t xml:space="preserve">реєстраційного </w:t>
      </w:r>
      <w:r w:rsidRPr="00D457DE">
        <w:rPr>
          <w:rFonts w:ascii="Times New Roman" w:hAnsi="Times New Roman"/>
          <w:sz w:val="28"/>
          <w:szCs w:val="28"/>
        </w:rPr>
        <w:t>досьє включають такі модулі: адміністративна інформація; резюме; хімічна, фармацевтична і біологічна інформація про лікарські засоби, що містять хімічні чи біологічні діючі речовини; звіти про доклінічні дослідження; звіти про клінічні дослідження.</w:t>
      </w:r>
    </w:p>
    <w:p w:rsidR="00CF1AC5" w:rsidRPr="00D457DE" w:rsidRDefault="00DB1BAA"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С</w:t>
      </w:r>
      <w:r w:rsidR="00CF1AC5" w:rsidRPr="00D457DE">
        <w:rPr>
          <w:rFonts w:ascii="Times New Roman" w:hAnsi="Times New Roman"/>
          <w:sz w:val="28"/>
          <w:szCs w:val="28"/>
        </w:rPr>
        <w:t xml:space="preserve">пеціальні вимоги до </w:t>
      </w:r>
      <w:r w:rsidR="00300AE8" w:rsidRPr="00D457DE">
        <w:rPr>
          <w:rFonts w:ascii="Times New Roman" w:hAnsi="Times New Roman"/>
          <w:sz w:val="28"/>
          <w:szCs w:val="28"/>
        </w:rPr>
        <w:t xml:space="preserve">реєстраційного </w:t>
      </w:r>
      <w:r w:rsidR="00CF1AC5" w:rsidRPr="00D457DE">
        <w:rPr>
          <w:rFonts w:ascii="Times New Roman" w:hAnsi="Times New Roman"/>
          <w:sz w:val="28"/>
          <w:szCs w:val="28"/>
        </w:rPr>
        <w:t>досьє</w:t>
      </w:r>
      <w:r w:rsidR="00C3012C" w:rsidRPr="00D457DE">
        <w:rPr>
          <w:rFonts w:ascii="Times New Roman" w:hAnsi="Times New Roman"/>
          <w:sz w:val="28"/>
          <w:szCs w:val="28"/>
        </w:rPr>
        <w:t xml:space="preserve"> на</w:t>
      </w:r>
      <w:r w:rsidR="001E1D09" w:rsidRPr="00D457DE">
        <w:rPr>
          <w:rFonts w:ascii="Times New Roman" w:hAnsi="Times New Roman"/>
          <w:sz w:val="28"/>
          <w:szCs w:val="28"/>
        </w:rPr>
        <w:t xml:space="preserve"> </w:t>
      </w:r>
      <w:r w:rsidR="00CF1AC5" w:rsidRPr="00D457DE">
        <w:rPr>
          <w:rFonts w:ascii="Times New Roman" w:hAnsi="Times New Roman"/>
          <w:sz w:val="28"/>
          <w:szCs w:val="28"/>
        </w:rPr>
        <w:t>лікарськи</w:t>
      </w:r>
      <w:r w:rsidR="001E1D09" w:rsidRPr="00D457DE">
        <w:rPr>
          <w:rFonts w:ascii="Times New Roman" w:hAnsi="Times New Roman"/>
          <w:sz w:val="28"/>
          <w:szCs w:val="28"/>
        </w:rPr>
        <w:t>й</w:t>
      </w:r>
      <w:r w:rsidR="00CF1AC5" w:rsidRPr="00D457DE">
        <w:rPr>
          <w:rFonts w:ascii="Times New Roman" w:hAnsi="Times New Roman"/>
          <w:sz w:val="28"/>
          <w:szCs w:val="28"/>
        </w:rPr>
        <w:t xml:space="preserve"> зас</w:t>
      </w:r>
      <w:r w:rsidR="001E1D09" w:rsidRPr="00D457DE">
        <w:rPr>
          <w:rFonts w:ascii="Times New Roman" w:hAnsi="Times New Roman"/>
          <w:sz w:val="28"/>
          <w:szCs w:val="28"/>
        </w:rPr>
        <w:t>і</w:t>
      </w:r>
      <w:r w:rsidR="00CF1AC5" w:rsidRPr="00D457DE">
        <w:rPr>
          <w:rFonts w:ascii="Times New Roman" w:hAnsi="Times New Roman"/>
          <w:sz w:val="28"/>
          <w:szCs w:val="28"/>
        </w:rPr>
        <w:t>б</w:t>
      </w:r>
      <w:r w:rsidR="001E1D09" w:rsidRPr="00D457DE">
        <w:rPr>
          <w:rFonts w:ascii="Times New Roman" w:hAnsi="Times New Roman"/>
          <w:sz w:val="28"/>
          <w:szCs w:val="28"/>
        </w:rPr>
        <w:t xml:space="preserve"> </w:t>
      </w:r>
      <w:r w:rsidR="00CF1AC5" w:rsidRPr="00D457DE">
        <w:rPr>
          <w:rFonts w:ascii="Times New Roman" w:hAnsi="Times New Roman"/>
          <w:sz w:val="28"/>
          <w:szCs w:val="28"/>
        </w:rPr>
        <w:t>прогресивної терапії, гомеопатични</w:t>
      </w:r>
      <w:r w:rsidR="001E1D09" w:rsidRPr="00D457DE">
        <w:rPr>
          <w:rFonts w:ascii="Times New Roman" w:hAnsi="Times New Roman"/>
          <w:sz w:val="28"/>
          <w:szCs w:val="28"/>
        </w:rPr>
        <w:t>й</w:t>
      </w:r>
      <w:r w:rsidR="00CF1AC5" w:rsidRPr="00D457DE">
        <w:rPr>
          <w:rFonts w:ascii="Times New Roman" w:hAnsi="Times New Roman"/>
          <w:sz w:val="28"/>
          <w:szCs w:val="28"/>
        </w:rPr>
        <w:t>, рослинни</w:t>
      </w:r>
      <w:r w:rsidR="001E1D09" w:rsidRPr="00D457DE">
        <w:rPr>
          <w:rFonts w:ascii="Times New Roman" w:hAnsi="Times New Roman"/>
          <w:sz w:val="28"/>
          <w:szCs w:val="28"/>
        </w:rPr>
        <w:t>й</w:t>
      </w:r>
      <w:r w:rsidR="00CF1AC5" w:rsidRPr="00D457DE">
        <w:rPr>
          <w:rFonts w:ascii="Times New Roman" w:hAnsi="Times New Roman"/>
          <w:sz w:val="28"/>
          <w:szCs w:val="28"/>
        </w:rPr>
        <w:t>, імунобіологічни</w:t>
      </w:r>
      <w:r w:rsidR="001E1D09" w:rsidRPr="00D457DE">
        <w:rPr>
          <w:rFonts w:ascii="Times New Roman" w:hAnsi="Times New Roman"/>
          <w:sz w:val="28"/>
          <w:szCs w:val="28"/>
        </w:rPr>
        <w:t>й</w:t>
      </w:r>
      <w:r w:rsidR="00CF1AC5" w:rsidRPr="00D457DE">
        <w:rPr>
          <w:rFonts w:ascii="Times New Roman" w:hAnsi="Times New Roman"/>
          <w:sz w:val="28"/>
          <w:szCs w:val="28"/>
        </w:rPr>
        <w:t>, орфанни</w:t>
      </w:r>
      <w:r w:rsidR="001E1D09" w:rsidRPr="00D457DE">
        <w:rPr>
          <w:rFonts w:ascii="Times New Roman" w:hAnsi="Times New Roman"/>
          <w:sz w:val="28"/>
          <w:szCs w:val="28"/>
        </w:rPr>
        <w:t>й</w:t>
      </w:r>
      <w:r w:rsidR="00CF1AC5" w:rsidRPr="00D457DE">
        <w:rPr>
          <w:rFonts w:ascii="Times New Roman" w:hAnsi="Times New Roman"/>
          <w:sz w:val="28"/>
          <w:szCs w:val="28"/>
        </w:rPr>
        <w:t xml:space="preserve"> лікарськи</w:t>
      </w:r>
      <w:r w:rsidR="001E1D09" w:rsidRPr="00D457DE">
        <w:rPr>
          <w:rFonts w:ascii="Times New Roman" w:hAnsi="Times New Roman"/>
          <w:sz w:val="28"/>
          <w:szCs w:val="28"/>
        </w:rPr>
        <w:t>й</w:t>
      </w:r>
      <w:r w:rsidR="00CF1AC5" w:rsidRPr="00D457DE">
        <w:rPr>
          <w:rFonts w:ascii="Times New Roman" w:hAnsi="Times New Roman"/>
          <w:sz w:val="28"/>
          <w:szCs w:val="28"/>
        </w:rPr>
        <w:t xml:space="preserve"> зас</w:t>
      </w:r>
      <w:r w:rsidR="001E1D09" w:rsidRPr="00D457DE">
        <w:rPr>
          <w:rFonts w:ascii="Times New Roman" w:hAnsi="Times New Roman"/>
          <w:sz w:val="28"/>
          <w:szCs w:val="28"/>
        </w:rPr>
        <w:t>і</w:t>
      </w:r>
      <w:r w:rsidR="00CF1AC5" w:rsidRPr="00D457DE">
        <w:rPr>
          <w:rFonts w:ascii="Times New Roman" w:hAnsi="Times New Roman"/>
          <w:sz w:val="28"/>
          <w:szCs w:val="28"/>
        </w:rPr>
        <w:t>б, лікарськи</w:t>
      </w:r>
      <w:r w:rsidR="001E1D09" w:rsidRPr="00D457DE">
        <w:rPr>
          <w:rFonts w:ascii="Times New Roman" w:hAnsi="Times New Roman"/>
          <w:sz w:val="28"/>
          <w:szCs w:val="28"/>
        </w:rPr>
        <w:t>й</w:t>
      </w:r>
      <w:r w:rsidR="00CF1AC5" w:rsidRPr="00D457DE">
        <w:rPr>
          <w:rFonts w:ascii="Times New Roman" w:hAnsi="Times New Roman"/>
          <w:sz w:val="28"/>
          <w:szCs w:val="28"/>
        </w:rPr>
        <w:t xml:space="preserve"> зас</w:t>
      </w:r>
      <w:r w:rsidR="001E1D09" w:rsidRPr="00D457DE">
        <w:rPr>
          <w:rFonts w:ascii="Times New Roman" w:hAnsi="Times New Roman"/>
          <w:sz w:val="28"/>
          <w:szCs w:val="28"/>
        </w:rPr>
        <w:t>і</w:t>
      </w:r>
      <w:r w:rsidR="00CF1AC5" w:rsidRPr="00D457DE">
        <w:rPr>
          <w:rFonts w:ascii="Times New Roman" w:hAnsi="Times New Roman"/>
          <w:sz w:val="28"/>
          <w:szCs w:val="28"/>
        </w:rPr>
        <w:t>б, одержани</w:t>
      </w:r>
      <w:r w:rsidR="001E1D09" w:rsidRPr="00D457DE">
        <w:rPr>
          <w:rFonts w:ascii="Times New Roman" w:hAnsi="Times New Roman"/>
          <w:sz w:val="28"/>
          <w:szCs w:val="28"/>
        </w:rPr>
        <w:t>й</w:t>
      </w:r>
      <w:r w:rsidR="00CF1AC5" w:rsidRPr="00D457DE">
        <w:rPr>
          <w:rFonts w:ascii="Times New Roman" w:hAnsi="Times New Roman"/>
          <w:sz w:val="28"/>
          <w:szCs w:val="28"/>
        </w:rPr>
        <w:t xml:space="preserve"> із </w:t>
      </w:r>
      <w:r w:rsidR="00DF699C" w:rsidRPr="00D457DE">
        <w:rPr>
          <w:rFonts w:ascii="Times New Roman" w:hAnsi="Times New Roman"/>
          <w:sz w:val="28"/>
          <w:szCs w:val="28"/>
        </w:rPr>
        <w:t xml:space="preserve">крові або </w:t>
      </w:r>
      <w:r w:rsidR="00CF1AC5" w:rsidRPr="00D457DE">
        <w:rPr>
          <w:rFonts w:ascii="Times New Roman" w:hAnsi="Times New Roman"/>
          <w:sz w:val="28"/>
          <w:szCs w:val="28"/>
        </w:rPr>
        <w:t>плазми крові, радіофармацевтични</w:t>
      </w:r>
      <w:r w:rsidR="001E1D09" w:rsidRPr="00D457DE">
        <w:rPr>
          <w:rFonts w:ascii="Times New Roman" w:hAnsi="Times New Roman"/>
          <w:sz w:val="28"/>
          <w:szCs w:val="28"/>
        </w:rPr>
        <w:t>й</w:t>
      </w:r>
      <w:r w:rsidR="00CF1AC5" w:rsidRPr="00D457DE">
        <w:rPr>
          <w:rFonts w:ascii="Times New Roman" w:hAnsi="Times New Roman"/>
          <w:sz w:val="28"/>
          <w:szCs w:val="28"/>
        </w:rPr>
        <w:t xml:space="preserve"> препарат</w:t>
      </w:r>
      <w:r w:rsidR="0002062D" w:rsidRPr="00D457DE">
        <w:rPr>
          <w:rFonts w:ascii="Times New Roman" w:hAnsi="Times New Roman"/>
          <w:sz w:val="28"/>
          <w:szCs w:val="28"/>
        </w:rPr>
        <w:t>,</w:t>
      </w:r>
      <w:r w:rsidR="0002062D" w:rsidRPr="00D457DE">
        <w:t xml:space="preserve"> </w:t>
      </w:r>
      <w:r w:rsidR="0002062D" w:rsidRPr="00D457DE">
        <w:rPr>
          <w:rFonts w:ascii="Times New Roman" w:hAnsi="Times New Roman"/>
          <w:sz w:val="28"/>
          <w:szCs w:val="28"/>
        </w:rPr>
        <w:t>джерела радіонуклідів,</w:t>
      </w:r>
      <w:r w:rsidR="001E1D09" w:rsidRPr="00D457DE">
        <w:rPr>
          <w:rFonts w:ascii="Times New Roman" w:hAnsi="Times New Roman"/>
          <w:sz w:val="28"/>
          <w:szCs w:val="28"/>
        </w:rPr>
        <w:t xml:space="preserve"> </w:t>
      </w:r>
      <w:r w:rsidR="0002062D" w:rsidRPr="00D457DE">
        <w:rPr>
          <w:rFonts w:ascii="Times New Roman" w:hAnsi="Times New Roman"/>
          <w:sz w:val="28"/>
          <w:szCs w:val="28"/>
        </w:rPr>
        <w:t xml:space="preserve">набори радіонуклідів </w:t>
      </w:r>
      <w:r w:rsidR="00CF1AC5" w:rsidRPr="00D457DE">
        <w:rPr>
          <w:rFonts w:ascii="Times New Roman" w:hAnsi="Times New Roman"/>
          <w:sz w:val="28"/>
          <w:szCs w:val="28"/>
        </w:rPr>
        <w:t>і прекурсо</w:t>
      </w:r>
      <w:r w:rsidR="001E1D09" w:rsidRPr="00D457DE">
        <w:rPr>
          <w:rFonts w:ascii="Times New Roman" w:hAnsi="Times New Roman"/>
          <w:sz w:val="28"/>
          <w:szCs w:val="28"/>
        </w:rPr>
        <w:t>ри</w:t>
      </w:r>
      <w:r w:rsidR="0002062D" w:rsidRPr="00D457DE">
        <w:rPr>
          <w:rFonts w:ascii="Times New Roman" w:hAnsi="Times New Roman"/>
          <w:sz w:val="28"/>
          <w:szCs w:val="28"/>
          <w:lang w:eastAsia="ru-RU"/>
        </w:rPr>
        <w:t xml:space="preserve"> </w:t>
      </w:r>
      <w:r w:rsidR="0002062D" w:rsidRPr="00D457DE">
        <w:rPr>
          <w:rFonts w:ascii="Times New Roman" w:hAnsi="Times New Roman"/>
          <w:sz w:val="28"/>
          <w:szCs w:val="28"/>
        </w:rPr>
        <w:t>радіонуклідів,</w:t>
      </w:r>
      <w:r w:rsidR="00CF1AC5" w:rsidRPr="00D457DE">
        <w:rPr>
          <w:rFonts w:ascii="Times New Roman" w:hAnsi="Times New Roman"/>
          <w:sz w:val="28"/>
          <w:szCs w:val="28"/>
        </w:rPr>
        <w:t xml:space="preserve"> </w:t>
      </w:r>
      <w:r w:rsidR="00C96D96" w:rsidRPr="00D457DE">
        <w:rPr>
          <w:rFonts w:ascii="Times New Roman" w:hAnsi="Times New Roman"/>
          <w:sz w:val="28"/>
          <w:szCs w:val="28"/>
        </w:rPr>
        <w:t xml:space="preserve">встановлюються Кабінетом Міністрів України у порядку державної реєстрації, адаптованому до законодавства </w:t>
      </w:r>
      <w:r w:rsidRPr="00D457DE">
        <w:rPr>
          <w:rFonts w:ascii="Times New Roman" w:hAnsi="Times New Roman"/>
          <w:sz w:val="28"/>
          <w:szCs w:val="28"/>
        </w:rPr>
        <w:t>Європейського Союзу</w:t>
      </w:r>
      <w:r w:rsidR="00CF1AC5" w:rsidRPr="00D457DE">
        <w:rPr>
          <w:rFonts w:ascii="Times New Roman" w:hAnsi="Times New Roman"/>
          <w:sz w:val="28"/>
          <w:szCs w:val="28"/>
        </w:rPr>
        <w:t xml:space="preserve">, а також </w:t>
      </w:r>
      <w:r w:rsidR="00C96D96" w:rsidRPr="00D457DE">
        <w:rPr>
          <w:rFonts w:ascii="Times New Roman" w:hAnsi="Times New Roman"/>
          <w:sz w:val="28"/>
          <w:szCs w:val="28"/>
        </w:rPr>
        <w:t xml:space="preserve">у </w:t>
      </w:r>
      <w:r w:rsidR="00CF1AC5" w:rsidRPr="00D457DE">
        <w:rPr>
          <w:rFonts w:ascii="Times New Roman" w:hAnsi="Times New Roman"/>
          <w:sz w:val="28"/>
          <w:szCs w:val="28"/>
        </w:rPr>
        <w:t xml:space="preserve">нормативно-правових актах центрального органу виконавчої влади, </w:t>
      </w:r>
      <w:r w:rsidR="00BE7DCB" w:rsidRPr="00D457DE">
        <w:rPr>
          <w:rFonts w:ascii="Times New Roman" w:hAnsi="Times New Roman"/>
          <w:sz w:val="28"/>
          <w:szCs w:val="28"/>
        </w:rPr>
        <w:t xml:space="preserve">що </w:t>
      </w:r>
      <w:r w:rsidR="00CF1AC5" w:rsidRPr="00D457DE">
        <w:rPr>
          <w:rFonts w:ascii="Times New Roman" w:hAnsi="Times New Roman"/>
          <w:sz w:val="28"/>
          <w:szCs w:val="28"/>
        </w:rPr>
        <w:t>забезпечує формування та реалізує державну політику у сфері охорони здоров’я.</w:t>
      </w:r>
    </w:p>
    <w:p w:rsidR="00D51D78" w:rsidRPr="00D457DE" w:rsidRDefault="00F93474"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Вимоги щодо короткої характеристики та листка-вкладиша лікарського засобу </w:t>
      </w:r>
      <w:r w:rsidR="00D51D78" w:rsidRPr="00D457DE">
        <w:rPr>
          <w:rFonts w:ascii="Times New Roman" w:hAnsi="Times New Roman"/>
          <w:sz w:val="28"/>
          <w:szCs w:val="28"/>
        </w:rPr>
        <w:t>встановлюються Кабінетом Міністрів України у порядку державної реєстрації, адаптованому до законодавства Європейського Союзу.</w:t>
      </w:r>
    </w:p>
    <w:p w:rsidR="00D51D78" w:rsidRPr="00D457DE" w:rsidRDefault="00D51D78" w:rsidP="007D7A47">
      <w:pPr>
        <w:tabs>
          <w:tab w:val="left" w:pos="0"/>
        </w:tabs>
        <w:spacing w:after="0" w:line="240" w:lineRule="auto"/>
        <w:ind w:firstLine="709"/>
        <w:jc w:val="both"/>
        <w:rPr>
          <w:rFonts w:ascii="Times New Roman" w:hAnsi="Times New Roman"/>
          <w:sz w:val="16"/>
          <w:szCs w:val="16"/>
        </w:rPr>
      </w:pPr>
    </w:p>
    <w:p w:rsidR="00CF1AC5" w:rsidRPr="00D457DE" w:rsidRDefault="008F259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5</w:t>
      </w:r>
      <w:r w:rsidR="00CF1AC5" w:rsidRPr="00D457DE">
        <w:rPr>
          <w:rFonts w:ascii="Times New Roman" w:hAnsi="Times New Roman"/>
          <w:sz w:val="28"/>
          <w:szCs w:val="28"/>
        </w:rPr>
        <w:t xml:space="preserve">. </w:t>
      </w:r>
      <w:r w:rsidR="00916AC2" w:rsidRPr="00D457DE">
        <w:rPr>
          <w:rFonts w:ascii="Times New Roman" w:hAnsi="Times New Roman"/>
          <w:sz w:val="28"/>
          <w:szCs w:val="28"/>
        </w:rPr>
        <w:t xml:space="preserve">Рішення про державну реєстрацію </w:t>
      </w:r>
      <w:r w:rsidR="00F06FDB" w:rsidRPr="00D457DE">
        <w:rPr>
          <w:rFonts w:ascii="Times New Roman" w:hAnsi="Times New Roman"/>
          <w:sz w:val="28"/>
          <w:szCs w:val="28"/>
        </w:rPr>
        <w:t xml:space="preserve">генеричного </w:t>
      </w:r>
      <w:r w:rsidR="00D745F6" w:rsidRPr="00D457DE">
        <w:rPr>
          <w:rFonts w:ascii="Times New Roman" w:hAnsi="Times New Roman"/>
          <w:sz w:val="28"/>
          <w:szCs w:val="28"/>
        </w:rPr>
        <w:t xml:space="preserve">лікарського засобу </w:t>
      </w:r>
      <w:r w:rsidR="00916AC2" w:rsidRPr="00D457DE">
        <w:rPr>
          <w:rFonts w:ascii="Times New Roman" w:hAnsi="Times New Roman"/>
          <w:sz w:val="28"/>
          <w:szCs w:val="28"/>
        </w:rPr>
        <w:t>прийма</w:t>
      </w:r>
      <w:r w:rsidR="00CF1AC5" w:rsidRPr="00D457DE">
        <w:rPr>
          <w:rFonts w:ascii="Times New Roman" w:hAnsi="Times New Roman"/>
          <w:sz w:val="28"/>
          <w:szCs w:val="28"/>
        </w:rPr>
        <w:t xml:space="preserve">ється на підставі скороченої заяви, до якої додається комплект матеріалів, у яких наведені повні адміністративні, фармацевтичні дані, включаючи дані щодо еквівалентності до референтного лікарського засобу, отримані у визначеному центральним органом виконавчої влади, </w:t>
      </w:r>
      <w:r w:rsidR="00BE7DCB" w:rsidRPr="00D457DE">
        <w:rPr>
          <w:rFonts w:ascii="Times New Roman" w:hAnsi="Times New Roman"/>
          <w:sz w:val="28"/>
          <w:szCs w:val="28"/>
        </w:rPr>
        <w:t xml:space="preserve">що </w:t>
      </w:r>
      <w:r w:rsidR="00CF1AC5" w:rsidRPr="00D457DE">
        <w:rPr>
          <w:rFonts w:ascii="Times New Roman" w:hAnsi="Times New Roman"/>
          <w:sz w:val="28"/>
          <w:szCs w:val="28"/>
        </w:rPr>
        <w:t>забезпечує формування та реалізує державну політику у сфері охорони здоров’я, порядку.</w:t>
      </w:r>
    </w:p>
    <w:p w:rsidR="00CF1AC5" w:rsidRPr="00D457DE" w:rsidRDefault="00CF1AC5"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Для </w:t>
      </w:r>
      <w:r w:rsidR="00916AC2" w:rsidRPr="00D457DE">
        <w:rPr>
          <w:rFonts w:ascii="Times New Roman" w:hAnsi="Times New Roman"/>
          <w:sz w:val="28"/>
          <w:szCs w:val="28"/>
        </w:rPr>
        <w:t xml:space="preserve">прийняття рішення про державну реєстрацію </w:t>
      </w:r>
      <w:r w:rsidR="006512D6" w:rsidRPr="00D457DE">
        <w:rPr>
          <w:rFonts w:ascii="Times New Roman" w:hAnsi="Times New Roman"/>
          <w:sz w:val="28"/>
          <w:szCs w:val="28"/>
        </w:rPr>
        <w:t>генеричного</w:t>
      </w:r>
      <w:r w:rsidR="00D745F6" w:rsidRPr="00D457DE">
        <w:rPr>
          <w:rFonts w:ascii="Times New Roman" w:hAnsi="Times New Roman"/>
          <w:sz w:val="28"/>
          <w:szCs w:val="28"/>
        </w:rPr>
        <w:t xml:space="preserve"> лікарського засобу </w:t>
      </w:r>
      <w:r w:rsidRPr="00D457DE">
        <w:rPr>
          <w:rFonts w:ascii="Times New Roman" w:hAnsi="Times New Roman"/>
          <w:sz w:val="28"/>
          <w:szCs w:val="28"/>
        </w:rPr>
        <w:t>не вимагаються ті частини скороченого досьє, що містять нові показання чи нові лікарські форми, захищені патентами як результати інтелектуальної діяльності людини.</w:t>
      </w:r>
    </w:p>
    <w:p w:rsidR="002B12D7" w:rsidRPr="00D457DE" w:rsidRDefault="002B12D7" w:rsidP="007D7A47">
      <w:pPr>
        <w:tabs>
          <w:tab w:val="left" w:pos="0"/>
        </w:tabs>
        <w:spacing w:after="0" w:line="240" w:lineRule="auto"/>
        <w:ind w:firstLine="709"/>
        <w:jc w:val="both"/>
        <w:rPr>
          <w:rFonts w:ascii="Times New Roman" w:hAnsi="Times New Roman"/>
          <w:strike/>
          <w:sz w:val="28"/>
          <w:szCs w:val="28"/>
        </w:rPr>
      </w:pPr>
    </w:p>
    <w:p w:rsidR="002B12D7" w:rsidRDefault="002B12D7"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Стаття 1</w:t>
      </w:r>
      <w:r w:rsidR="00164E34" w:rsidRPr="00D457DE">
        <w:rPr>
          <w:rFonts w:ascii="Times New Roman" w:hAnsi="Times New Roman"/>
          <w:b/>
          <w:sz w:val="28"/>
          <w:szCs w:val="28"/>
        </w:rPr>
        <w:t>6</w:t>
      </w:r>
      <w:r w:rsidRPr="00D457DE">
        <w:rPr>
          <w:rFonts w:ascii="Times New Roman" w:hAnsi="Times New Roman"/>
          <w:b/>
          <w:sz w:val="28"/>
          <w:szCs w:val="28"/>
        </w:rPr>
        <w:t xml:space="preserve">. </w:t>
      </w:r>
      <w:r w:rsidR="005B7006" w:rsidRPr="00D457DE">
        <w:rPr>
          <w:rFonts w:ascii="Times New Roman" w:hAnsi="Times New Roman"/>
          <w:b/>
          <w:bCs/>
          <w:sz w:val="28"/>
          <w:szCs w:val="28"/>
        </w:rPr>
        <w:t xml:space="preserve">Державна реєстрація </w:t>
      </w:r>
      <w:r w:rsidRPr="00D457DE">
        <w:rPr>
          <w:rFonts w:ascii="Times New Roman" w:hAnsi="Times New Roman"/>
          <w:b/>
          <w:bCs/>
          <w:sz w:val="28"/>
          <w:szCs w:val="28"/>
        </w:rPr>
        <w:t>референтн</w:t>
      </w:r>
      <w:r w:rsidR="004433AC" w:rsidRPr="00D457DE">
        <w:rPr>
          <w:rFonts w:ascii="Times New Roman" w:hAnsi="Times New Roman"/>
          <w:b/>
          <w:bCs/>
          <w:sz w:val="28"/>
          <w:szCs w:val="28"/>
        </w:rPr>
        <w:t>их</w:t>
      </w:r>
      <w:r w:rsidRPr="00D457DE">
        <w:rPr>
          <w:rFonts w:ascii="Times New Roman" w:hAnsi="Times New Roman"/>
          <w:b/>
          <w:bCs/>
          <w:sz w:val="28"/>
          <w:szCs w:val="28"/>
        </w:rPr>
        <w:t xml:space="preserve"> та генеричн</w:t>
      </w:r>
      <w:r w:rsidR="004433AC" w:rsidRPr="00D457DE">
        <w:rPr>
          <w:rFonts w:ascii="Times New Roman" w:hAnsi="Times New Roman"/>
          <w:b/>
          <w:bCs/>
          <w:sz w:val="28"/>
          <w:szCs w:val="28"/>
        </w:rPr>
        <w:t>их</w:t>
      </w:r>
      <w:r w:rsidRPr="00D457DE">
        <w:rPr>
          <w:rFonts w:ascii="Times New Roman" w:hAnsi="Times New Roman"/>
          <w:b/>
          <w:bCs/>
          <w:sz w:val="28"/>
          <w:szCs w:val="28"/>
        </w:rPr>
        <w:t xml:space="preserve"> лікарськ</w:t>
      </w:r>
      <w:r w:rsidR="004433AC" w:rsidRPr="00D457DE">
        <w:rPr>
          <w:rFonts w:ascii="Times New Roman" w:hAnsi="Times New Roman"/>
          <w:b/>
          <w:bCs/>
          <w:sz w:val="28"/>
          <w:szCs w:val="28"/>
        </w:rPr>
        <w:t xml:space="preserve">их </w:t>
      </w:r>
      <w:r w:rsidRPr="00D457DE">
        <w:rPr>
          <w:rFonts w:ascii="Times New Roman" w:hAnsi="Times New Roman"/>
          <w:b/>
          <w:bCs/>
          <w:sz w:val="28"/>
          <w:szCs w:val="28"/>
        </w:rPr>
        <w:t>засоб</w:t>
      </w:r>
      <w:r w:rsidR="004433AC" w:rsidRPr="00D457DE">
        <w:rPr>
          <w:rFonts w:ascii="Times New Roman" w:hAnsi="Times New Roman"/>
          <w:b/>
          <w:bCs/>
          <w:sz w:val="28"/>
          <w:szCs w:val="28"/>
        </w:rPr>
        <w:t>ів</w:t>
      </w:r>
    </w:p>
    <w:p w:rsidR="00F23AF1" w:rsidRPr="00F23AF1" w:rsidRDefault="00F23AF1" w:rsidP="007D7A47">
      <w:pPr>
        <w:tabs>
          <w:tab w:val="left" w:pos="0"/>
        </w:tabs>
        <w:spacing w:after="0" w:line="240" w:lineRule="auto"/>
        <w:ind w:firstLine="709"/>
        <w:jc w:val="both"/>
        <w:rPr>
          <w:rFonts w:ascii="Times New Roman" w:hAnsi="Times New Roman"/>
          <w:b/>
          <w:bCs/>
          <w:sz w:val="16"/>
          <w:szCs w:val="16"/>
        </w:rPr>
      </w:pP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w:t>
      </w:r>
      <w:r w:rsidR="00D9565B" w:rsidRPr="00D457DE">
        <w:rPr>
          <w:rFonts w:ascii="Times New Roman" w:hAnsi="Times New Roman"/>
          <w:sz w:val="28"/>
          <w:szCs w:val="28"/>
        </w:rPr>
        <w:t xml:space="preserve">Особливості державної реєстрації референтних та генеричних лікарських засобів </w:t>
      </w:r>
      <w:r w:rsidR="00D9565B" w:rsidRPr="00D457DE">
        <w:rPr>
          <w:rFonts w:ascii="Times New Roman" w:hAnsi="Times New Roman"/>
          <w:noProof/>
          <w:sz w:val="28"/>
          <w:szCs w:val="28"/>
        </w:rPr>
        <w:t>встановлю</w:t>
      </w:r>
      <w:r w:rsidR="00A50023" w:rsidRPr="00D457DE">
        <w:rPr>
          <w:rFonts w:ascii="Times New Roman" w:hAnsi="Times New Roman"/>
          <w:noProof/>
          <w:sz w:val="28"/>
          <w:szCs w:val="28"/>
        </w:rPr>
        <w:t>ють</w:t>
      </w:r>
      <w:r w:rsidR="00D9565B" w:rsidRPr="00D457DE">
        <w:rPr>
          <w:rFonts w:ascii="Times New Roman" w:hAnsi="Times New Roman"/>
          <w:noProof/>
          <w:sz w:val="28"/>
          <w:szCs w:val="28"/>
        </w:rPr>
        <w:t xml:space="preserve">ся Кабінетом Міністрів України у порядку державної реєстрації, адаптованому до законодавства </w:t>
      </w:r>
      <w:r w:rsidR="00D51D78" w:rsidRPr="00D457DE">
        <w:rPr>
          <w:rFonts w:ascii="Times New Roman" w:hAnsi="Times New Roman"/>
          <w:sz w:val="28"/>
          <w:szCs w:val="28"/>
        </w:rPr>
        <w:t>Європейського Союзу</w:t>
      </w:r>
      <w:r w:rsidR="00D9565B" w:rsidRPr="00D457DE">
        <w:rPr>
          <w:rFonts w:ascii="Times New Roman" w:hAnsi="Times New Roman"/>
          <w:noProof/>
          <w:sz w:val="28"/>
          <w:szCs w:val="28"/>
        </w:rPr>
        <w:t>, а також нормативно-правови</w:t>
      </w:r>
      <w:r w:rsidR="00164E34" w:rsidRPr="00D457DE">
        <w:rPr>
          <w:rFonts w:ascii="Times New Roman" w:hAnsi="Times New Roman"/>
          <w:noProof/>
          <w:sz w:val="28"/>
          <w:szCs w:val="28"/>
        </w:rPr>
        <w:t>ми</w:t>
      </w:r>
      <w:r w:rsidR="00D9565B" w:rsidRPr="00D457DE">
        <w:rPr>
          <w:rFonts w:ascii="Times New Roman" w:hAnsi="Times New Roman"/>
          <w:noProof/>
          <w:sz w:val="28"/>
          <w:szCs w:val="28"/>
        </w:rPr>
        <w:t xml:space="preserve"> акта</w:t>
      </w:r>
      <w:r w:rsidR="00164E34" w:rsidRPr="00D457DE">
        <w:rPr>
          <w:rFonts w:ascii="Times New Roman" w:hAnsi="Times New Roman"/>
          <w:noProof/>
          <w:sz w:val="28"/>
          <w:szCs w:val="28"/>
        </w:rPr>
        <w:t>ми</w:t>
      </w:r>
      <w:r w:rsidR="00D9565B" w:rsidRPr="00D457DE">
        <w:rPr>
          <w:rFonts w:ascii="Times New Roman" w:hAnsi="Times New Roman"/>
          <w:noProof/>
          <w:sz w:val="28"/>
          <w:szCs w:val="28"/>
        </w:rPr>
        <w:t xml:space="preserve"> центрального органу виконавчої влади, що забезпечує формування та реалізує державну політику у сфері охорони здоров’я.</w:t>
      </w:r>
    </w:p>
    <w:p w:rsidR="002B12D7" w:rsidRPr="00D457DE" w:rsidRDefault="0071620A" w:rsidP="007D7A47">
      <w:pPr>
        <w:shd w:val="clear" w:color="auto" w:fill="FFFFFF"/>
        <w:tabs>
          <w:tab w:val="left" w:pos="0"/>
        </w:tabs>
        <w:spacing w:after="0" w:line="240" w:lineRule="auto"/>
        <w:ind w:firstLine="709"/>
        <w:jc w:val="both"/>
        <w:textAlignment w:val="baseline"/>
        <w:rPr>
          <w:rFonts w:ascii="Times New Roman" w:hAnsi="Times New Roman"/>
          <w:sz w:val="28"/>
          <w:szCs w:val="28"/>
        </w:rPr>
      </w:pPr>
      <w:r w:rsidRPr="00D457DE">
        <w:rPr>
          <w:rFonts w:ascii="Times New Roman" w:hAnsi="Times New Roman"/>
          <w:sz w:val="28"/>
          <w:szCs w:val="28"/>
          <w:lang w:eastAsia="uk-UA"/>
        </w:rPr>
        <w:t xml:space="preserve">2. </w:t>
      </w:r>
      <w:r w:rsidR="002B12D7" w:rsidRPr="00D457DE">
        <w:rPr>
          <w:rFonts w:ascii="Times New Roman" w:hAnsi="Times New Roman"/>
          <w:sz w:val="28"/>
          <w:szCs w:val="28"/>
          <w:lang w:eastAsia="uk-UA"/>
        </w:rPr>
        <w:t>Ор</w:t>
      </w:r>
      <w:r w:rsidR="002B12D7" w:rsidRPr="00D457DE">
        <w:rPr>
          <w:rStyle w:val="aa"/>
          <w:rFonts w:ascii="Times New Roman" w:hAnsi="Times New Roman"/>
          <w:sz w:val="28"/>
          <w:szCs w:val="28"/>
        </w:rPr>
        <w:t>ган державного контролю за</w:t>
      </w:r>
      <w:r w:rsidR="002B12D7" w:rsidRPr="00D457DE">
        <w:rPr>
          <w:rFonts w:ascii="Times New Roman" w:hAnsi="Times New Roman"/>
          <w:sz w:val="28"/>
          <w:szCs w:val="28"/>
        </w:rPr>
        <w:t xml:space="preserve">проваджує комплексну систему, що гарантує конфіденційність, </w:t>
      </w:r>
      <w:r w:rsidR="00164E34" w:rsidRPr="00D457DE">
        <w:rPr>
          <w:rFonts w:ascii="Times New Roman" w:hAnsi="Times New Roman"/>
          <w:sz w:val="28"/>
          <w:szCs w:val="28"/>
        </w:rPr>
        <w:t>збереження</w:t>
      </w:r>
      <w:r w:rsidR="002B12D7" w:rsidRPr="00D457DE">
        <w:rPr>
          <w:rFonts w:ascii="Times New Roman" w:hAnsi="Times New Roman"/>
          <w:sz w:val="28"/>
          <w:szCs w:val="28"/>
        </w:rPr>
        <w:t xml:space="preserve"> та незалежність даних доклінічних і клінічних досліджень, що надаються для </w:t>
      </w:r>
      <w:r w:rsidR="000D274B" w:rsidRPr="00D457DE">
        <w:rPr>
          <w:rFonts w:ascii="Times New Roman" w:hAnsi="Times New Roman"/>
          <w:sz w:val="28"/>
          <w:szCs w:val="28"/>
        </w:rPr>
        <w:t>державн</w:t>
      </w:r>
      <w:r w:rsidR="00F02275" w:rsidRPr="00D457DE">
        <w:rPr>
          <w:rFonts w:ascii="Times New Roman" w:hAnsi="Times New Roman"/>
          <w:sz w:val="28"/>
          <w:szCs w:val="28"/>
        </w:rPr>
        <w:t>ої</w:t>
      </w:r>
      <w:r w:rsidR="000D274B" w:rsidRPr="00D457DE">
        <w:rPr>
          <w:rFonts w:ascii="Times New Roman" w:hAnsi="Times New Roman"/>
          <w:sz w:val="28"/>
          <w:szCs w:val="28"/>
        </w:rPr>
        <w:t xml:space="preserve"> реєстраці</w:t>
      </w:r>
      <w:r w:rsidR="00F02275" w:rsidRPr="00D457DE">
        <w:rPr>
          <w:rFonts w:ascii="Times New Roman" w:hAnsi="Times New Roman"/>
          <w:sz w:val="28"/>
          <w:szCs w:val="28"/>
        </w:rPr>
        <w:t>ї</w:t>
      </w:r>
      <w:r w:rsidR="000D274B" w:rsidRPr="00D457DE">
        <w:rPr>
          <w:rFonts w:ascii="Times New Roman" w:hAnsi="Times New Roman"/>
          <w:sz w:val="28"/>
          <w:szCs w:val="28"/>
        </w:rPr>
        <w:t xml:space="preserve"> </w:t>
      </w:r>
      <w:r w:rsidR="0079422E" w:rsidRPr="00D457DE">
        <w:rPr>
          <w:rFonts w:ascii="Times New Roman" w:hAnsi="Times New Roman"/>
          <w:sz w:val="28"/>
          <w:szCs w:val="28"/>
        </w:rPr>
        <w:t xml:space="preserve">референтного лікарського засобу </w:t>
      </w:r>
      <w:r w:rsidR="002B12D7" w:rsidRPr="00D457DE">
        <w:rPr>
          <w:rFonts w:ascii="Times New Roman" w:hAnsi="Times New Roman"/>
          <w:sz w:val="28"/>
          <w:szCs w:val="28"/>
        </w:rPr>
        <w:t xml:space="preserve">для </w:t>
      </w:r>
      <w:r w:rsidR="0079422E" w:rsidRPr="00D457DE">
        <w:rPr>
          <w:rFonts w:ascii="Times New Roman" w:hAnsi="Times New Roman"/>
          <w:sz w:val="28"/>
          <w:szCs w:val="28"/>
        </w:rPr>
        <w:t xml:space="preserve">його </w:t>
      </w:r>
      <w:r w:rsidR="002B12D7" w:rsidRPr="00D457DE">
        <w:rPr>
          <w:rFonts w:ascii="Times New Roman" w:hAnsi="Times New Roman"/>
          <w:sz w:val="28"/>
          <w:szCs w:val="28"/>
        </w:rPr>
        <w:t>розміщення на ринку України.</w:t>
      </w:r>
    </w:p>
    <w:p w:rsidR="00281BC6" w:rsidRPr="00D457DE" w:rsidRDefault="00281BC6" w:rsidP="007D7A47">
      <w:pPr>
        <w:tabs>
          <w:tab w:val="left" w:pos="0"/>
        </w:tabs>
        <w:spacing w:after="0" w:line="240" w:lineRule="auto"/>
        <w:ind w:firstLine="709"/>
        <w:jc w:val="both"/>
        <w:rPr>
          <w:rFonts w:ascii="Times New Roman" w:hAnsi="Times New Roman"/>
          <w:b/>
          <w:sz w:val="28"/>
          <w:szCs w:val="28"/>
        </w:rPr>
      </w:pPr>
    </w:p>
    <w:p w:rsidR="002B12D7" w:rsidRDefault="002B12D7" w:rsidP="001902A8">
      <w:pPr>
        <w:pStyle w:val="a9"/>
        <w:tabs>
          <w:tab w:val="left" w:pos="0"/>
        </w:tabs>
        <w:spacing w:after="0" w:line="240" w:lineRule="auto"/>
        <w:ind w:left="0" w:firstLine="1429"/>
        <w:jc w:val="both"/>
        <w:rPr>
          <w:rFonts w:ascii="Times New Roman" w:hAnsi="Times New Roman"/>
          <w:b/>
          <w:bCs/>
          <w:sz w:val="28"/>
          <w:szCs w:val="28"/>
        </w:rPr>
      </w:pPr>
      <w:r w:rsidRPr="00D457DE">
        <w:rPr>
          <w:rFonts w:ascii="Times New Roman" w:hAnsi="Times New Roman"/>
          <w:b/>
          <w:sz w:val="28"/>
          <w:szCs w:val="28"/>
        </w:rPr>
        <w:lastRenderedPageBreak/>
        <w:t>Стаття 1</w:t>
      </w:r>
      <w:r w:rsidR="00D85031" w:rsidRPr="00D457DE">
        <w:rPr>
          <w:rFonts w:ascii="Times New Roman" w:hAnsi="Times New Roman"/>
          <w:b/>
          <w:sz w:val="28"/>
          <w:szCs w:val="28"/>
        </w:rPr>
        <w:t>7</w:t>
      </w:r>
      <w:r w:rsidRPr="00D457DE">
        <w:rPr>
          <w:rFonts w:ascii="Times New Roman" w:hAnsi="Times New Roman"/>
          <w:b/>
          <w:sz w:val="28"/>
          <w:szCs w:val="28"/>
        </w:rPr>
        <w:t xml:space="preserve">. </w:t>
      </w:r>
      <w:r w:rsidRPr="00D457DE">
        <w:rPr>
          <w:rFonts w:ascii="Times New Roman" w:hAnsi="Times New Roman"/>
          <w:b/>
          <w:bCs/>
          <w:sz w:val="28"/>
          <w:szCs w:val="28"/>
        </w:rPr>
        <w:t>Звільнення заявника від обов'язку щодо подання результатів доклінічних і клінічних досліджень</w:t>
      </w:r>
    </w:p>
    <w:p w:rsidR="00F23AF1" w:rsidRPr="00F23AF1" w:rsidRDefault="00F23AF1" w:rsidP="001902A8">
      <w:pPr>
        <w:pStyle w:val="a9"/>
        <w:tabs>
          <w:tab w:val="left" w:pos="0"/>
        </w:tabs>
        <w:spacing w:after="0" w:line="240" w:lineRule="auto"/>
        <w:ind w:left="0" w:firstLine="1429"/>
        <w:jc w:val="both"/>
        <w:rPr>
          <w:rFonts w:ascii="Times New Roman" w:hAnsi="Times New Roman"/>
          <w:b/>
          <w:bCs/>
          <w:sz w:val="16"/>
          <w:szCs w:val="16"/>
        </w:rPr>
      </w:pPr>
    </w:p>
    <w:p w:rsidR="002B12D7" w:rsidRPr="00D457DE" w:rsidRDefault="00B0154B" w:rsidP="007D7A47">
      <w:pPr>
        <w:pStyle w:val="a7"/>
        <w:ind w:firstLine="709"/>
        <w:jc w:val="both"/>
        <w:rPr>
          <w:rFonts w:ascii="Times New Roman" w:hAnsi="Times New Roman"/>
          <w:color w:val="000000"/>
          <w:sz w:val="28"/>
          <w:szCs w:val="28"/>
          <w:lang w:val="uk-UA"/>
        </w:rPr>
      </w:pPr>
      <w:r w:rsidRPr="00D457DE">
        <w:rPr>
          <w:rFonts w:ascii="Times New Roman" w:hAnsi="Times New Roman"/>
          <w:color w:val="000000"/>
          <w:sz w:val="28"/>
          <w:szCs w:val="28"/>
          <w:lang w:val="uk-UA" w:eastAsia="x-none"/>
        </w:rPr>
        <w:t xml:space="preserve">Заявник не зобов’язаний надавати результати доклінічних досліджень і клінічних випробувань (досліджень), якщо він може довести, що лікарський засіб має добре вивчене медичне застосування, згідно з вимогами, встановленими Кабінетом Міністрів України у порядку державної реєстрації, адаптованому до законодавства </w:t>
      </w:r>
      <w:r w:rsidR="0009076C" w:rsidRPr="00D457DE">
        <w:rPr>
          <w:rFonts w:ascii="Times New Roman" w:hAnsi="Times New Roman"/>
          <w:sz w:val="28"/>
          <w:szCs w:val="28"/>
          <w:lang w:val="uk-UA"/>
        </w:rPr>
        <w:t>Європейского Союзу</w:t>
      </w:r>
      <w:r w:rsidRPr="00D457DE">
        <w:rPr>
          <w:rFonts w:ascii="Times New Roman" w:hAnsi="Times New Roman"/>
          <w:color w:val="000000"/>
          <w:sz w:val="28"/>
          <w:szCs w:val="28"/>
          <w:lang w:val="uk-UA" w:eastAsia="x-none"/>
        </w:rPr>
        <w:t>. Результати доклінічних досліджень і клінічних випробувань (досліджень) на лікарський засіб, що має добре вивчене медичне застосування</w:t>
      </w:r>
      <w:r w:rsidR="0009076C" w:rsidRPr="00D457DE">
        <w:rPr>
          <w:rFonts w:ascii="Times New Roman" w:hAnsi="Times New Roman"/>
          <w:color w:val="000000"/>
          <w:sz w:val="28"/>
          <w:szCs w:val="28"/>
          <w:lang w:val="uk-UA" w:eastAsia="x-none"/>
        </w:rPr>
        <w:t>, замінюються</w:t>
      </w:r>
      <w:r w:rsidRPr="00D457DE">
        <w:rPr>
          <w:rFonts w:ascii="Times New Roman" w:hAnsi="Times New Roman"/>
          <w:color w:val="000000"/>
          <w:sz w:val="28"/>
          <w:szCs w:val="28"/>
          <w:lang w:val="uk-UA" w:eastAsia="x-none"/>
        </w:rPr>
        <w:t xml:space="preserve"> відповідними даними огляду наукової літератури.</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p>
    <w:p w:rsidR="002B12D7" w:rsidRDefault="002B12D7"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Стаття 1</w:t>
      </w:r>
      <w:r w:rsidR="00D85031" w:rsidRPr="00D457DE">
        <w:rPr>
          <w:rFonts w:ascii="Times New Roman" w:hAnsi="Times New Roman"/>
          <w:b/>
          <w:sz w:val="28"/>
          <w:szCs w:val="28"/>
        </w:rPr>
        <w:t>8</w:t>
      </w:r>
      <w:r w:rsidRPr="00D457DE">
        <w:rPr>
          <w:rFonts w:ascii="Times New Roman" w:hAnsi="Times New Roman"/>
          <w:b/>
          <w:sz w:val="28"/>
          <w:szCs w:val="28"/>
        </w:rPr>
        <w:t xml:space="preserve">. </w:t>
      </w:r>
      <w:r w:rsidRPr="00D457DE">
        <w:rPr>
          <w:rFonts w:ascii="Times New Roman" w:hAnsi="Times New Roman"/>
          <w:b/>
          <w:bCs/>
          <w:sz w:val="28"/>
          <w:szCs w:val="28"/>
        </w:rPr>
        <w:t xml:space="preserve">Особливості </w:t>
      </w:r>
      <w:r w:rsidR="002B1DF5" w:rsidRPr="00D457DE">
        <w:rPr>
          <w:rFonts w:ascii="Times New Roman" w:hAnsi="Times New Roman"/>
          <w:b/>
          <w:bCs/>
          <w:sz w:val="28"/>
          <w:szCs w:val="28"/>
        </w:rPr>
        <w:t xml:space="preserve">державної реєстрації </w:t>
      </w:r>
      <w:r w:rsidR="0096514E" w:rsidRPr="00D457DE">
        <w:rPr>
          <w:rFonts w:ascii="Times New Roman" w:hAnsi="Times New Roman"/>
          <w:b/>
          <w:bCs/>
          <w:sz w:val="28"/>
          <w:szCs w:val="28"/>
        </w:rPr>
        <w:t>АФІ</w:t>
      </w:r>
      <w:r w:rsidRPr="00D457DE">
        <w:rPr>
          <w:rFonts w:ascii="Times New Roman" w:hAnsi="Times New Roman"/>
          <w:b/>
          <w:bCs/>
          <w:sz w:val="28"/>
          <w:szCs w:val="28"/>
        </w:rPr>
        <w:t xml:space="preserve"> у складі лікарського засобу</w:t>
      </w:r>
    </w:p>
    <w:p w:rsidR="00F23AF1" w:rsidRPr="00D457DE" w:rsidRDefault="00F23AF1" w:rsidP="007D7A47">
      <w:pPr>
        <w:tabs>
          <w:tab w:val="left" w:pos="0"/>
        </w:tabs>
        <w:spacing w:after="0" w:line="240" w:lineRule="auto"/>
        <w:ind w:firstLine="709"/>
        <w:jc w:val="both"/>
        <w:rPr>
          <w:rFonts w:ascii="Times New Roman" w:hAnsi="Times New Roman"/>
          <w:b/>
          <w:bCs/>
          <w:sz w:val="28"/>
          <w:szCs w:val="28"/>
        </w:rPr>
      </w:pP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Якщо лікарський засіб містить </w:t>
      </w:r>
      <w:r w:rsidR="0096514E" w:rsidRPr="00D457DE">
        <w:rPr>
          <w:rFonts w:ascii="Times New Roman" w:hAnsi="Times New Roman"/>
          <w:sz w:val="28"/>
          <w:szCs w:val="28"/>
          <w:lang w:eastAsia="ru-RU"/>
        </w:rPr>
        <w:t>АФІ</w:t>
      </w:r>
      <w:r w:rsidRPr="00D457DE">
        <w:rPr>
          <w:rFonts w:ascii="Times New Roman" w:hAnsi="Times New Roman"/>
          <w:sz w:val="28"/>
          <w:szCs w:val="28"/>
        </w:rPr>
        <w:t xml:space="preserve">, що входять до складу іншого лікарського засобу, який уже </w:t>
      </w:r>
      <w:r w:rsidR="006A2C24" w:rsidRPr="00D457DE">
        <w:rPr>
          <w:rFonts w:ascii="Times New Roman" w:hAnsi="Times New Roman"/>
          <w:sz w:val="28"/>
          <w:szCs w:val="28"/>
        </w:rPr>
        <w:t xml:space="preserve">був </w:t>
      </w:r>
      <w:r w:rsidR="00AA67F9" w:rsidRPr="00D457DE">
        <w:rPr>
          <w:rFonts w:ascii="Times New Roman" w:hAnsi="Times New Roman"/>
          <w:sz w:val="28"/>
          <w:szCs w:val="28"/>
        </w:rPr>
        <w:t>зареєстрований</w:t>
      </w:r>
      <w:r w:rsidRPr="00D457DE">
        <w:rPr>
          <w:rFonts w:ascii="Times New Roman" w:hAnsi="Times New Roman"/>
          <w:sz w:val="28"/>
          <w:szCs w:val="28"/>
        </w:rPr>
        <w:t xml:space="preserve">, але ці </w:t>
      </w:r>
      <w:r w:rsidR="0096514E" w:rsidRPr="00D457DE">
        <w:rPr>
          <w:rFonts w:ascii="Times New Roman" w:hAnsi="Times New Roman"/>
          <w:sz w:val="28"/>
          <w:szCs w:val="28"/>
          <w:lang w:eastAsia="ru-RU"/>
        </w:rPr>
        <w:t>АФІ</w:t>
      </w:r>
      <w:r w:rsidR="0096514E" w:rsidRPr="00D457DE">
        <w:rPr>
          <w:rFonts w:ascii="Times New Roman" w:hAnsi="Times New Roman"/>
          <w:sz w:val="28"/>
          <w:szCs w:val="28"/>
        </w:rPr>
        <w:t xml:space="preserve"> </w:t>
      </w:r>
      <w:r w:rsidRPr="00D457DE">
        <w:rPr>
          <w:rFonts w:ascii="Times New Roman" w:hAnsi="Times New Roman"/>
          <w:sz w:val="28"/>
          <w:szCs w:val="28"/>
        </w:rPr>
        <w:t xml:space="preserve">раніше ніколи не використовувалися саме у такій комбінації з терапевтичною метою, заявник </w:t>
      </w:r>
      <w:r w:rsidR="009E1EE6" w:rsidRPr="00D457DE">
        <w:rPr>
          <w:rFonts w:ascii="Times New Roman" w:hAnsi="Times New Roman"/>
          <w:sz w:val="28"/>
          <w:szCs w:val="28"/>
        </w:rPr>
        <w:t>надає</w:t>
      </w:r>
      <w:r w:rsidRPr="00D457DE">
        <w:rPr>
          <w:rFonts w:ascii="Times New Roman" w:hAnsi="Times New Roman"/>
          <w:sz w:val="28"/>
          <w:szCs w:val="28"/>
        </w:rPr>
        <w:t xml:space="preserve"> результати нових доклінічних </w:t>
      </w:r>
      <w:r w:rsidR="0096514E" w:rsidRPr="00D457DE">
        <w:rPr>
          <w:rFonts w:ascii="Times New Roman" w:hAnsi="Times New Roman"/>
          <w:sz w:val="28"/>
          <w:szCs w:val="28"/>
          <w:lang w:eastAsia="ru-RU"/>
        </w:rPr>
        <w:t>досліджень або клінічних випробувань (досліджень)</w:t>
      </w:r>
      <w:r w:rsidRPr="00D457DE">
        <w:rPr>
          <w:rFonts w:ascii="Times New Roman" w:hAnsi="Times New Roman"/>
          <w:sz w:val="28"/>
          <w:szCs w:val="28"/>
        </w:rPr>
        <w:t xml:space="preserve"> щодо цієї комбінації </w:t>
      </w:r>
      <w:r w:rsidR="0096514E" w:rsidRPr="00D457DE">
        <w:rPr>
          <w:rFonts w:ascii="Times New Roman" w:hAnsi="Times New Roman"/>
          <w:sz w:val="28"/>
          <w:szCs w:val="28"/>
          <w:lang w:eastAsia="ru-RU"/>
        </w:rPr>
        <w:t>АФІ</w:t>
      </w:r>
      <w:r w:rsidRPr="00D457DE">
        <w:rPr>
          <w:rFonts w:ascii="Times New Roman" w:hAnsi="Times New Roman"/>
          <w:sz w:val="28"/>
          <w:szCs w:val="28"/>
        </w:rPr>
        <w:t xml:space="preserve">, органу державного контролю у </w:t>
      </w:r>
      <w:r w:rsidR="00121B59" w:rsidRPr="00D457DE">
        <w:rPr>
          <w:rFonts w:ascii="Times New Roman" w:hAnsi="Times New Roman"/>
          <w:sz w:val="28"/>
          <w:szCs w:val="28"/>
        </w:rPr>
        <w:t>порядком, встановленим Кабінетом Міністрів України та</w:t>
      </w:r>
      <w:r w:rsidR="00A46EFC" w:rsidRPr="00D457DE">
        <w:rPr>
          <w:rFonts w:ascii="Times New Roman" w:hAnsi="Times New Roman"/>
          <w:sz w:val="28"/>
          <w:szCs w:val="28"/>
        </w:rPr>
        <w:t xml:space="preserve"> </w:t>
      </w:r>
      <w:r w:rsidR="00121B59" w:rsidRPr="00D457DE">
        <w:rPr>
          <w:rFonts w:ascii="Times New Roman" w:hAnsi="Times New Roman"/>
          <w:sz w:val="28"/>
          <w:szCs w:val="28"/>
        </w:rPr>
        <w:t>адаптован</w:t>
      </w:r>
      <w:r w:rsidR="009E1EE6" w:rsidRPr="00D457DE">
        <w:rPr>
          <w:rFonts w:ascii="Times New Roman" w:hAnsi="Times New Roman"/>
          <w:sz w:val="28"/>
          <w:szCs w:val="28"/>
        </w:rPr>
        <w:t>ому</w:t>
      </w:r>
      <w:r w:rsidR="00121B59" w:rsidRPr="00D457DE">
        <w:rPr>
          <w:rFonts w:ascii="Times New Roman" w:hAnsi="Times New Roman"/>
          <w:sz w:val="28"/>
          <w:szCs w:val="28"/>
        </w:rPr>
        <w:t xml:space="preserve"> до законодавства </w:t>
      </w:r>
      <w:r w:rsidR="009E1EE6" w:rsidRPr="00D457DE">
        <w:rPr>
          <w:rFonts w:ascii="Times New Roman" w:hAnsi="Times New Roman"/>
          <w:sz w:val="28"/>
          <w:szCs w:val="28"/>
        </w:rPr>
        <w:t>Європейського Союзу</w:t>
      </w:r>
      <w:r w:rsidR="00121B59" w:rsidRPr="00D457DE">
        <w:rPr>
          <w:rFonts w:ascii="Times New Roman" w:hAnsi="Times New Roman"/>
          <w:sz w:val="28"/>
          <w:szCs w:val="28"/>
        </w:rPr>
        <w:t>, а також у відповідності з нормативно-правовими актами центрального органу виконавчої влади, що забезпечує формування та реалізує державну політику у сфері охорони здоров’я</w:t>
      </w:r>
      <w:r w:rsidRPr="00D457DE">
        <w:rPr>
          <w:rFonts w:ascii="Times New Roman" w:hAnsi="Times New Roman"/>
          <w:sz w:val="28"/>
          <w:szCs w:val="28"/>
        </w:rPr>
        <w:t>. Надання наукових даних, що стосуються кожно</w:t>
      </w:r>
      <w:r w:rsidR="00717B72" w:rsidRPr="00D457DE">
        <w:rPr>
          <w:rFonts w:ascii="Times New Roman" w:hAnsi="Times New Roman"/>
          <w:sz w:val="28"/>
          <w:szCs w:val="28"/>
        </w:rPr>
        <w:t>го</w:t>
      </w:r>
      <w:r w:rsidRPr="00D457DE">
        <w:rPr>
          <w:rFonts w:ascii="Times New Roman" w:hAnsi="Times New Roman"/>
          <w:sz w:val="28"/>
          <w:szCs w:val="28"/>
        </w:rPr>
        <w:t xml:space="preserve"> окремо</w:t>
      </w:r>
      <w:r w:rsidR="0096514E" w:rsidRPr="00D457DE">
        <w:rPr>
          <w:rFonts w:ascii="Times New Roman" w:hAnsi="Times New Roman"/>
          <w:sz w:val="28"/>
          <w:szCs w:val="28"/>
        </w:rPr>
        <w:t xml:space="preserve">го </w:t>
      </w:r>
      <w:r w:rsidR="0096514E" w:rsidRPr="00D457DE">
        <w:rPr>
          <w:rFonts w:ascii="Times New Roman" w:hAnsi="Times New Roman"/>
          <w:sz w:val="28"/>
          <w:szCs w:val="28"/>
          <w:lang w:eastAsia="ru-RU"/>
        </w:rPr>
        <w:t>АФІ</w:t>
      </w:r>
      <w:r w:rsidRPr="00D457DE">
        <w:rPr>
          <w:rFonts w:ascii="Times New Roman" w:hAnsi="Times New Roman"/>
          <w:sz w:val="28"/>
          <w:szCs w:val="28"/>
        </w:rPr>
        <w:t>, не є обов’язковим.</w:t>
      </w:r>
    </w:p>
    <w:p w:rsidR="00AE2146" w:rsidRPr="00D457DE" w:rsidRDefault="00AE2146" w:rsidP="007D7A47">
      <w:pPr>
        <w:tabs>
          <w:tab w:val="left" w:pos="0"/>
        </w:tabs>
        <w:spacing w:after="0" w:line="240" w:lineRule="auto"/>
        <w:ind w:firstLine="709"/>
        <w:jc w:val="both"/>
        <w:rPr>
          <w:rFonts w:ascii="Times New Roman" w:hAnsi="Times New Roman"/>
          <w:b/>
          <w:sz w:val="28"/>
          <w:szCs w:val="28"/>
        </w:rPr>
      </w:pPr>
    </w:p>
    <w:p w:rsidR="002B12D7" w:rsidRDefault="002B12D7"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D85031" w:rsidRPr="00D457DE">
        <w:rPr>
          <w:rFonts w:ascii="Times New Roman" w:hAnsi="Times New Roman"/>
          <w:b/>
          <w:sz w:val="28"/>
          <w:szCs w:val="28"/>
        </w:rPr>
        <w:t>19</w:t>
      </w:r>
      <w:r w:rsidRPr="00D457DE">
        <w:rPr>
          <w:rFonts w:ascii="Times New Roman" w:hAnsi="Times New Roman"/>
          <w:b/>
          <w:sz w:val="28"/>
          <w:szCs w:val="28"/>
        </w:rPr>
        <w:t xml:space="preserve">. </w:t>
      </w:r>
      <w:r w:rsidRPr="00D457DE">
        <w:rPr>
          <w:rFonts w:ascii="Times New Roman" w:hAnsi="Times New Roman"/>
          <w:b/>
          <w:bCs/>
          <w:sz w:val="28"/>
          <w:szCs w:val="28"/>
        </w:rPr>
        <w:t>Використання документації</w:t>
      </w:r>
      <w:r w:rsidR="00F8187A" w:rsidRPr="00D457DE">
        <w:rPr>
          <w:rFonts w:ascii="Times New Roman" w:hAnsi="Times New Roman"/>
          <w:b/>
          <w:bCs/>
          <w:sz w:val="28"/>
          <w:szCs w:val="28"/>
        </w:rPr>
        <w:t xml:space="preserve"> реєстраційних досьє</w:t>
      </w:r>
    </w:p>
    <w:p w:rsidR="00F23AF1" w:rsidRPr="00F23AF1" w:rsidRDefault="00F23AF1" w:rsidP="007D7A47">
      <w:pPr>
        <w:tabs>
          <w:tab w:val="left" w:pos="0"/>
        </w:tabs>
        <w:spacing w:after="0" w:line="240" w:lineRule="auto"/>
        <w:ind w:firstLine="709"/>
        <w:jc w:val="both"/>
        <w:rPr>
          <w:rFonts w:ascii="Times New Roman" w:hAnsi="Times New Roman"/>
          <w:b/>
          <w:sz w:val="16"/>
          <w:szCs w:val="16"/>
        </w:rPr>
      </w:pPr>
    </w:p>
    <w:p w:rsidR="002B12D7" w:rsidRPr="00D457DE" w:rsidRDefault="00B354D8"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Власник реєстрації</w:t>
      </w:r>
      <w:r w:rsidR="00D745F6" w:rsidRPr="00D457DE">
        <w:rPr>
          <w:rFonts w:ascii="Times New Roman" w:hAnsi="Times New Roman"/>
          <w:sz w:val="28"/>
          <w:szCs w:val="28"/>
        </w:rPr>
        <w:t xml:space="preserve"> </w:t>
      </w:r>
      <w:r w:rsidR="003B4D3F" w:rsidRPr="00D457DE">
        <w:rPr>
          <w:rFonts w:ascii="Times New Roman" w:hAnsi="Times New Roman"/>
          <w:sz w:val="28"/>
          <w:szCs w:val="28"/>
          <w:lang w:eastAsia="ru-RU"/>
        </w:rPr>
        <w:t xml:space="preserve">може дозволити </w:t>
      </w:r>
      <w:r w:rsidR="002B12D7" w:rsidRPr="00D457DE">
        <w:rPr>
          <w:rFonts w:ascii="Times New Roman" w:hAnsi="Times New Roman"/>
          <w:sz w:val="28"/>
          <w:szCs w:val="28"/>
        </w:rPr>
        <w:t xml:space="preserve">використання фармацевтичної документації, даних </w:t>
      </w:r>
      <w:r w:rsidR="003B4D3F" w:rsidRPr="00D457DE">
        <w:rPr>
          <w:rFonts w:ascii="Times New Roman" w:hAnsi="Times New Roman"/>
          <w:sz w:val="28"/>
          <w:szCs w:val="28"/>
          <w:lang w:eastAsia="ru-RU"/>
        </w:rPr>
        <w:t>доклінічних досліджень і клінічних випробувань (досліджень)</w:t>
      </w:r>
      <w:r w:rsidR="002B12D7" w:rsidRPr="00D457DE">
        <w:rPr>
          <w:rFonts w:ascii="Times New Roman" w:hAnsi="Times New Roman"/>
          <w:sz w:val="28"/>
          <w:szCs w:val="28"/>
        </w:rPr>
        <w:t xml:space="preserve">, що містяться в </w:t>
      </w:r>
      <w:r w:rsidR="003B4D3F" w:rsidRPr="00D457DE">
        <w:rPr>
          <w:rFonts w:ascii="Times New Roman" w:hAnsi="Times New Roman"/>
          <w:sz w:val="28"/>
          <w:szCs w:val="28"/>
          <w:lang w:eastAsia="ru-RU"/>
        </w:rPr>
        <w:t xml:space="preserve">реєстраційній </w:t>
      </w:r>
      <w:r w:rsidR="002B12D7" w:rsidRPr="00D457DE">
        <w:rPr>
          <w:rFonts w:ascii="Times New Roman" w:hAnsi="Times New Roman"/>
          <w:sz w:val="28"/>
          <w:szCs w:val="28"/>
        </w:rPr>
        <w:t xml:space="preserve">документації на лікарський засіб, з метою підготовки наступних заяв, що стосуються інших лікарських засобів, які мають такий самий якісний і кількісний склад </w:t>
      </w:r>
      <w:r w:rsidR="003B4D3F" w:rsidRPr="00D457DE">
        <w:rPr>
          <w:rFonts w:ascii="Times New Roman" w:hAnsi="Times New Roman"/>
          <w:sz w:val="28"/>
          <w:szCs w:val="28"/>
        </w:rPr>
        <w:t>АФІ</w:t>
      </w:r>
      <w:r w:rsidR="002B12D7" w:rsidRPr="00D457DE">
        <w:rPr>
          <w:rFonts w:ascii="Times New Roman" w:hAnsi="Times New Roman"/>
          <w:sz w:val="28"/>
          <w:szCs w:val="28"/>
        </w:rPr>
        <w:t xml:space="preserve"> і ту ж саму лікарську форму.</w:t>
      </w:r>
    </w:p>
    <w:p w:rsidR="007960D5" w:rsidRPr="00D457DE" w:rsidRDefault="007960D5" w:rsidP="007D7A47">
      <w:pPr>
        <w:tabs>
          <w:tab w:val="left" w:pos="0"/>
        </w:tabs>
        <w:spacing w:after="0" w:line="240" w:lineRule="auto"/>
        <w:ind w:firstLine="709"/>
        <w:jc w:val="both"/>
        <w:rPr>
          <w:rFonts w:ascii="Times New Roman" w:hAnsi="Times New Roman"/>
          <w:sz w:val="28"/>
          <w:szCs w:val="28"/>
        </w:rPr>
      </w:pPr>
    </w:p>
    <w:p w:rsidR="002B12D7" w:rsidRDefault="002B12D7"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307ACB" w:rsidRPr="00D457DE">
        <w:rPr>
          <w:rFonts w:ascii="Times New Roman" w:hAnsi="Times New Roman"/>
          <w:b/>
          <w:sz w:val="28"/>
          <w:szCs w:val="28"/>
        </w:rPr>
        <w:t>2</w:t>
      </w:r>
      <w:r w:rsidR="00D85031" w:rsidRPr="00D457DE">
        <w:rPr>
          <w:rFonts w:ascii="Times New Roman" w:hAnsi="Times New Roman"/>
          <w:b/>
          <w:sz w:val="28"/>
          <w:szCs w:val="28"/>
        </w:rPr>
        <w:t>0</w:t>
      </w:r>
      <w:r w:rsidRPr="00D457DE">
        <w:rPr>
          <w:rFonts w:ascii="Times New Roman" w:hAnsi="Times New Roman"/>
          <w:b/>
          <w:sz w:val="28"/>
          <w:szCs w:val="28"/>
        </w:rPr>
        <w:t xml:space="preserve">. </w:t>
      </w:r>
      <w:r w:rsidR="000472D7" w:rsidRPr="00D457DE">
        <w:rPr>
          <w:rFonts w:ascii="Times New Roman" w:hAnsi="Times New Roman"/>
          <w:b/>
          <w:sz w:val="28"/>
          <w:szCs w:val="28"/>
        </w:rPr>
        <w:t xml:space="preserve">Вимоги до </w:t>
      </w:r>
      <w:r w:rsidRPr="00D457DE">
        <w:rPr>
          <w:rFonts w:ascii="Times New Roman" w:hAnsi="Times New Roman"/>
          <w:b/>
          <w:bCs/>
          <w:sz w:val="28"/>
          <w:szCs w:val="28"/>
        </w:rPr>
        <w:t>документ</w:t>
      </w:r>
      <w:r w:rsidR="000472D7" w:rsidRPr="00D457DE">
        <w:rPr>
          <w:rFonts w:ascii="Times New Roman" w:hAnsi="Times New Roman"/>
          <w:b/>
          <w:bCs/>
          <w:sz w:val="28"/>
          <w:szCs w:val="28"/>
        </w:rPr>
        <w:t>ації</w:t>
      </w:r>
      <w:r w:rsidRPr="00D457DE">
        <w:rPr>
          <w:rFonts w:ascii="Times New Roman" w:hAnsi="Times New Roman"/>
          <w:b/>
          <w:bCs/>
          <w:sz w:val="28"/>
          <w:szCs w:val="28"/>
        </w:rPr>
        <w:t>, що пода</w:t>
      </w:r>
      <w:r w:rsidR="000472D7" w:rsidRPr="00D457DE">
        <w:rPr>
          <w:rFonts w:ascii="Times New Roman" w:hAnsi="Times New Roman"/>
          <w:b/>
          <w:bCs/>
          <w:sz w:val="28"/>
          <w:szCs w:val="28"/>
        </w:rPr>
        <w:t>є</w:t>
      </w:r>
      <w:r w:rsidRPr="00D457DE">
        <w:rPr>
          <w:rFonts w:ascii="Times New Roman" w:hAnsi="Times New Roman"/>
          <w:b/>
          <w:bCs/>
          <w:sz w:val="28"/>
          <w:szCs w:val="28"/>
        </w:rPr>
        <w:t xml:space="preserve">ться </w:t>
      </w:r>
      <w:r w:rsidR="00E2523C" w:rsidRPr="00D457DE">
        <w:rPr>
          <w:rFonts w:ascii="Times New Roman" w:hAnsi="Times New Roman"/>
          <w:b/>
          <w:bCs/>
          <w:sz w:val="28"/>
          <w:szCs w:val="28"/>
        </w:rPr>
        <w:t xml:space="preserve">на </w:t>
      </w:r>
      <w:r w:rsidR="00E872B1" w:rsidRPr="00D457DE">
        <w:rPr>
          <w:rFonts w:ascii="Times New Roman" w:hAnsi="Times New Roman"/>
          <w:b/>
          <w:bCs/>
          <w:sz w:val="28"/>
          <w:szCs w:val="28"/>
        </w:rPr>
        <w:t>державну реєстрацію лікарського засобу</w:t>
      </w:r>
    </w:p>
    <w:p w:rsidR="00F23AF1" w:rsidRPr="00F23AF1" w:rsidRDefault="00F23AF1" w:rsidP="007D7A47">
      <w:pPr>
        <w:tabs>
          <w:tab w:val="left" w:pos="0"/>
        </w:tabs>
        <w:spacing w:after="0" w:line="240" w:lineRule="auto"/>
        <w:ind w:firstLine="709"/>
        <w:jc w:val="both"/>
        <w:rPr>
          <w:rFonts w:ascii="Times New Roman" w:hAnsi="Times New Roman"/>
          <w:b/>
          <w:bCs/>
          <w:sz w:val="16"/>
          <w:szCs w:val="16"/>
        </w:rPr>
      </w:pPr>
    </w:p>
    <w:p w:rsidR="002B12D7" w:rsidRPr="00D457DE" w:rsidRDefault="002B12D7"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w:t>
      </w:r>
      <w:r w:rsidR="00D719F9" w:rsidRPr="00D457DE">
        <w:rPr>
          <w:rFonts w:ascii="Times New Roman" w:hAnsi="Times New Roman"/>
          <w:sz w:val="28"/>
          <w:szCs w:val="28"/>
        </w:rPr>
        <w:t xml:space="preserve">Заявник повинен </w:t>
      </w:r>
      <w:r w:rsidR="000472D7" w:rsidRPr="00D457DE">
        <w:rPr>
          <w:rFonts w:ascii="Times New Roman" w:hAnsi="Times New Roman"/>
          <w:sz w:val="28"/>
          <w:szCs w:val="28"/>
        </w:rPr>
        <w:t>забезпечувати</w:t>
      </w:r>
      <w:r w:rsidR="00D719F9" w:rsidRPr="00D457DE">
        <w:rPr>
          <w:rFonts w:ascii="Times New Roman" w:hAnsi="Times New Roman"/>
          <w:sz w:val="28"/>
          <w:szCs w:val="28"/>
        </w:rPr>
        <w:t>, що</w:t>
      </w:r>
      <w:r w:rsidR="000472D7" w:rsidRPr="00D457DE">
        <w:rPr>
          <w:rFonts w:ascii="Times New Roman" w:hAnsi="Times New Roman"/>
          <w:sz w:val="28"/>
          <w:szCs w:val="28"/>
        </w:rPr>
        <w:t>б</w:t>
      </w:r>
      <w:r w:rsidR="00D719F9" w:rsidRPr="00D457DE">
        <w:rPr>
          <w:rFonts w:ascii="Times New Roman" w:hAnsi="Times New Roman"/>
          <w:sz w:val="28"/>
          <w:szCs w:val="28"/>
        </w:rPr>
        <w:t xml:space="preserve"> детальні характеристики лікарського засобу, що подається до органу державного контролю для державної реєстрації, зазначені у статті 15 цього Закону, були складені і підписані експертами, які володіють необхідною технічною і професійною кваліфікацією, про що має бути зазначено у короткому резюме.</w:t>
      </w:r>
    </w:p>
    <w:p w:rsidR="002B12D7" w:rsidRPr="00D457DE" w:rsidRDefault="002B12D7"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Вимоги до технічної та професійної кваліфікації експертів, які мають право </w:t>
      </w:r>
      <w:r w:rsidR="000472D7" w:rsidRPr="00D457DE">
        <w:rPr>
          <w:rFonts w:ascii="Times New Roman" w:hAnsi="Times New Roman"/>
          <w:sz w:val="28"/>
          <w:szCs w:val="28"/>
        </w:rPr>
        <w:t>складати і підписувати</w:t>
      </w:r>
      <w:r w:rsidRPr="00D457DE">
        <w:rPr>
          <w:rFonts w:ascii="Times New Roman" w:hAnsi="Times New Roman"/>
          <w:sz w:val="28"/>
          <w:szCs w:val="28"/>
        </w:rPr>
        <w:t xml:space="preserve"> документи, що подаються </w:t>
      </w:r>
      <w:r w:rsidR="00853ED8" w:rsidRPr="00D457DE">
        <w:rPr>
          <w:rFonts w:ascii="Times New Roman" w:hAnsi="Times New Roman"/>
          <w:sz w:val="28"/>
          <w:szCs w:val="28"/>
        </w:rPr>
        <w:t xml:space="preserve">для </w:t>
      </w:r>
      <w:r w:rsidR="00E872B1" w:rsidRPr="00D457DE">
        <w:rPr>
          <w:rFonts w:ascii="Times New Roman" w:hAnsi="Times New Roman"/>
          <w:sz w:val="28"/>
          <w:szCs w:val="28"/>
        </w:rPr>
        <w:t>державн</w:t>
      </w:r>
      <w:r w:rsidR="000472D7" w:rsidRPr="00D457DE">
        <w:rPr>
          <w:rFonts w:ascii="Times New Roman" w:hAnsi="Times New Roman"/>
          <w:sz w:val="28"/>
          <w:szCs w:val="28"/>
        </w:rPr>
        <w:t>ої</w:t>
      </w:r>
      <w:r w:rsidR="00E872B1" w:rsidRPr="00D457DE">
        <w:rPr>
          <w:rFonts w:ascii="Times New Roman" w:hAnsi="Times New Roman"/>
          <w:sz w:val="28"/>
          <w:szCs w:val="28"/>
        </w:rPr>
        <w:t xml:space="preserve"> реєстраці</w:t>
      </w:r>
      <w:r w:rsidR="000472D7" w:rsidRPr="00D457DE">
        <w:rPr>
          <w:rFonts w:ascii="Times New Roman" w:hAnsi="Times New Roman"/>
          <w:sz w:val="28"/>
          <w:szCs w:val="28"/>
        </w:rPr>
        <w:t>ї</w:t>
      </w:r>
      <w:r w:rsidR="00E872B1" w:rsidRPr="00D457DE">
        <w:rPr>
          <w:rFonts w:ascii="Times New Roman" w:hAnsi="Times New Roman"/>
          <w:sz w:val="28"/>
          <w:szCs w:val="28"/>
        </w:rPr>
        <w:t xml:space="preserve"> лікарського засобу</w:t>
      </w:r>
      <w:r w:rsidRPr="00D457DE">
        <w:rPr>
          <w:rFonts w:ascii="Times New Roman" w:hAnsi="Times New Roman"/>
          <w:sz w:val="28"/>
          <w:szCs w:val="28"/>
        </w:rPr>
        <w:t xml:space="preserve">, визначаються </w:t>
      </w:r>
      <w:r w:rsidRPr="00D457DE">
        <w:rPr>
          <w:rFonts w:ascii="Times New Roman" w:hAnsi="Times New Roman"/>
          <w:sz w:val="28"/>
          <w:szCs w:val="28"/>
          <w:lang w:eastAsia="uk-UA"/>
        </w:rPr>
        <w:t xml:space="preserve">центральним органом виконавчої влади, </w:t>
      </w:r>
      <w:r w:rsidR="00300F57" w:rsidRPr="00D457DE">
        <w:rPr>
          <w:rFonts w:ascii="Times New Roman" w:hAnsi="Times New Roman"/>
          <w:sz w:val="28"/>
          <w:szCs w:val="28"/>
          <w:lang w:eastAsia="uk-UA"/>
        </w:rPr>
        <w:t xml:space="preserve">що </w:t>
      </w:r>
      <w:r w:rsidR="00C6738E" w:rsidRPr="00D457DE">
        <w:rPr>
          <w:rFonts w:ascii="Times New Roman" w:hAnsi="Times New Roman"/>
          <w:sz w:val="28"/>
          <w:szCs w:val="28"/>
          <w:lang w:eastAsia="uk-UA"/>
        </w:rPr>
        <w:t>забезпечує формування та реалізує державну політику у сфері охорони здоров’я</w:t>
      </w:r>
      <w:r w:rsidRPr="00D457DE">
        <w:rPr>
          <w:rFonts w:ascii="Times New Roman" w:hAnsi="Times New Roman"/>
          <w:sz w:val="28"/>
          <w:szCs w:val="28"/>
        </w:rPr>
        <w:t xml:space="preserve">. </w:t>
      </w:r>
    </w:p>
    <w:p w:rsidR="009E1EE6" w:rsidRPr="00D457DE" w:rsidRDefault="009E1EE6" w:rsidP="007D7A47">
      <w:pPr>
        <w:tabs>
          <w:tab w:val="left" w:pos="0"/>
        </w:tabs>
        <w:autoSpaceDE w:val="0"/>
        <w:autoSpaceDN w:val="0"/>
        <w:adjustRightInd w:val="0"/>
        <w:spacing w:after="0" w:line="240" w:lineRule="auto"/>
        <w:ind w:firstLine="709"/>
        <w:jc w:val="both"/>
        <w:rPr>
          <w:rFonts w:ascii="Times New Roman" w:hAnsi="Times New Roman"/>
          <w:sz w:val="16"/>
          <w:szCs w:val="16"/>
        </w:rPr>
      </w:pPr>
    </w:p>
    <w:p w:rsidR="002B12D7" w:rsidRPr="00D457DE" w:rsidRDefault="002B12D7"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Особи, які мають технічну та професійну кваліфікацію, вказані у </w:t>
      </w:r>
      <w:r w:rsidR="00012529" w:rsidRPr="00D457DE">
        <w:rPr>
          <w:rFonts w:ascii="Times New Roman" w:hAnsi="Times New Roman"/>
          <w:sz w:val="28"/>
          <w:szCs w:val="28"/>
        </w:rPr>
        <w:t>частин</w:t>
      </w:r>
      <w:r w:rsidRPr="00D457DE">
        <w:rPr>
          <w:rFonts w:ascii="Times New Roman" w:hAnsi="Times New Roman"/>
          <w:sz w:val="28"/>
          <w:szCs w:val="28"/>
        </w:rPr>
        <w:t xml:space="preserve">і 1 цієї статті, зобов'язані описати будь-яке використання наукової літератури відповідно до вимог, </w:t>
      </w:r>
      <w:r w:rsidR="00345454" w:rsidRPr="00D457DE">
        <w:rPr>
          <w:rFonts w:ascii="Times New Roman" w:hAnsi="Times New Roman"/>
          <w:sz w:val="28"/>
          <w:szCs w:val="28"/>
        </w:rPr>
        <w:t xml:space="preserve">встановлених Кабінетом Міністрів України у порядку державної реєстрації, адаптованому до законодавства </w:t>
      </w:r>
      <w:r w:rsidR="009E1EE6" w:rsidRPr="00D457DE">
        <w:rPr>
          <w:rFonts w:ascii="Times New Roman" w:hAnsi="Times New Roman"/>
          <w:sz w:val="28"/>
          <w:szCs w:val="28"/>
        </w:rPr>
        <w:t>Європейського Союзу</w:t>
      </w:r>
      <w:r w:rsidR="00345454" w:rsidRPr="00D457DE">
        <w:rPr>
          <w:rFonts w:ascii="Times New Roman" w:hAnsi="Times New Roman"/>
          <w:sz w:val="28"/>
          <w:szCs w:val="28"/>
        </w:rPr>
        <w:t>.</w:t>
      </w:r>
    </w:p>
    <w:p w:rsidR="009E1EE6" w:rsidRPr="00D457DE" w:rsidRDefault="009E1EE6" w:rsidP="007D7A47">
      <w:pPr>
        <w:spacing w:after="0" w:line="240" w:lineRule="auto"/>
        <w:ind w:firstLine="709"/>
        <w:jc w:val="both"/>
        <w:rPr>
          <w:rFonts w:ascii="Times New Roman" w:hAnsi="Times New Roman"/>
          <w:sz w:val="16"/>
          <w:szCs w:val="16"/>
        </w:rPr>
      </w:pPr>
    </w:p>
    <w:p w:rsidR="002B12D7" w:rsidRPr="00D457DE" w:rsidRDefault="002B12D7" w:rsidP="007D7A47">
      <w:pPr>
        <w:spacing w:after="0" w:line="240" w:lineRule="auto"/>
        <w:ind w:firstLine="709"/>
        <w:jc w:val="both"/>
        <w:rPr>
          <w:rFonts w:ascii="Times New Roman" w:hAnsi="Times New Roman"/>
          <w:sz w:val="28"/>
          <w:szCs w:val="28"/>
          <w:lang w:eastAsia="uk-UA"/>
        </w:rPr>
      </w:pPr>
      <w:r w:rsidRPr="00D457DE">
        <w:rPr>
          <w:rFonts w:ascii="Times New Roman" w:hAnsi="Times New Roman"/>
          <w:sz w:val="28"/>
          <w:szCs w:val="28"/>
        </w:rPr>
        <w:t xml:space="preserve">3. </w:t>
      </w:r>
      <w:r w:rsidR="00010A09" w:rsidRPr="00D457DE">
        <w:rPr>
          <w:rFonts w:ascii="Times New Roman" w:hAnsi="Times New Roman"/>
          <w:sz w:val="28"/>
          <w:szCs w:val="28"/>
          <w:lang w:eastAsia="ru-RU"/>
        </w:rPr>
        <w:t xml:space="preserve">Коротке резюме з детальними характеристиками лікарського засобу мають бути включені до пакету документів, який заявник надає до </w:t>
      </w:r>
      <w:r w:rsidR="00010A09" w:rsidRPr="00D457DE">
        <w:rPr>
          <w:rFonts w:ascii="Times New Roman" w:hAnsi="Times New Roman"/>
          <w:sz w:val="28"/>
          <w:szCs w:val="28"/>
          <w:lang w:eastAsia="uk-UA"/>
        </w:rPr>
        <w:t xml:space="preserve">органу державного контролю для державної реєстрації, згідно з встановленим Кабінетом Міністрів України порядком державної реєстрації, адаптованим до законодавства </w:t>
      </w:r>
      <w:r w:rsidR="009E1EE6" w:rsidRPr="00D457DE">
        <w:rPr>
          <w:rFonts w:ascii="Times New Roman" w:hAnsi="Times New Roman"/>
          <w:sz w:val="28"/>
          <w:szCs w:val="28"/>
        </w:rPr>
        <w:t>Європейського Союзу</w:t>
      </w:r>
      <w:r w:rsidRPr="00D457DE">
        <w:rPr>
          <w:rFonts w:ascii="Times New Roman" w:hAnsi="Times New Roman"/>
          <w:sz w:val="28"/>
          <w:szCs w:val="28"/>
          <w:lang w:eastAsia="uk-UA"/>
        </w:rPr>
        <w:t>.</w:t>
      </w:r>
    </w:p>
    <w:p w:rsidR="002B12D7" w:rsidRPr="00D457DE" w:rsidRDefault="002B12D7" w:rsidP="007D7A47">
      <w:pPr>
        <w:spacing w:after="0" w:line="240" w:lineRule="auto"/>
        <w:ind w:firstLine="709"/>
        <w:jc w:val="both"/>
        <w:rPr>
          <w:rFonts w:ascii="Times New Roman" w:hAnsi="Times New Roman"/>
          <w:sz w:val="28"/>
          <w:szCs w:val="28"/>
          <w:lang w:eastAsia="uk-UA"/>
        </w:rPr>
      </w:pPr>
    </w:p>
    <w:p w:rsidR="002B12D7" w:rsidRPr="00D457DE" w:rsidRDefault="002B12D7" w:rsidP="007D7A47">
      <w:pPr>
        <w:tabs>
          <w:tab w:val="left" w:pos="0"/>
        </w:tabs>
        <w:spacing w:after="0" w:line="240" w:lineRule="auto"/>
        <w:ind w:firstLine="709"/>
        <w:jc w:val="center"/>
        <w:rPr>
          <w:rFonts w:ascii="Times New Roman" w:hAnsi="Times New Roman"/>
          <w:b/>
          <w:sz w:val="28"/>
          <w:szCs w:val="28"/>
        </w:rPr>
      </w:pPr>
      <w:r w:rsidRPr="00D457DE">
        <w:rPr>
          <w:rFonts w:ascii="Times New Roman" w:hAnsi="Times New Roman"/>
          <w:b/>
          <w:sz w:val="28"/>
          <w:szCs w:val="28"/>
        </w:rPr>
        <w:t xml:space="preserve">Глава </w:t>
      </w:r>
      <w:r w:rsidRPr="00D457DE">
        <w:rPr>
          <w:rFonts w:ascii="Times New Roman" w:hAnsi="Times New Roman"/>
          <w:b/>
          <w:bCs/>
          <w:color w:val="000000"/>
          <w:sz w:val="28"/>
          <w:szCs w:val="28"/>
          <w:bdr w:val="none" w:sz="0" w:space="0" w:color="auto" w:frame="1"/>
          <w:lang w:eastAsia="uk-UA"/>
        </w:rPr>
        <w:t>II</w:t>
      </w:r>
    </w:p>
    <w:p w:rsidR="002B12D7" w:rsidRPr="00D457DE" w:rsidRDefault="002B12D7" w:rsidP="007D7A47">
      <w:pPr>
        <w:tabs>
          <w:tab w:val="left" w:pos="0"/>
        </w:tabs>
        <w:spacing w:after="0" w:line="240" w:lineRule="auto"/>
        <w:ind w:firstLine="709"/>
        <w:jc w:val="center"/>
        <w:rPr>
          <w:rFonts w:ascii="Times New Roman" w:hAnsi="Times New Roman"/>
          <w:b/>
          <w:sz w:val="28"/>
          <w:szCs w:val="28"/>
        </w:rPr>
      </w:pPr>
      <w:r w:rsidRPr="00D457DE">
        <w:rPr>
          <w:rFonts w:ascii="Times New Roman" w:hAnsi="Times New Roman"/>
          <w:b/>
          <w:sz w:val="28"/>
          <w:szCs w:val="28"/>
        </w:rPr>
        <w:t xml:space="preserve">СПЕЦІАЛЬНІ ПОЛОЖЕННЯ ЩОДО </w:t>
      </w:r>
      <w:r w:rsidR="00B1735E" w:rsidRPr="00D457DE">
        <w:rPr>
          <w:rFonts w:ascii="Times New Roman" w:hAnsi="Times New Roman"/>
          <w:b/>
          <w:sz w:val="28"/>
          <w:szCs w:val="28"/>
        </w:rPr>
        <w:t xml:space="preserve">ОКРЕМИХ </w:t>
      </w:r>
      <w:r w:rsidRPr="00D457DE">
        <w:rPr>
          <w:rFonts w:ascii="Times New Roman" w:hAnsi="Times New Roman"/>
          <w:b/>
          <w:sz w:val="28"/>
          <w:szCs w:val="28"/>
        </w:rPr>
        <w:t>ЛІКАРСЬКИХ ЗАСОБІВ</w:t>
      </w:r>
    </w:p>
    <w:p w:rsidR="002B12D7" w:rsidRPr="00D457DE" w:rsidRDefault="002B12D7" w:rsidP="007D7A47">
      <w:pPr>
        <w:tabs>
          <w:tab w:val="left" w:pos="0"/>
        </w:tabs>
        <w:spacing w:after="0" w:line="240" w:lineRule="auto"/>
        <w:ind w:firstLine="709"/>
        <w:jc w:val="both"/>
        <w:rPr>
          <w:rFonts w:ascii="Times New Roman" w:hAnsi="Times New Roman"/>
          <w:b/>
          <w:color w:val="FF0000"/>
          <w:sz w:val="28"/>
          <w:szCs w:val="28"/>
        </w:rPr>
      </w:pPr>
    </w:p>
    <w:p w:rsidR="002B12D7" w:rsidRPr="00D457DE" w:rsidRDefault="002B12D7"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307ACB" w:rsidRPr="00D457DE">
        <w:rPr>
          <w:rFonts w:ascii="Times New Roman" w:hAnsi="Times New Roman"/>
          <w:b/>
          <w:sz w:val="28"/>
          <w:szCs w:val="28"/>
        </w:rPr>
        <w:t>2</w:t>
      </w:r>
      <w:r w:rsidR="00B1735E" w:rsidRPr="00D457DE">
        <w:rPr>
          <w:rFonts w:ascii="Times New Roman" w:hAnsi="Times New Roman"/>
          <w:b/>
          <w:sz w:val="28"/>
          <w:szCs w:val="28"/>
        </w:rPr>
        <w:t>1</w:t>
      </w:r>
      <w:r w:rsidRPr="00D457DE">
        <w:rPr>
          <w:rFonts w:ascii="Times New Roman" w:hAnsi="Times New Roman"/>
          <w:b/>
          <w:sz w:val="28"/>
          <w:szCs w:val="28"/>
        </w:rPr>
        <w:t xml:space="preserve">. </w:t>
      </w:r>
      <w:r w:rsidR="0013483B" w:rsidRPr="00D457DE">
        <w:rPr>
          <w:rFonts w:ascii="Times New Roman" w:hAnsi="Times New Roman"/>
          <w:b/>
          <w:bCs/>
          <w:sz w:val="28"/>
          <w:szCs w:val="28"/>
        </w:rPr>
        <w:t>Д</w:t>
      </w:r>
      <w:r w:rsidR="006A3CD2" w:rsidRPr="00D457DE">
        <w:rPr>
          <w:rFonts w:ascii="Times New Roman" w:hAnsi="Times New Roman"/>
          <w:b/>
          <w:bCs/>
          <w:sz w:val="28"/>
          <w:szCs w:val="28"/>
        </w:rPr>
        <w:t>ержавн</w:t>
      </w:r>
      <w:r w:rsidR="0013483B" w:rsidRPr="00D457DE">
        <w:rPr>
          <w:rFonts w:ascii="Times New Roman" w:hAnsi="Times New Roman"/>
          <w:b/>
          <w:bCs/>
          <w:sz w:val="28"/>
          <w:szCs w:val="28"/>
        </w:rPr>
        <w:t>а</w:t>
      </w:r>
      <w:r w:rsidR="006A3CD2" w:rsidRPr="00D457DE">
        <w:rPr>
          <w:rFonts w:ascii="Times New Roman" w:hAnsi="Times New Roman"/>
          <w:b/>
          <w:bCs/>
          <w:sz w:val="28"/>
          <w:szCs w:val="28"/>
        </w:rPr>
        <w:t xml:space="preserve"> реєстраці</w:t>
      </w:r>
      <w:r w:rsidR="0013483B" w:rsidRPr="00D457DE">
        <w:rPr>
          <w:rFonts w:ascii="Times New Roman" w:hAnsi="Times New Roman"/>
          <w:b/>
          <w:bCs/>
          <w:sz w:val="28"/>
          <w:szCs w:val="28"/>
        </w:rPr>
        <w:t>я</w:t>
      </w:r>
      <w:r w:rsidR="006A3CD2" w:rsidRPr="00D457DE">
        <w:rPr>
          <w:rFonts w:ascii="Times New Roman" w:hAnsi="Times New Roman"/>
          <w:b/>
          <w:bCs/>
          <w:sz w:val="28"/>
          <w:szCs w:val="28"/>
        </w:rPr>
        <w:t xml:space="preserve"> </w:t>
      </w:r>
      <w:r w:rsidRPr="00D457DE">
        <w:rPr>
          <w:rFonts w:ascii="Times New Roman" w:hAnsi="Times New Roman"/>
          <w:b/>
          <w:bCs/>
          <w:sz w:val="28"/>
          <w:szCs w:val="28"/>
        </w:rPr>
        <w:t>гомеопатичн</w:t>
      </w:r>
      <w:r w:rsidR="00DC4B11" w:rsidRPr="00D457DE">
        <w:rPr>
          <w:rFonts w:ascii="Times New Roman" w:hAnsi="Times New Roman"/>
          <w:b/>
          <w:bCs/>
          <w:sz w:val="28"/>
          <w:szCs w:val="28"/>
        </w:rPr>
        <w:t>их</w:t>
      </w:r>
      <w:r w:rsidRPr="00D457DE">
        <w:rPr>
          <w:rFonts w:ascii="Times New Roman" w:hAnsi="Times New Roman"/>
          <w:b/>
          <w:bCs/>
          <w:sz w:val="28"/>
          <w:szCs w:val="28"/>
        </w:rPr>
        <w:t xml:space="preserve"> лікарськ</w:t>
      </w:r>
      <w:r w:rsidR="00DC4B11" w:rsidRPr="00D457DE">
        <w:rPr>
          <w:rFonts w:ascii="Times New Roman" w:hAnsi="Times New Roman"/>
          <w:b/>
          <w:bCs/>
          <w:sz w:val="28"/>
          <w:szCs w:val="28"/>
        </w:rPr>
        <w:t xml:space="preserve">их </w:t>
      </w:r>
      <w:r w:rsidRPr="00D457DE">
        <w:rPr>
          <w:rFonts w:ascii="Times New Roman" w:hAnsi="Times New Roman"/>
          <w:b/>
          <w:bCs/>
          <w:sz w:val="28"/>
          <w:szCs w:val="28"/>
        </w:rPr>
        <w:t>засоб</w:t>
      </w:r>
      <w:r w:rsidR="00DC4B11" w:rsidRPr="00D457DE">
        <w:rPr>
          <w:rFonts w:ascii="Times New Roman" w:hAnsi="Times New Roman"/>
          <w:b/>
          <w:bCs/>
          <w:sz w:val="28"/>
          <w:szCs w:val="28"/>
        </w:rPr>
        <w:t>ів</w:t>
      </w:r>
    </w:p>
    <w:p w:rsidR="00652941" w:rsidRPr="00D457DE" w:rsidRDefault="00652941" w:rsidP="007D7A47">
      <w:pPr>
        <w:tabs>
          <w:tab w:val="left" w:pos="0"/>
        </w:tabs>
        <w:spacing w:after="0" w:line="240" w:lineRule="auto"/>
        <w:ind w:firstLine="709"/>
        <w:jc w:val="both"/>
        <w:rPr>
          <w:rFonts w:ascii="Times New Roman" w:hAnsi="Times New Roman"/>
          <w:sz w:val="16"/>
          <w:szCs w:val="16"/>
        </w:rPr>
      </w:pPr>
    </w:p>
    <w:p w:rsidR="002B12D7" w:rsidRPr="00D457DE" w:rsidRDefault="002B12D7" w:rsidP="007D7A47">
      <w:pPr>
        <w:tabs>
          <w:tab w:val="left" w:pos="0"/>
        </w:tabs>
        <w:spacing w:after="0" w:line="240" w:lineRule="auto"/>
        <w:ind w:firstLine="709"/>
        <w:jc w:val="both"/>
        <w:rPr>
          <w:rFonts w:ascii="Times New Roman" w:hAnsi="Times New Roman"/>
          <w:b/>
          <w:color w:val="FF0000"/>
          <w:sz w:val="28"/>
          <w:szCs w:val="28"/>
        </w:rPr>
      </w:pPr>
      <w:r w:rsidRPr="00D457DE">
        <w:rPr>
          <w:rFonts w:ascii="Times New Roman" w:hAnsi="Times New Roman"/>
          <w:sz w:val="28"/>
          <w:szCs w:val="28"/>
        </w:rPr>
        <w:t xml:space="preserve">1. </w:t>
      </w:r>
      <w:r w:rsidR="00E22849" w:rsidRPr="00D457DE">
        <w:rPr>
          <w:rFonts w:ascii="Times New Roman" w:hAnsi="Times New Roman"/>
          <w:sz w:val="28"/>
          <w:szCs w:val="28"/>
        </w:rPr>
        <w:t xml:space="preserve">Державна реєстрація гомеопатичних лікарських засобів здійснюється </w:t>
      </w:r>
      <w:r w:rsidRPr="00D457DE">
        <w:rPr>
          <w:rFonts w:ascii="Times New Roman" w:hAnsi="Times New Roman"/>
          <w:sz w:val="28"/>
          <w:szCs w:val="28"/>
        </w:rPr>
        <w:t>у порядку</w:t>
      </w:r>
      <w:r w:rsidR="00994138" w:rsidRPr="00D457DE">
        <w:rPr>
          <w:rFonts w:ascii="Times New Roman" w:hAnsi="Times New Roman"/>
          <w:sz w:val="28"/>
          <w:szCs w:val="28"/>
        </w:rPr>
        <w:t xml:space="preserve"> державної реєстрації лікарських засобів</w:t>
      </w:r>
      <w:r w:rsidRPr="00D457DE">
        <w:rPr>
          <w:rFonts w:ascii="Times New Roman" w:hAnsi="Times New Roman"/>
          <w:sz w:val="28"/>
          <w:szCs w:val="28"/>
        </w:rPr>
        <w:t xml:space="preserve">, </w:t>
      </w:r>
      <w:r w:rsidR="0095714D" w:rsidRPr="00D457DE">
        <w:rPr>
          <w:rFonts w:ascii="Times New Roman" w:hAnsi="Times New Roman"/>
          <w:sz w:val="28"/>
          <w:szCs w:val="28"/>
        </w:rPr>
        <w:t xml:space="preserve">встановленому </w:t>
      </w:r>
      <w:r w:rsidR="00E22849" w:rsidRPr="00D457DE">
        <w:rPr>
          <w:rFonts w:ascii="Times New Roman" w:hAnsi="Times New Roman"/>
          <w:sz w:val="28"/>
          <w:szCs w:val="28"/>
        </w:rPr>
        <w:t>Кабінетом Міністрів України та а</w:t>
      </w:r>
      <w:r w:rsidR="00B1735E" w:rsidRPr="00D457DE">
        <w:rPr>
          <w:rFonts w:ascii="Times New Roman" w:hAnsi="Times New Roman"/>
          <w:sz w:val="28"/>
          <w:szCs w:val="28"/>
        </w:rPr>
        <w:t xml:space="preserve">даптованому до законодавства </w:t>
      </w:r>
      <w:r w:rsidR="00652941" w:rsidRPr="00D457DE">
        <w:rPr>
          <w:rFonts w:ascii="Times New Roman" w:hAnsi="Times New Roman"/>
          <w:sz w:val="28"/>
          <w:szCs w:val="28"/>
        </w:rPr>
        <w:t>Європейського Союзу</w:t>
      </w:r>
      <w:r w:rsidR="00B1735E" w:rsidRPr="00D457DE">
        <w:rPr>
          <w:rFonts w:ascii="Times New Roman" w:hAnsi="Times New Roman"/>
          <w:sz w:val="28"/>
          <w:szCs w:val="28"/>
        </w:rPr>
        <w:t>.</w:t>
      </w:r>
    </w:p>
    <w:p w:rsidR="00652941" w:rsidRPr="00D457DE" w:rsidRDefault="00652941" w:rsidP="007D7A47">
      <w:pPr>
        <w:tabs>
          <w:tab w:val="left" w:pos="0"/>
        </w:tabs>
        <w:spacing w:after="0" w:line="240" w:lineRule="auto"/>
        <w:ind w:firstLine="709"/>
        <w:jc w:val="both"/>
        <w:rPr>
          <w:rFonts w:ascii="Times New Roman" w:hAnsi="Times New Roman"/>
          <w:sz w:val="16"/>
          <w:szCs w:val="16"/>
        </w:rPr>
      </w:pPr>
    </w:p>
    <w:p w:rsidR="002B12D7" w:rsidRPr="00D457DE" w:rsidRDefault="00B1735E"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2</w:t>
      </w:r>
      <w:r w:rsidR="002B12D7" w:rsidRPr="00D457DE">
        <w:rPr>
          <w:rFonts w:ascii="Times New Roman" w:hAnsi="Times New Roman"/>
          <w:sz w:val="28"/>
          <w:szCs w:val="28"/>
        </w:rPr>
        <w:t xml:space="preserve">. Спрощеній процедурі </w:t>
      </w:r>
      <w:r w:rsidR="006B513B" w:rsidRPr="00D457DE">
        <w:rPr>
          <w:rFonts w:ascii="Times New Roman" w:hAnsi="Times New Roman"/>
          <w:sz w:val="28"/>
          <w:szCs w:val="28"/>
        </w:rPr>
        <w:t xml:space="preserve">державної реєстрації </w:t>
      </w:r>
      <w:r w:rsidR="002B12D7" w:rsidRPr="00D457DE">
        <w:rPr>
          <w:rFonts w:ascii="Times New Roman" w:hAnsi="Times New Roman"/>
          <w:sz w:val="28"/>
          <w:szCs w:val="28"/>
        </w:rPr>
        <w:t xml:space="preserve">підлягають </w:t>
      </w:r>
      <w:r w:rsidR="00652941" w:rsidRPr="00D457DE">
        <w:rPr>
          <w:rFonts w:ascii="Times New Roman" w:hAnsi="Times New Roman"/>
          <w:sz w:val="28"/>
          <w:szCs w:val="28"/>
        </w:rPr>
        <w:t>лише</w:t>
      </w:r>
      <w:r w:rsidR="002B12D7" w:rsidRPr="00D457DE">
        <w:rPr>
          <w:rFonts w:ascii="Times New Roman" w:hAnsi="Times New Roman"/>
          <w:sz w:val="28"/>
          <w:szCs w:val="28"/>
        </w:rPr>
        <w:t xml:space="preserve"> ті гомеопатичні лікарські засоби, що відповідають усім наступним умовам:</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лікарський засіб призначений для перорального введення чи місцевого застосування;</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на етикетці лікарського засобу чи в будь-якій іншій інформації стосовно нього не зазначене конкретне терапевтичне показання для застосування; </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ступінь розведення лікарського засобу є достатнім для гарантування його безпеки; зокрема лікарський засіб не може містити понад 1 частини на 10 000 частин маточного розчину чи понад 1/100 мінімального дозування діючої речовини, що застосовується в алопатичному лікарському засобі, який відпускається тільки за рецептом лікаря.</w:t>
      </w:r>
    </w:p>
    <w:p w:rsidR="002B12D7" w:rsidRPr="00D457DE" w:rsidRDefault="002B12D7" w:rsidP="007D7A47">
      <w:pPr>
        <w:tabs>
          <w:tab w:val="left" w:pos="0"/>
        </w:tabs>
        <w:autoSpaceDE w:val="0"/>
        <w:autoSpaceDN w:val="0"/>
        <w:adjustRightInd w:val="0"/>
        <w:spacing w:after="0" w:line="240" w:lineRule="auto"/>
        <w:ind w:firstLine="709"/>
        <w:jc w:val="both"/>
        <w:rPr>
          <w:rFonts w:ascii="Times New Roman" w:hAnsi="Times New Roman"/>
          <w:b/>
          <w:noProof/>
          <w:color w:val="FF0000"/>
          <w:sz w:val="16"/>
          <w:szCs w:val="16"/>
        </w:rPr>
      </w:pPr>
    </w:p>
    <w:p w:rsidR="002B12D7" w:rsidRPr="00D457DE" w:rsidRDefault="00B1735E"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3</w:t>
      </w:r>
      <w:r w:rsidR="002B12D7" w:rsidRPr="00D457DE">
        <w:rPr>
          <w:rFonts w:ascii="Times New Roman" w:hAnsi="Times New Roman"/>
          <w:sz w:val="28"/>
          <w:szCs w:val="28"/>
        </w:rPr>
        <w:t xml:space="preserve">. </w:t>
      </w:r>
      <w:r w:rsidR="002F3944" w:rsidRPr="00D457DE">
        <w:rPr>
          <w:rFonts w:ascii="Times New Roman" w:hAnsi="Times New Roman"/>
          <w:sz w:val="28"/>
          <w:szCs w:val="28"/>
          <w:lang w:eastAsia="ru-RU"/>
        </w:rPr>
        <w:t xml:space="preserve">Центральний орган </w:t>
      </w:r>
      <w:r w:rsidR="002F3944" w:rsidRPr="00D457DE">
        <w:rPr>
          <w:rFonts w:ascii="Times New Roman" w:hAnsi="Times New Roman"/>
          <w:sz w:val="28"/>
          <w:szCs w:val="28"/>
          <w:lang w:eastAsia="uk-UA"/>
        </w:rPr>
        <w:t>виконавчої влади, що забезпечує формування та реалізує державну політику у сфері охорони здоров’я</w:t>
      </w:r>
      <w:r w:rsidR="00652941" w:rsidRPr="00D457DE">
        <w:rPr>
          <w:rFonts w:ascii="Times New Roman" w:hAnsi="Times New Roman"/>
          <w:sz w:val="28"/>
          <w:szCs w:val="28"/>
          <w:lang w:eastAsia="uk-UA"/>
        </w:rPr>
        <w:t>,</w:t>
      </w:r>
      <w:r w:rsidR="002F3944" w:rsidRPr="00D457DE">
        <w:rPr>
          <w:rFonts w:ascii="Times New Roman" w:hAnsi="Times New Roman"/>
          <w:sz w:val="28"/>
          <w:szCs w:val="28"/>
          <w:lang w:eastAsia="uk-UA"/>
        </w:rPr>
        <w:t xml:space="preserve"> встановлює</w:t>
      </w:r>
      <w:r w:rsidR="002F3944" w:rsidRPr="00D457DE">
        <w:rPr>
          <w:rFonts w:ascii="Times New Roman" w:hAnsi="Times New Roman"/>
          <w:sz w:val="28"/>
          <w:szCs w:val="28"/>
          <w:lang w:eastAsia="ru-RU"/>
        </w:rPr>
        <w:t xml:space="preserve"> окремий порядок доклінічних досліджень і клінічних випробувань (досліджень) гомеопатичних лікарських засобів у відповідності з вимогами, чинними в Україні та адаптованими до законодавства </w:t>
      </w:r>
      <w:r w:rsidR="00652941" w:rsidRPr="00D457DE">
        <w:rPr>
          <w:rFonts w:ascii="Times New Roman" w:hAnsi="Times New Roman"/>
          <w:sz w:val="28"/>
          <w:szCs w:val="28"/>
        </w:rPr>
        <w:t>Європейського Союзу</w:t>
      </w:r>
      <w:r w:rsidR="002F3944" w:rsidRPr="00D457DE">
        <w:rPr>
          <w:rFonts w:ascii="Times New Roman" w:hAnsi="Times New Roman"/>
          <w:sz w:val="28"/>
          <w:szCs w:val="28"/>
          <w:lang w:eastAsia="ru-RU"/>
        </w:rPr>
        <w:t>.</w:t>
      </w:r>
    </w:p>
    <w:p w:rsidR="002B12D7" w:rsidRPr="00D457DE" w:rsidRDefault="002B12D7" w:rsidP="007D7A47">
      <w:pPr>
        <w:spacing w:after="0" w:line="240" w:lineRule="auto"/>
        <w:ind w:firstLine="709"/>
        <w:jc w:val="both"/>
        <w:rPr>
          <w:rFonts w:ascii="Times New Roman" w:hAnsi="Times New Roman"/>
          <w:sz w:val="28"/>
          <w:szCs w:val="28"/>
        </w:rPr>
      </w:pPr>
    </w:p>
    <w:p w:rsidR="00B1735E" w:rsidRDefault="00B1735E"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22. </w:t>
      </w:r>
      <w:r w:rsidRPr="00D457DE">
        <w:rPr>
          <w:rFonts w:ascii="Times New Roman" w:hAnsi="Times New Roman"/>
          <w:b/>
          <w:bCs/>
          <w:sz w:val="28"/>
          <w:szCs w:val="28"/>
        </w:rPr>
        <w:t xml:space="preserve">Державна реєстрація традиційних </w:t>
      </w:r>
      <w:r w:rsidR="00595C8E" w:rsidRPr="00D457DE">
        <w:rPr>
          <w:rFonts w:ascii="Times New Roman" w:hAnsi="Times New Roman"/>
          <w:b/>
          <w:bCs/>
          <w:sz w:val="28"/>
          <w:szCs w:val="28"/>
        </w:rPr>
        <w:t xml:space="preserve">рослинних </w:t>
      </w:r>
      <w:r w:rsidRPr="00D457DE">
        <w:rPr>
          <w:rFonts w:ascii="Times New Roman" w:hAnsi="Times New Roman"/>
          <w:b/>
          <w:bCs/>
          <w:sz w:val="28"/>
          <w:szCs w:val="28"/>
        </w:rPr>
        <w:t>лікарських засобів</w:t>
      </w:r>
    </w:p>
    <w:p w:rsidR="00F23AF1" w:rsidRPr="00F23AF1" w:rsidRDefault="00F23AF1" w:rsidP="007D7A47">
      <w:pPr>
        <w:tabs>
          <w:tab w:val="left" w:pos="0"/>
        </w:tabs>
        <w:spacing w:after="0" w:line="240" w:lineRule="auto"/>
        <w:ind w:firstLine="709"/>
        <w:jc w:val="both"/>
        <w:rPr>
          <w:rFonts w:ascii="Times New Roman" w:hAnsi="Times New Roman"/>
          <w:b/>
          <w:bCs/>
          <w:sz w:val="16"/>
          <w:szCs w:val="16"/>
        </w:rPr>
      </w:pPr>
    </w:p>
    <w:p w:rsidR="00B1735E" w:rsidRPr="00D457DE" w:rsidRDefault="00B1735E" w:rsidP="007D7A47">
      <w:pPr>
        <w:tabs>
          <w:tab w:val="left" w:pos="0"/>
        </w:tabs>
        <w:spacing w:after="0" w:line="240" w:lineRule="auto"/>
        <w:ind w:firstLine="709"/>
        <w:jc w:val="both"/>
        <w:rPr>
          <w:rFonts w:ascii="Times New Roman" w:hAnsi="Times New Roman"/>
          <w:b/>
          <w:color w:val="FF0000"/>
          <w:sz w:val="28"/>
          <w:szCs w:val="28"/>
        </w:rPr>
      </w:pPr>
      <w:r w:rsidRPr="00D457DE">
        <w:rPr>
          <w:rFonts w:ascii="Times New Roman" w:hAnsi="Times New Roman"/>
          <w:sz w:val="28"/>
          <w:szCs w:val="28"/>
        </w:rPr>
        <w:t xml:space="preserve">1. Державна реєстрація традиційних </w:t>
      </w:r>
      <w:r w:rsidR="00595C8E" w:rsidRPr="00D457DE">
        <w:rPr>
          <w:rFonts w:ascii="Times New Roman" w:hAnsi="Times New Roman"/>
          <w:sz w:val="28"/>
          <w:szCs w:val="28"/>
        </w:rPr>
        <w:t xml:space="preserve">рослинних </w:t>
      </w:r>
      <w:r w:rsidRPr="00D457DE">
        <w:rPr>
          <w:rFonts w:ascii="Times New Roman" w:hAnsi="Times New Roman"/>
          <w:sz w:val="28"/>
          <w:szCs w:val="28"/>
        </w:rPr>
        <w:t xml:space="preserve">лікарських засобів здійснюється у порядку державної реєстрації лікарських засобів, </w:t>
      </w:r>
      <w:r w:rsidR="00693DBF" w:rsidRPr="00D457DE">
        <w:rPr>
          <w:rFonts w:ascii="Times New Roman" w:hAnsi="Times New Roman"/>
          <w:sz w:val="28"/>
          <w:szCs w:val="28"/>
        </w:rPr>
        <w:t xml:space="preserve">адаптованому до законодавства </w:t>
      </w:r>
      <w:r w:rsidR="00652941" w:rsidRPr="00D457DE">
        <w:rPr>
          <w:rFonts w:ascii="Times New Roman" w:hAnsi="Times New Roman"/>
          <w:sz w:val="28"/>
          <w:szCs w:val="28"/>
        </w:rPr>
        <w:t>Європейського Союзу</w:t>
      </w:r>
      <w:r w:rsidR="00693DBF" w:rsidRPr="00D457DE">
        <w:rPr>
          <w:rFonts w:ascii="Times New Roman" w:hAnsi="Times New Roman"/>
          <w:sz w:val="28"/>
          <w:szCs w:val="28"/>
        </w:rPr>
        <w:t xml:space="preserve">, </w:t>
      </w:r>
      <w:r w:rsidRPr="00D457DE">
        <w:rPr>
          <w:rFonts w:ascii="Times New Roman" w:hAnsi="Times New Roman"/>
          <w:sz w:val="28"/>
          <w:szCs w:val="28"/>
        </w:rPr>
        <w:t>встановленому Кабінетом Міністрів України.</w:t>
      </w:r>
    </w:p>
    <w:p w:rsidR="001902A8" w:rsidRPr="00D457DE" w:rsidRDefault="001902A8" w:rsidP="007D7A47">
      <w:pPr>
        <w:tabs>
          <w:tab w:val="left" w:pos="0"/>
        </w:tabs>
        <w:spacing w:after="0" w:line="240" w:lineRule="auto"/>
        <w:ind w:firstLine="709"/>
        <w:jc w:val="both"/>
        <w:rPr>
          <w:rFonts w:ascii="Times New Roman" w:hAnsi="Times New Roman"/>
          <w:b/>
          <w:sz w:val="16"/>
          <w:szCs w:val="16"/>
        </w:rPr>
      </w:pPr>
    </w:p>
    <w:p w:rsidR="002B12D7" w:rsidRPr="00D457DE" w:rsidRDefault="00B1735E"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2</w:t>
      </w:r>
      <w:r w:rsidR="002B12D7" w:rsidRPr="00D457DE">
        <w:rPr>
          <w:rFonts w:ascii="Times New Roman" w:hAnsi="Times New Roman"/>
          <w:sz w:val="28"/>
          <w:szCs w:val="28"/>
        </w:rPr>
        <w:t xml:space="preserve">. </w:t>
      </w:r>
      <w:r w:rsidR="0077027D" w:rsidRPr="00D457DE">
        <w:rPr>
          <w:rFonts w:ascii="Times New Roman" w:hAnsi="Times New Roman"/>
          <w:sz w:val="28"/>
          <w:szCs w:val="28"/>
        </w:rPr>
        <w:t xml:space="preserve">Адаптовані до законодавства </w:t>
      </w:r>
      <w:r w:rsidR="00652941" w:rsidRPr="00D457DE">
        <w:rPr>
          <w:rFonts w:ascii="Times New Roman" w:hAnsi="Times New Roman"/>
          <w:sz w:val="28"/>
          <w:szCs w:val="28"/>
        </w:rPr>
        <w:t>Європейського Союзу</w:t>
      </w:r>
      <w:r w:rsidR="0077027D" w:rsidRPr="00D457DE">
        <w:rPr>
          <w:rFonts w:ascii="Times New Roman" w:hAnsi="Times New Roman"/>
          <w:sz w:val="28"/>
          <w:szCs w:val="28"/>
        </w:rPr>
        <w:t xml:space="preserve"> к</w:t>
      </w:r>
      <w:r w:rsidR="00165FBC" w:rsidRPr="00D457DE">
        <w:rPr>
          <w:rFonts w:ascii="Times New Roman" w:hAnsi="Times New Roman"/>
          <w:sz w:val="28"/>
          <w:szCs w:val="28"/>
        </w:rPr>
        <w:t xml:space="preserve">ритерії запровадження спрощеної процедури державної реєстрації для </w:t>
      </w:r>
      <w:r w:rsidR="00595C8E" w:rsidRPr="00D457DE">
        <w:rPr>
          <w:rFonts w:ascii="Times New Roman" w:hAnsi="Times New Roman"/>
          <w:sz w:val="28"/>
          <w:szCs w:val="28"/>
        </w:rPr>
        <w:t>т</w:t>
      </w:r>
      <w:r w:rsidRPr="00D457DE">
        <w:rPr>
          <w:rFonts w:ascii="Times New Roman" w:hAnsi="Times New Roman"/>
          <w:sz w:val="28"/>
          <w:szCs w:val="28"/>
        </w:rPr>
        <w:t>р</w:t>
      </w:r>
      <w:r w:rsidR="00595C8E" w:rsidRPr="00D457DE">
        <w:rPr>
          <w:rFonts w:ascii="Times New Roman" w:hAnsi="Times New Roman"/>
          <w:sz w:val="28"/>
          <w:szCs w:val="28"/>
        </w:rPr>
        <w:t>а</w:t>
      </w:r>
      <w:r w:rsidRPr="00D457DE">
        <w:rPr>
          <w:rFonts w:ascii="Times New Roman" w:hAnsi="Times New Roman"/>
          <w:sz w:val="28"/>
          <w:szCs w:val="28"/>
        </w:rPr>
        <w:t>диційних</w:t>
      </w:r>
      <w:r w:rsidR="002B12D7" w:rsidRPr="00D457DE">
        <w:rPr>
          <w:rFonts w:ascii="Times New Roman" w:hAnsi="Times New Roman"/>
          <w:sz w:val="28"/>
          <w:szCs w:val="28"/>
        </w:rPr>
        <w:t xml:space="preserve"> </w:t>
      </w:r>
      <w:r w:rsidR="00595C8E" w:rsidRPr="00D457DE">
        <w:rPr>
          <w:rFonts w:ascii="Times New Roman" w:hAnsi="Times New Roman"/>
          <w:sz w:val="28"/>
          <w:szCs w:val="28"/>
        </w:rPr>
        <w:t xml:space="preserve">рослинних </w:t>
      </w:r>
      <w:r w:rsidR="002B12D7" w:rsidRPr="00D457DE">
        <w:rPr>
          <w:rFonts w:ascii="Times New Roman" w:hAnsi="Times New Roman"/>
          <w:sz w:val="28"/>
          <w:szCs w:val="28"/>
        </w:rPr>
        <w:t>лікарських засобів</w:t>
      </w:r>
      <w:r w:rsidR="007A6983" w:rsidRPr="00D457DE">
        <w:rPr>
          <w:rFonts w:ascii="Times New Roman" w:hAnsi="Times New Roman"/>
          <w:sz w:val="28"/>
          <w:szCs w:val="28"/>
        </w:rPr>
        <w:t xml:space="preserve"> та особливі вимоги її застосування</w:t>
      </w:r>
      <w:r w:rsidR="0077027D" w:rsidRPr="00D457DE">
        <w:rPr>
          <w:rFonts w:ascii="Times New Roman" w:hAnsi="Times New Roman"/>
          <w:sz w:val="28"/>
          <w:szCs w:val="28"/>
        </w:rPr>
        <w:t xml:space="preserve"> </w:t>
      </w:r>
      <w:r w:rsidR="00165FBC" w:rsidRPr="00D457DE">
        <w:rPr>
          <w:rFonts w:ascii="Times New Roman" w:hAnsi="Times New Roman"/>
          <w:sz w:val="28"/>
          <w:szCs w:val="28"/>
        </w:rPr>
        <w:t xml:space="preserve">встановлюються </w:t>
      </w:r>
      <w:r w:rsidR="007A6983" w:rsidRPr="00D457DE">
        <w:rPr>
          <w:rFonts w:ascii="Times New Roman" w:hAnsi="Times New Roman"/>
          <w:sz w:val="28"/>
          <w:szCs w:val="28"/>
        </w:rPr>
        <w:t xml:space="preserve">порядком державної реєстрації лікарських засобів, адаптованим до законодавства </w:t>
      </w:r>
      <w:r w:rsidR="00652941" w:rsidRPr="00D457DE">
        <w:rPr>
          <w:rFonts w:ascii="Times New Roman" w:hAnsi="Times New Roman"/>
          <w:sz w:val="28"/>
          <w:szCs w:val="28"/>
        </w:rPr>
        <w:t>Європейського Союзу</w:t>
      </w:r>
      <w:r w:rsidR="007A6983" w:rsidRPr="00D457DE">
        <w:rPr>
          <w:rFonts w:ascii="Times New Roman" w:hAnsi="Times New Roman"/>
          <w:sz w:val="28"/>
          <w:szCs w:val="28"/>
        </w:rPr>
        <w:t>, затвердженим Кабінетом Міністрів України.</w:t>
      </w:r>
    </w:p>
    <w:p w:rsidR="001902A8" w:rsidRPr="00D457DE" w:rsidRDefault="001902A8" w:rsidP="007D7A47">
      <w:pPr>
        <w:tabs>
          <w:tab w:val="left" w:pos="0"/>
        </w:tabs>
        <w:spacing w:after="0" w:line="240" w:lineRule="auto"/>
        <w:ind w:firstLine="709"/>
        <w:jc w:val="both"/>
        <w:rPr>
          <w:rFonts w:ascii="Times New Roman" w:hAnsi="Times New Roman"/>
          <w:sz w:val="16"/>
          <w:szCs w:val="16"/>
        </w:rPr>
      </w:pPr>
    </w:p>
    <w:p w:rsidR="002B12D7" w:rsidRPr="00D457DE" w:rsidRDefault="001902A8"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3</w:t>
      </w:r>
      <w:r w:rsidR="002B12D7" w:rsidRPr="00D457DE">
        <w:rPr>
          <w:rFonts w:ascii="Times New Roman" w:hAnsi="Times New Roman"/>
          <w:sz w:val="28"/>
          <w:szCs w:val="28"/>
        </w:rPr>
        <w:t xml:space="preserve">. </w:t>
      </w:r>
      <w:r w:rsidR="00885BBB" w:rsidRPr="00D457DE">
        <w:rPr>
          <w:rFonts w:ascii="Times New Roman" w:hAnsi="Times New Roman"/>
          <w:sz w:val="28"/>
          <w:szCs w:val="28"/>
        </w:rPr>
        <w:t xml:space="preserve">У </w:t>
      </w:r>
      <w:r w:rsidR="005404B4" w:rsidRPr="00D457DE">
        <w:rPr>
          <w:rFonts w:ascii="Times New Roman" w:hAnsi="Times New Roman"/>
          <w:sz w:val="28"/>
          <w:szCs w:val="28"/>
        </w:rPr>
        <w:t xml:space="preserve">державній реєстрації </w:t>
      </w:r>
      <w:r w:rsidR="00885BBB" w:rsidRPr="00D457DE">
        <w:rPr>
          <w:rFonts w:ascii="Times New Roman" w:hAnsi="Times New Roman"/>
          <w:sz w:val="28"/>
          <w:szCs w:val="28"/>
        </w:rPr>
        <w:t xml:space="preserve">традиційного </w:t>
      </w:r>
      <w:r w:rsidR="007A6983" w:rsidRPr="00D457DE">
        <w:rPr>
          <w:rFonts w:ascii="Times New Roman" w:hAnsi="Times New Roman"/>
          <w:sz w:val="28"/>
          <w:szCs w:val="28"/>
        </w:rPr>
        <w:t xml:space="preserve">рослинного </w:t>
      </w:r>
      <w:r w:rsidR="00885BBB" w:rsidRPr="00D457DE">
        <w:rPr>
          <w:rFonts w:ascii="Times New Roman" w:hAnsi="Times New Roman"/>
          <w:sz w:val="28"/>
          <w:szCs w:val="28"/>
        </w:rPr>
        <w:t xml:space="preserve">лікарського засобу </w:t>
      </w:r>
      <w:r w:rsidR="00820198" w:rsidRPr="00D457DE">
        <w:rPr>
          <w:rFonts w:ascii="Times New Roman" w:hAnsi="Times New Roman"/>
          <w:sz w:val="28"/>
          <w:szCs w:val="28"/>
        </w:rPr>
        <w:t xml:space="preserve"> в доповнення до підстав, встановлених статтею</w:t>
      </w:r>
      <w:r w:rsidR="00652941" w:rsidRPr="00D457DE">
        <w:rPr>
          <w:rFonts w:ascii="Times New Roman" w:hAnsi="Times New Roman"/>
          <w:sz w:val="28"/>
          <w:szCs w:val="28"/>
        </w:rPr>
        <w:t xml:space="preserve"> 36 цього Закону</w:t>
      </w:r>
      <w:r w:rsidR="00820198" w:rsidRPr="00D457DE">
        <w:rPr>
          <w:rFonts w:ascii="Times New Roman" w:hAnsi="Times New Roman"/>
          <w:sz w:val="28"/>
          <w:szCs w:val="28"/>
        </w:rPr>
        <w:t xml:space="preserve"> </w:t>
      </w:r>
      <w:r w:rsidR="002B12D7" w:rsidRPr="00D457DE">
        <w:rPr>
          <w:rFonts w:ascii="Times New Roman" w:hAnsi="Times New Roman"/>
          <w:sz w:val="28"/>
          <w:szCs w:val="28"/>
        </w:rPr>
        <w:t xml:space="preserve">може бути відмовлено, якщо заява </w:t>
      </w:r>
      <w:r w:rsidR="0071277A" w:rsidRPr="00D457DE">
        <w:rPr>
          <w:rFonts w:ascii="Times New Roman" w:hAnsi="Times New Roman"/>
          <w:sz w:val="28"/>
          <w:szCs w:val="28"/>
        </w:rPr>
        <w:t xml:space="preserve">на державну реєстрацію </w:t>
      </w:r>
      <w:r w:rsidR="007A6983" w:rsidRPr="00D457DE">
        <w:rPr>
          <w:rFonts w:ascii="Times New Roman" w:hAnsi="Times New Roman"/>
          <w:sz w:val="28"/>
          <w:szCs w:val="28"/>
        </w:rPr>
        <w:t xml:space="preserve">такого </w:t>
      </w:r>
      <w:r w:rsidR="00E872B1" w:rsidRPr="00D457DE">
        <w:rPr>
          <w:rFonts w:ascii="Times New Roman" w:hAnsi="Times New Roman"/>
          <w:sz w:val="28"/>
          <w:szCs w:val="28"/>
        </w:rPr>
        <w:t>лікарського засобу</w:t>
      </w:r>
      <w:r w:rsidR="002B12D7" w:rsidRPr="00D457DE">
        <w:rPr>
          <w:rFonts w:ascii="Times New Roman" w:hAnsi="Times New Roman"/>
          <w:sz w:val="28"/>
          <w:szCs w:val="28"/>
        </w:rPr>
        <w:t xml:space="preserve"> не відповідає </w:t>
      </w:r>
      <w:r w:rsidR="007D3E0B" w:rsidRPr="00D457DE">
        <w:rPr>
          <w:rFonts w:ascii="Times New Roman" w:hAnsi="Times New Roman"/>
          <w:sz w:val="28"/>
          <w:szCs w:val="28"/>
        </w:rPr>
        <w:t>встановленим вимогам</w:t>
      </w:r>
      <w:r w:rsidR="002B12D7" w:rsidRPr="00D457DE">
        <w:rPr>
          <w:rFonts w:ascii="Times New Roman" w:hAnsi="Times New Roman"/>
          <w:sz w:val="28"/>
          <w:szCs w:val="28"/>
        </w:rPr>
        <w:t>, або за наявності однієї з таких підстав:</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якісний та/або кількісний склад лікарського засобу не відповідає заявленому;</w:t>
      </w:r>
    </w:p>
    <w:p w:rsidR="002B12D7" w:rsidRPr="00D457DE" w:rsidRDefault="007A6983"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препарат</w:t>
      </w:r>
      <w:r w:rsidR="002B12D7" w:rsidRPr="00D457DE">
        <w:rPr>
          <w:rFonts w:ascii="Times New Roman" w:hAnsi="Times New Roman"/>
          <w:sz w:val="28"/>
          <w:szCs w:val="28"/>
        </w:rPr>
        <w:t xml:space="preserve"> не відповіда</w:t>
      </w:r>
      <w:r w:rsidR="00652941" w:rsidRPr="00D457DE">
        <w:rPr>
          <w:rFonts w:ascii="Times New Roman" w:hAnsi="Times New Roman"/>
          <w:sz w:val="28"/>
          <w:szCs w:val="28"/>
        </w:rPr>
        <w:t>є</w:t>
      </w:r>
      <w:r w:rsidR="002B12D7" w:rsidRPr="00D457DE">
        <w:rPr>
          <w:rFonts w:ascii="Times New Roman" w:hAnsi="Times New Roman"/>
          <w:sz w:val="28"/>
          <w:szCs w:val="28"/>
        </w:rPr>
        <w:t xml:space="preserve"> </w:t>
      </w:r>
      <w:r w:rsidRPr="00D457DE">
        <w:rPr>
          <w:rFonts w:ascii="Times New Roman" w:hAnsi="Times New Roman"/>
          <w:sz w:val="28"/>
          <w:szCs w:val="28"/>
        </w:rPr>
        <w:t xml:space="preserve">визначеним </w:t>
      </w:r>
      <w:r w:rsidR="007231D4" w:rsidRPr="00D457DE">
        <w:rPr>
          <w:rFonts w:ascii="Times New Roman" w:hAnsi="Times New Roman"/>
          <w:sz w:val="28"/>
          <w:szCs w:val="28"/>
        </w:rPr>
        <w:t>критері</w:t>
      </w:r>
      <w:r w:rsidR="003C35C1" w:rsidRPr="00D457DE">
        <w:rPr>
          <w:rFonts w:ascii="Times New Roman" w:hAnsi="Times New Roman"/>
          <w:sz w:val="28"/>
          <w:szCs w:val="28"/>
        </w:rPr>
        <w:t>ям</w:t>
      </w:r>
      <w:r w:rsidR="002B12D7" w:rsidRPr="00D457DE">
        <w:rPr>
          <w:rFonts w:ascii="Times New Roman" w:hAnsi="Times New Roman"/>
          <w:sz w:val="28"/>
          <w:szCs w:val="28"/>
        </w:rPr>
        <w:t>;</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препарат є небезпечним для здоров'я при застосуванні його в звичайних умовах;</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недостатньо даних про традиційне застосування, особливо якщо фармакологічний вплив або ефективність є неприйнятними на підставі досвіду тривалого застосування;</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незадовільна фармацевтична якість.</w:t>
      </w:r>
    </w:p>
    <w:p w:rsidR="001902A8" w:rsidRPr="00D457DE" w:rsidRDefault="001902A8" w:rsidP="007D7A47">
      <w:pPr>
        <w:tabs>
          <w:tab w:val="left" w:pos="0"/>
        </w:tabs>
        <w:autoSpaceDE w:val="0"/>
        <w:autoSpaceDN w:val="0"/>
        <w:adjustRightInd w:val="0"/>
        <w:spacing w:after="0" w:line="240" w:lineRule="auto"/>
        <w:ind w:firstLine="709"/>
        <w:jc w:val="both"/>
        <w:rPr>
          <w:rFonts w:ascii="Times New Roman" w:hAnsi="Times New Roman"/>
          <w:sz w:val="16"/>
          <w:szCs w:val="16"/>
        </w:rPr>
      </w:pPr>
    </w:p>
    <w:p w:rsidR="00820198" w:rsidRPr="00D457DE" w:rsidRDefault="001902A8"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4</w:t>
      </w:r>
      <w:r w:rsidR="00820198" w:rsidRPr="00D457DE">
        <w:rPr>
          <w:rFonts w:ascii="Times New Roman" w:hAnsi="Times New Roman"/>
          <w:sz w:val="28"/>
          <w:szCs w:val="28"/>
        </w:rPr>
        <w:t>.</w:t>
      </w:r>
      <w:r w:rsidR="00820198" w:rsidRPr="00D457DE">
        <w:rPr>
          <w:rFonts w:ascii="Times New Roman" w:hAnsi="Times New Roman"/>
          <w:b/>
          <w:sz w:val="28"/>
          <w:szCs w:val="28"/>
        </w:rPr>
        <w:t xml:space="preserve"> </w:t>
      </w:r>
      <w:r w:rsidR="00820198" w:rsidRPr="00D457DE">
        <w:rPr>
          <w:rFonts w:ascii="Times New Roman" w:hAnsi="Times New Roman"/>
          <w:sz w:val="28"/>
          <w:szCs w:val="28"/>
        </w:rPr>
        <w:t>Перелік рослинних субстанцій, препаратів та їх комбінацій, що використовуються в традиційних рослинних лікарських засобах, затверджується центральним органом виконавчої влади, що забезпечує формування та реалізує державну політику у сфері охорони здоров’я</w:t>
      </w:r>
      <w:r w:rsidR="00652941" w:rsidRPr="00D457DE">
        <w:rPr>
          <w:rFonts w:ascii="Times New Roman" w:hAnsi="Times New Roman"/>
          <w:sz w:val="28"/>
          <w:szCs w:val="28"/>
        </w:rPr>
        <w:t>,</w:t>
      </w:r>
      <w:r w:rsidR="00820198" w:rsidRPr="00D457DE">
        <w:rPr>
          <w:rFonts w:ascii="Times New Roman" w:hAnsi="Times New Roman"/>
          <w:sz w:val="28"/>
          <w:szCs w:val="28"/>
        </w:rPr>
        <w:t xml:space="preserve"> та містить стосовно кожної рослинної субстанції показання, силу дії та дозування, способи використання та будь-яку іншу інформацію, необхідну для безпечного застосування рослинної субстанції в якості традиційного рослинного лікарського засобу.</w:t>
      </w:r>
    </w:p>
    <w:p w:rsidR="001902A8" w:rsidRPr="00D457DE" w:rsidRDefault="001902A8" w:rsidP="007D7A47">
      <w:pPr>
        <w:tabs>
          <w:tab w:val="left" w:pos="0"/>
        </w:tabs>
        <w:autoSpaceDE w:val="0"/>
        <w:autoSpaceDN w:val="0"/>
        <w:adjustRightInd w:val="0"/>
        <w:spacing w:after="0" w:line="240" w:lineRule="auto"/>
        <w:ind w:firstLine="709"/>
        <w:jc w:val="both"/>
        <w:rPr>
          <w:rFonts w:ascii="Times New Roman" w:hAnsi="Times New Roman"/>
          <w:sz w:val="16"/>
          <w:szCs w:val="16"/>
        </w:rPr>
      </w:pPr>
    </w:p>
    <w:p w:rsidR="008B33BB" w:rsidRPr="00D457DE" w:rsidRDefault="001902A8"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5</w:t>
      </w:r>
      <w:r w:rsidR="008B33BB" w:rsidRPr="00D457DE">
        <w:rPr>
          <w:rFonts w:ascii="Times New Roman" w:hAnsi="Times New Roman"/>
          <w:sz w:val="28"/>
          <w:szCs w:val="28"/>
        </w:rPr>
        <w:t xml:space="preserve">. При розгляді заяви на державну реєстрацію традиційного </w:t>
      </w:r>
      <w:r w:rsidR="00652941" w:rsidRPr="00D457DE">
        <w:rPr>
          <w:rFonts w:ascii="Times New Roman" w:hAnsi="Times New Roman"/>
          <w:sz w:val="28"/>
          <w:szCs w:val="28"/>
        </w:rPr>
        <w:t xml:space="preserve">рослинного </w:t>
      </w:r>
      <w:r w:rsidR="008B33BB" w:rsidRPr="00D457DE">
        <w:rPr>
          <w:rFonts w:ascii="Times New Roman" w:hAnsi="Times New Roman"/>
          <w:sz w:val="28"/>
          <w:szCs w:val="28"/>
        </w:rPr>
        <w:t xml:space="preserve">лікарського засобу враховуються монографії для рослинних препаратів включені до Державної Фармакопеї України або Європейської фармакопеї.  Якщо до Державної Фармакопеї України або Європейської фармакопеї не включені монографії для рослинних препаратів, заявник має право посилатися на інші монографії для рослинних препаратів, що містяться в актуальних офіційних фармакопеях </w:t>
      </w:r>
      <w:r w:rsidR="00652941" w:rsidRPr="00D457DE">
        <w:rPr>
          <w:rFonts w:ascii="Times New Roman" w:hAnsi="Times New Roman"/>
          <w:sz w:val="28"/>
          <w:szCs w:val="28"/>
        </w:rPr>
        <w:t>країн</w:t>
      </w:r>
      <w:r w:rsidR="008B33BB" w:rsidRPr="00D457DE">
        <w:rPr>
          <w:rFonts w:ascii="Times New Roman" w:hAnsi="Times New Roman"/>
          <w:sz w:val="28"/>
          <w:szCs w:val="28"/>
        </w:rPr>
        <w:t xml:space="preserve">-членів </w:t>
      </w:r>
      <w:r w:rsidR="00652941" w:rsidRPr="00D457DE">
        <w:rPr>
          <w:rFonts w:ascii="Times New Roman" w:hAnsi="Times New Roman"/>
          <w:sz w:val="28"/>
          <w:szCs w:val="28"/>
        </w:rPr>
        <w:t>Європейського Союзу</w:t>
      </w:r>
      <w:r w:rsidR="008B33BB" w:rsidRPr="00D457DE">
        <w:rPr>
          <w:rFonts w:ascii="Times New Roman" w:hAnsi="Times New Roman"/>
          <w:sz w:val="28"/>
          <w:szCs w:val="28"/>
        </w:rPr>
        <w:t>, Гомеопатичній фармакопеї С</w:t>
      </w:r>
      <w:r w:rsidR="00652941" w:rsidRPr="00D457DE">
        <w:rPr>
          <w:rFonts w:ascii="Times New Roman" w:hAnsi="Times New Roman"/>
          <w:sz w:val="28"/>
          <w:szCs w:val="28"/>
        </w:rPr>
        <w:t xml:space="preserve">получених </w:t>
      </w:r>
      <w:r w:rsidR="008B33BB" w:rsidRPr="00D457DE">
        <w:rPr>
          <w:rFonts w:ascii="Times New Roman" w:hAnsi="Times New Roman"/>
          <w:sz w:val="28"/>
          <w:szCs w:val="28"/>
        </w:rPr>
        <w:t>Ш</w:t>
      </w:r>
      <w:r w:rsidR="00652941" w:rsidRPr="00D457DE">
        <w:rPr>
          <w:rFonts w:ascii="Times New Roman" w:hAnsi="Times New Roman"/>
          <w:sz w:val="28"/>
          <w:szCs w:val="28"/>
        </w:rPr>
        <w:t xml:space="preserve">татах </w:t>
      </w:r>
      <w:r w:rsidR="008B33BB" w:rsidRPr="00D457DE">
        <w:rPr>
          <w:rFonts w:ascii="Times New Roman" w:hAnsi="Times New Roman"/>
          <w:sz w:val="28"/>
          <w:szCs w:val="28"/>
        </w:rPr>
        <w:t>А</w:t>
      </w:r>
      <w:r w:rsidR="00652941" w:rsidRPr="00D457DE">
        <w:rPr>
          <w:rFonts w:ascii="Times New Roman" w:hAnsi="Times New Roman"/>
          <w:sz w:val="28"/>
          <w:szCs w:val="28"/>
        </w:rPr>
        <w:t>мерики</w:t>
      </w:r>
      <w:r w:rsidR="008B33BB" w:rsidRPr="00D457DE">
        <w:rPr>
          <w:rFonts w:ascii="Times New Roman" w:hAnsi="Times New Roman"/>
          <w:sz w:val="28"/>
          <w:szCs w:val="28"/>
        </w:rPr>
        <w:t xml:space="preserve"> (HPUS). </w:t>
      </w:r>
    </w:p>
    <w:p w:rsidR="008B33BB" w:rsidRPr="00D457DE" w:rsidRDefault="008B33BB" w:rsidP="007D7A47">
      <w:pPr>
        <w:tabs>
          <w:tab w:val="left" w:pos="0"/>
        </w:tabs>
        <w:autoSpaceDE w:val="0"/>
        <w:autoSpaceDN w:val="0"/>
        <w:adjustRightInd w:val="0"/>
        <w:spacing w:after="0" w:line="240" w:lineRule="auto"/>
        <w:ind w:firstLine="709"/>
        <w:jc w:val="both"/>
        <w:rPr>
          <w:rFonts w:ascii="Times New Roman" w:hAnsi="Times New Roman"/>
          <w:sz w:val="28"/>
          <w:szCs w:val="28"/>
          <w:lang w:eastAsia="uk-UA"/>
        </w:rPr>
      </w:pPr>
      <w:r w:rsidRPr="00D457DE">
        <w:rPr>
          <w:rFonts w:ascii="Times New Roman" w:hAnsi="Times New Roman"/>
          <w:sz w:val="28"/>
          <w:szCs w:val="28"/>
        </w:rPr>
        <w:t>Якщо до Державної Фармакопеї України або Європейської фармакопеї включаються нові монографії для рослинних препаратів, власник реєстрації, за необхідності, повинен відповідним чином внести зміни до реєстраційного досьє. Власник реєстрації повідомляє про будь-які такі зміни</w:t>
      </w:r>
      <w:r w:rsidRPr="00D457DE">
        <w:rPr>
          <w:rFonts w:ascii="Times New Roman" w:hAnsi="Times New Roman"/>
          <w:sz w:val="28"/>
          <w:szCs w:val="28"/>
          <w:lang w:eastAsia="uk-UA"/>
        </w:rPr>
        <w:t xml:space="preserve"> орган державного контролю. </w:t>
      </w:r>
    </w:p>
    <w:p w:rsidR="008B33BB" w:rsidRPr="00D457DE" w:rsidRDefault="008B33BB" w:rsidP="007D7A47">
      <w:pPr>
        <w:tabs>
          <w:tab w:val="left" w:pos="0"/>
        </w:tabs>
        <w:autoSpaceDE w:val="0"/>
        <w:autoSpaceDN w:val="0"/>
        <w:adjustRightInd w:val="0"/>
        <w:spacing w:after="0" w:line="240" w:lineRule="auto"/>
        <w:ind w:firstLine="709"/>
        <w:jc w:val="both"/>
        <w:rPr>
          <w:rFonts w:ascii="Times New Roman" w:hAnsi="Times New Roman"/>
          <w:sz w:val="28"/>
          <w:szCs w:val="28"/>
        </w:rPr>
      </w:pPr>
      <w:r w:rsidRPr="00D457DE">
        <w:rPr>
          <w:rFonts w:ascii="Times New Roman" w:hAnsi="Times New Roman"/>
          <w:sz w:val="28"/>
          <w:szCs w:val="28"/>
        </w:rPr>
        <w:t>Монографії для рослинних препаратів затверджуються ц</w:t>
      </w:r>
      <w:r w:rsidRPr="00D457DE">
        <w:rPr>
          <w:rFonts w:ascii="Times New Roman" w:hAnsi="Times New Roman"/>
          <w:sz w:val="28"/>
          <w:szCs w:val="28"/>
          <w:lang w:eastAsia="uk-UA"/>
        </w:rPr>
        <w:t xml:space="preserve">ентральним органом виконавчої влади, що забезпечує формування та реалізує державну політику у сфері охорони здоров’я. </w:t>
      </w:r>
      <w:r w:rsidRPr="00D457DE">
        <w:rPr>
          <w:rFonts w:ascii="Times New Roman" w:hAnsi="Times New Roman"/>
          <w:sz w:val="28"/>
          <w:szCs w:val="28"/>
        </w:rPr>
        <w:t>Монографії для рослинних препаратів мають бути опубліковані.</w:t>
      </w:r>
    </w:p>
    <w:p w:rsidR="002B12D7" w:rsidRPr="00D457DE" w:rsidRDefault="002B12D7" w:rsidP="007D7A47">
      <w:pPr>
        <w:tabs>
          <w:tab w:val="left" w:pos="0"/>
        </w:tabs>
        <w:spacing w:after="0" w:line="240" w:lineRule="auto"/>
        <w:ind w:firstLine="709"/>
        <w:jc w:val="center"/>
        <w:rPr>
          <w:rFonts w:ascii="Times New Roman" w:hAnsi="Times New Roman"/>
          <w:sz w:val="28"/>
          <w:szCs w:val="28"/>
        </w:rPr>
      </w:pPr>
    </w:p>
    <w:p w:rsidR="002B12D7" w:rsidRDefault="002B12D7" w:rsidP="007D7A47">
      <w:pPr>
        <w:tabs>
          <w:tab w:val="left" w:pos="0"/>
        </w:tabs>
        <w:spacing w:after="0" w:line="240" w:lineRule="auto"/>
        <w:ind w:firstLine="709"/>
        <w:jc w:val="both"/>
        <w:rPr>
          <w:rFonts w:ascii="Times New Roman" w:hAnsi="Times New Roman"/>
          <w:b/>
          <w:sz w:val="28"/>
          <w:szCs w:val="28"/>
        </w:rPr>
      </w:pPr>
      <w:r w:rsidRPr="00D457DE">
        <w:rPr>
          <w:rFonts w:ascii="Times New Roman" w:hAnsi="Times New Roman"/>
          <w:b/>
          <w:bCs/>
          <w:sz w:val="28"/>
          <w:szCs w:val="28"/>
        </w:rPr>
        <w:t xml:space="preserve">Стаття </w:t>
      </w:r>
      <w:r w:rsidR="00533629" w:rsidRPr="00D457DE">
        <w:rPr>
          <w:rFonts w:ascii="Times New Roman" w:hAnsi="Times New Roman"/>
          <w:b/>
          <w:bCs/>
          <w:sz w:val="28"/>
          <w:szCs w:val="28"/>
        </w:rPr>
        <w:t>23</w:t>
      </w:r>
      <w:r w:rsidRPr="00D457DE">
        <w:rPr>
          <w:rFonts w:ascii="Times New Roman" w:hAnsi="Times New Roman"/>
          <w:b/>
          <w:bCs/>
          <w:sz w:val="28"/>
          <w:szCs w:val="28"/>
        </w:rPr>
        <w:t xml:space="preserve">. </w:t>
      </w:r>
      <w:r w:rsidR="008B33BB" w:rsidRPr="00D457DE">
        <w:rPr>
          <w:rFonts w:ascii="Times New Roman" w:hAnsi="Times New Roman"/>
          <w:b/>
          <w:sz w:val="28"/>
          <w:szCs w:val="28"/>
        </w:rPr>
        <w:t xml:space="preserve">Державна реєстрація </w:t>
      </w:r>
      <w:r w:rsidRPr="00D457DE">
        <w:rPr>
          <w:rFonts w:ascii="Times New Roman" w:hAnsi="Times New Roman"/>
          <w:b/>
          <w:sz w:val="28"/>
          <w:szCs w:val="28"/>
        </w:rPr>
        <w:t>педіатричних лікарських засобів</w:t>
      </w:r>
    </w:p>
    <w:p w:rsidR="00F23AF1" w:rsidRPr="00F23AF1" w:rsidRDefault="00F23AF1" w:rsidP="007D7A47">
      <w:pPr>
        <w:tabs>
          <w:tab w:val="left" w:pos="0"/>
        </w:tabs>
        <w:spacing w:after="0" w:line="240" w:lineRule="auto"/>
        <w:ind w:firstLine="709"/>
        <w:jc w:val="both"/>
        <w:rPr>
          <w:rFonts w:ascii="Times New Roman" w:hAnsi="Times New Roman"/>
          <w:b/>
          <w:sz w:val="16"/>
          <w:szCs w:val="16"/>
        </w:rPr>
      </w:pP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bCs/>
          <w:sz w:val="28"/>
          <w:szCs w:val="28"/>
        </w:rPr>
        <w:t xml:space="preserve">1. При </w:t>
      </w:r>
      <w:r w:rsidR="002C0879" w:rsidRPr="00D457DE">
        <w:rPr>
          <w:rFonts w:ascii="Times New Roman" w:hAnsi="Times New Roman"/>
          <w:bCs/>
          <w:sz w:val="28"/>
          <w:szCs w:val="28"/>
        </w:rPr>
        <w:t xml:space="preserve">прийнятті рішення про </w:t>
      </w:r>
      <w:r w:rsidR="0075296E" w:rsidRPr="00D457DE">
        <w:rPr>
          <w:rFonts w:ascii="Times New Roman" w:hAnsi="Times New Roman"/>
          <w:bCs/>
          <w:sz w:val="28"/>
          <w:szCs w:val="28"/>
        </w:rPr>
        <w:t>державну реєстрацію</w:t>
      </w:r>
      <w:r w:rsidRPr="00D457DE">
        <w:rPr>
          <w:rFonts w:ascii="Times New Roman" w:hAnsi="Times New Roman"/>
          <w:bCs/>
          <w:sz w:val="28"/>
          <w:szCs w:val="28"/>
        </w:rPr>
        <w:t xml:space="preserve"> педіатричн</w:t>
      </w:r>
      <w:r w:rsidR="0075296E" w:rsidRPr="00D457DE">
        <w:rPr>
          <w:rFonts w:ascii="Times New Roman" w:hAnsi="Times New Roman"/>
          <w:bCs/>
          <w:sz w:val="28"/>
          <w:szCs w:val="28"/>
        </w:rPr>
        <w:t>их</w:t>
      </w:r>
      <w:r w:rsidRPr="00D457DE">
        <w:rPr>
          <w:rFonts w:ascii="Times New Roman" w:hAnsi="Times New Roman"/>
          <w:bCs/>
          <w:sz w:val="28"/>
          <w:szCs w:val="28"/>
        </w:rPr>
        <w:t xml:space="preserve"> лікарськ</w:t>
      </w:r>
      <w:r w:rsidR="0075296E" w:rsidRPr="00D457DE">
        <w:rPr>
          <w:rFonts w:ascii="Times New Roman" w:hAnsi="Times New Roman"/>
          <w:bCs/>
          <w:sz w:val="28"/>
          <w:szCs w:val="28"/>
        </w:rPr>
        <w:t>их</w:t>
      </w:r>
      <w:r w:rsidRPr="00D457DE">
        <w:rPr>
          <w:rFonts w:ascii="Times New Roman" w:hAnsi="Times New Roman"/>
          <w:bCs/>
          <w:sz w:val="28"/>
          <w:szCs w:val="28"/>
        </w:rPr>
        <w:t xml:space="preserve"> засоб</w:t>
      </w:r>
      <w:r w:rsidR="0075296E" w:rsidRPr="00D457DE">
        <w:rPr>
          <w:rFonts w:ascii="Times New Roman" w:hAnsi="Times New Roman"/>
          <w:bCs/>
          <w:sz w:val="28"/>
          <w:szCs w:val="28"/>
        </w:rPr>
        <w:t>ів</w:t>
      </w:r>
      <w:r w:rsidRPr="00D457DE">
        <w:rPr>
          <w:rFonts w:ascii="Times New Roman" w:hAnsi="Times New Roman"/>
          <w:bCs/>
          <w:sz w:val="28"/>
          <w:szCs w:val="28"/>
        </w:rPr>
        <w:t xml:space="preserve"> </w:t>
      </w:r>
      <w:r w:rsidRPr="00D457DE">
        <w:rPr>
          <w:rFonts w:ascii="Times New Roman" w:hAnsi="Times New Roman"/>
          <w:sz w:val="28"/>
          <w:szCs w:val="28"/>
        </w:rPr>
        <w:t>застосовуються положення цього Закону з урахуванням визначених у цій статті особливостей.</w:t>
      </w:r>
    </w:p>
    <w:p w:rsidR="001902A8" w:rsidRPr="00D457DE" w:rsidRDefault="001902A8" w:rsidP="007D7A47">
      <w:pPr>
        <w:pStyle w:val="a7"/>
        <w:tabs>
          <w:tab w:val="left" w:pos="0"/>
        </w:tabs>
        <w:ind w:firstLine="709"/>
        <w:jc w:val="both"/>
        <w:rPr>
          <w:rFonts w:ascii="Times New Roman" w:hAnsi="Times New Roman"/>
          <w:sz w:val="16"/>
          <w:szCs w:val="16"/>
          <w:lang w:val="uk-UA"/>
        </w:rPr>
      </w:pPr>
    </w:p>
    <w:p w:rsidR="002B12D7" w:rsidRPr="00D457DE" w:rsidRDefault="002B12D7" w:rsidP="007D7A47">
      <w:pPr>
        <w:pStyle w:val="a7"/>
        <w:tabs>
          <w:tab w:val="left" w:pos="0"/>
        </w:tabs>
        <w:ind w:firstLine="709"/>
        <w:jc w:val="both"/>
        <w:rPr>
          <w:rFonts w:ascii="Times New Roman" w:hAnsi="Times New Roman"/>
          <w:sz w:val="28"/>
          <w:szCs w:val="28"/>
          <w:lang w:val="uk-UA"/>
        </w:rPr>
      </w:pPr>
      <w:r w:rsidRPr="00D457DE">
        <w:rPr>
          <w:rFonts w:ascii="Times New Roman" w:hAnsi="Times New Roman"/>
          <w:sz w:val="28"/>
          <w:szCs w:val="28"/>
          <w:lang w:val="uk-UA"/>
        </w:rPr>
        <w:t xml:space="preserve">2. Для ідентифікації педіатричних лікарських засобів, на етикетках лікарських засобів має бути розміщений символ про призначення цього препарату для дітей, зразок якого затверджується </w:t>
      </w:r>
      <w:r w:rsidRPr="00D457DE">
        <w:rPr>
          <w:rFonts w:ascii="Times New Roman" w:hAnsi="Times New Roman"/>
          <w:sz w:val="28"/>
          <w:szCs w:val="28"/>
          <w:lang w:val="uk-UA" w:eastAsia="uk-UA"/>
        </w:rPr>
        <w:t xml:space="preserve">центральним органом виконавчої влади, </w:t>
      </w:r>
      <w:r w:rsidR="00CD3DDD" w:rsidRPr="00D457DE">
        <w:rPr>
          <w:rFonts w:ascii="Times New Roman" w:hAnsi="Times New Roman"/>
          <w:sz w:val="28"/>
          <w:szCs w:val="28"/>
          <w:lang w:val="uk-UA" w:eastAsia="uk-UA"/>
        </w:rPr>
        <w:t xml:space="preserve">що </w:t>
      </w:r>
      <w:r w:rsidR="00C6738E" w:rsidRPr="00D457DE">
        <w:rPr>
          <w:rFonts w:ascii="Times New Roman" w:hAnsi="Times New Roman"/>
          <w:sz w:val="28"/>
          <w:szCs w:val="28"/>
          <w:lang w:val="uk-UA" w:eastAsia="uk-UA"/>
        </w:rPr>
        <w:t>забезпечує формування та реалізує державну політику у сфері охорони здоров’я</w:t>
      </w:r>
      <w:r w:rsidRPr="00D457DE">
        <w:rPr>
          <w:rFonts w:ascii="Times New Roman" w:hAnsi="Times New Roman"/>
          <w:sz w:val="28"/>
          <w:szCs w:val="28"/>
          <w:lang w:val="uk-UA"/>
        </w:rPr>
        <w:t xml:space="preserve">. </w:t>
      </w:r>
      <w:r w:rsidRPr="00D457DE">
        <w:rPr>
          <w:rFonts w:ascii="Times New Roman" w:hAnsi="Times New Roman"/>
          <w:sz w:val="28"/>
          <w:szCs w:val="28"/>
          <w:lang w:val="uk-UA" w:eastAsia="uk-UA"/>
        </w:rPr>
        <w:t xml:space="preserve">Центральний орган виконавчої влади, </w:t>
      </w:r>
      <w:r w:rsidR="00CD3DDD" w:rsidRPr="00D457DE">
        <w:rPr>
          <w:rFonts w:ascii="Times New Roman" w:hAnsi="Times New Roman"/>
          <w:sz w:val="28"/>
          <w:szCs w:val="28"/>
          <w:lang w:val="uk-UA" w:eastAsia="uk-UA"/>
        </w:rPr>
        <w:t xml:space="preserve">що </w:t>
      </w:r>
      <w:r w:rsidR="00C6738E" w:rsidRPr="00D457DE">
        <w:rPr>
          <w:rFonts w:ascii="Times New Roman" w:hAnsi="Times New Roman"/>
          <w:sz w:val="28"/>
          <w:szCs w:val="28"/>
          <w:lang w:val="uk-UA" w:eastAsia="uk-UA"/>
        </w:rPr>
        <w:t>забезпечує формування та реалізує державну політику у сфері охорони здоров’я</w:t>
      </w:r>
      <w:r w:rsidRPr="00D457DE">
        <w:rPr>
          <w:rFonts w:ascii="Times New Roman" w:hAnsi="Times New Roman"/>
          <w:sz w:val="28"/>
          <w:szCs w:val="28"/>
          <w:lang w:val="uk-UA"/>
        </w:rPr>
        <w:t>, може затвердити спеціальні вимоги до лікарської форми, способу введення, пакування, умов виробництва для педіатричних лікарських засобів.</w:t>
      </w:r>
    </w:p>
    <w:p w:rsidR="001902A8" w:rsidRPr="00D457DE" w:rsidRDefault="001902A8" w:rsidP="007D7A47">
      <w:pPr>
        <w:tabs>
          <w:tab w:val="left" w:pos="0"/>
        </w:tabs>
        <w:spacing w:after="0" w:line="240" w:lineRule="auto"/>
        <w:ind w:firstLine="709"/>
        <w:jc w:val="both"/>
        <w:rPr>
          <w:rFonts w:ascii="Times New Roman" w:hAnsi="Times New Roman"/>
          <w:sz w:val="16"/>
          <w:szCs w:val="16"/>
        </w:rPr>
      </w:pP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3. Особи, які подають заяви </w:t>
      </w:r>
      <w:r w:rsidR="008C50A1" w:rsidRPr="00D457DE">
        <w:rPr>
          <w:rFonts w:ascii="Times New Roman" w:hAnsi="Times New Roman"/>
          <w:sz w:val="28"/>
          <w:szCs w:val="28"/>
        </w:rPr>
        <w:t xml:space="preserve">на державну реєстрацію референтного </w:t>
      </w:r>
      <w:r w:rsidR="00D745F6" w:rsidRPr="00D457DE">
        <w:rPr>
          <w:rFonts w:ascii="Times New Roman" w:hAnsi="Times New Roman"/>
          <w:sz w:val="28"/>
          <w:szCs w:val="28"/>
        </w:rPr>
        <w:t>лікарського засоб</w:t>
      </w:r>
      <w:r w:rsidR="008C50A1" w:rsidRPr="00D457DE">
        <w:rPr>
          <w:rFonts w:ascii="Times New Roman" w:hAnsi="Times New Roman"/>
          <w:sz w:val="28"/>
          <w:szCs w:val="28"/>
        </w:rPr>
        <w:t>у</w:t>
      </w:r>
      <w:r w:rsidRPr="00D457DE">
        <w:rPr>
          <w:rFonts w:ascii="Times New Roman" w:hAnsi="Times New Roman"/>
          <w:sz w:val="28"/>
          <w:szCs w:val="28"/>
        </w:rPr>
        <w:t xml:space="preserve">, зобов'язані надати органу державного контролю план педіатричних досліджень, що містить порядок забезпечення виконання довгострокових заходів із попередження </w:t>
      </w:r>
      <w:r w:rsidR="001A2043" w:rsidRPr="00D457DE">
        <w:rPr>
          <w:rFonts w:ascii="Times New Roman" w:hAnsi="Times New Roman"/>
          <w:sz w:val="28"/>
          <w:szCs w:val="28"/>
        </w:rPr>
        <w:t>небажаних</w:t>
      </w:r>
      <w:r w:rsidRPr="00D457DE">
        <w:rPr>
          <w:rFonts w:ascii="Times New Roman" w:hAnsi="Times New Roman"/>
          <w:sz w:val="28"/>
          <w:szCs w:val="28"/>
        </w:rPr>
        <w:t xml:space="preserve"> реакцій при застосуванні лікарського засобу і підвищення його ефективності серед дитячого населення. Плани педіатричних досліджень </w:t>
      </w:r>
      <w:r w:rsidR="00652941" w:rsidRPr="00D457DE">
        <w:rPr>
          <w:rFonts w:ascii="Times New Roman" w:hAnsi="Times New Roman"/>
          <w:sz w:val="28"/>
          <w:szCs w:val="28"/>
        </w:rPr>
        <w:t>погоджуються</w:t>
      </w:r>
      <w:r w:rsidRPr="00D457DE">
        <w:rPr>
          <w:rFonts w:ascii="Times New Roman" w:hAnsi="Times New Roman"/>
          <w:sz w:val="28"/>
          <w:szCs w:val="28"/>
        </w:rPr>
        <w:t xml:space="preserve"> з органом державного контролю в порядку і строки, визначені </w:t>
      </w:r>
      <w:r w:rsidRPr="00D457DE">
        <w:rPr>
          <w:rFonts w:ascii="Times New Roman" w:hAnsi="Times New Roman"/>
          <w:sz w:val="28"/>
          <w:szCs w:val="28"/>
          <w:lang w:eastAsia="uk-UA"/>
        </w:rPr>
        <w:t xml:space="preserve">центральним орган виконавчої влади, </w:t>
      </w:r>
      <w:r w:rsidR="00CD3DDD" w:rsidRPr="00D457DE">
        <w:rPr>
          <w:rFonts w:ascii="Times New Roman" w:hAnsi="Times New Roman"/>
          <w:sz w:val="28"/>
          <w:szCs w:val="28"/>
          <w:lang w:eastAsia="uk-UA"/>
        </w:rPr>
        <w:t xml:space="preserve">що </w:t>
      </w:r>
      <w:r w:rsidR="00C6738E" w:rsidRPr="00D457DE">
        <w:rPr>
          <w:rFonts w:ascii="Times New Roman" w:hAnsi="Times New Roman"/>
          <w:sz w:val="28"/>
          <w:szCs w:val="28"/>
          <w:lang w:eastAsia="uk-UA"/>
        </w:rPr>
        <w:t>забезпечує формування та реалізує державну політику у сфері охорони здоров’я</w:t>
      </w:r>
      <w:r w:rsidRPr="00D457DE">
        <w:rPr>
          <w:rFonts w:ascii="Times New Roman" w:hAnsi="Times New Roman"/>
          <w:sz w:val="28"/>
          <w:szCs w:val="28"/>
        </w:rPr>
        <w:t>.</w:t>
      </w:r>
    </w:p>
    <w:p w:rsidR="001902A8" w:rsidRPr="00D457DE" w:rsidRDefault="001902A8" w:rsidP="007D7A47">
      <w:pPr>
        <w:tabs>
          <w:tab w:val="left" w:pos="0"/>
        </w:tabs>
        <w:spacing w:after="0" w:line="240" w:lineRule="auto"/>
        <w:ind w:firstLine="709"/>
        <w:jc w:val="both"/>
        <w:rPr>
          <w:rFonts w:ascii="Times New Roman" w:hAnsi="Times New Roman"/>
          <w:b/>
          <w:bCs/>
          <w:sz w:val="28"/>
          <w:szCs w:val="28"/>
        </w:rPr>
      </w:pPr>
    </w:p>
    <w:p w:rsidR="00693DBF" w:rsidRDefault="00693DBF" w:rsidP="007D7A47">
      <w:pPr>
        <w:tabs>
          <w:tab w:val="left" w:pos="0"/>
        </w:tabs>
        <w:spacing w:after="0" w:line="240" w:lineRule="auto"/>
        <w:ind w:firstLine="709"/>
        <w:jc w:val="both"/>
        <w:rPr>
          <w:rFonts w:ascii="Times New Roman" w:hAnsi="Times New Roman"/>
          <w:b/>
          <w:sz w:val="28"/>
          <w:szCs w:val="28"/>
        </w:rPr>
      </w:pPr>
      <w:r w:rsidRPr="00D457DE">
        <w:rPr>
          <w:rFonts w:ascii="Times New Roman" w:hAnsi="Times New Roman"/>
          <w:b/>
          <w:bCs/>
          <w:sz w:val="28"/>
          <w:szCs w:val="28"/>
        </w:rPr>
        <w:t xml:space="preserve">Стаття 24. </w:t>
      </w:r>
      <w:r w:rsidRPr="00D457DE">
        <w:rPr>
          <w:rFonts w:ascii="Times New Roman" w:hAnsi="Times New Roman"/>
          <w:b/>
          <w:sz w:val="28"/>
          <w:szCs w:val="28"/>
        </w:rPr>
        <w:t>Державна реєстрація орфанних лікарських засобів та лікарських засобів прогресивної дії</w:t>
      </w:r>
    </w:p>
    <w:p w:rsidR="00F23AF1" w:rsidRPr="00F23AF1" w:rsidRDefault="00F23AF1" w:rsidP="007D7A47">
      <w:pPr>
        <w:tabs>
          <w:tab w:val="left" w:pos="0"/>
        </w:tabs>
        <w:spacing w:after="0" w:line="240" w:lineRule="auto"/>
        <w:ind w:firstLine="709"/>
        <w:jc w:val="both"/>
        <w:rPr>
          <w:rFonts w:ascii="Times New Roman" w:hAnsi="Times New Roman"/>
          <w:b/>
          <w:sz w:val="16"/>
          <w:szCs w:val="16"/>
        </w:rPr>
      </w:pPr>
    </w:p>
    <w:p w:rsidR="00693DBF" w:rsidRPr="00D457DE" w:rsidRDefault="00693DBF" w:rsidP="007D7A47">
      <w:pPr>
        <w:tabs>
          <w:tab w:val="left" w:pos="0"/>
        </w:tabs>
        <w:spacing w:after="0" w:line="240" w:lineRule="auto"/>
        <w:ind w:firstLine="709"/>
        <w:jc w:val="both"/>
        <w:rPr>
          <w:rFonts w:ascii="Times New Roman" w:hAnsi="Times New Roman"/>
          <w:b/>
          <w:color w:val="FF0000"/>
          <w:sz w:val="28"/>
          <w:szCs w:val="28"/>
        </w:rPr>
      </w:pPr>
      <w:r w:rsidRPr="00D457DE">
        <w:rPr>
          <w:rFonts w:ascii="Times New Roman" w:hAnsi="Times New Roman"/>
          <w:sz w:val="28"/>
          <w:szCs w:val="28"/>
        </w:rPr>
        <w:t xml:space="preserve">Державна реєстрація орфанних лікарських засобів та лікарських засобів прогресивної дії здійснюється у порядку державної реєстрації лікарських засобів, адаптованому до законодавства </w:t>
      </w:r>
      <w:r w:rsidR="00CE16B6" w:rsidRPr="00D457DE">
        <w:rPr>
          <w:rFonts w:ascii="Times New Roman" w:hAnsi="Times New Roman"/>
          <w:sz w:val="28"/>
          <w:szCs w:val="28"/>
        </w:rPr>
        <w:t>Європейського Союзу</w:t>
      </w:r>
      <w:r w:rsidRPr="00D457DE">
        <w:rPr>
          <w:rFonts w:ascii="Times New Roman" w:hAnsi="Times New Roman"/>
          <w:sz w:val="28"/>
          <w:szCs w:val="28"/>
        </w:rPr>
        <w:t>, встановленому Кабінетом Міністрів України з урахуванням положень, визначених цим Законом.</w:t>
      </w:r>
    </w:p>
    <w:p w:rsidR="00693DBF" w:rsidRPr="00D457DE" w:rsidRDefault="00693DBF" w:rsidP="007D7A47">
      <w:pPr>
        <w:tabs>
          <w:tab w:val="left" w:pos="0"/>
        </w:tabs>
        <w:spacing w:after="0" w:line="240" w:lineRule="auto"/>
        <w:ind w:firstLine="709"/>
        <w:jc w:val="both"/>
        <w:rPr>
          <w:rFonts w:ascii="Times New Roman" w:hAnsi="Times New Roman"/>
          <w:sz w:val="28"/>
          <w:szCs w:val="28"/>
        </w:rPr>
      </w:pPr>
    </w:p>
    <w:p w:rsidR="002B12D7" w:rsidRPr="00D457DE" w:rsidRDefault="002B12D7" w:rsidP="007D7A47">
      <w:pPr>
        <w:tabs>
          <w:tab w:val="left" w:pos="0"/>
        </w:tabs>
        <w:spacing w:after="0" w:line="240" w:lineRule="auto"/>
        <w:ind w:firstLine="709"/>
        <w:jc w:val="center"/>
        <w:rPr>
          <w:rFonts w:ascii="Times New Roman" w:hAnsi="Times New Roman"/>
          <w:b/>
          <w:bCs/>
          <w:color w:val="000000"/>
          <w:sz w:val="28"/>
          <w:szCs w:val="28"/>
          <w:bdr w:val="none" w:sz="0" w:space="0" w:color="auto" w:frame="1"/>
          <w:lang w:eastAsia="uk-UA"/>
        </w:rPr>
      </w:pPr>
      <w:r w:rsidRPr="00D457DE">
        <w:rPr>
          <w:rFonts w:ascii="Times New Roman" w:hAnsi="Times New Roman"/>
          <w:b/>
          <w:sz w:val="28"/>
          <w:szCs w:val="28"/>
        </w:rPr>
        <w:t xml:space="preserve">Глава </w:t>
      </w:r>
      <w:r w:rsidR="00842013" w:rsidRPr="00D457DE">
        <w:rPr>
          <w:rFonts w:ascii="Times New Roman" w:hAnsi="Times New Roman"/>
          <w:b/>
          <w:bCs/>
          <w:color w:val="000000"/>
          <w:sz w:val="28"/>
          <w:szCs w:val="28"/>
          <w:bdr w:val="none" w:sz="0" w:space="0" w:color="auto" w:frame="1"/>
          <w:lang w:eastAsia="uk-UA"/>
        </w:rPr>
        <w:t>ІІІ</w:t>
      </w:r>
    </w:p>
    <w:p w:rsidR="002B12D7" w:rsidRPr="00D457DE" w:rsidRDefault="002B7E79" w:rsidP="007D7A47">
      <w:pPr>
        <w:tabs>
          <w:tab w:val="left" w:pos="0"/>
        </w:tabs>
        <w:spacing w:after="0" w:line="240" w:lineRule="auto"/>
        <w:ind w:firstLine="709"/>
        <w:jc w:val="center"/>
        <w:rPr>
          <w:rFonts w:ascii="Times New Roman" w:hAnsi="Times New Roman"/>
          <w:b/>
          <w:sz w:val="28"/>
          <w:szCs w:val="28"/>
        </w:rPr>
      </w:pPr>
      <w:r w:rsidRPr="00D457DE">
        <w:rPr>
          <w:rFonts w:ascii="Times New Roman" w:hAnsi="Times New Roman"/>
          <w:b/>
          <w:bCs/>
          <w:color w:val="000000"/>
          <w:sz w:val="28"/>
          <w:szCs w:val="28"/>
          <w:bdr w:val="none" w:sz="0" w:space="0" w:color="auto" w:frame="1"/>
          <w:lang w:eastAsia="uk-UA"/>
        </w:rPr>
        <w:t xml:space="preserve">ПРИЙНЯТТЯ </w:t>
      </w:r>
      <w:r w:rsidR="00E872B1" w:rsidRPr="00D457DE">
        <w:rPr>
          <w:rFonts w:ascii="Times New Roman" w:hAnsi="Times New Roman"/>
          <w:b/>
          <w:bCs/>
          <w:color w:val="000000"/>
          <w:sz w:val="28"/>
          <w:szCs w:val="28"/>
          <w:bdr w:val="none" w:sz="0" w:space="0" w:color="auto" w:frame="1"/>
          <w:lang w:eastAsia="uk-UA"/>
        </w:rPr>
        <w:t>РІШЕННЯ ПРО ДЕРЖАВНУ РЕЄСТРАЦІЮ ЛІКАРСЬКОГО ЗАСОБУ</w:t>
      </w:r>
    </w:p>
    <w:p w:rsidR="002B12D7" w:rsidRPr="00D457DE" w:rsidRDefault="002B12D7" w:rsidP="007D7A47">
      <w:pPr>
        <w:tabs>
          <w:tab w:val="left" w:pos="0"/>
        </w:tabs>
        <w:spacing w:after="0" w:line="240" w:lineRule="auto"/>
        <w:ind w:firstLine="709"/>
        <w:jc w:val="both"/>
        <w:rPr>
          <w:rFonts w:ascii="Times New Roman" w:hAnsi="Times New Roman"/>
          <w:b/>
          <w:sz w:val="28"/>
          <w:szCs w:val="28"/>
        </w:rPr>
      </w:pPr>
    </w:p>
    <w:p w:rsidR="002B12D7" w:rsidRDefault="002B12D7"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EF75B0" w:rsidRPr="00D457DE">
        <w:rPr>
          <w:rFonts w:ascii="Times New Roman" w:hAnsi="Times New Roman"/>
          <w:b/>
          <w:sz w:val="28"/>
          <w:szCs w:val="28"/>
        </w:rPr>
        <w:t>25</w:t>
      </w:r>
      <w:r w:rsidRPr="00D457DE">
        <w:rPr>
          <w:rFonts w:ascii="Times New Roman" w:hAnsi="Times New Roman"/>
          <w:b/>
          <w:sz w:val="28"/>
          <w:szCs w:val="28"/>
        </w:rPr>
        <w:t xml:space="preserve">. </w:t>
      </w:r>
      <w:r w:rsidRPr="00D457DE">
        <w:rPr>
          <w:rFonts w:ascii="Times New Roman" w:hAnsi="Times New Roman"/>
          <w:b/>
          <w:bCs/>
          <w:sz w:val="28"/>
          <w:szCs w:val="28"/>
        </w:rPr>
        <w:t>Строк</w:t>
      </w:r>
      <w:r w:rsidR="00583F75" w:rsidRPr="00D457DE">
        <w:rPr>
          <w:rFonts w:ascii="Times New Roman" w:hAnsi="Times New Roman"/>
          <w:b/>
          <w:bCs/>
          <w:sz w:val="28"/>
          <w:szCs w:val="28"/>
        </w:rPr>
        <w:t xml:space="preserve">и проведення </w:t>
      </w:r>
      <w:r w:rsidR="00E325CA" w:rsidRPr="00D457DE">
        <w:rPr>
          <w:rFonts w:ascii="Times New Roman" w:hAnsi="Times New Roman"/>
          <w:b/>
          <w:bCs/>
          <w:sz w:val="28"/>
          <w:szCs w:val="28"/>
        </w:rPr>
        <w:t>державної реєстрації</w:t>
      </w:r>
    </w:p>
    <w:p w:rsidR="00F23AF1" w:rsidRPr="00F23AF1" w:rsidRDefault="00F23AF1" w:rsidP="007D7A47">
      <w:pPr>
        <w:tabs>
          <w:tab w:val="left" w:pos="0"/>
        </w:tabs>
        <w:spacing w:after="0" w:line="240" w:lineRule="auto"/>
        <w:ind w:firstLine="709"/>
        <w:jc w:val="both"/>
        <w:rPr>
          <w:rFonts w:ascii="Times New Roman" w:hAnsi="Times New Roman"/>
          <w:b/>
          <w:bCs/>
          <w:sz w:val="16"/>
          <w:szCs w:val="16"/>
        </w:rPr>
      </w:pP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w:t>
      </w:r>
      <w:r w:rsidR="009060E4" w:rsidRPr="00D457DE">
        <w:rPr>
          <w:rFonts w:ascii="Times New Roman" w:hAnsi="Times New Roman"/>
          <w:sz w:val="28"/>
          <w:szCs w:val="28"/>
        </w:rPr>
        <w:t>Орган державного контролю приймає рішення про державну реєстрацію (перереєстрацію) або відмову в державній реєстрації (перереєстрації) лікарського засобу протягом 210 календарних днів з дати отримання ним заяви про державну реєстрацію (перереєстрацію), та протягом 30 календарних днів з дати складання висновку щодо безпеки, ефективності та якості лікарського засобу за результатами експертизи матеріалів реєстраційного досьє, і рекомендації щодо державної реєстрації (перереєстрації) або відмови в державній реєстрації (перереєстрації)</w:t>
      </w:r>
      <w:r w:rsidR="0040045C" w:rsidRPr="00D457DE">
        <w:rPr>
          <w:rFonts w:ascii="Times New Roman" w:hAnsi="Times New Roman"/>
          <w:sz w:val="28"/>
          <w:szCs w:val="28"/>
        </w:rPr>
        <w:t>, якщо інше не передбачено цим Законом.</w:t>
      </w:r>
    </w:p>
    <w:p w:rsidR="001902A8" w:rsidRPr="00D457DE" w:rsidRDefault="001902A8" w:rsidP="007D7A47">
      <w:pPr>
        <w:tabs>
          <w:tab w:val="left" w:pos="0"/>
        </w:tabs>
        <w:spacing w:after="0" w:line="240" w:lineRule="auto"/>
        <w:ind w:firstLine="709"/>
        <w:jc w:val="both"/>
        <w:rPr>
          <w:rFonts w:ascii="Times New Roman" w:hAnsi="Times New Roman"/>
          <w:sz w:val="16"/>
          <w:szCs w:val="16"/>
        </w:rPr>
      </w:pP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w:t>
      </w:r>
      <w:r w:rsidR="009060E4" w:rsidRPr="00D457DE">
        <w:rPr>
          <w:rFonts w:ascii="Times New Roman" w:hAnsi="Times New Roman"/>
          <w:sz w:val="28"/>
          <w:szCs w:val="28"/>
        </w:rPr>
        <w:t xml:space="preserve">Перебіг строку, вказаного </w:t>
      </w:r>
      <w:r w:rsidR="004D22A7" w:rsidRPr="00D457DE">
        <w:rPr>
          <w:rFonts w:ascii="Times New Roman" w:hAnsi="Times New Roman"/>
          <w:sz w:val="28"/>
          <w:szCs w:val="28"/>
        </w:rPr>
        <w:t xml:space="preserve">в </w:t>
      </w:r>
      <w:r w:rsidR="00012529" w:rsidRPr="00D457DE">
        <w:rPr>
          <w:rFonts w:ascii="Times New Roman" w:hAnsi="Times New Roman"/>
          <w:sz w:val="28"/>
          <w:szCs w:val="28"/>
        </w:rPr>
        <w:t>частин</w:t>
      </w:r>
      <w:r w:rsidR="004D22A7" w:rsidRPr="00D457DE">
        <w:rPr>
          <w:rFonts w:ascii="Times New Roman" w:hAnsi="Times New Roman"/>
          <w:sz w:val="28"/>
          <w:szCs w:val="28"/>
        </w:rPr>
        <w:t xml:space="preserve">і 1 </w:t>
      </w:r>
      <w:r w:rsidR="009060E4" w:rsidRPr="00D457DE">
        <w:rPr>
          <w:rFonts w:ascii="Times New Roman" w:hAnsi="Times New Roman"/>
          <w:sz w:val="28"/>
          <w:szCs w:val="28"/>
        </w:rPr>
        <w:t>ці</w:t>
      </w:r>
      <w:r w:rsidR="004D22A7" w:rsidRPr="00D457DE">
        <w:rPr>
          <w:rFonts w:ascii="Times New Roman" w:hAnsi="Times New Roman"/>
          <w:sz w:val="28"/>
          <w:szCs w:val="28"/>
        </w:rPr>
        <w:t>єї</w:t>
      </w:r>
      <w:r w:rsidR="009060E4" w:rsidRPr="00D457DE">
        <w:rPr>
          <w:rFonts w:ascii="Times New Roman" w:hAnsi="Times New Roman"/>
          <w:sz w:val="28"/>
          <w:szCs w:val="28"/>
        </w:rPr>
        <w:t xml:space="preserve"> </w:t>
      </w:r>
      <w:r w:rsidR="004D22A7" w:rsidRPr="00D457DE">
        <w:rPr>
          <w:rFonts w:ascii="Times New Roman" w:hAnsi="Times New Roman"/>
          <w:sz w:val="28"/>
          <w:szCs w:val="28"/>
        </w:rPr>
        <w:t>статт</w:t>
      </w:r>
      <w:r w:rsidR="009060E4" w:rsidRPr="00D457DE">
        <w:rPr>
          <w:rFonts w:ascii="Times New Roman" w:hAnsi="Times New Roman"/>
          <w:sz w:val="28"/>
          <w:szCs w:val="28"/>
        </w:rPr>
        <w:t>і</w:t>
      </w:r>
      <w:r w:rsidR="00C62294" w:rsidRPr="00D457DE">
        <w:rPr>
          <w:rFonts w:ascii="Times New Roman" w:hAnsi="Times New Roman"/>
          <w:sz w:val="28"/>
          <w:szCs w:val="28"/>
        </w:rPr>
        <w:t>,</w:t>
      </w:r>
      <w:r w:rsidR="009060E4" w:rsidRPr="00D457DE">
        <w:rPr>
          <w:rFonts w:ascii="Times New Roman" w:hAnsi="Times New Roman"/>
          <w:sz w:val="28"/>
          <w:szCs w:val="28"/>
        </w:rPr>
        <w:t xml:space="preserve"> призупиняється у порядку, встановленому центральн</w:t>
      </w:r>
      <w:r w:rsidR="00C62294" w:rsidRPr="00D457DE">
        <w:rPr>
          <w:rFonts w:ascii="Times New Roman" w:hAnsi="Times New Roman"/>
          <w:sz w:val="28"/>
          <w:szCs w:val="28"/>
        </w:rPr>
        <w:t>им</w:t>
      </w:r>
      <w:r w:rsidR="009060E4" w:rsidRPr="00D457DE">
        <w:rPr>
          <w:rFonts w:ascii="Times New Roman" w:hAnsi="Times New Roman"/>
          <w:sz w:val="28"/>
          <w:szCs w:val="28"/>
        </w:rPr>
        <w:t xml:space="preserve"> орган</w:t>
      </w:r>
      <w:r w:rsidR="00C62294" w:rsidRPr="00D457DE">
        <w:rPr>
          <w:rFonts w:ascii="Times New Roman" w:hAnsi="Times New Roman"/>
          <w:sz w:val="28"/>
          <w:szCs w:val="28"/>
        </w:rPr>
        <w:t>ом</w:t>
      </w:r>
      <w:r w:rsidR="009060E4" w:rsidRPr="00D457DE">
        <w:rPr>
          <w:rFonts w:ascii="Times New Roman" w:hAnsi="Times New Roman"/>
          <w:sz w:val="28"/>
          <w:szCs w:val="28"/>
        </w:rPr>
        <w:t xml:space="preserve"> виконавчої влади, що забезпечує формування та реалізує державну політику у сфері охорони здоров’я, у разі, якщо необхідно виправити недоліки чи надати додаткові документи або пояснення, на час, необхідний для їх усунення чи надання.</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p>
    <w:p w:rsidR="00C5668C" w:rsidRDefault="002B12D7"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40045C" w:rsidRPr="00D457DE">
        <w:rPr>
          <w:rFonts w:ascii="Times New Roman" w:hAnsi="Times New Roman"/>
          <w:b/>
          <w:sz w:val="28"/>
          <w:szCs w:val="28"/>
        </w:rPr>
        <w:t>26</w:t>
      </w:r>
      <w:r w:rsidRPr="00D457DE">
        <w:rPr>
          <w:rFonts w:ascii="Times New Roman" w:hAnsi="Times New Roman"/>
          <w:b/>
          <w:sz w:val="28"/>
          <w:szCs w:val="28"/>
        </w:rPr>
        <w:t xml:space="preserve">. </w:t>
      </w:r>
      <w:r w:rsidRPr="00D457DE">
        <w:rPr>
          <w:rFonts w:ascii="Times New Roman" w:hAnsi="Times New Roman"/>
          <w:b/>
          <w:bCs/>
          <w:sz w:val="28"/>
          <w:szCs w:val="28"/>
        </w:rPr>
        <w:t xml:space="preserve">Спеціальні строки </w:t>
      </w:r>
      <w:r w:rsidR="00C674C4" w:rsidRPr="00D457DE">
        <w:rPr>
          <w:rFonts w:ascii="Times New Roman" w:hAnsi="Times New Roman"/>
          <w:b/>
          <w:bCs/>
          <w:sz w:val="28"/>
          <w:szCs w:val="28"/>
        </w:rPr>
        <w:t xml:space="preserve">державної реєстрації </w:t>
      </w:r>
      <w:r w:rsidR="0040045C" w:rsidRPr="00D457DE">
        <w:rPr>
          <w:rFonts w:ascii="Times New Roman" w:hAnsi="Times New Roman"/>
          <w:b/>
          <w:bCs/>
          <w:sz w:val="28"/>
          <w:szCs w:val="28"/>
        </w:rPr>
        <w:t>окремих</w:t>
      </w:r>
      <w:r w:rsidR="00E872B1" w:rsidRPr="00D457DE">
        <w:rPr>
          <w:rFonts w:ascii="Times New Roman" w:hAnsi="Times New Roman"/>
          <w:b/>
          <w:bCs/>
          <w:sz w:val="28"/>
          <w:szCs w:val="28"/>
        </w:rPr>
        <w:t xml:space="preserve"> лікарськ</w:t>
      </w:r>
      <w:r w:rsidR="0040045C" w:rsidRPr="00D457DE">
        <w:rPr>
          <w:rFonts w:ascii="Times New Roman" w:hAnsi="Times New Roman"/>
          <w:b/>
          <w:bCs/>
          <w:sz w:val="28"/>
          <w:szCs w:val="28"/>
        </w:rPr>
        <w:t>их</w:t>
      </w:r>
      <w:r w:rsidR="00E872B1" w:rsidRPr="00D457DE">
        <w:rPr>
          <w:rFonts w:ascii="Times New Roman" w:hAnsi="Times New Roman"/>
          <w:b/>
          <w:bCs/>
          <w:sz w:val="28"/>
          <w:szCs w:val="28"/>
        </w:rPr>
        <w:t xml:space="preserve"> засоб</w:t>
      </w:r>
      <w:r w:rsidR="0040045C" w:rsidRPr="00D457DE">
        <w:rPr>
          <w:rFonts w:ascii="Times New Roman" w:hAnsi="Times New Roman"/>
          <w:b/>
          <w:bCs/>
          <w:sz w:val="28"/>
          <w:szCs w:val="28"/>
        </w:rPr>
        <w:t>ів</w:t>
      </w:r>
    </w:p>
    <w:p w:rsidR="00F23AF1" w:rsidRPr="00F23AF1" w:rsidRDefault="00F23AF1" w:rsidP="007D7A47">
      <w:pPr>
        <w:tabs>
          <w:tab w:val="left" w:pos="0"/>
        </w:tabs>
        <w:spacing w:after="0" w:line="240" w:lineRule="auto"/>
        <w:ind w:firstLine="709"/>
        <w:jc w:val="both"/>
        <w:rPr>
          <w:rFonts w:ascii="Times New Roman" w:hAnsi="Times New Roman"/>
          <w:b/>
          <w:bCs/>
          <w:sz w:val="16"/>
          <w:szCs w:val="16"/>
        </w:rPr>
      </w:pPr>
    </w:p>
    <w:p w:rsidR="002B12D7" w:rsidRPr="00D457DE" w:rsidRDefault="002B12D7" w:rsidP="007D7A47">
      <w:pPr>
        <w:tabs>
          <w:tab w:val="left" w:pos="0"/>
        </w:tabs>
        <w:spacing w:after="0" w:line="240" w:lineRule="auto"/>
        <w:ind w:firstLine="709"/>
        <w:jc w:val="both"/>
        <w:rPr>
          <w:rFonts w:ascii="Times New Roman" w:hAnsi="Times New Roman"/>
          <w:sz w:val="28"/>
          <w:szCs w:val="28"/>
          <w:u w:val="single"/>
        </w:rPr>
      </w:pPr>
      <w:r w:rsidRPr="00D457DE">
        <w:rPr>
          <w:rFonts w:ascii="Times New Roman" w:hAnsi="Times New Roman"/>
          <w:sz w:val="28"/>
          <w:szCs w:val="28"/>
        </w:rPr>
        <w:t xml:space="preserve">Рішення за заявою </w:t>
      </w:r>
      <w:r w:rsidR="00DE2D1E" w:rsidRPr="00D457DE">
        <w:rPr>
          <w:rFonts w:ascii="Times New Roman" w:hAnsi="Times New Roman"/>
          <w:sz w:val="28"/>
          <w:szCs w:val="28"/>
        </w:rPr>
        <w:t>на державну реєстрацію орфанного лікарського засобу</w:t>
      </w:r>
      <w:r w:rsidRPr="00D457DE">
        <w:rPr>
          <w:rFonts w:ascii="Times New Roman" w:hAnsi="Times New Roman"/>
          <w:sz w:val="28"/>
          <w:szCs w:val="28"/>
        </w:rPr>
        <w:t xml:space="preserve">, </w:t>
      </w:r>
      <w:r w:rsidR="00EF77EA" w:rsidRPr="00D457DE">
        <w:rPr>
          <w:rFonts w:ascii="Times New Roman" w:hAnsi="Times New Roman"/>
          <w:sz w:val="28"/>
          <w:szCs w:val="28"/>
        </w:rPr>
        <w:t>зареєстрованого</w:t>
      </w:r>
      <w:r w:rsidR="00843164" w:rsidRPr="00D457DE">
        <w:rPr>
          <w:rFonts w:ascii="Times New Roman" w:hAnsi="Times New Roman"/>
          <w:sz w:val="28"/>
          <w:szCs w:val="28"/>
        </w:rPr>
        <w:t xml:space="preserve"> </w:t>
      </w:r>
      <w:r w:rsidRPr="00D457DE">
        <w:rPr>
          <w:rFonts w:ascii="Times New Roman" w:hAnsi="Times New Roman"/>
          <w:sz w:val="28"/>
          <w:szCs w:val="28"/>
        </w:rPr>
        <w:t>Європейським</w:t>
      </w:r>
      <w:r w:rsidR="00843164" w:rsidRPr="00D457DE">
        <w:rPr>
          <w:rFonts w:ascii="Times New Roman" w:hAnsi="Times New Roman"/>
          <w:sz w:val="28"/>
          <w:szCs w:val="28"/>
        </w:rPr>
        <w:t xml:space="preserve"> </w:t>
      </w:r>
      <w:r w:rsidRPr="00D457DE">
        <w:rPr>
          <w:rFonts w:ascii="Times New Roman" w:hAnsi="Times New Roman"/>
          <w:sz w:val="28"/>
          <w:szCs w:val="28"/>
        </w:rPr>
        <w:t xml:space="preserve">агентством з лікарських засобів (ЕМА), </w:t>
      </w:r>
      <w:r w:rsidR="00A2242B" w:rsidRPr="00D457DE">
        <w:rPr>
          <w:rFonts w:ascii="Times New Roman" w:hAnsi="Times New Roman"/>
          <w:sz w:val="28"/>
          <w:szCs w:val="28"/>
        </w:rPr>
        <w:t xml:space="preserve">приймається </w:t>
      </w:r>
      <w:r w:rsidRPr="00D457DE">
        <w:rPr>
          <w:rFonts w:ascii="Times New Roman" w:hAnsi="Times New Roman"/>
          <w:color w:val="000000"/>
          <w:sz w:val="28"/>
          <w:szCs w:val="28"/>
        </w:rPr>
        <w:t xml:space="preserve">органом державного контролю </w:t>
      </w:r>
      <w:r w:rsidRPr="00D457DE">
        <w:rPr>
          <w:rFonts w:ascii="Times New Roman" w:hAnsi="Times New Roman"/>
          <w:sz w:val="28"/>
          <w:szCs w:val="28"/>
        </w:rPr>
        <w:t xml:space="preserve">не пізніше ніж за 30 днів після подання </w:t>
      </w:r>
      <w:r w:rsidR="00876509" w:rsidRPr="00D457DE">
        <w:rPr>
          <w:rFonts w:ascii="Times New Roman" w:hAnsi="Times New Roman"/>
          <w:sz w:val="28"/>
          <w:szCs w:val="28"/>
        </w:rPr>
        <w:t xml:space="preserve">відповідної </w:t>
      </w:r>
      <w:r w:rsidRPr="00D457DE">
        <w:rPr>
          <w:rFonts w:ascii="Times New Roman" w:hAnsi="Times New Roman"/>
          <w:sz w:val="28"/>
          <w:szCs w:val="28"/>
        </w:rPr>
        <w:t xml:space="preserve">заяви </w:t>
      </w:r>
      <w:r w:rsidR="00876509" w:rsidRPr="00D457DE">
        <w:rPr>
          <w:rFonts w:ascii="Times New Roman" w:hAnsi="Times New Roman"/>
          <w:sz w:val="28"/>
          <w:szCs w:val="28"/>
        </w:rPr>
        <w:t>згідно</w:t>
      </w:r>
      <w:r w:rsidRPr="00D457DE">
        <w:rPr>
          <w:rFonts w:ascii="Times New Roman" w:hAnsi="Times New Roman"/>
          <w:sz w:val="28"/>
          <w:szCs w:val="28"/>
        </w:rPr>
        <w:t xml:space="preserve"> з цим Законом</w:t>
      </w:r>
      <w:r w:rsidR="00171F62" w:rsidRPr="00D457DE">
        <w:rPr>
          <w:rFonts w:ascii="Times New Roman" w:hAnsi="Times New Roman"/>
          <w:sz w:val="28"/>
          <w:szCs w:val="28"/>
        </w:rPr>
        <w:t xml:space="preserve"> </w:t>
      </w:r>
      <w:r w:rsidR="00C62294" w:rsidRPr="00D457DE">
        <w:rPr>
          <w:rFonts w:ascii="Times New Roman" w:hAnsi="Times New Roman"/>
          <w:sz w:val="28"/>
          <w:szCs w:val="28"/>
        </w:rPr>
        <w:t xml:space="preserve">на підставі </w:t>
      </w:r>
      <w:r w:rsidR="00171F62" w:rsidRPr="00D457DE">
        <w:rPr>
          <w:rFonts w:ascii="Times New Roman" w:hAnsi="Times New Roman"/>
          <w:sz w:val="28"/>
          <w:szCs w:val="28"/>
        </w:rPr>
        <w:t>результат</w:t>
      </w:r>
      <w:r w:rsidR="00C62294" w:rsidRPr="00D457DE">
        <w:rPr>
          <w:rFonts w:ascii="Times New Roman" w:hAnsi="Times New Roman"/>
          <w:sz w:val="28"/>
          <w:szCs w:val="28"/>
        </w:rPr>
        <w:t>ів</w:t>
      </w:r>
      <w:r w:rsidR="00171F62" w:rsidRPr="00D457DE">
        <w:rPr>
          <w:rFonts w:ascii="Times New Roman" w:hAnsi="Times New Roman"/>
          <w:sz w:val="28"/>
          <w:szCs w:val="28"/>
        </w:rPr>
        <w:t xml:space="preserve"> експертизи матеріалів реєстраційного досьє і рекомендаці</w:t>
      </w:r>
      <w:r w:rsidR="00C62294" w:rsidRPr="00D457DE">
        <w:rPr>
          <w:rFonts w:ascii="Times New Roman" w:hAnsi="Times New Roman"/>
          <w:sz w:val="28"/>
          <w:szCs w:val="28"/>
        </w:rPr>
        <w:t>й</w:t>
      </w:r>
      <w:r w:rsidR="00171F62" w:rsidRPr="00D457DE">
        <w:rPr>
          <w:rFonts w:ascii="Times New Roman" w:hAnsi="Times New Roman"/>
          <w:sz w:val="28"/>
          <w:szCs w:val="28"/>
        </w:rPr>
        <w:t xml:space="preserve"> щодо державної реєстрації (перереєстрації) або відмови в державній реєстрації (перереєстрації)</w:t>
      </w:r>
      <w:r w:rsidRPr="00D457DE">
        <w:rPr>
          <w:rFonts w:ascii="Times New Roman" w:hAnsi="Times New Roman"/>
          <w:sz w:val="28"/>
          <w:szCs w:val="28"/>
        </w:rPr>
        <w:t>.</w:t>
      </w:r>
      <w:r w:rsidR="007E07E6" w:rsidRPr="00D457DE">
        <w:rPr>
          <w:rFonts w:ascii="Times New Roman" w:hAnsi="Times New Roman"/>
          <w:sz w:val="28"/>
          <w:szCs w:val="28"/>
        </w:rPr>
        <w:t xml:space="preserve"> </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p>
    <w:p w:rsidR="002B12D7" w:rsidRDefault="002B12D7"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D40A19" w:rsidRPr="00D457DE">
        <w:rPr>
          <w:rFonts w:ascii="Times New Roman" w:hAnsi="Times New Roman"/>
          <w:b/>
          <w:sz w:val="28"/>
          <w:szCs w:val="28"/>
        </w:rPr>
        <w:t>27</w:t>
      </w:r>
      <w:r w:rsidRPr="00D457DE">
        <w:rPr>
          <w:rFonts w:ascii="Times New Roman" w:hAnsi="Times New Roman"/>
          <w:b/>
          <w:sz w:val="28"/>
          <w:szCs w:val="28"/>
        </w:rPr>
        <w:t xml:space="preserve">. </w:t>
      </w:r>
      <w:r w:rsidR="00AB7252" w:rsidRPr="00D457DE">
        <w:rPr>
          <w:rFonts w:ascii="Times New Roman" w:hAnsi="Times New Roman"/>
          <w:b/>
          <w:bCs/>
          <w:sz w:val="28"/>
          <w:szCs w:val="28"/>
        </w:rPr>
        <w:t>Проведення експертизи поданих матеріалів реєстраційного досьє</w:t>
      </w:r>
    </w:p>
    <w:p w:rsidR="00F23AF1" w:rsidRPr="00F23AF1" w:rsidRDefault="00F23AF1" w:rsidP="007D7A47">
      <w:pPr>
        <w:tabs>
          <w:tab w:val="left" w:pos="0"/>
        </w:tabs>
        <w:spacing w:after="0" w:line="240" w:lineRule="auto"/>
        <w:ind w:firstLine="709"/>
        <w:jc w:val="both"/>
        <w:rPr>
          <w:rFonts w:ascii="Times New Roman" w:hAnsi="Times New Roman"/>
          <w:b/>
          <w:bCs/>
          <w:sz w:val="16"/>
          <w:szCs w:val="16"/>
        </w:rPr>
      </w:pPr>
    </w:p>
    <w:p w:rsidR="002B12D7" w:rsidRPr="00D457DE" w:rsidRDefault="00067B1C"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w:t>
      </w:r>
      <w:r w:rsidR="002B12D7" w:rsidRPr="00D457DE">
        <w:rPr>
          <w:rFonts w:ascii="Times New Roman" w:hAnsi="Times New Roman"/>
          <w:sz w:val="28"/>
          <w:szCs w:val="28"/>
        </w:rPr>
        <w:t xml:space="preserve">Для здійснення </w:t>
      </w:r>
      <w:r w:rsidR="00F21738" w:rsidRPr="00D457DE">
        <w:rPr>
          <w:rFonts w:ascii="Times New Roman" w:hAnsi="Times New Roman"/>
          <w:sz w:val="28"/>
          <w:szCs w:val="28"/>
        </w:rPr>
        <w:t xml:space="preserve">експертизи поданих матеріалів реєстраційного досьє </w:t>
      </w:r>
      <w:r w:rsidR="002B12D7" w:rsidRPr="00D457DE">
        <w:rPr>
          <w:rFonts w:ascii="Times New Roman" w:hAnsi="Times New Roman"/>
          <w:sz w:val="28"/>
          <w:szCs w:val="28"/>
        </w:rPr>
        <w:t>на лікарський засіб</w:t>
      </w:r>
      <w:r w:rsidR="003A6D0A" w:rsidRPr="00D457DE">
        <w:rPr>
          <w:rFonts w:ascii="Times New Roman" w:hAnsi="Times New Roman"/>
          <w:sz w:val="28"/>
          <w:szCs w:val="28"/>
        </w:rPr>
        <w:t xml:space="preserve"> </w:t>
      </w:r>
      <w:r w:rsidR="002B12D7" w:rsidRPr="00D457DE">
        <w:rPr>
          <w:rFonts w:ascii="Times New Roman" w:hAnsi="Times New Roman"/>
          <w:sz w:val="28"/>
          <w:szCs w:val="28"/>
        </w:rPr>
        <w:t>орган державного контролю:</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 перевіряє відповідність поданих разом із заявою </w:t>
      </w:r>
      <w:r w:rsidR="00F2562D" w:rsidRPr="00D457DE">
        <w:rPr>
          <w:rFonts w:ascii="Times New Roman" w:hAnsi="Times New Roman"/>
          <w:sz w:val="28"/>
          <w:szCs w:val="28"/>
        </w:rPr>
        <w:t>матеріалів реєстраційного досьє</w:t>
      </w:r>
      <w:r w:rsidRPr="00D457DE">
        <w:rPr>
          <w:rFonts w:ascii="Times New Roman" w:hAnsi="Times New Roman"/>
          <w:sz w:val="28"/>
          <w:szCs w:val="28"/>
        </w:rPr>
        <w:t xml:space="preserve"> </w:t>
      </w:r>
      <w:r w:rsidR="003A6D0A" w:rsidRPr="00D457DE">
        <w:rPr>
          <w:rFonts w:ascii="Times New Roman" w:hAnsi="Times New Roman"/>
          <w:sz w:val="28"/>
          <w:szCs w:val="28"/>
        </w:rPr>
        <w:t xml:space="preserve">встановленим </w:t>
      </w:r>
      <w:r w:rsidRPr="00D457DE">
        <w:rPr>
          <w:rFonts w:ascii="Times New Roman" w:hAnsi="Times New Roman"/>
          <w:sz w:val="28"/>
          <w:szCs w:val="28"/>
        </w:rPr>
        <w:t>вимогам</w:t>
      </w:r>
      <w:r w:rsidR="00E93560" w:rsidRPr="00D457DE">
        <w:rPr>
          <w:rFonts w:ascii="Times New Roman" w:hAnsi="Times New Roman"/>
          <w:sz w:val="28"/>
          <w:szCs w:val="28"/>
        </w:rPr>
        <w:t xml:space="preserve"> </w:t>
      </w:r>
      <w:r w:rsidRPr="00D457DE">
        <w:rPr>
          <w:rFonts w:ascii="Times New Roman" w:hAnsi="Times New Roman"/>
          <w:sz w:val="28"/>
          <w:szCs w:val="28"/>
        </w:rPr>
        <w:t xml:space="preserve">і умовам </w:t>
      </w:r>
      <w:r w:rsidR="00E93560" w:rsidRPr="00D457DE">
        <w:rPr>
          <w:rFonts w:ascii="Times New Roman" w:hAnsi="Times New Roman"/>
          <w:sz w:val="28"/>
          <w:szCs w:val="28"/>
        </w:rPr>
        <w:t xml:space="preserve">прийняття </w:t>
      </w:r>
      <w:r w:rsidR="00E872B1" w:rsidRPr="00D457DE">
        <w:rPr>
          <w:rFonts w:ascii="Times New Roman" w:hAnsi="Times New Roman"/>
          <w:sz w:val="28"/>
          <w:szCs w:val="28"/>
        </w:rPr>
        <w:t>рішення про державну реєстрацію лікарського засобу</w:t>
      </w:r>
      <w:r w:rsidRPr="00D457DE">
        <w:rPr>
          <w:rFonts w:ascii="Times New Roman" w:hAnsi="Times New Roman"/>
          <w:sz w:val="28"/>
          <w:szCs w:val="28"/>
        </w:rPr>
        <w:t>;</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може направити лікарський засіб, вихідні речовини для його одержання і, якщо необхідно, проміжні продукти або інші інгредієнти на експертне дослідження для гарантії того, що методи контролю, використані виробником і описані у документації, </w:t>
      </w:r>
      <w:r w:rsidR="0078275A" w:rsidRPr="00D457DE">
        <w:rPr>
          <w:rFonts w:ascii="Times New Roman" w:hAnsi="Times New Roman"/>
          <w:sz w:val="28"/>
          <w:szCs w:val="28"/>
        </w:rPr>
        <w:t>п</w:t>
      </w:r>
      <w:r w:rsidRPr="00D457DE">
        <w:rPr>
          <w:rFonts w:ascii="Times New Roman" w:hAnsi="Times New Roman"/>
          <w:sz w:val="28"/>
          <w:szCs w:val="28"/>
        </w:rPr>
        <w:t xml:space="preserve">оданій </w:t>
      </w:r>
      <w:r w:rsidR="0078275A" w:rsidRPr="00D457DE">
        <w:rPr>
          <w:rFonts w:ascii="Times New Roman" w:hAnsi="Times New Roman"/>
          <w:sz w:val="28"/>
          <w:szCs w:val="28"/>
        </w:rPr>
        <w:t>із</w:t>
      </w:r>
      <w:r w:rsidRPr="00D457DE">
        <w:rPr>
          <w:rFonts w:ascii="Times New Roman" w:hAnsi="Times New Roman"/>
          <w:sz w:val="28"/>
          <w:szCs w:val="28"/>
        </w:rPr>
        <w:t xml:space="preserve"> заяв</w:t>
      </w:r>
      <w:r w:rsidR="0078275A" w:rsidRPr="00D457DE">
        <w:rPr>
          <w:rFonts w:ascii="Times New Roman" w:hAnsi="Times New Roman"/>
          <w:sz w:val="28"/>
          <w:szCs w:val="28"/>
        </w:rPr>
        <w:t>ою</w:t>
      </w:r>
      <w:r w:rsidRPr="00D457DE">
        <w:rPr>
          <w:rFonts w:ascii="Times New Roman" w:hAnsi="Times New Roman"/>
          <w:sz w:val="28"/>
          <w:szCs w:val="28"/>
        </w:rPr>
        <w:t xml:space="preserve"> </w:t>
      </w:r>
      <w:r w:rsidR="00F92A12" w:rsidRPr="00D457DE">
        <w:rPr>
          <w:rFonts w:ascii="Times New Roman" w:hAnsi="Times New Roman"/>
          <w:sz w:val="28"/>
          <w:szCs w:val="28"/>
        </w:rPr>
        <w:t>на державну реєстрацію</w:t>
      </w:r>
      <w:r w:rsidRPr="00D457DE">
        <w:rPr>
          <w:rFonts w:ascii="Times New Roman" w:hAnsi="Times New Roman"/>
          <w:sz w:val="28"/>
          <w:szCs w:val="28"/>
        </w:rPr>
        <w:t>, є задовільними;</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може у випадках, визначених законодавством, запитати у заявника додаткову документацію до заяви відносно </w:t>
      </w:r>
      <w:r w:rsidR="00C2119A" w:rsidRPr="00D457DE">
        <w:rPr>
          <w:rFonts w:ascii="Times New Roman" w:hAnsi="Times New Roman"/>
          <w:sz w:val="28"/>
          <w:szCs w:val="28"/>
        </w:rPr>
        <w:t>інформації</w:t>
      </w:r>
      <w:r w:rsidRPr="00D457DE">
        <w:rPr>
          <w:rFonts w:ascii="Times New Roman" w:hAnsi="Times New Roman"/>
          <w:sz w:val="28"/>
          <w:szCs w:val="28"/>
        </w:rPr>
        <w:t xml:space="preserve">, </w:t>
      </w:r>
      <w:r w:rsidR="00C2119A" w:rsidRPr="00D457DE">
        <w:rPr>
          <w:rFonts w:ascii="Times New Roman" w:hAnsi="Times New Roman"/>
          <w:sz w:val="28"/>
          <w:szCs w:val="28"/>
        </w:rPr>
        <w:t>зазначеної</w:t>
      </w:r>
      <w:r w:rsidRPr="00D457DE">
        <w:rPr>
          <w:rFonts w:ascii="Times New Roman" w:hAnsi="Times New Roman"/>
          <w:sz w:val="28"/>
          <w:szCs w:val="28"/>
        </w:rPr>
        <w:t xml:space="preserve"> у статтях </w:t>
      </w:r>
      <w:r w:rsidR="00112AAE" w:rsidRPr="00D457DE">
        <w:rPr>
          <w:rFonts w:ascii="Times New Roman" w:hAnsi="Times New Roman"/>
          <w:sz w:val="28"/>
          <w:szCs w:val="28"/>
        </w:rPr>
        <w:t>15</w:t>
      </w:r>
      <w:r w:rsidR="00F92F61" w:rsidRPr="00D457DE">
        <w:rPr>
          <w:rFonts w:ascii="Times New Roman" w:hAnsi="Times New Roman"/>
          <w:sz w:val="28"/>
          <w:szCs w:val="28"/>
        </w:rPr>
        <w:t>-19</w:t>
      </w:r>
      <w:r w:rsidRPr="00D457DE">
        <w:rPr>
          <w:rFonts w:ascii="Times New Roman" w:hAnsi="Times New Roman"/>
          <w:sz w:val="28"/>
          <w:szCs w:val="28"/>
        </w:rPr>
        <w:t xml:space="preserve"> цього Закону</w:t>
      </w:r>
      <w:r w:rsidR="008923B4" w:rsidRPr="00D457DE">
        <w:rPr>
          <w:rFonts w:ascii="Times New Roman" w:hAnsi="Times New Roman"/>
          <w:sz w:val="28"/>
          <w:szCs w:val="28"/>
        </w:rPr>
        <w:t>,</w:t>
      </w:r>
      <w:r w:rsidRPr="00D457DE">
        <w:rPr>
          <w:rFonts w:ascii="Times New Roman" w:hAnsi="Times New Roman"/>
          <w:sz w:val="28"/>
          <w:szCs w:val="28"/>
        </w:rPr>
        <w:t xml:space="preserve"> та/або усні чи письмові пояснення до неї.</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Якщо орган державного контролю скористався такою можливістю, то строк, визначений </w:t>
      </w:r>
      <w:r w:rsidR="00112AAE" w:rsidRPr="00D457DE">
        <w:rPr>
          <w:rFonts w:ascii="Times New Roman" w:hAnsi="Times New Roman"/>
          <w:sz w:val="28"/>
          <w:szCs w:val="28"/>
        </w:rPr>
        <w:t xml:space="preserve">у </w:t>
      </w:r>
      <w:r w:rsidRPr="00D457DE">
        <w:rPr>
          <w:rFonts w:ascii="Times New Roman" w:hAnsi="Times New Roman"/>
          <w:sz w:val="28"/>
          <w:szCs w:val="28"/>
        </w:rPr>
        <w:t xml:space="preserve">частині 1 статті </w:t>
      </w:r>
      <w:r w:rsidR="00D40A19" w:rsidRPr="00D457DE">
        <w:rPr>
          <w:rFonts w:ascii="Times New Roman" w:hAnsi="Times New Roman"/>
          <w:sz w:val="28"/>
          <w:szCs w:val="28"/>
        </w:rPr>
        <w:t>25</w:t>
      </w:r>
      <w:r w:rsidRPr="00D457DE">
        <w:rPr>
          <w:rFonts w:ascii="Times New Roman" w:hAnsi="Times New Roman"/>
          <w:sz w:val="28"/>
          <w:szCs w:val="28"/>
        </w:rPr>
        <w:t xml:space="preserve"> цього Закону, зупиняється, до дня, який настане раніше:</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подання заявником додатково запитуваної документації та/або витребуваних пояснень;</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наступн</w:t>
      </w:r>
      <w:r w:rsidR="0058288D" w:rsidRPr="00D457DE">
        <w:rPr>
          <w:rFonts w:ascii="Times New Roman" w:hAnsi="Times New Roman"/>
          <w:sz w:val="28"/>
          <w:szCs w:val="28"/>
        </w:rPr>
        <w:t>их</w:t>
      </w:r>
      <w:r w:rsidRPr="00D457DE">
        <w:rPr>
          <w:rFonts w:ascii="Times New Roman" w:hAnsi="Times New Roman"/>
          <w:sz w:val="28"/>
          <w:szCs w:val="28"/>
        </w:rPr>
        <w:t xml:space="preserve"> за днем спливу </w:t>
      </w:r>
      <w:r w:rsidR="006F212E" w:rsidRPr="00D457DE">
        <w:rPr>
          <w:rFonts w:ascii="Times New Roman" w:hAnsi="Times New Roman"/>
          <w:sz w:val="28"/>
          <w:szCs w:val="28"/>
        </w:rPr>
        <w:t xml:space="preserve">шестимісячного строку </w:t>
      </w:r>
      <w:r w:rsidRPr="00D457DE">
        <w:rPr>
          <w:rFonts w:ascii="Times New Roman" w:hAnsi="Times New Roman"/>
          <w:sz w:val="28"/>
          <w:szCs w:val="28"/>
        </w:rPr>
        <w:t>з по</w:t>
      </w:r>
      <w:r w:rsidR="00F92F61" w:rsidRPr="00D457DE">
        <w:rPr>
          <w:rFonts w:ascii="Times New Roman" w:hAnsi="Times New Roman"/>
          <w:sz w:val="28"/>
          <w:szCs w:val="28"/>
        </w:rPr>
        <w:t>чатку зупинення перебігу строку</w:t>
      </w:r>
      <w:r w:rsidRPr="00D457DE">
        <w:rPr>
          <w:rFonts w:ascii="Times New Roman" w:hAnsi="Times New Roman"/>
          <w:sz w:val="28"/>
          <w:szCs w:val="28"/>
        </w:rPr>
        <w:t>.</w:t>
      </w:r>
    </w:p>
    <w:p w:rsidR="001902A8" w:rsidRPr="00D457DE" w:rsidRDefault="001902A8" w:rsidP="007D7A47">
      <w:pPr>
        <w:tabs>
          <w:tab w:val="left" w:pos="0"/>
        </w:tabs>
        <w:spacing w:after="0" w:line="240" w:lineRule="auto"/>
        <w:ind w:firstLine="709"/>
        <w:jc w:val="both"/>
        <w:rPr>
          <w:rFonts w:ascii="Times New Roman" w:hAnsi="Times New Roman"/>
          <w:sz w:val="28"/>
          <w:szCs w:val="28"/>
        </w:rPr>
      </w:pP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w:t>
      </w:r>
      <w:r w:rsidR="00F92F61" w:rsidRPr="00D457DE">
        <w:rPr>
          <w:rFonts w:ascii="Times New Roman" w:hAnsi="Times New Roman"/>
          <w:sz w:val="28"/>
          <w:szCs w:val="28"/>
        </w:rPr>
        <w:t>Е</w:t>
      </w:r>
      <w:r w:rsidR="009E2F9E" w:rsidRPr="00D457DE">
        <w:rPr>
          <w:rFonts w:ascii="Times New Roman" w:hAnsi="Times New Roman"/>
          <w:sz w:val="28"/>
          <w:szCs w:val="28"/>
        </w:rPr>
        <w:t>кспертиз</w:t>
      </w:r>
      <w:r w:rsidR="00F92F61" w:rsidRPr="00D457DE">
        <w:rPr>
          <w:rFonts w:ascii="Times New Roman" w:hAnsi="Times New Roman"/>
          <w:sz w:val="28"/>
          <w:szCs w:val="28"/>
        </w:rPr>
        <w:t>а</w:t>
      </w:r>
      <w:r w:rsidR="009E2F9E" w:rsidRPr="00D457DE">
        <w:rPr>
          <w:rFonts w:ascii="Times New Roman" w:hAnsi="Times New Roman"/>
          <w:sz w:val="28"/>
          <w:szCs w:val="28"/>
        </w:rPr>
        <w:t xml:space="preserve"> матеріалів </w:t>
      </w:r>
      <w:r w:rsidR="001267BA" w:rsidRPr="00D457DE">
        <w:rPr>
          <w:rFonts w:ascii="Times New Roman" w:hAnsi="Times New Roman"/>
          <w:sz w:val="28"/>
          <w:szCs w:val="28"/>
        </w:rPr>
        <w:t xml:space="preserve">реєстраційного досьє </w:t>
      </w:r>
      <w:r w:rsidR="009E2F9E" w:rsidRPr="00D457DE">
        <w:rPr>
          <w:rFonts w:ascii="Times New Roman" w:hAnsi="Times New Roman"/>
          <w:sz w:val="28"/>
          <w:szCs w:val="28"/>
        </w:rPr>
        <w:t xml:space="preserve">на лікарський засіб, </w:t>
      </w:r>
      <w:r w:rsidR="001267BA" w:rsidRPr="00D457DE">
        <w:rPr>
          <w:rFonts w:ascii="Times New Roman" w:hAnsi="Times New Roman"/>
          <w:sz w:val="28"/>
          <w:szCs w:val="28"/>
        </w:rPr>
        <w:t>подани</w:t>
      </w:r>
      <w:r w:rsidR="00D40A19" w:rsidRPr="00D457DE">
        <w:rPr>
          <w:rFonts w:ascii="Times New Roman" w:hAnsi="Times New Roman"/>
          <w:sz w:val="28"/>
          <w:szCs w:val="28"/>
        </w:rPr>
        <w:t>х</w:t>
      </w:r>
      <w:r w:rsidR="001267BA" w:rsidRPr="00D457DE">
        <w:rPr>
          <w:rFonts w:ascii="Times New Roman" w:hAnsi="Times New Roman"/>
          <w:sz w:val="28"/>
          <w:szCs w:val="28"/>
        </w:rPr>
        <w:t xml:space="preserve"> на</w:t>
      </w:r>
      <w:r w:rsidR="009E2F9E" w:rsidRPr="00D457DE">
        <w:rPr>
          <w:rFonts w:ascii="Times New Roman" w:hAnsi="Times New Roman"/>
          <w:sz w:val="28"/>
          <w:szCs w:val="28"/>
        </w:rPr>
        <w:t xml:space="preserve"> державн</w:t>
      </w:r>
      <w:r w:rsidR="001267BA" w:rsidRPr="00D457DE">
        <w:rPr>
          <w:rFonts w:ascii="Times New Roman" w:hAnsi="Times New Roman"/>
          <w:sz w:val="28"/>
          <w:szCs w:val="28"/>
        </w:rPr>
        <w:t>у</w:t>
      </w:r>
      <w:r w:rsidR="009E2F9E" w:rsidRPr="00D457DE">
        <w:rPr>
          <w:rFonts w:ascii="Times New Roman" w:hAnsi="Times New Roman"/>
          <w:sz w:val="28"/>
          <w:szCs w:val="28"/>
        </w:rPr>
        <w:t xml:space="preserve"> реєстраці</w:t>
      </w:r>
      <w:r w:rsidR="001267BA" w:rsidRPr="00D457DE">
        <w:rPr>
          <w:rFonts w:ascii="Times New Roman" w:hAnsi="Times New Roman"/>
          <w:sz w:val="28"/>
          <w:szCs w:val="28"/>
        </w:rPr>
        <w:t>ю</w:t>
      </w:r>
      <w:r w:rsidR="009E2F9E" w:rsidRPr="00D457DE">
        <w:rPr>
          <w:rFonts w:ascii="Times New Roman" w:hAnsi="Times New Roman"/>
          <w:sz w:val="28"/>
          <w:szCs w:val="28"/>
        </w:rPr>
        <w:t xml:space="preserve"> (перереєстраці</w:t>
      </w:r>
      <w:r w:rsidR="001267BA" w:rsidRPr="00D457DE">
        <w:rPr>
          <w:rFonts w:ascii="Times New Roman" w:hAnsi="Times New Roman"/>
          <w:sz w:val="28"/>
          <w:szCs w:val="28"/>
        </w:rPr>
        <w:t>ю</w:t>
      </w:r>
      <w:r w:rsidR="009E2F9E" w:rsidRPr="00D457DE">
        <w:rPr>
          <w:rFonts w:ascii="Times New Roman" w:hAnsi="Times New Roman"/>
          <w:sz w:val="28"/>
          <w:szCs w:val="28"/>
        </w:rPr>
        <w:t xml:space="preserve">, безстрокового подовження </w:t>
      </w:r>
      <w:r w:rsidR="001267BA" w:rsidRPr="00D457DE">
        <w:rPr>
          <w:rFonts w:ascii="Times New Roman" w:hAnsi="Times New Roman"/>
          <w:sz w:val="28"/>
          <w:szCs w:val="28"/>
        </w:rPr>
        <w:t xml:space="preserve">дії </w:t>
      </w:r>
      <w:r w:rsidR="00CF7051" w:rsidRPr="00D457DE">
        <w:rPr>
          <w:rFonts w:ascii="Times New Roman" w:hAnsi="Times New Roman"/>
          <w:sz w:val="28"/>
          <w:szCs w:val="28"/>
        </w:rPr>
        <w:t>державної реєстрації лікарського засобу</w:t>
      </w:r>
      <w:r w:rsidR="009E2F9E" w:rsidRPr="00D457DE">
        <w:rPr>
          <w:rFonts w:ascii="Times New Roman" w:hAnsi="Times New Roman"/>
          <w:sz w:val="28"/>
          <w:szCs w:val="28"/>
        </w:rPr>
        <w:t>)</w:t>
      </w:r>
      <w:r w:rsidR="00F92F61" w:rsidRPr="00D457DE">
        <w:rPr>
          <w:rFonts w:ascii="Times New Roman" w:hAnsi="Times New Roman"/>
          <w:sz w:val="28"/>
          <w:szCs w:val="28"/>
        </w:rPr>
        <w:t xml:space="preserve"> здійснюється у порядку, зазначеному у частині другій статті 13 цього Закону.</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p>
    <w:p w:rsidR="002B12D7" w:rsidRPr="00D457DE" w:rsidRDefault="002B12D7"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lastRenderedPageBreak/>
        <w:t xml:space="preserve">Стаття </w:t>
      </w:r>
      <w:r w:rsidR="0001733E" w:rsidRPr="00D457DE">
        <w:rPr>
          <w:rFonts w:ascii="Times New Roman" w:hAnsi="Times New Roman"/>
          <w:b/>
          <w:sz w:val="28"/>
          <w:szCs w:val="28"/>
        </w:rPr>
        <w:t>28</w:t>
      </w:r>
      <w:r w:rsidRPr="00D457DE">
        <w:rPr>
          <w:rFonts w:ascii="Times New Roman" w:hAnsi="Times New Roman"/>
          <w:b/>
          <w:sz w:val="28"/>
          <w:szCs w:val="28"/>
        </w:rPr>
        <w:t xml:space="preserve">. </w:t>
      </w:r>
      <w:r w:rsidR="00443885" w:rsidRPr="00D457DE">
        <w:rPr>
          <w:rFonts w:ascii="Times New Roman" w:hAnsi="Times New Roman"/>
          <w:b/>
          <w:bCs/>
          <w:sz w:val="28"/>
          <w:szCs w:val="28"/>
        </w:rPr>
        <w:t>Державний нагляд (контроль) за достовірністю відомостей у матеріалах реєстраційного досьє</w:t>
      </w:r>
    </w:p>
    <w:p w:rsidR="009F510A" w:rsidRPr="00D457DE" w:rsidRDefault="009F510A" w:rsidP="00F92F61">
      <w:pPr>
        <w:tabs>
          <w:tab w:val="left" w:pos="0"/>
        </w:tabs>
        <w:spacing w:after="0" w:line="240" w:lineRule="auto"/>
        <w:ind w:firstLine="709"/>
        <w:jc w:val="both"/>
        <w:rPr>
          <w:rFonts w:ascii="Times New Roman" w:hAnsi="Times New Roman"/>
          <w:sz w:val="16"/>
          <w:szCs w:val="16"/>
        </w:rPr>
      </w:pPr>
    </w:p>
    <w:p w:rsidR="002B12D7" w:rsidRPr="00D457DE" w:rsidRDefault="002B12D7" w:rsidP="00F92F61">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Орган державного контролю </w:t>
      </w:r>
      <w:r w:rsidR="00443885" w:rsidRPr="00D457DE">
        <w:rPr>
          <w:rFonts w:ascii="Times New Roman" w:hAnsi="Times New Roman"/>
          <w:sz w:val="28"/>
          <w:szCs w:val="28"/>
          <w:lang w:eastAsia="ru-RU"/>
        </w:rPr>
        <w:t>може перевіряти достовірність відомостей, наданих у матеріалах реєстраційного досьє,</w:t>
      </w:r>
      <w:r w:rsidRPr="00D457DE">
        <w:rPr>
          <w:rFonts w:ascii="Times New Roman" w:hAnsi="Times New Roman"/>
          <w:sz w:val="28"/>
          <w:szCs w:val="28"/>
        </w:rPr>
        <w:t xml:space="preserve"> щодо </w:t>
      </w:r>
      <w:r w:rsidR="0006080E" w:rsidRPr="00D457DE">
        <w:rPr>
          <w:rFonts w:ascii="Times New Roman" w:hAnsi="Times New Roman"/>
          <w:sz w:val="28"/>
          <w:szCs w:val="28"/>
        </w:rPr>
        <w:t xml:space="preserve">імпортерів або </w:t>
      </w:r>
      <w:r w:rsidRPr="00D457DE">
        <w:rPr>
          <w:rFonts w:ascii="Times New Roman" w:hAnsi="Times New Roman"/>
          <w:sz w:val="28"/>
          <w:szCs w:val="28"/>
        </w:rPr>
        <w:t xml:space="preserve">іноземних виробників лікарських засобів, наданих </w:t>
      </w:r>
      <w:r w:rsidR="004B685D" w:rsidRPr="00D457DE">
        <w:rPr>
          <w:rFonts w:ascii="Times New Roman" w:hAnsi="Times New Roman"/>
          <w:sz w:val="28"/>
          <w:szCs w:val="28"/>
        </w:rPr>
        <w:t>відповідно до</w:t>
      </w:r>
      <w:r w:rsidRPr="00D457DE">
        <w:rPr>
          <w:rFonts w:ascii="Times New Roman" w:hAnsi="Times New Roman"/>
          <w:sz w:val="28"/>
          <w:szCs w:val="28"/>
        </w:rPr>
        <w:t xml:space="preserve"> статті </w:t>
      </w:r>
      <w:r w:rsidR="00112AAE" w:rsidRPr="00D457DE">
        <w:rPr>
          <w:rFonts w:ascii="Times New Roman" w:hAnsi="Times New Roman"/>
          <w:sz w:val="28"/>
          <w:szCs w:val="28"/>
        </w:rPr>
        <w:t>15</w:t>
      </w:r>
      <w:r w:rsidRPr="00D457DE">
        <w:rPr>
          <w:rFonts w:ascii="Times New Roman" w:hAnsi="Times New Roman"/>
          <w:sz w:val="28"/>
          <w:szCs w:val="28"/>
        </w:rPr>
        <w:t xml:space="preserve"> цього Закону</w:t>
      </w:r>
      <w:r w:rsidR="00F92F61" w:rsidRPr="00D457DE">
        <w:rPr>
          <w:rFonts w:ascii="Times New Roman" w:hAnsi="Times New Roman"/>
          <w:sz w:val="28"/>
          <w:szCs w:val="28"/>
        </w:rPr>
        <w:t xml:space="preserve"> у порядку, визначеному у статті 108 цього Закону. </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p>
    <w:p w:rsidR="002B12D7" w:rsidRPr="00D457DE" w:rsidRDefault="002B12D7"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DA05AA" w:rsidRPr="00D457DE">
        <w:rPr>
          <w:rFonts w:ascii="Times New Roman" w:hAnsi="Times New Roman"/>
          <w:b/>
          <w:sz w:val="28"/>
          <w:szCs w:val="28"/>
        </w:rPr>
        <w:t>29</w:t>
      </w:r>
      <w:r w:rsidRPr="00D457DE">
        <w:rPr>
          <w:rFonts w:ascii="Times New Roman" w:hAnsi="Times New Roman"/>
          <w:b/>
          <w:sz w:val="28"/>
          <w:szCs w:val="28"/>
        </w:rPr>
        <w:t xml:space="preserve">. </w:t>
      </w:r>
      <w:r w:rsidR="00DA05AA" w:rsidRPr="00D457DE">
        <w:rPr>
          <w:rFonts w:ascii="Times New Roman" w:hAnsi="Times New Roman"/>
          <w:b/>
          <w:bCs/>
          <w:sz w:val="28"/>
          <w:szCs w:val="28"/>
        </w:rPr>
        <w:t>О</w:t>
      </w:r>
      <w:r w:rsidRPr="00D457DE">
        <w:rPr>
          <w:rFonts w:ascii="Times New Roman" w:hAnsi="Times New Roman"/>
          <w:b/>
          <w:bCs/>
          <w:sz w:val="28"/>
          <w:szCs w:val="28"/>
        </w:rPr>
        <w:t xml:space="preserve">прилюднення інформації про </w:t>
      </w:r>
      <w:r w:rsidR="00BB0BD3" w:rsidRPr="00D457DE">
        <w:rPr>
          <w:rFonts w:ascii="Times New Roman" w:hAnsi="Times New Roman"/>
          <w:b/>
          <w:bCs/>
          <w:sz w:val="28"/>
          <w:szCs w:val="28"/>
        </w:rPr>
        <w:t>державну реєстрацію</w:t>
      </w:r>
      <w:r w:rsidR="005C7099" w:rsidRPr="00D457DE">
        <w:rPr>
          <w:rFonts w:ascii="Times New Roman" w:hAnsi="Times New Roman"/>
          <w:b/>
          <w:bCs/>
          <w:sz w:val="28"/>
          <w:szCs w:val="28"/>
        </w:rPr>
        <w:t xml:space="preserve"> лікарських засобів</w:t>
      </w:r>
    </w:p>
    <w:p w:rsidR="009F510A" w:rsidRPr="00D457DE" w:rsidRDefault="009F510A" w:rsidP="007D7A47">
      <w:pPr>
        <w:tabs>
          <w:tab w:val="left" w:pos="0"/>
        </w:tabs>
        <w:spacing w:after="0" w:line="240" w:lineRule="auto"/>
        <w:ind w:firstLine="709"/>
        <w:jc w:val="both"/>
        <w:rPr>
          <w:rFonts w:ascii="Times New Roman" w:hAnsi="Times New Roman"/>
          <w:sz w:val="16"/>
          <w:szCs w:val="16"/>
        </w:rPr>
      </w:pPr>
    </w:p>
    <w:p w:rsidR="002B12D7" w:rsidRPr="00D457DE" w:rsidRDefault="00DA05AA" w:rsidP="007D7A47">
      <w:pPr>
        <w:tabs>
          <w:tab w:val="left" w:pos="0"/>
        </w:tabs>
        <w:spacing w:after="0" w:line="240" w:lineRule="auto"/>
        <w:ind w:firstLine="709"/>
        <w:jc w:val="both"/>
        <w:rPr>
          <w:rFonts w:ascii="Times New Roman" w:hAnsi="Times New Roman"/>
          <w:color w:val="000000"/>
          <w:sz w:val="28"/>
          <w:szCs w:val="28"/>
          <w:lang w:eastAsia="uk-UA"/>
        </w:rPr>
      </w:pPr>
      <w:r w:rsidRPr="00D457DE">
        <w:rPr>
          <w:rFonts w:ascii="Times New Roman" w:hAnsi="Times New Roman"/>
          <w:sz w:val="28"/>
          <w:szCs w:val="28"/>
        </w:rPr>
        <w:t>1</w:t>
      </w:r>
      <w:r w:rsidR="002B12D7" w:rsidRPr="00D457DE">
        <w:rPr>
          <w:rFonts w:ascii="Times New Roman" w:hAnsi="Times New Roman"/>
          <w:sz w:val="28"/>
          <w:szCs w:val="28"/>
        </w:rPr>
        <w:t xml:space="preserve">. На підставі рішення про </w:t>
      </w:r>
      <w:r w:rsidR="0014391A" w:rsidRPr="00D457DE">
        <w:rPr>
          <w:rFonts w:ascii="Times New Roman" w:hAnsi="Times New Roman"/>
          <w:sz w:val="28"/>
          <w:szCs w:val="28"/>
        </w:rPr>
        <w:t xml:space="preserve">державну реєстрацію </w:t>
      </w:r>
      <w:r w:rsidR="00D745F6" w:rsidRPr="00D457DE">
        <w:rPr>
          <w:rFonts w:ascii="Times New Roman" w:hAnsi="Times New Roman"/>
          <w:sz w:val="28"/>
          <w:szCs w:val="28"/>
        </w:rPr>
        <w:t xml:space="preserve">лікарського засобу </w:t>
      </w:r>
      <w:r w:rsidR="002B12D7" w:rsidRPr="00D457DE">
        <w:rPr>
          <w:rFonts w:ascii="Times New Roman" w:hAnsi="Times New Roman"/>
          <w:sz w:val="28"/>
          <w:szCs w:val="28"/>
        </w:rPr>
        <w:t>орган державного контролю вносить</w:t>
      </w:r>
      <w:r w:rsidR="002B12D7" w:rsidRPr="00D457DE">
        <w:rPr>
          <w:rFonts w:ascii="Times New Roman" w:hAnsi="Times New Roman"/>
          <w:color w:val="000000"/>
          <w:sz w:val="28"/>
          <w:szCs w:val="28"/>
          <w:lang w:eastAsia="uk-UA"/>
        </w:rPr>
        <w:t xml:space="preserve"> до Державного реєстру лікарських засобів України такі відомості про лікарський засіб: </w:t>
      </w:r>
      <w:r w:rsidR="00F9369E" w:rsidRPr="00D457DE">
        <w:rPr>
          <w:rFonts w:ascii="Times New Roman" w:hAnsi="Times New Roman"/>
          <w:sz w:val="28"/>
          <w:szCs w:val="28"/>
        </w:rPr>
        <w:t>назва лікарського засобу (торговельна назва, міжнародна непатентована назва); власник</w:t>
      </w:r>
      <w:r w:rsidR="00160918" w:rsidRPr="00D457DE">
        <w:rPr>
          <w:rFonts w:ascii="Times New Roman" w:eastAsia="Calibri" w:hAnsi="Times New Roman"/>
          <w:sz w:val="24"/>
          <w:szCs w:val="24"/>
          <w:lang w:eastAsia="ru-RU"/>
        </w:rPr>
        <w:t xml:space="preserve"> </w:t>
      </w:r>
      <w:r w:rsidR="00160918" w:rsidRPr="00D457DE">
        <w:rPr>
          <w:rFonts w:ascii="Times New Roman" w:hAnsi="Times New Roman"/>
          <w:sz w:val="28"/>
          <w:szCs w:val="28"/>
        </w:rPr>
        <w:t>реєстрації</w:t>
      </w:r>
      <w:r w:rsidR="00D745F6" w:rsidRPr="00D457DE">
        <w:rPr>
          <w:rFonts w:ascii="Times New Roman" w:hAnsi="Times New Roman"/>
          <w:sz w:val="28"/>
          <w:szCs w:val="28"/>
        </w:rPr>
        <w:t xml:space="preserve"> </w:t>
      </w:r>
      <w:r w:rsidR="00F9369E" w:rsidRPr="00D457DE">
        <w:rPr>
          <w:rFonts w:ascii="Times New Roman" w:hAnsi="Times New Roman"/>
          <w:sz w:val="28"/>
          <w:szCs w:val="28"/>
        </w:rPr>
        <w:t>(назва, місцезнаходження та адреса провадження діяльності); виробник</w:t>
      </w:r>
      <w:r w:rsidR="00E872B1" w:rsidRPr="00D457DE">
        <w:rPr>
          <w:rFonts w:ascii="Times New Roman" w:hAnsi="Times New Roman"/>
          <w:sz w:val="28"/>
          <w:szCs w:val="28"/>
        </w:rPr>
        <w:t>(и)</w:t>
      </w:r>
      <w:r w:rsidR="00F9369E" w:rsidRPr="00D457DE">
        <w:rPr>
          <w:rFonts w:ascii="Times New Roman" w:hAnsi="Times New Roman"/>
          <w:sz w:val="28"/>
          <w:szCs w:val="28"/>
        </w:rPr>
        <w:t xml:space="preserve"> (назва, місцезнаходження юридичної особи та її виробничих потужностей); коли застосовно, імпортер(и) (найменування, місцезнаходження та адреса провадження діяльності); синонімічні назви, хімічна назва, повний склад лікарського засобу; лікарська форма, шлях введення, дозування, категорія відпуску лікарського засобу, термін придатності, дата закінчення строку державної реєстрації, вимоги до зберігання та транспортування, двовимірний штрих-код контрольного (ідентифікаційного) знака (за наявності), інформація щодо доведення біоеквівалентності лікарського засобу</w:t>
      </w:r>
      <w:r w:rsidR="009F510A" w:rsidRPr="00D457DE">
        <w:rPr>
          <w:rFonts w:ascii="Times New Roman" w:hAnsi="Times New Roman"/>
          <w:sz w:val="28"/>
          <w:szCs w:val="28"/>
        </w:rPr>
        <w:t>,</w:t>
      </w:r>
      <w:r w:rsidR="00F9369E" w:rsidRPr="00D457DE">
        <w:rPr>
          <w:rFonts w:ascii="Times New Roman" w:hAnsi="Times New Roman"/>
          <w:sz w:val="28"/>
          <w:szCs w:val="28"/>
        </w:rPr>
        <w:t xml:space="preserve"> додаткові зобов’язання, накладені під час реєстрації (за наявності), номер та дата реєстрації, інші дані, які визначаються цим Законом та порядком державної реєстрації лікарських засобів, що затверджується Кабінетом Міністрів України</w:t>
      </w:r>
      <w:r w:rsidR="002B12D7" w:rsidRPr="00D457DE">
        <w:rPr>
          <w:rFonts w:ascii="Times New Roman" w:hAnsi="Times New Roman"/>
          <w:sz w:val="28"/>
          <w:szCs w:val="28"/>
        </w:rPr>
        <w:t>.</w:t>
      </w:r>
    </w:p>
    <w:p w:rsidR="002B12D7" w:rsidRPr="00D457DE" w:rsidRDefault="00B17C06"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Зазначена</w:t>
      </w:r>
      <w:r w:rsidR="002B12D7" w:rsidRPr="00D457DE">
        <w:rPr>
          <w:rFonts w:ascii="Times New Roman" w:hAnsi="Times New Roman"/>
          <w:sz w:val="28"/>
          <w:szCs w:val="28"/>
        </w:rPr>
        <w:t xml:space="preserve"> інформація розміщується </w:t>
      </w:r>
      <w:r w:rsidRPr="00D457DE">
        <w:rPr>
          <w:rFonts w:ascii="Times New Roman" w:hAnsi="Times New Roman"/>
          <w:sz w:val="28"/>
          <w:szCs w:val="28"/>
        </w:rPr>
        <w:t>у</w:t>
      </w:r>
      <w:r w:rsidR="002B12D7" w:rsidRPr="00D457DE">
        <w:rPr>
          <w:rFonts w:ascii="Times New Roman" w:hAnsi="Times New Roman"/>
          <w:sz w:val="28"/>
          <w:szCs w:val="28"/>
        </w:rPr>
        <w:t xml:space="preserve"> Державно</w:t>
      </w:r>
      <w:r w:rsidRPr="00D457DE">
        <w:rPr>
          <w:rFonts w:ascii="Times New Roman" w:hAnsi="Times New Roman"/>
          <w:sz w:val="28"/>
          <w:szCs w:val="28"/>
        </w:rPr>
        <w:t>му</w:t>
      </w:r>
      <w:r w:rsidR="002B12D7" w:rsidRPr="00D457DE">
        <w:rPr>
          <w:rFonts w:ascii="Times New Roman" w:hAnsi="Times New Roman"/>
          <w:sz w:val="28"/>
          <w:szCs w:val="28"/>
        </w:rPr>
        <w:t xml:space="preserve"> реєстр</w:t>
      </w:r>
      <w:r w:rsidRPr="00D457DE">
        <w:rPr>
          <w:rFonts w:ascii="Times New Roman" w:hAnsi="Times New Roman"/>
          <w:sz w:val="28"/>
          <w:szCs w:val="28"/>
        </w:rPr>
        <w:t>і</w:t>
      </w:r>
      <w:r w:rsidR="002B12D7" w:rsidRPr="00D457DE">
        <w:rPr>
          <w:rFonts w:ascii="Times New Roman" w:hAnsi="Times New Roman"/>
          <w:sz w:val="28"/>
          <w:szCs w:val="28"/>
        </w:rPr>
        <w:t xml:space="preserve"> лікарських засобів на умовах відкритого доступу </w:t>
      </w:r>
      <w:r w:rsidR="009F510A" w:rsidRPr="00D457DE">
        <w:rPr>
          <w:rFonts w:ascii="Times New Roman" w:hAnsi="Times New Roman"/>
          <w:sz w:val="28"/>
          <w:szCs w:val="28"/>
        </w:rPr>
        <w:t>протягом трьох робочих днів</w:t>
      </w:r>
      <w:r w:rsidR="002B12D7" w:rsidRPr="00D457DE">
        <w:rPr>
          <w:rFonts w:ascii="Times New Roman" w:hAnsi="Times New Roman"/>
          <w:sz w:val="28"/>
          <w:szCs w:val="28"/>
        </w:rPr>
        <w:t xml:space="preserve"> з </w:t>
      </w:r>
      <w:r w:rsidR="009F510A" w:rsidRPr="00D457DE">
        <w:rPr>
          <w:rFonts w:ascii="Times New Roman" w:hAnsi="Times New Roman"/>
          <w:sz w:val="28"/>
          <w:szCs w:val="28"/>
        </w:rPr>
        <w:t>дня</w:t>
      </w:r>
      <w:r w:rsidR="002B12D7" w:rsidRPr="00D457DE">
        <w:rPr>
          <w:rFonts w:ascii="Times New Roman" w:hAnsi="Times New Roman"/>
          <w:sz w:val="28"/>
          <w:szCs w:val="28"/>
        </w:rPr>
        <w:t xml:space="preserve"> прийняття </w:t>
      </w:r>
      <w:r w:rsidR="00E872B1" w:rsidRPr="00D457DE">
        <w:rPr>
          <w:rFonts w:ascii="Times New Roman" w:hAnsi="Times New Roman"/>
          <w:sz w:val="28"/>
          <w:szCs w:val="28"/>
        </w:rPr>
        <w:t>рішення про державну реєстрацію лікарського засобу</w:t>
      </w:r>
      <w:r w:rsidR="00BC2089" w:rsidRPr="00D457DE">
        <w:rPr>
          <w:rFonts w:ascii="Times New Roman" w:hAnsi="Times New Roman"/>
          <w:sz w:val="28"/>
          <w:szCs w:val="28"/>
        </w:rPr>
        <w:t>.</w:t>
      </w:r>
    </w:p>
    <w:p w:rsidR="001D6F1F" w:rsidRPr="00D457DE" w:rsidRDefault="001D6F1F" w:rsidP="007D7A47">
      <w:pPr>
        <w:tabs>
          <w:tab w:val="left" w:pos="0"/>
        </w:tabs>
        <w:spacing w:after="0" w:line="240" w:lineRule="auto"/>
        <w:ind w:firstLine="709"/>
        <w:jc w:val="both"/>
        <w:rPr>
          <w:rFonts w:ascii="Times New Roman" w:hAnsi="Times New Roman"/>
          <w:sz w:val="16"/>
          <w:szCs w:val="16"/>
        </w:rPr>
      </w:pPr>
    </w:p>
    <w:p w:rsidR="002B12D7" w:rsidRPr="00D457DE" w:rsidRDefault="00474D06"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2</w:t>
      </w:r>
      <w:r w:rsidR="002B12D7" w:rsidRPr="00D457DE">
        <w:rPr>
          <w:rFonts w:ascii="Times New Roman" w:hAnsi="Times New Roman"/>
          <w:sz w:val="28"/>
          <w:szCs w:val="28"/>
        </w:rPr>
        <w:t xml:space="preserve">. Орган державного контролю за результатами розгляду заяви </w:t>
      </w:r>
      <w:r w:rsidR="00540FD4" w:rsidRPr="00D457DE">
        <w:rPr>
          <w:rFonts w:ascii="Times New Roman" w:hAnsi="Times New Roman"/>
          <w:sz w:val="28"/>
          <w:szCs w:val="28"/>
        </w:rPr>
        <w:t xml:space="preserve">та матеріалів реєстраційного досьє </w:t>
      </w:r>
      <w:r w:rsidR="002B12D7" w:rsidRPr="00D457DE">
        <w:rPr>
          <w:rFonts w:ascii="Times New Roman" w:hAnsi="Times New Roman"/>
          <w:sz w:val="28"/>
          <w:szCs w:val="28"/>
        </w:rPr>
        <w:t xml:space="preserve">на лікарський засіб затверджує оціночний звіт і складає зауваження </w:t>
      </w:r>
      <w:r w:rsidR="001E4381" w:rsidRPr="00D457DE">
        <w:rPr>
          <w:rFonts w:ascii="Times New Roman" w:hAnsi="Times New Roman"/>
          <w:sz w:val="28"/>
          <w:szCs w:val="28"/>
        </w:rPr>
        <w:t>за</w:t>
      </w:r>
      <w:r w:rsidR="002B12D7" w:rsidRPr="00D457DE">
        <w:rPr>
          <w:rFonts w:ascii="Times New Roman" w:hAnsi="Times New Roman"/>
          <w:sz w:val="28"/>
          <w:szCs w:val="28"/>
        </w:rPr>
        <w:t xml:space="preserve"> </w:t>
      </w:r>
      <w:r w:rsidR="00540FD4" w:rsidRPr="00D457DE">
        <w:rPr>
          <w:rFonts w:ascii="Times New Roman" w:hAnsi="Times New Roman"/>
          <w:sz w:val="28"/>
          <w:szCs w:val="28"/>
        </w:rPr>
        <w:t>поданим</w:t>
      </w:r>
      <w:r w:rsidR="001E4381" w:rsidRPr="00D457DE">
        <w:rPr>
          <w:rFonts w:ascii="Times New Roman" w:hAnsi="Times New Roman"/>
          <w:sz w:val="28"/>
          <w:szCs w:val="28"/>
        </w:rPr>
        <w:t>и</w:t>
      </w:r>
      <w:r w:rsidR="00540FD4" w:rsidRPr="00D457DE">
        <w:rPr>
          <w:rFonts w:ascii="Times New Roman" w:hAnsi="Times New Roman"/>
          <w:sz w:val="28"/>
          <w:szCs w:val="28"/>
        </w:rPr>
        <w:t xml:space="preserve"> </w:t>
      </w:r>
      <w:r w:rsidR="002B12D7" w:rsidRPr="00D457DE">
        <w:rPr>
          <w:rFonts w:ascii="Times New Roman" w:hAnsi="Times New Roman"/>
          <w:sz w:val="28"/>
          <w:szCs w:val="28"/>
        </w:rPr>
        <w:t>матеріалам</w:t>
      </w:r>
      <w:r w:rsidR="001E4381" w:rsidRPr="00D457DE">
        <w:rPr>
          <w:rFonts w:ascii="Times New Roman" w:hAnsi="Times New Roman"/>
          <w:sz w:val="28"/>
          <w:szCs w:val="28"/>
        </w:rPr>
        <w:t>и</w:t>
      </w:r>
      <w:r w:rsidR="002B12D7" w:rsidRPr="00D457DE">
        <w:rPr>
          <w:rFonts w:ascii="Times New Roman" w:hAnsi="Times New Roman"/>
          <w:sz w:val="28"/>
          <w:szCs w:val="28"/>
        </w:rPr>
        <w:t xml:space="preserve"> стосовно результатів фармацевтичних, доклінічних і клінічних досліджень, системи управління ризиками і системи фармаконагляду за лікарським засобом.</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Оціночний звіт використовується для оцінки якості, безпеки та ефективності лікарського засобу, і </w:t>
      </w:r>
      <w:r w:rsidR="00720E84" w:rsidRPr="00D457DE">
        <w:rPr>
          <w:rFonts w:ascii="Times New Roman" w:hAnsi="Times New Roman"/>
          <w:sz w:val="28"/>
          <w:szCs w:val="28"/>
        </w:rPr>
        <w:t>оновлюється</w:t>
      </w:r>
      <w:r w:rsidRPr="00D457DE">
        <w:rPr>
          <w:rFonts w:ascii="Times New Roman" w:hAnsi="Times New Roman"/>
          <w:sz w:val="28"/>
          <w:szCs w:val="28"/>
        </w:rPr>
        <w:t xml:space="preserve"> кожного разу, коли стає доступною нова інформація, що включена до його змісту.</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Оціночний звіт розміщується </w:t>
      </w:r>
      <w:r w:rsidR="00C0664E" w:rsidRPr="00D457DE">
        <w:rPr>
          <w:rFonts w:ascii="Times New Roman" w:hAnsi="Times New Roman"/>
          <w:sz w:val="28"/>
          <w:szCs w:val="28"/>
        </w:rPr>
        <w:t>у</w:t>
      </w:r>
      <w:r w:rsidRPr="00D457DE">
        <w:rPr>
          <w:rFonts w:ascii="Times New Roman" w:hAnsi="Times New Roman"/>
          <w:sz w:val="28"/>
          <w:szCs w:val="28"/>
        </w:rPr>
        <w:t xml:space="preserve"> Державно</w:t>
      </w:r>
      <w:r w:rsidR="00C0664E" w:rsidRPr="00D457DE">
        <w:rPr>
          <w:rFonts w:ascii="Times New Roman" w:hAnsi="Times New Roman"/>
          <w:sz w:val="28"/>
          <w:szCs w:val="28"/>
        </w:rPr>
        <w:t>му</w:t>
      </w:r>
      <w:r w:rsidRPr="00D457DE">
        <w:rPr>
          <w:rFonts w:ascii="Times New Roman" w:hAnsi="Times New Roman"/>
          <w:sz w:val="28"/>
          <w:szCs w:val="28"/>
        </w:rPr>
        <w:t xml:space="preserve"> реєстр</w:t>
      </w:r>
      <w:r w:rsidR="00C0664E" w:rsidRPr="00D457DE">
        <w:rPr>
          <w:rFonts w:ascii="Times New Roman" w:hAnsi="Times New Roman"/>
          <w:sz w:val="28"/>
          <w:szCs w:val="28"/>
        </w:rPr>
        <w:t>і</w:t>
      </w:r>
      <w:r w:rsidRPr="00D457DE">
        <w:rPr>
          <w:rFonts w:ascii="Times New Roman" w:hAnsi="Times New Roman"/>
          <w:sz w:val="28"/>
          <w:szCs w:val="28"/>
        </w:rPr>
        <w:t xml:space="preserve"> лікарських засобів на умовах відкритого доступу в тридцятиденний строк з </w:t>
      </w:r>
      <w:r w:rsidR="00720E84" w:rsidRPr="00D457DE">
        <w:rPr>
          <w:rFonts w:ascii="Times New Roman" w:hAnsi="Times New Roman"/>
          <w:sz w:val="28"/>
          <w:szCs w:val="28"/>
        </w:rPr>
        <w:t>дати</w:t>
      </w:r>
      <w:r w:rsidRPr="00D457DE">
        <w:rPr>
          <w:rFonts w:ascii="Times New Roman" w:hAnsi="Times New Roman"/>
          <w:sz w:val="28"/>
          <w:szCs w:val="28"/>
        </w:rPr>
        <w:t xml:space="preserve"> прийняття </w:t>
      </w:r>
      <w:r w:rsidR="00E872B1" w:rsidRPr="00D457DE">
        <w:rPr>
          <w:rFonts w:ascii="Times New Roman" w:hAnsi="Times New Roman"/>
          <w:sz w:val="28"/>
          <w:szCs w:val="28"/>
        </w:rPr>
        <w:t>рішення про державну реєстрацію лікарського засобу</w:t>
      </w:r>
      <w:r w:rsidRPr="00D457DE">
        <w:rPr>
          <w:rFonts w:ascii="Times New Roman" w:hAnsi="Times New Roman"/>
          <w:sz w:val="28"/>
          <w:szCs w:val="28"/>
        </w:rPr>
        <w:t>.</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Зі звіту може бути вилучена інформація, визначена за рішенням </w:t>
      </w:r>
      <w:r w:rsidRPr="00D457DE">
        <w:rPr>
          <w:rFonts w:ascii="Times New Roman" w:hAnsi="Times New Roman"/>
          <w:color w:val="000000"/>
          <w:sz w:val="28"/>
          <w:szCs w:val="28"/>
        </w:rPr>
        <w:t>органу державного контролю</w:t>
      </w:r>
      <w:r w:rsidRPr="00D457DE">
        <w:rPr>
          <w:rFonts w:ascii="Times New Roman" w:hAnsi="Times New Roman"/>
          <w:sz w:val="28"/>
          <w:szCs w:val="28"/>
        </w:rPr>
        <w:t xml:space="preserve"> як конфіденційна, з обов’язковим зазначенням місця вилучення та обґрунтуванням щодо кожного вилучення.</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lastRenderedPageBreak/>
        <w:t>Оціночний звіт включа</w:t>
      </w:r>
      <w:r w:rsidR="00C0664E" w:rsidRPr="00D457DE">
        <w:rPr>
          <w:rFonts w:ascii="Times New Roman" w:hAnsi="Times New Roman"/>
          <w:sz w:val="28"/>
          <w:szCs w:val="28"/>
        </w:rPr>
        <w:t>є</w:t>
      </w:r>
      <w:r w:rsidRPr="00D457DE">
        <w:rPr>
          <w:rFonts w:ascii="Times New Roman" w:hAnsi="Times New Roman"/>
          <w:sz w:val="28"/>
          <w:szCs w:val="28"/>
        </w:rPr>
        <w:t xml:space="preserve"> стислий виклад його змісту (резюме) у формі, зрозумілій для громадськості. Резюме має містити, зокрема, розділ, що стосується умов застосування лікарського засобу.</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b/>
          <w:sz w:val="28"/>
          <w:szCs w:val="28"/>
        </w:rPr>
        <w:t xml:space="preserve">Стаття </w:t>
      </w:r>
      <w:r w:rsidR="002E09CE" w:rsidRPr="00D457DE">
        <w:rPr>
          <w:rFonts w:ascii="Times New Roman" w:hAnsi="Times New Roman"/>
          <w:b/>
          <w:sz w:val="28"/>
          <w:szCs w:val="28"/>
          <w:lang w:val="ru-RU"/>
        </w:rPr>
        <w:t>30</w:t>
      </w:r>
      <w:r w:rsidRPr="00D457DE">
        <w:rPr>
          <w:rFonts w:ascii="Times New Roman" w:hAnsi="Times New Roman"/>
          <w:b/>
          <w:sz w:val="28"/>
          <w:szCs w:val="28"/>
        </w:rPr>
        <w:t xml:space="preserve">. </w:t>
      </w:r>
      <w:r w:rsidR="00FC1CEC" w:rsidRPr="00D457DE">
        <w:rPr>
          <w:rFonts w:ascii="Times New Roman" w:hAnsi="Times New Roman"/>
          <w:b/>
          <w:bCs/>
          <w:sz w:val="28"/>
          <w:szCs w:val="28"/>
          <w:lang w:eastAsia="ru-RU"/>
        </w:rPr>
        <w:t>Р</w:t>
      </w:r>
      <w:r w:rsidR="006C7BEB" w:rsidRPr="00D457DE">
        <w:rPr>
          <w:rFonts w:ascii="Times New Roman" w:hAnsi="Times New Roman"/>
          <w:b/>
          <w:bCs/>
          <w:sz w:val="28"/>
          <w:szCs w:val="28"/>
          <w:lang w:eastAsia="ru-RU"/>
        </w:rPr>
        <w:t>ішення про державну реєстрацію лікарського засобу</w:t>
      </w:r>
      <w:r w:rsidR="00FC1CEC" w:rsidRPr="00D457DE">
        <w:rPr>
          <w:rFonts w:ascii="Times New Roman" w:hAnsi="Times New Roman"/>
          <w:b/>
          <w:bCs/>
          <w:sz w:val="28"/>
          <w:szCs w:val="28"/>
          <w:lang w:eastAsia="ru-RU"/>
        </w:rPr>
        <w:t xml:space="preserve"> з додатковими умовами</w:t>
      </w:r>
    </w:p>
    <w:p w:rsidR="00720E84" w:rsidRPr="00D457DE" w:rsidRDefault="00720E84" w:rsidP="007D7A47">
      <w:pPr>
        <w:tabs>
          <w:tab w:val="left" w:pos="0"/>
        </w:tabs>
        <w:spacing w:after="0" w:line="240" w:lineRule="auto"/>
        <w:ind w:firstLine="709"/>
        <w:jc w:val="both"/>
        <w:rPr>
          <w:rFonts w:ascii="Times New Roman" w:hAnsi="Times New Roman"/>
          <w:sz w:val="16"/>
          <w:szCs w:val="16"/>
        </w:rPr>
      </w:pP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w:t>
      </w:r>
      <w:r w:rsidR="00FC1CEC" w:rsidRPr="00D457DE">
        <w:rPr>
          <w:rFonts w:ascii="Times New Roman" w:hAnsi="Times New Roman"/>
          <w:sz w:val="28"/>
          <w:szCs w:val="28"/>
        </w:rPr>
        <w:t>Р</w:t>
      </w:r>
      <w:r w:rsidR="00E872B1" w:rsidRPr="00D457DE">
        <w:rPr>
          <w:rFonts w:ascii="Times New Roman" w:hAnsi="Times New Roman"/>
          <w:sz w:val="28"/>
          <w:szCs w:val="28"/>
        </w:rPr>
        <w:t>ішення про державну реєстрацію лікарського засобу</w:t>
      </w:r>
      <w:r w:rsidR="00D745F6" w:rsidRPr="00D457DE">
        <w:rPr>
          <w:rFonts w:ascii="Times New Roman" w:hAnsi="Times New Roman"/>
          <w:sz w:val="28"/>
          <w:szCs w:val="28"/>
        </w:rPr>
        <w:t xml:space="preserve"> </w:t>
      </w:r>
      <w:r w:rsidRPr="00D457DE">
        <w:rPr>
          <w:rFonts w:ascii="Times New Roman" w:hAnsi="Times New Roman"/>
          <w:sz w:val="28"/>
          <w:szCs w:val="28"/>
        </w:rPr>
        <w:t xml:space="preserve">може бути </w:t>
      </w:r>
      <w:r w:rsidR="00E8384E" w:rsidRPr="00D457DE">
        <w:rPr>
          <w:rFonts w:ascii="Times New Roman" w:hAnsi="Times New Roman"/>
          <w:sz w:val="28"/>
          <w:szCs w:val="28"/>
        </w:rPr>
        <w:t>прийнято</w:t>
      </w:r>
      <w:r w:rsidRPr="00D457DE">
        <w:rPr>
          <w:rFonts w:ascii="Times New Roman" w:hAnsi="Times New Roman"/>
          <w:sz w:val="28"/>
          <w:szCs w:val="28"/>
        </w:rPr>
        <w:t xml:space="preserve"> з обов’язком виконання однієї або декількох з наступних умов:</w:t>
      </w:r>
    </w:p>
    <w:p w:rsidR="002B12D7" w:rsidRPr="00D457DE" w:rsidRDefault="00DA6BBE"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вжиття додаткових заходів з мінімізації ризиків чи здійснення фармаконагляду, включаючи проведення досліджень з безпеки та/або ефективності лікарського засобу із забезпечення безпеки застосування лікарського засобу та їх включення до плану управління ризиками </w:t>
      </w:r>
      <w:r w:rsidR="00B354D8" w:rsidRPr="00D457DE">
        <w:rPr>
          <w:rFonts w:ascii="Times New Roman" w:hAnsi="Times New Roman"/>
          <w:sz w:val="28"/>
          <w:szCs w:val="28"/>
        </w:rPr>
        <w:t>власника реєстрації</w:t>
      </w:r>
      <w:r w:rsidR="002B12D7" w:rsidRPr="00D457DE">
        <w:rPr>
          <w:rFonts w:ascii="Times New Roman" w:hAnsi="Times New Roman"/>
          <w:sz w:val="28"/>
          <w:szCs w:val="28"/>
        </w:rPr>
        <w:t>;</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проведення досліджень безпеки </w:t>
      </w:r>
      <w:r w:rsidR="00011F7E" w:rsidRPr="00D457DE">
        <w:rPr>
          <w:rFonts w:ascii="Times New Roman" w:hAnsi="Times New Roman"/>
          <w:sz w:val="28"/>
          <w:szCs w:val="28"/>
        </w:rPr>
        <w:t xml:space="preserve">зареєстрованого </w:t>
      </w:r>
      <w:r w:rsidRPr="00D457DE">
        <w:rPr>
          <w:rFonts w:ascii="Times New Roman" w:hAnsi="Times New Roman"/>
          <w:sz w:val="28"/>
          <w:szCs w:val="28"/>
        </w:rPr>
        <w:t>лікарського засобу;</w:t>
      </w:r>
    </w:p>
    <w:p w:rsidR="002B12D7" w:rsidRPr="00D457DE" w:rsidRDefault="00AB2EE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дотримання спеціальних вимог органу державного контролю щодо зобов’язань із ведення записів або звітності про </w:t>
      </w:r>
      <w:r w:rsidR="00B4359C" w:rsidRPr="00D457DE">
        <w:rPr>
          <w:rFonts w:ascii="Times New Roman" w:hAnsi="Times New Roman"/>
          <w:sz w:val="28"/>
          <w:szCs w:val="28"/>
        </w:rPr>
        <w:t>небажані</w:t>
      </w:r>
      <w:r w:rsidRPr="00D457DE">
        <w:rPr>
          <w:rFonts w:ascii="Times New Roman" w:hAnsi="Times New Roman"/>
          <w:sz w:val="28"/>
          <w:szCs w:val="28"/>
        </w:rPr>
        <w:t xml:space="preserve"> реакції лікарського засобу;</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будь-які інші умови або обмеження стосовно безпечного та ефективного застосування лікарського засобу;</w:t>
      </w:r>
    </w:p>
    <w:p w:rsidR="002B12D7" w:rsidRPr="00D457DE" w:rsidRDefault="00AB2EE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створення і забезпечення функціонування системи фармаконагляду з метою моніторингу безпеки </w:t>
      </w:r>
      <w:r w:rsidR="009005B1" w:rsidRPr="00D457DE">
        <w:rPr>
          <w:rFonts w:ascii="Times New Roman" w:hAnsi="Times New Roman"/>
          <w:sz w:val="28"/>
          <w:szCs w:val="28"/>
        </w:rPr>
        <w:t xml:space="preserve">зареєстрованих </w:t>
      </w:r>
      <w:r w:rsidRPr="00D457DE">
        <w:rPr>
          <w:rFonts w:ascii="Times New Roman" w:hAnsi="Times New Roman"/>
          <w:sz w:val="28"/>
          <w:szCs w:val="28"/>
        </w:rPr>
        <w:t>лікарських засобів</w:t>
      </w:r>
      <w:r w:rsidR="009005B1" w:rsidRPr="00D457DE">
        <w:rPr>
          <w:rFonts w:ascii="Times New Roman" w:hAnsi="Times New Roman"/>
          <w:sz w:val="28"/>
          <w:szCs w:val="28"/>
        </w:rPr>
        <w:t xml:space="preserve"> </w:t>
      </w:r>
      <w:r w:rsidRPr="00D457DE">
        <w:rPr>
          <w:rFonts w:ascii="Times New Roman" w:hAnsi="Times New Roman"/>
          <w:sz w:val="28"/>
          <w:szCs w:val="28"/>
        </w:rPr>
        <w:t>та виявлення будь-яких змін у їх співвідношенні користь/ризик;</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проведення досліджень ефективності після </w:t>
      </w:r>
      <w:r w:rsidR="006B2380" w:rsidRPr="00D457DE">
        <w:rPr>
          <w:rFonts w:ascii="Times New Roman" w:hAnsi="Times New Roman"/>
          <w:sz w:val="28"/>
          <w:szCs w:val="28"/>
        </w:rPr>
        <w:t xml:space="preserve">прийняття </w:t>
      </w:r>
      <w:r w:rsidR="00E872B1" w:rsidRPr="00D457DE">
        <w:rPr>
          <w:rFonts w:ascii="Times New Roman" w:hAnsi="Times New Roman"/>
          <w:sz w:val="28"/>
          <w:szCs w:val="28"/>
        </w:rPr>
        <w:t>рішення про державну реєстрацію лікарського засобу</w:t>
      </w:r>
      <w:r w:rsidRPr="00D457DE">
        <w:rPr>
          <w:rFonts w:ascii="Times New Roman" w:hAnsi="Times New Roman"/>
          <w:sz w:val="28"/>
          <w:szCs w:val="28"/>
        </w:rPr>
        <w:t xml:space="preserve">, якщо є достатні підстави припускати існування проблем, пов’язаних із ефективністю лікарського засобу, які можуть бути виявлені та вирішені лише після того, як лікарський засіб буде </w:t>
      </w:r>
      <w:r w:rsidR="00D01DA0" w:rsidRPr="00D457DE">
        <w:rPr>
          <w:rFonts w:ascii="Times New Roman" w:hAnsi="Times New Roman"/>
          <w:sz w:val="28"/>
          <w:szCs w:val="28"/>
        </w:rPr>
        <w:t>зареєстрований для</w:t>
      </w:r>
      <w:r w:rsidR="000A6D51" w:rsidRPr="00D457DE">
        <w:rPr>
          <w:rFonts w:ascii="Times New Roman" w:hAnsi="Times New Roman"/>
          <w:sz w:val="28"/>
          <w:szCs w:val="28"/>
        </w:rPr>
        <w:t xml:space="preserve"> застосування </w:t>
      </w:r>
      <w:r w:rsidRPr="00D457DE">
        <w:rPr>
          <w:rFonts w:ascii="Times New Roman" w:hAnsi="Times New Roman"/>
          <w:sz w:val="28"/>
          <w:szCs w:val="28"/>
        </w:rPr>
        <w:t>на рин</w:t>
      </w:r>
      <w:r w:rsidR="000A6D51" w:rsidRPr="00D457DE">
        <w:rPr>
          <w:rFonts w:ascii="Times New Roman" w:hAnsi="Times New Roman"/>
          <w:sz w:val="28"/>
          <w:szCs w:val="28"/>
        </w:rPr>
        <w:t>ку України</w:t>
      </w:r>
      <w:r w:rsidRPr="00D457DE">
        <w:rPr>
          <w:rFonts w:ascii="Times New Roman" w:hAnsi="Times New Roman"/>
          <w:sz w:val="28"/>
          <w:szCs w:val="28"/>
        </w:rPr>
        <w:t>.</w:t>
      </w:r>
    </w:p>
    <w:p w:rsidR="001D6F1F" w:rsidRPr="00D457DE" w:rsidRDefault="001D6F1F" w:rsidP="001D6F1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У прийнятому органом державного контролю рішенні про надання державної реєстрації лікарського засобу </w:t>
      </w:r>
      <w:r w:rsidR="00720E84" w:rsidRPr="00D457DE">
        <w:rPr>
          <w:rFonts w:ascii="Times New Roman" w:hAnsi="Times New Roman"/>
          <w:sz w:val="28"/>
          <w:szCs w:val="28"/>
        </w:rPr>
        <w:t>визначаються</w:t>
      </w:r>
      <w:r w:rsidRPr="00D457DE">
        <w:rPr>
          <w:rFonts w:ascii="Times New Roman" w:hAnsi="Times New Roman"/>
          <w:sz w:val="28"/>
          <w:szCs w:val="28"/>
        </w:rPr>
        <w:t xml:space="preserve"> строки виконання обов’язків, встановлених цією частиною.</w:t>
      </w:r>
    </w:p>
    <w:p w:rsidR="001D6F1F" w:rsidRPr="00D457DE" w:rsidRDefault="001D6F1F" w:rsidP="007D7A47">
      <w:pPr>
        <w:tabs>
          <w:tab w:val="left" w:pos="0"/>
        </w:tabs>
        <w:spacing w:after="0" w:line="240" w:lineRule="auto"/>
        <w:ind w:firstLine="709"/>
        <w:jc w:val="both"/>
        <w:rPr>
          <w:rFonts w:ascii="Times New Roman" w:hAnsi="Times New Roman"/>
          <w:sz w:val="16"/>
          <w:szCs w:val="16"/>
        </w:rPr>
      </w:pP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w:t>
      </w:r>
      <w:r w:rsidR="0058317C" w:rsidRPr="00D457DE">
        <w:rPr>
          <w:rFonts w:ascii="Times New Roman" w:hAnsi="Times New Roman"/>
          <w:sz w:val="28"/>
          <w:szCs w:val="28"/>
        </w:rPr>
        <w:t>Порядок та умови</w:t>
      </w:r>
      <w:r w:rsidR="00C47ED7" w:rsidRPr="00D457DE">
        <w:rPr>
          <w:rFonts w:ascii="Times New Roman" w:hAnsi="Times New Roman"/>
          <w:sz w:val="28"/>
          <w:szCs w:val="28"/>
        </w:rPr>
        <w:t>,</w:t>
      </w:r>
      <w:r w:rsidRPr="00D457DE">
        <w:rPr>
          <w:rFonts w:ascii="Times New Roman" w:hAnsi="Times New Roman"/>
          <w:sz w:val="28"/>
          <w:szCs w:val="28"/>
        </w:rPr>
        <w:t xml:space="preserve"> за яких на </w:t>
      </w:r>
      <w:r w:rsidR="00B354D8" w:rsidRPr="00D457DE">
        <w:rPr>
          <w:rFonts w:ascii="Times New Roman" w:hAnsi="Times New Roman"/>
          <w:sz w:val="28"/>
          <w:szCs w:val="28"/>
        </w:rPr>
        <w:t>власника реєстрації</w:t>
      </w:r>
      <w:r w:rsidR="00FF3A1F" w:rsidRPr="00D457DE">
        <w:rPr>
          <w:rFonts w:ascii="Times New Roman" w:hAnsi="Times New Roman"/>
          <w:sz w:val="28"/>
          <w:szCs w:val="28"/>
        </w:rPr>
        <w:t xml:space="preserve"> </w:t>
      </w:r>
      <w:r w:rsidRPr="00D457DE">
        <w:rPr>
          <w:rFonts w:ascii="Times New Roman" w:hAnsi="Times New Roman"/>
          <w:sz w:val="28"/>
          <w:szCs w:val="28"/>
        </w:rPr>
        <w:t xml:space="preserve">покладаються обов’язки, встановлені </w:t>
      </w:r>
      <w:r w:rsidR="00C2119A" w:rsidRPr="00D457DE">
        <w:rPr>
          <w:rFonts w:ascii="Times New Roman" w:hAnsi="Times New Roman"/>
          <w:sz w:val="28"/>
          <w:szCs w:val="28"/>
        </w:rPr>
        <w:t>частиною</w:t>
      </w:r>
      <w:r w:rsidRPr="00D457DE">
        <w:rPr>
          <w:rFonts w:ascii="Times New Roman" w:hAnsi="Times New Roman"/>
          <w:sz w:val="28"/>
          <w:szCs w:val="28"/>
        </w:rPr>
        <w:t xml:space="preserve"> 1 цієї статті, </w:t>
      </w:r>
      <w:r w:rsidR="007073E9" w:rsidRPr="00D457DE">
        <w:rPr>
          <w:rFonts w:ascii="Times New Roman" w:hAnsi="Times New Roman"/>
          <w:sz w:val="28"/>
          <w:szCs w:val="28"/>
        </w:rPr>
        <w:t>встановлю</w:t>
      </w:r>
      <w:r w:rsidRPr="00D457DE">
        <w:rPr>
          <w:rFonts w:ascii="Times New Roman" w:hAnsi="Times New Roman"/>
          <w:sz w:val="28"/>
          <w:szCs w:val="28"/>
        </w:rPr>
        <w:t xml:space="preserve">ються центральним органом виконавчої влади, </w:t>
      </w:r>
      <w:r w:rsidR="00097810" w:rsidRPr="00D457DE">
        <w:rPr>
          <w:rFonts w:ascii="Times New Roman" w:hAnsi="Times New Roman"/>
          <w:sz w:val="28"/>
          <w:szCs w:val="28"/>
        </w:rPr>
        <w:t xml:space="preserve">що </w:t>
      </w:r>
      <w:r w:rsidR="00C6738E" w:rsidRPr="00D457DE">
        <w:rPr>
          <w:rFonts w:ascii="Times New Roman" w:hAnsi="Times New Roman"/>
          <w:sz w:val="28"/>
          <w:szCs w:val="28"/>
        </w:rPr>
        <w:t>забезпечує формування та реалізує державну політику у сфері охорони здоров’я</w:t>
      </w:r>
      <w:r w:rsidRPr="00D457DE">
        <w:rPr>
          <w:rFonts w:ascii="Times New Roman" w:hAnsi="Times New Roman"/>
          <w:sz w:val="28"/>
          <w:szCs w:val="28"/>
        </w:rPr>
        <w:t>.</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p>
    <w:p w:rsidR="002B12D7" w:rsidRPr="00D457DE" w:rsidRDefault="002B12D7"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FC1CEC" w:rsidRPr="00D457DE">
        <w:rPr>
          <w:rFonts w:ascii="Times New Roman" w:hAnsi="Times New Roman"/>
          <w:b/>
          <w:sz w:val="28"/>
          <w:szCs w:val="28"/>
        </w:rPr>
        <w:t>31</w:t>
      </w:r>
      <w:r w:rsidRPr="00D457DE">
        <w:rPr>
          <w:rFonts w:ascii="Times New Roman" w:hAnsi="Times New Roman"/>
          <w:b/>
          <w:sz w:val="28"/>
          <w:szCs w:val="28"/>
        </w:rPr>
        <w:t xml:space="preserve">. </w:t>
      </w:r>
      <w:r w:rsidR="00AB2EE7" w:rsidRPr="00D457DE">
        <w:rPr>
          <w:rFonts w:ascii="Times New Roman" w:hAnsi="Times New Roman"/>
          <w:b/>
          <w:bCs/>
          <w:sz w:val="28"/>
          <w:szCs w:val="28"/>
        </w:rPr>
        <w:t xml:space="preserve">Вимоги до системи управління ризиками </w:t>
      </w:r>
      <w:r w:rsidR="00B354D8" w:rsidRPr="00D457DE">
        <w:rPr>
          <w:rFonts w:ascii="Times New Roman" w:hAnsi="Times New Roman"/>
          <w:b/>
          <w:bCs/>
          <w:sz w:val="28"/>
          <w:szCs w:val="28"/>
        </w:rPr>
        <w:t>власників реєстрації</w:t>
      </w:r>
    </w:p>
    <w:p w:rsidR="00720E84" w:rsidRPr="00D457DE" w:rsidRDefault="00720E84" w:rsidP="007D7A47">
      <w:pPr>
        <w:tabs>
          <w:tab w:val="left" w:pos="0"/>
        </w:tabs>
        <w:spacing w:after="0" w:line="240" w:lineRule="auto"/>
        <w:ind w:firstLine="709"/>
        <w:jc w:val="both"/>
        <w:rPr>
          <w:rFonts w:ascii="Times New Roman" w:hAnsi="Times New Roman"/>
          <w:sz w:val="16"/>
          <w:szCs w:val="16"/>
        </w:rPr>
      </w:pPr>
    </w:p>
    <w:p w:rsidR="00FC1CEC" w:rsidRPr="00D457DE" w:rsidRDefault="00BE0049"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w:t>
      </w:r>
      <w:r w:rsidR="00AB2EE7" w:rsidRPr="00D457DE">
        <w:rPr>
          <w:rFonts w:ascii="Times New Roman" w:hAnsi="Times New Roman"/>
          <w:sz w:val="28"/>
          <w:szCs w:val="28"/>
        </w:rPr>
        <w:t xml:space="preserve">Плани управління ризиками створюються для усіх лікарських засобів за винятком лікарських засобів, що походять з </w:t>
      </w:r>
      <w:r w:rsidR="00720E84" w:rsidRPr="00D457DE">
        <w:rPr>
          <w:rFonts w:ascii="Times New Roman" w:hAnsi="Times New Roman"/>
          <w:sz w:val="28"/>
          <w:szCs w:val="28"/>
        </w:rPr>
        <w:t>країн</w:t>
      </w:r>
      <w:r w:rsidR="00AC50AC" w:rsidRPr="00D457DE">
        <w:rPr>
          <w:rFonts w:ascii="Times New Roman" w:hAnsi="Times New Roman"/>
          <w:sz w:val="28"/>
          <w:szCs w:val="28"/>
        </w:rPr>
        <w:t xml:space="preserve">-членів </w:t>
      </w:r>
      <w:r w:rsidR="00720E84" w:rsidRPr="00D457DE">
        <w:rPr>
          <w:rFonts w:ascii="Times New Roman" w:hAnsi="Times New Roman"/>
          <w:sz w:val="28"/>
          <w:szCs w:val="28"/>
        </w:rPr>
        <w:t>Європейського Союзу</w:t>
      </w:r>
      <w:r w:rsidR="00AB2EE7" w:rsidRPr="00D457DE">
        <w:rPr>
          <w:rFonts w:ascii="Times New Roman" w:hAnsi="Times New Roman"/>
          <w:sz w:val="28"/>
          <w:szCs w:val="28"/>
        </w:rPr>
        <w:t xml:space="preserve"> та були перереєстровані на території </w:t>
      </w:r>
      <w:r w:rsidR="00720E84" w:rsidRPr="00D457DE">
        <w:rPr>
          <w:rFonts w:ascii="Times New Roman" w:hAnsi="Times New Roman"/>
          <w:sz w:val="28"/>
          <w:szCs w:val="28"/>
        </w:rPr>
        <w:t>Європейського Союзу</w:t>
      </w:r>
      <w:r w:rsidR="00AB2EE7" w:rsidRPr="00D457DE">
        <w:rPr>
          <w:rFonts w:ascii="Times New Roman" w:hAnsi="Times New Roman"/>
          <w:sz w:val="28"/>
          <w:szCs w:val="28"/>
        </w:rPr>
        <w:t xml:space="preserve"> до червня 2012</w:t>
      </w:r>
      <w:r w:rsidR="008B38D8" w:rsidRPr="00D457DE">
        <w:rPr>
          <w:rFonts w:ascii="Times New Roman" w:hAnsi="Times New Roman"/>
          <w:sz w:val="28"/>
          <w:szCs w:val="28"/>
        </w:rPr>
        <w:t xml:space="preserve"> року</w:t>
      </w:r>
      <w:r w:rsidR="00AB2EE7" w:rsidRPr="00D457DE">
        <w:rPr>
          <w:rFonts w:ascii="Times New Roman" w:hAnsi="Times New Roman"/>
          <w:sz w:val="28"/>
          <w:szCs w:val="28"/>
        </w:rPr>
        <w:t>, крім випадків, коли план управління ризиками необхідний за результатами проведеної оцінки співвідношення користь/ризик</w:t>
      </w:r>
      <w:r w:rsidR="005C2021" w:rsidRPr="00D457DE">
        <w:rPr>
          <w:rFonts w:ascii="Times New Roman" w:hAnsi="Times New Roman"/>
          <w:sz w:val="28"/>
          <w:szCs w:val="28"/>
        </w:rPr>
        <w:t>, та надаються органу державного контролю.</w:t>
      </w:r>
      <w:r w:rsidR="001273A7" w:rsidRPr="00D457DE">
        <w:rPr>
          <w:rFonts w:ascii="Times New Roman" w:hAnsi="Times New Roman"/>
          <w:sz w:val="28"/>
          <w:szCs w:val="28"/>
        </w:rPr>
        <w:t xml:space="preserve"> </w:t>
      </w:r>
    </w:p>
    <w:p w:rsidR="001D6F1F" w:rsidRPr="00D457DE" w:rsidRDefault="001D6F1F" w:rsidP="007D7A47">
      <w:pPr>
        <w:tabs>
          <w:tab w:val="left" w:pos="0"/>
        </w:tabs>
        <w:spacing w:after="0" w:line="240" w:lineRule="auto"/>
        <w:ind w:firstLine="709"/>
        <w:jc w:val="both"/>
        <w:rPr>
          <w:rFonts w:ascii="Times New Roman" w:hAnsi="Times New Roman"/>
          <w:sz w:val="16"/>
          <w:szCs w:val="16"/>
        </w:rPr>
      </w:pPr>
    </w:p>
    <w:p w:rsidR="00AB2EE7" w:rsidRPr="00D457DE" w:rsidRDefault="00FC1CEC"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2. П</w:t>
      </w:r>
      <w:r w:rsidR="001273A7" w:rsidRPr="00D457DE">
        <w:rPr>
          <w:rFonts w:ascii="Times New Roman" w:hAnsi="Times New Roman"/>
          <w:sz w:val="28"/>
          <w:szCs w:val="28"/>
        </w:rPr>
        <w:t>лани управління ризиками не надаються для традиційних лікарських засобів, лікарських засобів, що виробляються згідно із затвердженими прописами, гомеопатичних лікарських засобів, що реєструються за спрощеною процедурою, та лікарських засобів, що відносяться до групи «Медичні гази».</w:t>
      </w:r>
    </w:p>
    <w:p w:rsidR="001D6F1F" w:rsidRPr="00D457DE" w:rsidRDefault="001D6F1F" w:rsidP="007D7A47">
      <w:pPr>
        <w:tabs>
          <w:tab w:val="left" w:pos="0"/>
        </w:tabs>
        <w:spacing w:after="0" w:line="240" w:lineRule="auto"/>
        <w:ind w:firstLine="709"/>
        <w:jc w:val="both"/>
        <w:rPr>
          <w:rFonts w:ascii="Times New Roman" w:hAnsi="Times New Roman"/>
          <w:sz w:val="16"/>
          <w:szCs w:val="16"/>
        </w:rPr>
      </w:pPr>
    </w:p>
    <w:p w:rsidR="002B12D7" w:rsidRPr="00D457DE" w:rsidRDefault="00FC1CEC"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3. </w:t>
      </w:r>
      <w:r w:rsidR="00B354D8" w:rsidRPr="00D457DE">
        <w:rPr>
          <w:rFonts w:ascii="Times New Roman" w:hAnsi="Times New Roman"/>
          <w:sz w:val="28"/>
          <w:szCs w:val="28"/>
        </w:rPr>
        <w:t>Власник реєстрації</w:t>
      </w:r>
      <w:r w:rsidR="008B38D8" w:rsidRPr="00D457DE">
        <w:rPr>
          <w:rFonts w:ascii="Times New Roman" w:hAnsi="Times New Roman"/>
          <w:sz w:val="28"/>
          <w:szCs w:val="28"/>
        </w:rPr>
        <w:t xml:space="preserve"> зобов’язаний включати умови, зазначені у статтях </w:t>
      </w:r>
      <w:r w:rsidR="00E81A3E" w:rsidRPr="00D457DE">
        <w:rPr>
          <w:rFonts w:ascii="Times New Roman" w:hAnsi="Times New Roman"/>
          <w:sz w:val="28"/>
          <w:szCs w:val="28"/>
        </w:rPr>
        <w:t>30 та 37</w:t>
      </w:r>
      <w:r w:rsidR="008B38D8" w:rsidRPr="00D457DE">
        <w:rPr>
          <w:rFonts w:ascii="Times New Roman" w:hAnsi="Times New Roman"/>
          <w:sz w:val="28"/>
          <w:szCs w:val="28"/>
        </w:rPr>
        <w:t xml:space="preserve"> цього Закону, до плану управління ризиками.</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p>
    <w:p w:rsidR="002B12D7" w:rsidRPr="00D457DE" w:rsidRDefault="002B12D7"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FC1CEC" w:rsidRPr="00D457DE">
        <w:rPr>
          <w:rFonts w:ascii="Times New Roman" w:hAnsi="Times New Roman"/>
          <w:b/>
          <w:sz w:val="28"/>
          <w:szCs w:val="28"/>
        </w:rPr>
        <w:t>32</w:t>
      </w:r>
      <w:r w:rsidRPr="00D457DE">
        <w:rPr>
          <w:rFonts w:ascii="Times New Roman" w:hAnsi="Times New Roman"/>
          <w:b/>
          <w:sz w:val="28"/>
          <w:szCs w:val="28"/>
        </w:rPr>
        <w:t xml:space="preserve">. </w:t>
      </w:r>
      <w:r w:rsidRPr="00D457DE">
        <w:rPr>
          <w:rFonts w:ascii="Times New Roman" w:hAnsi="Times New Roman"/>
          <w:b/>
          <w:bCs/>
          <w:sz w:val="28"/>
          <w:szCs w:val="28"/>
        </w:rPr>
        <w:t xml:space="preserve">Обов’язки </w:t>
      </w:r>
      <w:r w:rsidR="00B354D8" w:rsidRPr="00D457DE">
        <w:rPr>
          <w:rFonts w:ascii="Times New Roman" w:hAnsi="Times New Roman"/>
          <w:b/>
          <w:bCs/>
          <w:sz w:val="28"/>
          <w:szCs w:val="28"/>
        </w:rPr>
        <w:t>власника реєстрації</w:t>
      </w:r>
    </w:p>
    <w:p w:rsidR="00380CE4" w:rsidRPr="00D457DE" w:rsidRDefault="00380CE4" w:rsidP="007D7A47">
      <w:pPr>
        <w:tabs>
          <w:tab w:val="left" w:pos="0"/>
        </w:tabs>
        <w:spacing w:after="0" w:line="240" w:lineRule="auto"/>
        <w:ind w:firstLine="709"/>
        <w:jc w:val="both"/>
        <w:rPr>
          <w:rFonts w:ascii="Times New Roman" w:hAnsi="Times New Roman"/>
          <w:sz w:val="16"/>
          <w:szCs w:val="16"/>
        </w:rPr>
      </w:pPr>
    </w:p>
    <w:p w:rsidR="00221F2B"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w:t>
      </w:r>
      <w:r w:rsidR="00221F2B" w:rsidRPr="00D457DE">
        <w:rPr>
          <w:rFonts w:ascii="Times New Roman" w:hAnsi="Times New Roman"/>
          <w:sz w:val="28"/>
          <w:szCs w:val="28"/>
        </w:rPr>
        <w:t xml:space="preserve">Протягом </w:t>
      </w:r>
      <w:r w:rsidR="00202CEB" w:rsidRPr="00D457DE">
        <w:rPr>
          <w:rFonts w:ascii="Times New Roman" w:hAnsi="Times New Roman"/>
          <w:sz w:val="28"/>
          <w:szCs w:val="28"/>
        </w:rPr>
        <w:t>терміну</w:t>
      </w:r>
      <w:r w:rsidR="00221F2B" w:rsidRPr="00D457DE">
        <w:rPr>
          <w:rFonts w:ascii="Times New Roman" w:hAnsi="Times New Roman"/>
          <w:sz w:val="28"/>
          <w:szCs w:val="28"/>
        </w:rPr>
        <w:t xml:space="preserve"> дії </w:t>
      </w:r>
      <w:r w:rsidR="00CF7051" w:rsidRPr="00D457DE">
        <w:rPr>
          <w:rFonts w:ascii="Times New Roman" w:hAnsi="Times New Roman"/>
          <w:sz w:val="28"/>
          <w:szCs w:val="28"/>
        </w:rPr>
        <w:t>державної реєстрації лікарського засобу</w:t>
      </w:r>
      <w:r w:rsidR="00202CEB" w:rsidRPr="00D457DE">
        <w:rPr>
          <w:rFonts w:ascii="Times New Roman" w:hAnsi="Times New Roman"/>
          <w:sz w:val="28"/>
          <w:szCs w:val="28"/>
        </w:rPr>
        <w:t xml:space="preserve"> </w:t>
      </w:r>
      <w:r w:rsidR="00380CE4" w:rsidRPr="00D457DE">
        <w:rPr>
          <w:rFonts w:ascii="Times New Roman" w:hAnsi="Times New Roman"/>
          <w:sz w:val="28"/>
          <w:szCs w:val="28"/>
        </w:rPr>
        <w:t>її</w:t>
      </w:r>
      <w:r w:rsidRPr="00D457DE">
        <w:rPr>
          <w:rFonts w:ascii="Times New Roman" w:hAnsi="Times New Roman"/>
          <w:sz w:val="28"/>
          <w:szCs w:val="28"/>
        </w:rPr>
        <w:t xml:space="preserve"> власник </w:t>
      </w:r>
      <w:r w:rsidR="00221F2B" w:rsidRPr="00D457DE">
        <w:rPr>
          <w:rFonts w:ascii="Times New Roman" w:hAnsi="Times New Roman"/>
          <w:sz w:val="28"/>
          <w:szCs w:val="28"/>
        </w:rPr>
        <w:t>зобов’язаний:</w:t>
      </w:r>
    </w:p>
    <w:p w:rsidR="002B12D7" w:rsidRPr="00D457DE" w:rsidRDefault="004D138D"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підвищ</w:t>
      </w:r>
      <w:r w:rsidR="00FC1CEC" w:rsidRPr="00D457DE">
        <w:rPr>
          <w:rFonts w:ascii="Times New Roman" w:hAnsi="Times New Roman"/>
          <w:sz w:val="28"/>
          <w:szCs w:val="28"/>
        </w:rPr>
        <w:t>увати</w:t>
      </w:r>
      <w:r w:rsidRPr="00D457DE">
        <w:rPr>
          <w:rFonts w:ascii="Times New Roman" w:hAnsi="Times New Roman"/>
          <w:sz w:val="28"/>
          <w:szCs w:val="28"/>
        </w:rPr>
        <w:t xml:space="preserve"> науково-технічн</w:t>
      </w:r>
      <w:r w:rsidR="00FC1CEC" w:rsidRPr="00D457DE">
        <w:rPr>
          <w:rFonts w:ascii="Times New Roman" w:hAnsi="Times New Roman"/>
          <w:sz w:val="28"/>
          <w:szCs w:val="28"/>
        </w:rPr>
        <w:t>ий</w:t>
      </w:r>
      <w:r w:rsidRPr="00D457DE">
        <w:rPr>
          <w:rFonts w:ascii="Times New Roman" w:hAnsi="Times New Roman"/>
          <w:sz w:val="28"/>
          <w:szCs w:val="28"/>
        </w:rPr>
        <w:t xml:space="preserve"> рів</w:t>
      </w:r>
      <w:r w:rsidR="00FC1CEC" w:rsidRPr="00D457DE">
        <w:rPr>
          <w:rFonts w:ascii="Times New Roman" w:hAnsi="Times New Roman"/>
          <w:sz w:val="28"/>
          <w:szCs w:val="28"/>
        </w:rPr>
        <w:t>ень</w:t>
      </w:r>
      <w:r w:rsidRPr="00D457DE">
        <w:rPr>
          <w:rFonts w:ascii="Times New Roman" w:hAnsi="Times New Roman"/>
          <w:sz w:val="28"/>
          <w:szCs w:val="28"/>
        </w:rPr>
        <w:t xml:space="preserve"> виробництва, забезпеч</w:t>
      </w:r>
      <w:r w:rsidR="008434BC" w:rsidRPr="00D457DE">
        <w:rPr>
          <w:rFonts w:ascii="Times New Roman" w:hAnsi="Times New Roman"/>
          <w:sz w:val="28"/>
          <w:szCs w:val="28"/>
        </w:rPr>
        <w:t>увати</w:t>
      </w:r>
      <w:r w:rsidRPr="00D457DE">
        <w:rPr>
          <w:rFonts w:ascii="Times New Roman" w:hAnsi="Times New Roman"/>
          <w:sz w:val="28"/>
          <w:szCs w:val="28"/>
        </w:rPr>
        <w:t xml:space="preserve"> як</w:t>
      </w:r>
      <w:r w:rsidR="008434BC" w:rsidRPr="00D457DE">
        <w:rPr>
          <w:rFonts w:ascii="Times New Roman" w:hAnsi="Times New Roman"/>
          <w:sz w:val="28"/>
          <w:szCs w:val="28"/>
        </w:rPr>
        <w:t>ість</w:t>
      </w:r>
      <w:r w:rsidRPr="00D457DE">
        <w:rPr>
          <w:rFonts w:ascii="Times New Roman" w:hAnsi="Times New Roman"/>
          <w:sz w:val="28"/>
          <w:szCs w:val="28"/>
        </w:rPr>
        <w:t xml:space="preserve"> </w:t>
      </w:r>
      <w:r w:rsidR="00EF77EA" w:rsidRPr="00D457DE">
        <w:rPr>
          <w:rFonts w:ascii="Times New Roman" w:hAnsi="Times New Roman"/>
          <w:sz w:val="28"/>
          <w:szCs w:val="28"/>
        </w:rPr>
        <w:t>зареєстрованого</w:t>
      </w:r>
      <w:r w:rsidR="00AC50AC" w:rsidRPr="00D457DE">
        <w:rPr>
          <w:rFonts w:ascii="Times New Roman" w:hAnsi="Times New Roman"/>
          <w:sz w:val="28"/>
          <w:szCs w:val="28"/>
        </w:rPr>
        <w:t xml:space="preserve"> </w:t>
      </w:r>
      <w:r w:rsidRPr="00D457DE">
        <w:rPr>
          <w:rFonts w:ascii="Times New Roman" w:hAnsi="Times New Roman"/>
          <w:sz w:val="28"/>
          <w:szCs w:val="28"/>
        </w:rPr>
        <w:t xml:space="preserve">лікарського засобу та вносити усі необхідні зміни </w:t>
      </w:r>
      <w:r w:rsidR="008434BC" w:rsidRPr="00D457DE">
        <w:rPr>
          <w:rFonts w:ascii="Times New Roman" w:hAnsi="Times New Roman"/>
          <w:sz w:val="28"/>
          <w:szCs w:val="28"/>
        </w:rPr>
        <w:t xml:space="preserve">в документацію щодо </w:t>
      </w:r>
      <w:r w:rsidRPr="00D457DE">
        <w:rPr>
          <w:rFonts w:ascii="Times New Roman" w:hAnsi="Times New Roman"/>
          <w:sz w:val="28"/>
          <w:szCs w:val="28"/>
        </w:rPr>
        <w:t>виробництва і контролю якості відповідно до загальноприйнятих наукових методів, вимог Державної Фармакопеї України та/або Європейської Фармакопеї, Британської Фармакопеї, Фармакопеї С</w:t>
      </w:r>
      <w:r w:rsidR="00E81A3E" w:rsidRPr="00D457DE">
        <w:rPr>
          <w:rFonts w:ascii="Times New Roman" w:hAnsi="Times New Roman"/>
          <w:sz w:val="28"/>
          <w:szCs w:val="28"/>
        </w:rPr>
        <w:t xml:space="preserve">получених </w:t>
      </w:r>
      <w:r w:rsidRPr="00D457DE">
        <w:rPr>
          <w:rFonts w:ascii="Times New Roman" w:hAnsi="Times New Roman"/>
          <w:sz w:val="28"/>
          <w:szCs w:val="28"/>
        </w:rPr>
        <w:t>Ш</w:t>
      </w:r>
      <w:r w:rsidR="00E81A3E" w:rsidRPr="00D457DE">
        <w:rPr>
          <w:rFonts w:ascii="Times New Roman" w:hAnsi="Times New Roman"/>
          <w:sz w:val="28"/>
          <w:szCs w:val="28"/>
        </w:rPr>
        <w:t xml:space="preserve">татів </w:t>
      </w:r>
      <w:r w:rsidRPr="00D457DE">
        <w:rPr>
          <w:rFonts w:ascii="Times New Roman" w:hAnsi="Times New Roman"/>
          <w:sz w:val="28"/>
          <w:szCs w:val="28"/>
        </w:rPr>
        <w:t>А</w:t>
      </w:r>
      <w:r w:rsidR="00E81A3E" w:rsidRPr="00D457DE">
        <w:rPr>
          <w:rFonts w:ascii="Times New Roman" w:hAnsi="Times New Roman"/>
          <w:sz w:val="28"/>
          <w:szCs w:val="28"/>
        </w:rPr>
        <w:t>м</w:t>
      </w:r>
      <w:r w:rsidR="00380CE4" w:rsidRPr="00D457DE">
        <w:rPr>
          <w:rFonts w:ascii="Times New Roman" w:hAnsi="Times New Roman"/>
          <w:sz w:val="28"/>
          <w:szCs w:val="28"/>
        </w:rPr>
        <w:t>е</w:t>
      </w:r>
      <w:r w:rsidR="00E81A3E" w:rsidRPr="00D457DE">
        <w:rPr>
          <w:rFonts w:ascii="Times New Roman" w:hAnsi="Times New Roman"/>
          <w:sz w:val="28"/>
          <w:szCs w:val="28"/>
        </w:rPr>
        <w:t>рики</w:t>
      </w:r>
      <w:r w:rsidRPr="00D457DE">
        <w:rPr>
          <w:rFonts w:ascii="Times New Roman" w:hAnsi="Times New Roman"/>
          <w:sz w:val="28"/>
          <w:szCs w:val="28"/>
        </w:rPr>
        <w:t>;</w:t>
      </w:r>
    </w:p>
    <w:p w:rsidR="004D138D" w:rsidRPr="00D457DE" w:rsidRDefault="004D138D"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здійснювати в Україні фармаконагляд щодо </w:t>
      </w:r>
      <w:r w:rsidR="00EF77EA" w:rsidRPr="00D457DE">
        <w:rPr>
          <w:rFonts w:ascii="Times New Roman" w:hAnsi="Times New Roman"/>
          <w:sz w:val="28"/>
          <w:szCs w:val="28"/>
        </w:rPr>
        <w:t>зареєстрованого</w:t>
      </w:r>
      <w:r w:rsidR="00AC50AC" w:rsidRPr="00D457DE">
        <w:rPr>
          <w:rFonts w:ascii="Times New Roman" w:hAnsi="Times New Roman"/>
          <w:sz w:val="28"/>
          <w:szCs w:val="28"/>
        </w:rPr>
        <w:t xml:space="preserve"> </w:t>
      </w:r>
      <w:r w:rsidRPr="00D457DE">
        <w:rPr>
          <w:rFonts w:ascii="Times New Roman" w:hAnsi="Times New Roman"/>
          <w:sz w:val="28"/>
          <w:szCs w:val="28"/>
        </w:rPr>
        <w:t>лікарського засобу;</w:t>
      </w:r>
    </w:p>
    <w:p w:rsidR="00202CEB" w:rsidRPr="00D457DE" w:rsidRDefault="00202CEB"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здійснювати обов’язки, пов’язані із виконанням вимог належної виробничої практики;</w:t>
      </w:r>
    </w:p>
    <w:p w:rsidR="004D138D" w:rsidRPr="00D457DE" w:rsidRDefault="004D138D"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повідомляти </w:t>
      </w:r>
      <w:r w:rsidR="001E1259" w:rsidRPr="00D457DE">
        <w:rPr>
          <w:rFonts w:ascii="Times New Roman" w:hAnsi="Times New Roman"/>
          <w:sz w:val="28"/>
          <w:szCs w:val="28"/>
        </w:rPr>
        <w:t>орган державного контролю</w:t>
      </w:r>
      <w:r w:rsidRPr="00D457DE">
        <w:rPr>
          <w:rFonts w:ascii="Times New Roman" w:hAnsi="Times New Roman"/>
          <w:sz w:val="28"/>
          <w:szCs w:val="28"/>
        </w:rPr>
        <w:t xml:space="preserve"> про зміни в процесі виробництва </w:t>
      </w:r>
      <w:r w:rsidR="00EF77EA" w:rsidRPr="00D457DE">
        <w:rPr>
          <w:rFonts w:ascii="Times New Roman" w:hAnsi="Times New Roman"/>
          <w:sz w:val="28"/>
          <w:szCs w:val="28"/>
        </w:rPr>
        <w:t>зареєстрованого</w:t>
      </w:r>
      <w:r w:rsidR="00AC50AC" w:rsidRPr="00D457DE">
        <w:rPr>
          <w:rFonts w:ascii="Times New Roman" w:hAnsi="Times New Roman"/>
          <w:sz w:val="28"/>
          <w:szCs w:val="28"/>
        </w:rPr>
        <w:t xml:space="preserve"> </w:t>
      </w:r>
      <w:r w:rsidRPr="00D457DE">
        <w:rPr>
          <w:rFonts w:ascii="Times New Roman" w:hAnsi="Times New Roman"/>
          <w:sz w:val="28"/>
          <w:szCs w:val="28"/>
        </w:rPr>
        <w:t>лікарського засобу, а також у співвідношенні користь</w:t>
      </w:r>
      <w:r w:rsidR="008A6ADA" w:rsidRPr="00D457DE">
        <w:rPr>
          <w:rFonts w:ascii="Times New Roman" w:hAnsi="Times New Roman"/>
          <w:sz w:val="28"/>
          <w:szCs w:val="28"/>
        </w:rPr>
        <w:t xml:space="preserve">-ризик </w:t>
      </w:r>
      <w:r w:rsidRPr="00D457DE">
        <w:rPr>
          <w:rFonts w:ascii="Times New Roman" w:hAnsi="Times New Roman"/>
          <w:sz w:val="28"/>
          <w:szCs w:val="28"/>
        </w:rPr>
        <w:t xml:space="preserve">від медичного застосування лікарського засобу, згідно з даними з його безпеки для оцінки необхідності внесення відповідних змін до </w:t>
      </w:r>
      <w:r w:rsidR="001E1259" w:rsidRPr="00D457DE">
        <w:rPr>
          <w:rFonts w:ascii="Times New Roman" w:hAnsi="Times New Roman"/>
          <w:sz w:val="28"/>
          <w:szCs w:val="28"/>
        </w:rPr>
        <w:t xml:space="preserve">матеріалів </w:t>
      </w:r>
      <w:r w:rsidRPr="00D457DE">
        <w:rPr>
          <w:rFonts w:ascii="Times New Roman" w:hAnsi="Times New Roman"/>
          <w:sz w:val="28"/>
          <w:szCs w:val="28"/>
        </w:rPr>
        <w:t>реєстраційного досьє за певний період, із зазначенням інформації про причини, які викликали такі зміни, їх вплив на безпеку, ефективність та якість лікарського засобу;</w:t>
      </w:r>
    </w:p>
    <w:p w:rsidR="00202CEB" w:rsidRPr="00D457DE" w:rsidRDefault="00202CEB"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відповідати за достовірність інформації, яка міститься у поданих матеріалах реєстраційного досьє</w:t>
      </w:r>
      <w:r w:rsidR="008244BC" w:rsidRPr="00D457DE">
        <w:rPr>
          <w:rFonts w:ascii="Times New Roman" w:hAnsi="Times New Roman"/>
          <w:sz w:val="28"/>
          <w:szCs w:val="28"/>
        </w:rPr>
        <w:t>;</w:t>
      </w:r>
    </w:p>
    <w:p w:rsidR="008244BC" w:rsidRPr="00D457DE" w:rsidRDefault="008244BC"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повідомити орган державного контролю про дату введення в обіг лікарського засобу;</w:t>
      </w:r>
    </w:p>
    <w:p w:rsidR="008244BC" w:rsidRPr="00D457DE" w:rsidRDefault="008244BC"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повідомити орган державного контролю про повну або тимчасову відмову від введення лікарського засобу в обіг </w:t>
      </w:r>
      <w:r w:rsidR="00C45EDA" w:rsidRPr="00D457DE">
        <w:rPr>
          <w:rFonts w:ascii="Times New Roman" w:hAnsi="Times New Roman"/>
          <w:sz w:val="28"/>
          <w:szCs w:val="28"/>
        </w:rPr>
        <w:t>і</w:t>
      </w:r>
      <w:r w:rsidRPr="00D457DE">
        <w:rPr>
          <w:rFonts w:ascii="Times New Roman" w:hAnsi="Times New Roman"/>
          <w:sz w:val="28"/>
          <w:szCs w:val="28"/>
        </w:rPr>
        <w:t>з зазначенням обґрунтування таких дій;</w:t>
      </w:r>
    </w:p>
    <w:p w:rsidR="008244BC" w:rsidRPr="00D457DE" w:rsidRDefault="008244BC"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виконувати інші обов’язки, передбачені законодавством.</w:t>
      </w:r>
    </w:p>
    <w:p w:rsidR="001D6F1F" w:rsidRPr="00D457DE" w:rsidRDefault="001D6F1F" w:rsidP="007D7A47">
      <w:pPr>
        <w:tabs>
          <w:tab w:val="left" w:pos="0"/>
        </w:tabs>
        <w:spacing w:after="0" w:line="240" w:lineRule="auto"/>
        <w:ind w:firstLine="709"/>
        <w:jc w:val="both"/>
        <w:rPr>
          <w:rFonts w:ascii="Times New Roman" w:hAnsi="Times New Roman"/>
          <w:sz w:val="16"/>
          <w:szCs w:val="16"/>
        </w:rPr>
      </w:pP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w:t>
      </w:r>
      <w:r w:rsidR="00B354D8" w:rsidRPr="00D457DE">
        <w:rPr>
          <w:rFonts w:ascii="Times New Roman" w:hAnsi="Times New Roman"/>
          <w:sz w:val="28"/>
          <w:szCs w:val="28"/>
        </w:rPr>
        <w:t>Власник реєстрації</w:t>
      </w:r>
      <w:r w:rsidR="00D745F6" w:rsidRPr="00D457DE">
        <w:rPr>
          <w:rFonts w:ascii="Times New Roman" w:hAnsi="Times New Roman"/>
          <w:sz w:val="28"/>
          <w:szCs w:val="28"/>
        </w:rPr>
        <w:t xml:space="preserve"> </w:t>
      </w:r>
      <w:r w:rsidR="007C7BC9" w:rsidRPr="00D457DE">
        <w:rPr>
          <w:rFonts w:ascii="Times New Roman" w:hAnsi="Times New Roman"/>
          <w:sz w:val="28"/>
          <w:szCs w:val="28"/>
        </w:rPr>
        <w:t>надає</w:t>
      </w:r>
      <w:r w:rsidRPr="00D457DE">
        <w:rPr>
          <w:rFonts w:ascii="Times New Roman" w:hAnsi="Times New Roman"/>
          <w:sz w:val="28"/>
          <w:szCs w:val="28"/>
        </w:rPr>
        <w:t xml:space="preserve"> орган</w:t>
      </w:r>
      <w:r w:rsidR="007C7BC9" w:rsidRPr="00D457DE">
        <w:rPr>
          <w:rFonts w:ascii="Times New Roman" w:hAnsi="Times New Roman"/>
          <w:sz w:val="28"/>
          <w:szCs w:val="28"/>
        </w:rPr>
        <w:t>у</w:t>
      </w:r>
      <w:r w:rsidRPr="00D457DE">
        <w:rPr>
          <w:rFonts w:ascii="Times New Roman" w:hAnsi="Times New Roman"/>
          <w:sz w:val="28"/>
          <w:szCs w:val="28"/>
        </w:rPr>
        <w:t xml:space="preserve"> державного контролю будь-як</w:t>
      </w:r>
      <w:r w:rsidR="007C7BC9" w:rsidRPr="00D457DE">
        <w:rPr>
          <w:rFonts w:ascii="Times New Roman" w:hAnsi="Times New Roman"/>
          <w:sz w:val="28"/>
          <w:szCs w:val="28"/>
        </w:rPr>
        <w:t>у</w:t>
      </w:r>
      <w:r w:rsidRPr="00D457DE">
        <w:rPr>
          <w:rFonts w:ascii="Times New Roman" w:hAnsi="Times New Roman"/>
          <w:sz w:val="28"/>
          <w:szCs w:val="28"/>
        </w:rPr>
        <w:t xml:space="preserve"> нов</w:t>
      </w:r>
      <w:r w:rsidR="007C7BC9" w:rsidRPr="00D457DE">
        <w:rPr>
          <w:rFonts w:ascii="Times New Roman" w:hAnsi="Times New Roman"/>
          <w:sz w:val="28"/>
          <w:szCs w:val="28"/>
        </w:rPr>
        <w:t>у інформацію, що при</w:t>
      </w:r>
      <w:r w:rsidRPr="00D457DE">
        <w:rPr>
          <w:rFonts w:ascii="Times New Roman" w:hAnsi="Times New Roman"/>
          <w:sz w:val="28"/>
          <w:szCs w:val="28"/>
        </w:rPr>
        <w:t xml:space="preserve">водить до зміни </w:t>
      </w:r>
      <w:r w:rsidR="00642ACC" w:rsidRPr="00D457DE">
        <w:rPr>
          <w:rFonts w:ascii="Times New Roman" w:hAnsi="Times New Roman"/>
          <w:sz w:val="28"/>
          <w:szCs w:val="28"/>
        </w:rPr>
        <w:t>матеріалів реєстраційного досьє</w:t>
      </w:r>
      <w:r w:rsidRPr="00D457DE">
        <w:rPr>
          <w:rFonts w:ascii="Times New Roman" w:hAnsi="Times New Roman"/>
          <w:sz w:val="28"/>
          <w:szCs w:val="28"/>
        </w:rPr>
        <w:t xml:space="preserve"> або документів, зазначених у статт</w:t>
      </w:r>
      <w:r w:rsidR="00380CE4" w:rsidRPr="00D457DE">
        <w:rPr>
          <w:rFonts w:ascii="Times New Roman" w:hAnsi="Times New Roman"/>
          <w:sz w:val="28"/>
          <w:szCs w:val="28"/>
        </w:rPr>
        <w:t>ях</w:t>
      </w:r>
      <w:r w:rsidRPr="00D457DE">
        <w:rPr>
          <w:rFonts w:ascii="Times New Roman" w:hAnsi="Times New Roman"/>
          <w:sz w:val="28"/>
          <w:szCs w:val="28"/>
        </w:rPr>
        <w:t xml:space="preserve"> </w:t>
      </w:r>
      <w:r w:rsidR="00112AAE" w:rsidRPr="00D457DE">
        <w:rPr>
          <w:rFonts w:ascii="Times New Roman" w:hAnsi="Times New Roman"/>
          <w:sz w:val="28"/>
          <w:szCs w:val="28"/>
        </w:rPr>
        <w:t>15</w:t>
      </w:r>
      <w:r w:rsidR="00380CE4" w:rsidRPr="00D457DE">
        <w:rPr>
          <w:rFonts w:ascii="Times New Roman" w:hAnsi="Times New Roman"/>
          <w:sz w:val="28"/>
          <w:szCs w:val="28"/>
        </w:rPr>
        <w:t xml:space="preserve">-20 </w:t>
      </w:r>
      <w:r w:rsidRPr="00D457DE">
        <w:rPr>
          <w:rFonts w:ascii="Times New Roman" w:hAnsi="Times New Roman"/>
          <w:sz w:val="28"/>
          <w:szCs w:val="28"/>
        </w:rPr>
        <w:t>цього Закону</w:t>
      </w:r>
      <w:r w:rsidR="00112AAE" w:rsidRPr="00D457DE">
        <w:rPr>
          <w:rFonts w:ascii="Times New Roman" w:hAnsi="Times New Roman"/>
          <w:sz w:val="28"/>
          <w:szCs w:val="28"/>
        </w:rPr>
        <w:t>.</w:t>
      </w:r>
    </w:p>
    <w:p w:rsidR="002B12D7" w:rsidRPr="00D457DE" w:rsidRDefault="007C7BC9"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В</w:t>
      </w:r>
      <w:r w:rsidR="00B354D8" w:rsidRPr="00D457DE">
        <w:rPr>
          <w:rFonts w:ascii="Times New Roman" w:hAnsi="Times New Roman"/>
          <w:sz w:val="28"/>
          <w:szCs w:val="28"/>
        </w:rPr>
        <w:t>ласник реєстрації</w:t>
      </w:r>
      <w:r w:rsidR="00D745F6" w:rsidRPr="00D457DE">
        <w:rPr>
          <w:rFonts w:ascii="Times New Roman" w:hAnsi="Times New Roman"/>
          <w:sz w:val="28"/>
          <w:szCs w:val="28"/>
        </w:rPr>
        <w:t xml:space="preserve"> </w:t>
      </w:r>
      <w:r w:rsidR="002B12D7" w:rsidRPr="00D457DE">
        <w:rPr>
          <w:rFonts w:ascii="Times New Roman" w:hAnsi="Times New Roman"/>
          <w:sz w:val="28"/>
          <w:szCs w:val="28"/>
        </w:rPr>
        <w:t xml:space="preserve">зобов’язаний негайно повідомити орган державного контролю про будь-яку заборону або обмеження, </w:t>
      </w:r>
      <w:r w:rsidRPr="00D457DE">
        <w:rPr>
          <w:rFonts w:ascii="Times New Roman" w:hAnsi="Times New Roman"/>
          <w:sz w:val="28"/>
          <w:szCs w:val="28"/>
        </w:rPr>
        <w:t>застосоване</w:t>
      </w:r>
      <w:r w:rsidR="002B12D7" w:rsidRPr="00D457DE">
        <w:rPr>
          <w:rFonts w:ascii="Times New Roman" w:hAnsi="Times New Roman"/>
          <w:sz w:val="28"/>
          <w:szCs w:val="28"/>
        </w:rPr>
        <w:t xml:space="preserve"> компетентними органами будь-якої держави, де реалізується цей лікарський засіб, а також будь-яку іншу нову інформацію, яка може вплинути на оцінку ризиків і ефективності при застосуванні лікарського засобу. Інформація має включати </w:t>
      </w:r>
      <w:r w:rsidR="00380CE4" w:rsidRPr="00D457DE">
        <w:rPr>
          <w:rFonts w:ascii="Times New Roman" w:hAnsi="Times New Roman"/>
          <w:sz w:val="28"/>
          <w:szCs w:val="28"/>
        </w:rPr>
        <w:t xml:space="preserve">усі </w:t>
      </w:r>
      <w:r w:rsidR="002B12D7" w:rsidRPr="00D457DE">
        <w:rPr>
          <w:rFonts w:ascii="Times New Roman" w:hAnsi="Times New Roman"/>
          <w:sz w:val="28"/>
          <w:szCs w:val="28"/>
        </w:rPr>
        <w:t xml:space="preserve">позитивні і негативні результати клінічних досліджень або інших досліджень щодо усіх </w:t>
      </w:r>
      <w:r w:rsidR="002B12D7" w:rsidRPr="00D457DE">
        <w:rPr>
          <w:rFonts w:ascii="Times New Roman" w:hAnsi="Times New Roman"/>
          <w:sz w:val="28"/>
          <w:szCs w:val="28"/>
        </w:rPr>
        <w:lastRenderedPageBreak/>
        <w:t xml:space="preserve">показань та популяцій, а також дані про застосування лікарського засобу, що не охоплюються умовами, визначеними </w:t>
      </w:r>
      <w:r w:rsidR="00AC50AC" w:rsidRPr="00D457DE">
        <w:rPr>
          <w:rFonts w:ascii="Times New Roman" w:hAnsi="Times New Roman"/>
          <w:sz w:val="28"/>
          <w:szCs w:val="28"/>
        </w:rPr>
        <w:t>під час державної реєстрації</w:t>
      </w:r>
      <w:r w:rsidR="002B12D7" w:rsidRPr="00D457DE">
        <w:rPr>
          <w:rFonts w:ascii="Times New Roman" w:hAnsi="Times New Roman"/>
          <w:sz w:val="28"/>
          <w:szCs w:val="28"/>
        </w:rPr>
        <w:t>.</w:t>
      </w:r>
    </w:p>
    <w:p w:rsidR="001D6F1F" w:rsidRPr="00D457DE" w:rsidRDefault="001D6F1F" w:rsidP="007D7A47">
      <w:pPr>
        <w:tabs>
          <w:tab w:val="left" w:pos="0"/>
        </w:tabs>
        <w:spacing w:after="0" w:line="240" w:lineRule="auto"/>
        <w:ind w:firstLine="709"/>
        <w:jc w:val="both"/>
        <w:rPr>
          <w:rFonts w:ascii="Times New Roman" w:hAnsi="Times New Roman"/>
          <w:sz w:val="16"/>
          <w:szCs w:val="16"/>
        </w:rPr>
      </w:pPr>
    </w:p>
    <w:p w:rsidR="002B12D7" w:rsidRPr="00D457DE" w:rsidRDefault="003544A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3</w:t>
      </w:r>
      <w:r w:rsidR="002B12D7" w:rsidRPr="00D457DE">
        <w:rPr>
          <w:rFonts w:ascii="Times New Roman" w:hAnsi="Times New Roman"/>
          <w:sz w:val="28"/>
          <w:szCs w:val="28"/>
        </w:rPr>
        <w:t>. Для</w:t>
      </w:r>
      <w:r w:rsidR="00C45EDA" w:rsidRPr="00D457DE">
        <w:rPr>
          <w:rFonts w:ascii="Times New Roman" w:hAnsi="Times New Roman"/>
          <w:sz w:val="28"/>
          <w:szCs w:val="28"/>
        </w:rPr>
        <w:t xml:space="preserve"> забезпечення можливості безперервної оцінки</w:t>
      </w:r>
      <w:r w:rsidR="002B12D7" w:rsidRPr="00D457DE">
        <w:rPr>
          <w:rFonts w:ascii="Times New Roman" w:hAnsi="Times New Roman"/>
          <w:sz w:val="28"/>
          <w:szCs w:val="28"/>
        </w:rPr>
        <w:t xml:space="preserve"> співвідношення </w:t>
      </w:r>
      <w:r w:rsidR="008D1888" w:rsidRPr="00D457DE">
        <w:rPr>
          <w:rFonts w:ascii="Times New Roman" w:hAnsi="Times New Roman"/>
          <w:sz w:val="28"/>
          <w:szCs w:val="28"/>
        </w:rPr>
        <w:t>користь/ризик</w:t>
      </w:r>
      <w:r w:rsidR="002B12D7" w:rsidRPr="00D457DE">
        <w:rPr>
          <w:rFonts w:ascii="Times New Roman" w:hAnsi="Times New Roman"/>
          <w:sz w:val="28"/>
          <w:szCs w:val="28"/>
        </w:rPr>
        <w:t xml:space="preserve"> орган державного контролю має право у будь-який час </w:t>
      </w:r>
      <w:r w:rsidR="00C45EDA" w:rsidRPr="00D457DE">
        <w:rPr>
          <w:rFonts w:ascii="Times New Roman" w:hAnsi="Times New Roman"/>
          <w:sz w:val="28"/>
          <w:szCs w:val="28"/>
        </w:rPr>
        <w:t>вимагати від</w:t>
      </w:r>
      <w:r w:rsidR="002B12D7" w:rsidRPr="00D457DE">
        <w:rPr>
          <w:rFonts w:ascii="Times New Roman" w:hAnsi="Times New Roman"/>
          <w:sz w:val="28"/>
          <w:szCs w:val="28"/>
        </w:rPr>
        <w:t xml:space="preserve"> </w:t>
      </w:r>
      <w:r w:rsidR="00B354D8" w:rsidRPr="00D457DE">
        <w:rPr>
          <w:rFonts w:ascii="Times New Roman" w:hAnsi="Times New Roman"/>
          <w:sz w:val="28"/>
          <w:szCs w:val="28"/>
        </w:rPr>
        <w:t>власника реєстрації</w:t>
      </w:r>
      <w:r w:rsidR="00D745F6" w:rsidRPr="00D457DE">
        <w:rPr>
          <w:rFonts w:ascii="Times New Roman" w:hAnsi="Times New Roman"/>
          <w:sz w:val="28"/>
          <w:szCs w:val="28"/>
        </w:rPr>
        <w:t xml:space="preserve"> </w:t>
      </w:r>
      <w:r w:rsidR="002B12D7" w:rsidRPr="00D457DE">
        <w:rPr>
          <w:rFonts w:ascii="Times New Roman" w:hAnsi="Times New Roman"/>
          <w:sz w:val="28"/>
          <w:szCs w:val="28"/>
        </w:rPr>
        <w:t xml:space="preserve">дані, що свідчать про те, що співвідношення </w:t>
      </w:r>
      <w:r w:rsidR="00350C24" w:rsidRPr="00D457DE">
        <w:rPr>
          <w:rFonts w:ascii="Times New Roman" w:hAnsi="Times New Roman"/>
          <w:sz w:val="28"/>
          <w:szCs w:val="28"/>
        </w:rPr>
        <w:t xml:space="preserve">користь/ризик </w:t>
      </w:r>
      <w:r w:rsidR="002B12D7" w:rsidRPr="00D457DE">
        <w:rPr>
          <w:rFonts w:ascii="Times New Roman" w:hAnsi="Times New Roman"/>
          <w:sz w:val="28"/>
          <w:szCs w:val="28"/>
        </w:rPr>
        <w:t>залишається сприятливим.</w:t>
      </w:r>
    </w:p>
    <w:p w:rsidR="008B38D8" w:rsidRPr="00D457DE" w:rsidRDefault="00B354D8"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Власник реєстрації</w:t>
      </w:r>
      <w:r w:rsidR="008B38D8" w:rsidRPr="00D457DE">
        <w:rPr>
          <w:rFonts w:ascii="Times New Roman" w:hAnsi="Times New Roman"/>
          <w:sz w:val="28"/>
          <w:szCs w:val="28"/>
        </w:rPr>
        <w:t xml:space="preserve"> зобов’язаний, у визначені законодавством терміни, надати запитувану інформацію на будь-який такий запит.</w:t>
      </w:r>
    </w:p>
    <w:p w:rsidR="002B12D7" w:rsidRPr="00D457DE" w:rsidRDefault="008B38D8"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Орган державного контролю має право у будь-який час вимагати від </w:t>
      </w:r>
      <w:r w:rsidR="00B354D8" w:rsidRPr="00D457DE">
        <w:rPr>
          <w:rFonts w:ascii="Times New Roman" w:hAnsi="Times New Roman"/>
          <w:sz w:val="28"/>
          <w:szCs w:val="28"/>
        </w:rPr>
        <w:t>власника реєстрації</w:t>
      </w:r>
      <w:r w:rsidRPr="00D457DE">
        <w:rPr>
          <w:rFonts w:ascii="Times New Roman" w:hAnsi="Times New Roman"/>
          <w:sz w:val="28"/>
          <w:szCs w:val="28"/>
        </w:rPr>
        <w:t xml:space="preserve"> копію основного (майстер) файлу системи фармаконагляду.</w:t>
      </w:r>
      <w:r w:rsidR="001D6F1F" w:rsidRPr="00D457DE">
        <w:rPr>
          <w:rFonts w:ascii="Times New Roman" w:hAnsi="Times New Roman"/>
          <w:sz w:val="28"/>
          <w:szCs w:val="28"/>
        </w:rPr>
        <w:t xml:space="preserve"> </w:t>
      </w:r>
      <w:r w:rsidR="00B354D8" w:rsidRPr="00D457DE">
        <w:rPr>
          <w:rFonts w:ascii="Times New Roman" w:hAnsi="Times New Roman"/>
          <w:sz w:val="28"/>
          <w:szCs w:val="28"/>
        </w:rPr>
        <w:t>Власник реєстрації</w:t>
      </w:r>
      <w:r w:rsidRPr="00D457DE">
        <w:rPr>
          <w:rFonts w:ascii="Times New Roman" w:hAnsi="Times New Roman"/>
          <w:sz w:val="28"/>
          <w:szCs w:val="28"/>
        </w:rPr>
        <w:t xml:space="preserve"> має надати його копію не пізніше, ніж через </w:t>
      </w:r>
      <w:r w:rsidR="002E6236" w:rsidRPr="00D457DE">
        <w:rPr>
          <w:rFonts w:ascii="Times New Roman" w:hAnsi="Times New Roman"/>
          <w:sz w:val="28"/>
          <w:szCs w:val="28"/>
        </w:rPr>
        <w:t xml:space="preserve">робочих </w:t>
      </w:r>
      <w:r w:rsidRPr="00D457DE">
        <w:rPr>
          <w:rFonts w:ascii="Times New Roman" w:hAnsi="Times New Roman"/>
          <w:sz w:val="28"/>
          <w:szCs w:val="28"/>
        </w:rPr>
        <w:t>7 днів після отримання запиту.</w:t>
      </w:r>
    </w:p>
    <w:p w:rsidR="001D6F1F" w:rsidRPr="00D457DE" w:rsidRDefault="001D6F1F" w:rsidP="007D7A47">
      <w:pPr>
        <w:tabs>
          <w:tab w:val="left" w:pos="0"/>
        </w:tabs>
        <w:spacing w:after="0" w:line="240" w:lineRule="auto"/>
        <w:ind w:firstLine="709"/>
        <w:jc w:val="both"/>
        <w:rPr>
          <w:rFonts w:ascii="Times New Roman" w:hAnsi="Times New Roman"/>
          <w:sz w:val="16"/>
          <w:szCs w:val="16"/>
        </w:rPr>
      </w:pPr>
    </w:p>
    <w:p w:rsidR="002B12D7" w:rsidRPr="00D457DE" w:rsidRDefault="00865925"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4</w:t>
      </w:r>
      <w:r w:rsidR="003544A2" w:rsidRPr="00D457DE">
        <w:rPr>
          <w:rFonts w:ascii="Times New Roman" w:hAnsi="Times New Roman"/>
          <w:sz w:val="28"/>
          <w:szCs w:val="28"/>
        </w:rPr>
        <w:t xml:space="preserve">. </w:t>
      </w:r>
      <w:r w:rsidR="00B354D8" w:rsidRPr="00D457DE">
        <w:rPr>
          <w:rFonts w:ascii="Times New Roman" w:hAnsi="Times New Roman"/>
          <w:sz w:val="28"/>
          <w:szCs w:val="28"/>
        </w:rPr>
        <w:t>Власник реєстрації</w:t>
      </w:r>
      <w:r w:rsidR="006D757E" w:rsidRPr="00D457DE">
        <w:rPr>
          <w:rFonts w:ascii="Times New Roman" w:hAnsi="Times New Roman"/>
          <w:sz w:val="28"/>
          <w:szCs w:val="28"/>
        </w:rPr>
        <w:t xml:space="preserve"> </w:t>
      </w:r>
      <w:r w:rsidR="002B12D7" w:rsidRPr="00D457DE">
        <w:rPr>
          <w:rFonts w:ascii="Times New Roman" w:hAnsi="Times New Roman"/>
          <w:sz w:val="28"/>
          <w:szCs w:val="28"/>
        </w:rPr>
        <w:t xml:space="preserve">зобов’язаний за запитом </w:t>
      </w:r>
      <w:r w:rsidR="002B12D7" w:rsidRPr="00D457DE">
        <w:rPr>
          <w:rFonts w:ascii="Times New Roman" w:hAnsi="Times New Roman"/>
          <w:color w:val="000000"/>
          <w:sz w:val="28"/>
          <w:szCs w:val="28"/>
        </w:rPr>
        <w:t>органу державного контролю</w:t>
      </w:r>
      <w:r w:rsidR="002B12D7" w:rsidRPr="00D457DE">
        <w:rPr>
          <w:rFonts w:ascii="Times New Roman" w:hAnsi="Times New Roman"/>
          <w:sz w:val="28"/>
          <w:szCs w:val="28"/>
        </w:rPr>
        <w:t xml:space="preserve"> надавати інформацію щодо обігу лікарського засобу на ринку України</w:t>
      </w:r>
      <w:r w:rsidR="002E6236" w:rsidRPr="00D457DE">
        <w:rPr>
          <w:rFonts w:ascii="Times New Roman" w:hAnsi="Times New Roman"/>
          <w:sz w:val="28"/>
          <w:szCs w:val="28"/>
        </w:rPr>
        <w:t>,</w:t>
      </w:r>
      <w:r w:rsidRPr="00D457DE">
        <w:rPr>
          <w:rFonts w:ascii="Times New Roman" w:hAnsi="Times New Roman"/>
          <w:sz w:val="28"/>
          <w:szCs w:val="28"/>
        </w:rPr>
        <w:t xml:space="preserve"> у тому числі обсягів продажу</w:t>
      </w:r>
      <w:r w:rsidR="002B12D7" w:rsidRPr="00D457DE">
        <w:rPr>
          <w:rFonts w:ascii="Times New Roman" w:hAnsi="Times New Roman"/>
          <w:sz w:val="28"/>
          <w:szCs w:val="28"/>
        </w:rPr>
        <w:t xml:space="preserve"> стосовно </w:t>
      </w:r>
      <w:r w:rsidR="009F5BAE" w:rsidRPr="00D457DE">
        <w:rPr>
          <w:rFonts w:ascii="Times New Roman" w:hAnsi="Times New Roman"/>
          <w:sz w:val="28"/>
          <w:szCs w:val="28"/>
        </w:rPr>
        <w:t>зареєстрованих в Україні</w:t>
      </w:r>
      <w:r w:rsidR="002B12D7" w:rsidRPr="00D457DE">
        <w:rPr>
          <w:rFonts w:ascii="Times New Roman" w:hAnsi="Times New Roman"/>
          <w:sz w:val="28"/>
          <w:szCs w:val="28"/>
        </w:rPr>
        <w:t xml:space="preserve"> лікарських форм.</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У разі тимчасового або повного припинення розміщення лікарського засобу на ринку України </w:t>
      </w:r>
      <w:r w:rsidR="00B354D8" w:rsidRPr="00D457DE">
        <w:rPr>
          <w:rFonts w:ascii="Times New Roman" w:hAnsi="Times New Roman"/>
          <w:sz w:val="28"/>
          <w:szCs w:val="28"/>
        </w:rPr>
        <w:t>власник реєстрації</w:t>
      </w:r>
      <w:r w:rsidR="00D745F6" w:rsidRPr="00D457DE">
        <w:rPr>
          <w:rFonts w:ascii="Times New Roman" w:hAnsi="Times New Roman"/>
          <w:sz w:val="28"/>
          <w:szCs w:val="28"/>
        </w:rPr>
        <w:t xml:space="preserve"> </w:t>
      </w:r>
      <w:r w:rsidRPr="00D457DE">
        <w:rPr>
          <w:rFonts w:ascii="Times New Roman" w:hAnsi="Times New Roman"/>
          <w:sz w:val="28"/>
          <w:szCs w:val="28"/>
        </w:rPr>
        <w:t>зобов’язаний повідомити про це орган державного контролю. Таке повідомлення має містити причини таких дій</w:t>
      </w:r>
      <w:r w:rsidR="009D50C4" w:rsidRPr="00D457DE">
        <w:rPr>
          <w:rFonts w:ascii="Times New Roman" w:hAnsi="Times New Roman"/>
          <w:sz w:val="28"/>
          <w:szCs w:val="28"/>
        </w:rPr>
        <w:t>, воно</w:t>
      </w:r>
      <w:r w:rsidRPr="00D457DE">
        <w:rPr>
          <w:rFonts w:ascii="Times New Roman" w:hAnsi="Times New Roman"/>
          <w:sz w:val="28"/>
          <w:szCs w:val="28"/>
        </w:rPr>
        <w:t xml:space="preserve"> має бути надане не пізніше, </w:t>
      </w:r>
      <w:r w:rsidR="009D50C4" w:rsidRPr="00D457DE">
        <w:rPr>
          <w:rFonts w:ascii="Times New Roman" w:hAnsi="Times New Roman"/>
          <w:sz w:val="28"/>
          <w:szCs w:val="28"/>
        </w:rPr>
        <w:t>ніж</w:t>
      </w:r>
      <w:r w:rsidRPr="00D457DE">
        <w:rPr>
          <w:rFonts w:ascii="Times New Roman" w:hAnsi="Times New Roman"/>
          <w:sz w:val="28"/>
          <w:szCs w:val="28"/>
        </w:rPr>
        <w:t xml:space="preserve"> за 2 місяці до припинення розміщення лікарського засобу на ринку України.</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p>
    <w:p w:rsidR="002B12D7" w:rsidRPr="00D457DE" w:rsidRDefault="002B12D7"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DB5697" w:rsidRPr="00D457DE">
        <w:rPr>
          <w:rFonts w:ascii="Times New Roman" w:hAnsi="Times New Roman"/>
          <w:b/>
          <w:sz w:val="28"/>
          <w:szCs w:val="28"/>
        </w:rPr>
        <w:t>33</w:t>
      </w:r>
      <w:r w:rsidRPr="00D457DE">
        <w:rPr>
          <w:rFonts w:ascii="Times New Roman" w:hAnsi="Times New Roman"/>
          <w:b/>
          <w:sz w:val="28"/>
          <w:szCs w:val="28"/>
        </w:rPr>
        <w:t xml:space="preserve">. </w:t>
      </w:r>
      <w:r w:rsidRPr="00D457DE">
        <w:rPr>
          <w:rFonts w:ascii="Times New Roman" w:hAnsi="Times New Roman"/>
          <w:b/>
          <w:bCs/>
          <w:sz w:val="28"/>
          <w:szCs w:val="28"/>
        </w:rPr>
        <w:t xml:space="preserve">Державний моніторинг виконання умов цього Закону власниками </w:t>
      </w:r>
      <w:r w:rsidR="00E45AFC" w:rsidRPr="00D457DE">
        <w:rPr>
          <w:rFonts w:ascii="Times New Roman" w:hAnsi="Times New Roman"/>
          <w:b/>
          <w:bCs/>
          <w:sz w:val="28"/>
          <w:szCs w:val="28"/>
        </w:rPr>
        <w:t xml:space="preserve">реєстрації на </w:t>
      </w:r>
      <w:r w:rsidR="00D745F6" w:rsidRPr="00D457DE">
        <w:rPr>
          <w:rFonts w:ascii="Times New Roman" w:hAnsi="Times New Roman"/>
          <w:b/>
          <w:bCs/>
          <w:sz w:val="28"/>
          <w:szCs w:val="28"/>
        </w:rPr>
        <w:t>лікарськ</w:t>
      </w:r>
      <w:r w:rsidR="00E45AFC" w:rsidRPr="00D457DE">
        <w:rPr>
          <w:rFonts w:ascii="Times New Roman" w:hAnsi="Times New Roman"/>
          <w:b/>
          <w:bCs/>
          <w:sz w:val="28"/>
          <w:szCs w:val="28"/>
        </w:rPr>
        <w:t>і</w:t>
      </w:r>
      <w:r w:rsidR="00D745F6" w:rsidRPr="00D457DE">
        <w:rPr>
          <w:rFonts w:ascii="Times New Roman" w:hAnsi="Times New Roman"/>
          <w:b/>
          <w:bCs/>
          <w:sz w:val="28"/>
          <w:szCs w:val="28"/>
        </w:rPr>
        <w:t xml:space="preserve"> засоб</w:t>
      </w:r>
      <w:r w:rsidR="00E45AFC" w:rsidRPr="00D457DE">
        <w:rPr>
          <w:rFonts w:ascii="Times New Roman" w:hAnsi="Times New Roman"/>
          <w:b/>
          <w:bCs/>
          <w:sz w:val="28"/>
          <w:szCs w:val="28"/>
        </w:rPr>
        <w:t>и</w:t>
      </w:r>
    </w:p>
    <w:p w:rsidR="002E6236" w:rsidRPr="00D457DE" w:rsidRDefault="002E6236" w:rsidP="007D7A47">
      <w:pPr>
        <w:tabs>
          <w:tab w:val="left" w:pos="0"/>
        </w:tabs>
        <w:spacing w:after="0" w:line="240" w:lineRule="auto"/>
        <w:ind w:firstLine="709"/>
        <w:jc w:val="both"/>
        <w:rPr>
          <w:rFonts w:ascii="Times New Roman" w:hAnsi="Times New Roman"/>
          <w:sz w:val="16"/>
          <w:szCs w:val="16"/>
        </w:rPr>
      </w:pPr>
    </w:p>
    <w:p w:rsidR="0026134C" w:rsidRPr="00D457DE" w:rsidRDefault="0026134C" w:rsidP="007D7A47">
      <w:pPr>
        <w:tabs>
          <w:tab w:val="left" w:pos="0"/>
        </w:tabs>
        <w:spacing w:after="0" w:line="240" w:lineRule="auto"/>
        <w:ind w:firstLine="709"/>
        <w:jc w:val="both"/>
        <w:rPr>
          <w:rFonts w:ascii="Times New Roman" w:hAnsi="Times New Roman"/>
          <w:bCs/>
          <w:sz w:val="28"/>
          <w:szCs w:val="28"/>
          <w:lang w:eastAsia="ru-RU"/>
        </w:rPr>
      </w:pPr>
      <w:r w:rsidRPr="00D457DE">
        <w:rPr>
          <w:rFonts w:ascii="Times New Roman" w:hAnsi="Times New Roman"/>
          <w:sz w:val="28"/>
          <w:szCs w:val="28"/>
        </w:rPr>
        <w:t xml:space="preserve">Орган державного контролю здійснює моніторинг виконання власниками реєстрації на лікарські засоби вимог цього Закону, у тому числі у разі  </w:t>
      </w:r>
      <w:r w:rsidRPr="00D457DE">
        <w:rPr>
          <w:rFonts w:ascii="Times New Roman" w:hAnsi="Times New Roman"/>
          <w:bCs/>
          <w:sz w:val="28"/>
          <w:szCs w:val="28"/>
          <w:lang w:eastAsia="ru-RU"/>
        </w:rPr>
        <w:t>державної реєстрації лікарського засобу з додатковими умовами.</w:t>
      </w:r>
    </w:p>
    <w:p w:rsidR="002E6236" w:rsidRPr="00D457DE" w:rsidRDefault="002E6236" w:rsidP="007D7A47">
      <w:pPr>
        <w:tabs>
          <w:tab w:val="left" w:pos="0"/>
        </w:tabs>
        <w:spacing w:after="0" w:line="240" w:lineRule="auto"/>
        <w:ind w:firstLine="709"/>
        <w:jc w:val="both"/>
        <w:rPr>
          <w:rFonts w:ascii="Times New Roman" w:hAnsi="Times New Roman"/>
          <w:strike/>
          <w:sz w:val="16"/>
          <w:szCs w:val="16"/>
        </w:rPr>
      </w:pPr>
    </w:p>
    <w:p w:rsidR="002B12D7" w:rsidRPr="00D457DE" w:rsidRDefault="002B12D7" w:rsidP="007D7A47">
      <w:pPr>
        <w:tabs>
          <w:tab w:val="left" w:pos="0"/>
        </w:tabs>
        <w:spacing w:after="0" w:line="240" w:lineRule="auto"/>
        <w:ind w:firstLine="709"/>
        <w:jc w:val="both"/>
        <w:rPr>
          <w:rFonts w:ascii="Times New Roman" w:hAnsi="Times New Roman"/>
          <w:sz w:val="28"/>
          <w:szCs w:val="28"/>
        </w:rPr>
      </w:pPr>
    </w:p>
    <w:p w:rsidR="002B12D7" w:rsidRDefault="002B12D7"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4E15AD" w:rsidRPr="00D457DE">
        <w:rPr>
          <w:rFonts w:ascii="Times New Roman" w:hAnsi="Times New Roman"/>
          <w:b/>
          <w:sz w:val="28"/>
          <w:szCs w:val="28"/>
        </w:rPr>
        <w:t>34</w:t>
      </w:r>
      <w:r w:rsidRPr="00D457DE">
        <w:rPr>
          <w:rFonts w:ascii="Times New Roman" w:hAnsi="Times New Roman"/>
          <w:b/>
          <w:sz w:val="28"/>
          <w:szCs w:val="28"/>
        </w:rPr>
        <w:t xml:space="preserve">. </w:t>
      </w:r>
      <w:r w:rsidRPr="00D457DE">
        <w:rPr>
          <w:rFonts w:ascii="Times New Roman" w:hAnsi="Times New Roman"/>
          <w:b/>
          <w:bCs/>
          <w:sz w:val="28"/>
          <w:szCs w:val="28"/>
        </w:rPr>
        <w:t xml:space="preserve">Строк </w:t>
      </w:r>
      <w:r w:rsidR="00911950" w:rsidRPr="00D457DE">
        <w:rPr>
          <w:rFonts w:ascii="Times New Roman" w:hAnsi="Times New Roman"/>
          <w:b/>
          <w:bCs/>
          <w:sz w:val="28"/>
          <w:szCs w:val="28"/>
        </w:rPr>
        <w:t>дії</w:t>
      </w:r>
      <w:r w:rsidRPr="00D457DE">
        <w:rPr>
          <w:rFonts w:ascii="Times New Roman" w:hAnsi="Times New Roman"/>
          <w:b/>
          <w:bCs/>
          <w:sz w:val="28"/>
          <w:szCs w:val="28"/>
        </w:rPr>
        <w:t xml:space="preserve"> </w:t>
      </w:r>
      <w:r w:rsidR="00CF7051" w:rsidRPr="00D457DE">
        <w:rPr>
          <w:rFonts w:ascii="Times New Roman" w:hAnsi="Times New Roman"/>
          <w:b/>
          <w:bCs/>
          <w:sz w:val="28"/>
          <w:szCs w:val="28"/>
        </w:rPr>
        <w:t>державної реєстрації лікарського засобу</w:t>
      </w:r>
    </w:p>
    <w:p w:rsidR="00F23AF1" w:rsidRPr="00F23AF1" w:rsidRDefault="00F23AF1" w:rsidP="007D7A47">
      <w:pPr>
        <w:tabs>
          <w:tab w:val="left" w:pos="0"/>
        </w:tabs>
        <w:spacing w:after="0" w:line="240" w:lineRule="auto"/>
        <w:ind w:firstLine="709"/>
        <w:jc w:val="both"/>
        <w:rPr>
          <w:rFonts w:ascii="Times New Roman" w:hAnsi="Times New Roman"/>
          <w:b/>
          <w:bCs/>
          <w:sz w:val="16"/>
          <w:szCs w:val="16"/>
        </w:rPr>
      </w:pP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w:t>
      </w:r>
      <w:r w:rsidR="00DE6ADA" w:rsidRPr="00D457DE">
        <w:rPr>
          <w:rFonts w:ascii="Times New Roman" w:hAnsi="Times New Roman"/>
          <w:sz w:val="28"/>
          <w:szCs w:val="28"/>
        </w:rPr>
        <w:t xml:space="preserve">Строк дії </w:t>
      </w:r>
      <w:r w:rsidR="00CF7051" w:rsidRPr="00D457DE">
        <w:rPr>
          <w:rFonts w:ascii="Times New Roman" w:hAnsi="Times New Roman"/>
          <w:sz w:val="28"/>
          <w:szCs w:val="28"/>
        </w:rPr>
        <w:t>державної реєстрації лікарського засобу</w:t>
      </w:r>
      <w:r w:rsidR="00D745F6" w:rsidRPr="00D457DE">
        <w:rPr>
          <w:rFonts w:ascii="Times New Roman" w:hAnsi="Times New Roman"/>
          <w:sz w:val="28"/>
          <w:szCs w:val="28"/>
        </w:rPr>
        <w:t xml:space="preserve"> </w:t>
      </w:r>
      <w:r w:rsidR="00DE6ADA" w:rsidRPr="00D457DE">
        <w:rPr>
          <w:rFonts w:ascii="Times New Roman" w:hAnsi="Times New Roman"/>
          <w:sz w:val="28"/>
          <w:szCs w:val="28"/>
        </w:rPr>
        <w:t>становить</w:t>
      </w:r>
      <w:r w:rsidRPr="00D457DE">
        <w:rPr>
          <w:rFonts w:ascii="Times New Roman" w:hAnsi="Times New Roman"/>
          <w:sz w:val="28"/>
          <w:szCs w:val="28"/>
        </w:rPr>
        <w:t xml:space="preserve"> </w:t>
      </w:r>
      <w:r w:rsidR="001D6F1F" w:rsidRPr="00D457DE">
        <w:rPr>
          <w:rFonts w:ascii="Times New Roman" w:hAnsi="Times New Roman"/>
          <w:sz w:val="28"/>
          <w:szCs w:val="28"/>
        </w:rPr>
        <w:t>п’ять</w:t>
      </w:r>
      <w:r w:rsidRPr="00D457DE">
        <w:rPr>
          <w:rFonts w:ascii="Times New Roman" w:hAnsi="Times New Roman"/>
          <w:sz w:val="28"/>
          <w:szCs w:val="28"/>
        </w:rPr>
        <w:t xml:space="preserve"> років, крім випадків, визначени</w:t>
      </w:r>
      <w:r w:rsidR="00497246" w:rsidRPr="00D457DE">
        <w:rPr>
          <w:rFonts w:ascii="Times New Roman" w:hAnsi="Times New Roman"/>
          <w:sz w:val="28"/>
          <w:szCs w:val="28"/>
        </w:rPr>
        <w:t>х</w:t>
      </w:r>
      <w:r w:rsidRPr="00D457DE">
        <w:rPr>
          <w:rFonts w:ascii="Times New Roman" w:hAnsi="Times New Roman"/>
          <w:sz w:val="28"/>
          <w:szCs w:val="28"/>
        </w:rPr>
        <w:t xml:space="preserve"> цим Законом.</w:t>
      </w:r>
    </w:p>
    <w:p w:rsidR="00DC4AE0" w:rsidRPr="00D457DE" w:rsidRDefault="00DC4AE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Після закінчення строку</w:t>
      </w:r>
      <w:r w:rsidR="004E15AD" w:rsidRPr="00D457DE">
        <w:rPr>
          <w:rFonts w:ascii="Times New Roman" w:hAnsi="Times New Roman"/>
          <w:sz w:val="28"/>
          <w:szCs w:val="28"/>
        </w:rPr>
        <w:t xml:space="preserve"> дії державної реєстрації лікарського засобу</w:t>
      </w:r>
      <w:r w:rsidRPr="00D457DE">
        <w:rPr>
          <w:rFonts w:ascii="Times New Roman" w:hAnsi="Times New Roman"/>
          <w:sz w:val="28"/>
          <w:szCs w:val="28"/>
        </w:rPr>
        <w:t xml:space="preserve">, його подальше застосування можливе за умови перереєстрації, крім випадків, </w:t>
      </w:r>
      <w:r w:rsidR="004E15AD" w:rsidRPr="00D457DE">
        <w:rPr>
          <w:rFonts w:ascii="Times New Roman" w:hAnsi="Times New Roman"/>
          <w:sz w:val="28"/>
          <w:szCs w:val="28"/>
        </w:rPr>
        <w:t>визна</w:t>
      </w:r>
      <w:r w:rsidRPr="00D457DE">
        <w:rPr>
          <w:rFonts w:ascii="Times New Roman" w:hAnsi="Times New Roman"/>
          <w:sz w:val="28"/>
          <w:szCs w:val="28"/>
        </w:rPr>
        <w:t xml:space="preserve">чених цим Законом. Після перереєстрації строк </w:t>
      </w:r>
      <w:r w:rsidR="00364FEC" w:rsidRPr="00D457DE">
        <w:rPr>
          <w:rFonts w:ascii="Times New Roman" w:hAnsi="Times New Roman"/>
          <w:sz w:val="28"/>
          <w:szCs w:val="28"/>
        </w:rPr>
        <w:t>дії державної реєстрації лікарського засобу</w:t>
      </w:r>
      <w:r w:rsidRPr="00D457DE">
        <w:rPr>
          <w:rFonts w:ascii="Times New Roman" w:hAnsi="Times New Roman"/>
          <w:sz w:val="28"/>
          <w:szCs w:val="28"/>
        </w:rPr>
        <w:t xml:space="preserve"> в Україні не обмежується</w:t>
      </w:r>
      <w:r w:rsidR="00364FEC" w:rsidRPr="00D457DE">
        <w:rPr>
          <w:rFonts w:ascii="Times New Roman" w:hAnsi="Times New Roman"/>
          <w:sz w:val="28"/>
          <w:szCs w:val="28"/>
        </w:rPr>
        <w:t>, якщо інше не передбачене цим Законом</w:t>
      </w:r>
      <w:r w:rsidRPr="00D457DE">
        <w:rPr>
          <w:rFonts w:ascii="Times New Roman" w:hAnsi="Times New Roman"/>
          <w:sz w:val="28"/>
          <w:szCs w:val="28"/>
        </w:rPr>
        <w:t>.</w:t>
      </w:r>
    </w:p>
    <w:p w:rsidR="001D6F1F" w:rsidRPr="00D457DE" w:rsidRDefault="001D6F1F" w:rsidP="007D7A47">
      <w:pPr>
        <w:tabs>
          <w:tab w:val="left" w:pos="0"/>
        </w:tabs>
        <w:spacing w:after="0" w:line="240" w:lineRule="auto"/>
        <w:ind w:firstLine="709"/>
        <w:jc w:val="both"/>
        <w:rPr>
          <w:rFonts w:ascii="Times New Roman" w:hAnsi="Times New Roman"/>
          <w:sz w:val="16"/>
          <w:szCs w:val="16"/>
        </w:rPr>
      </w:pPr>
    </w:p>
    <w:p w:rsidR="00171910" w:rsidRPr="00D457DE" w:rsidRDefault="0017191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2. Строк дії державної реєстрації лікарського засобу після його першої перереєстрації становить п’ять років. Після закінчення цього строку дію державної реєстрації лікарського засобу може бути подовжено безстроков</w:t>
      </w:r>
      <w:r w:rsidR="009B0043" w:rsidRPr="00D457DE">
        <w:rPr>
          <w:rFonts w:ascii="Times New Roman" w:hAnsi="Times New Roman"/>
          <w:sz w:val="28"/>
          <w:szCs w:val="28"/>
        </w:rPr>
        <w:t>о</w:t>
      </w:r>
      <w:r w:rsidRPr="00D457DE">
        <w:rPr>
          <w:rFonts w:ascii="Times New Roman" w:hAnsi="Times New Roman"/>
          <w:sz w:val="28"/>
          <w:szCs w:val="28"/>
        </w:rPr>
        <w:t xml:space="preserve"> на підставі висновків про підтвердження позитивного співвідношення користь-ризик лікарського засобу, складених за результатами експертної оцінки.</w:t>
      </w:r>
    </w:p>
    <w:p w:rsidR="00171910" w:rsidRPr="00D457DE" w:rsidRDefault="0017191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lastRenderedPageBreak/>
        <w:t xml:space="preserve">Для подовження строку дії державної реєстрації лікарського засобу </w:t>
      </w:r>
      <w:r w:rsidR="009B0043" w:rsidRPr="00D457DE">
        <w:rPr>
          <w:rFonts w:ascii="Times New Roman" w:hAnsi="Times New Roman"/>
          <w:sz w:val="28"/>
          <w:szCs w:val="28"/>
        </w:rPr>
        <w:t>її</w:t>
      </w:r>
      <w:r w:rsidRPr="00D457DE">
        <w:rPr>
          <w:rFonts w:ascii="Times New Roman" w:hAnsi="Times New Roman"/>
          <w:sz w:val="28"/>
          <w:szCs w:val="28"/>
        </w:rPr>
        <w:t xml:space="preserve"> власник подає до органу державного контролю в установленому порядку заяву та комплект відповідних документів.</w:t>
      </w:r>
    </w:p>
    <w:p w:rsidR="00171910" w:rsidRPr="00D457DE" w:rsidRDefault="0017191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За бажанням власника реєстрації строк дії </w:t>
      </w:r>
      <w:r w:rsidR="009B0043" w:rsidRPr="00D457DE">
        <w:rPr>
          <w:rFonts w:ascii="Times New Roman" w:hAnsi="Times New Roman"/>
          <w:sz w:val="28"/>
          <w:szCs w:val="28"/>
        </w:rPr>
        <w:t xml:space="preserve">державної реєстрації </w:t>
      </w:r>
      <w:r w:rsidRPr="00D457DE">
        <w:rPr>
          <w:rFonts w:ascii="Times New Roman" w:hAnsi="Times New Roman"/>
          <w:sz w:val="28"/>
          <w:szCs w:val="28"/>
        </w:rPr>
        <w:t>може бути скорочено за рішенням органу державного контролю.</w:t>
      </w:r>
    </w:p>
    <w:p w:rsidR="00E91A9D" w:rsidRPr="00D457DE" w:rsidRDefault="00E91A9D" w:rsidP="007D7A47">
      <w:pPr>
        <w:tabs>
          <w:tab w:val="left" w:pos="0"/>
        </w:tabs>
        <w:spacing w:after="0" w:line="240" w:lineRule="auto"/>
        <w:ind w:firstLine="709"/>
        <w:jc w:val="both"/>
        <w:rPr>
          <w:rFonts w:ascii="Times New Roman" w:hAnsi="Times New Roman"/>
          <w:sz w:val="16"/>
          <w:szCs w:val="16"/>
        </w:rPr>
      </w:pPr>
    </w:p>
    <w:p w:rsidR="002B12D7" w:rsidRPr="00D457DE" w:rsidRDefault="00DC4AE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3</w:t>
      </w:r>
      <w:r w:rsidR="003C45E1" w:rsidRPr="00D457DE">
        <w:rPr>
          <w:rFonts w:ascii="Times New Roman" w:hAnsi="Times New Roman"/>
          <w:sz w:val="28"/>
          <w:szCs w:val="28"/>
        </w:rPr>
        <w:t xml:space="preserve">. </w:t>
      </w:r>
      <w:r w:rsidR="00350090" w:rsidRPr="00D457DE">
        <w:rPr>
          <w:rFonts w:ascii="Times New Roman" w:hAnsi="Times New Roman"/>
          <w:sz w:val="28"/>
          <w:szCs w:val="28"/>
        </w:rPr>
        <w:t xml:space="preserve">З метою перереєстрації лікарського засобу </w:t>
      </w:r>
      <w:r w:rsidR="00B354D8" w:rsidRPr="00D457DE">
        <w:rPr>
          <w:rFonts w:ascii="Times New Roman" w:hAnsi="Times New Roman"/>
          <w:sz w:val="28"/>
          <w:szCs w:val="28"/>
        </w:rPr>
        <w:t>власник реєстрації</w:t>
      </w:r>
      <w:r w:rsidR="00350090" w:rsidRPr="00D457DE">
        <w:rPr>
          <w:rFonts w:ascii="Times New Roman" w:hAnsi="Times New Roman"/>
          <w:sz w:val="28"/>
          <w:szCs w:val="28"/>
        </w:rPr>
        <w:t xml:space="preserve"> </w:t>
      </w:r>
      <w:r w:rsidR="004D560D" w:rsidRPr="00D457DE">
        <w:rPr>
          <w:rFonts w:ascii="Times New Roman" w:hAnsi="Times New Roman"/>
          <w:sz w:val="28"/>
          <w:szCs w:val="28"/>
        </w:rPr>
        <w:t xml:space="preserve">не раніше ніж за рік, але не пізніше ніж за </w:t>
      </w:r>
      <w:r w:rsidR="001D6F1F" w:rsidRPr="00D457DE">
        <w:rPr>
          <w:rFonts w:ascii="Times New Roman" w:hAnsi="Times New Roman"/>
          <w:sz w:val="28"/>
          <w:szCs w:val="28"/>
        </w:rPr>
        <w:t xml:space="preserve">сто вісімдесят </w:t>
      </w:r>
      <w:r w:rsidR="004D560D" w:rsidRPr="00D457DE">
        <w:rPr>
          <w:rFonts w:ascii="Times New Roman" w:hAnsi="Times New Roman"/>
          <w:sz w:val="28"/>
          <w:szCs w:val="28"/>
        </w:rPr>
        <w:t xml:space="preserve"> календарних днів </w:t>
      </w:r>
      <w:r w:rsidR="00350090" w:rsidRPr="00D457DE">
        <w:rPr>
          <w:rFonts w:ascii="Times New Roman" w:hAnsi="Times New Roman"/>
          <w:sz w:val="28"/>
          <w:szCs w:val="28"/>
        </w:rPr>
        <w:t xml:space="preserve">до припинення строку дії </w:t>
      </w:r>
      <w:r w:rsidR="0075296E" w:rsidRPr="00D457DE">
        <w:rPr>
          <w:rFonts w:ascii="Times New Roman" w:hAnsi="Times New Roman"/>
          <w:sz w:val="28"/>
          <w:szCs w:val="28"/>
        </w:rPr>
        <w:t>державної реєстрації</w:t>
      </w:r>
      <w:r w:rsidR="00350090" w:rsidRPr="00D457DE">
        <w:rPr>
          <w:rFonts w:ascii="Times New Roman" w:hAnsi="Times New Roman"/>
          <w:sz w:val="28"/>
          <w:szCs w:val="28"/>
        </w:rPr>
        <w:t xml:space="preserve">, подає до органу державного контролю відповідну заяву з </w:t>
      </w:r>
      <w:r w:rsidR="00E91A9D" w:rsidRPr="00D457DE">
        <w:rPr>
          <w:rFonts w:ascii="Times New Roman" w:hAnsi="Times New Roman"/>
          <w:sz w:val="28"/>
          <w:szCs w:val="28"/>
        </w:rPr>
        <w:t>інформацією</w:t>
      </w:r>
      <w:r w:rsidR="00350090" w:rsidRPr="00D457DE">
        <w:rPr>
          <w:rFonts w:ascii="Times New Roman" w:hAnsi="Times New Roman"/>
          <w:sz w:val="28"/>
          <w:szCs w:val="28"/>
        </w:rPr>
        <w:t xml:space="preserve"> </w:t>
      </w:r>
      <w:r w:rsidR="0026035F" w:rsidRPr="00D457DE">
        <w:rPr>
          <w:rFonts w:ascii="Times New Roman" w:hAnsi="Times New Roman"/>
          <w:sz w:val="28"/>
          <w:szCs w:val="28"/>
        </w:rPr>
        <w:t xml:space="preserve">щодо </w:t>
      </w:r>
      <w:r w:rsidR="00350090" w:rsidRPr="00D457DE">
        <w:rPr>
          <w:rFonts w:ascii="Times New Roman" w:hAnsi="Times New Roman"/>
          <w:sz w:val="28"/>
          <w:szCs w:val="28"/>
        </w:rPr>
        <w:t xml:space="preserve">якості, безпеки та ефективності лікарського засобу, включаючи оцінку даних, що містяться у повідомленнях про </w:t>
      </w:r>
      <w:r w:rsidR="004C515A" w:rsidRPr="00D457DE">
        <w:rPr>
          <w:rFonts w:ascii="Times New Roman" w:hAnsi="Times New Roman"/>
          <w:sz w:val="28"/>
          <w:szCs w:val="28"/>
        </w:rPr>
        <w:t xml:space="preserve">небажані </w:t>
      </w:r>
      <w:r w:rsidR="00350090" w:rsidRPr="00D457DE">
        <w:rPr>
          <w:rFonts w:ascii="Times New Roman" w:hAnsi="Times New Roman"/>
          <w:sz w:val="28"/>
          <w:szCs w:val="28"/>
        </w:rPr>
        <w:t xml:space="preserve">реакції і </w:t>
      </w:r>
      <w:r w:rsidR="004C515A" w:rsidRPr="00D457DE">
        <w:rPr>
          <w:rFonts w:ascii="Times New Roman" w:hAnsi="Times New Roman"/>
          <w:sz w:val="28"/>
          <w:szCs w:val="28"/>
        </w:rPr>
        <w:t xml:space="preserve">у </w:t>
      </w:r>
      <w:r w:rsidR="00350090" w:rsidRPr="00D457DE">
        <w:rPr>
          <w:rFonts w:ascii="Times New Roman" w:hAnsi="Times New Roman"/>
          <w:sz w:val="28"/>
          <w:szCs w:val="28"/>
        </w:rPr>
        <w:t xml:space="preserve">періодично оновлюваних звітах з безпеки, що надаються в межах процедур фармаконагляду, а також відомостями про усі зміни, внесені з моменту отримання </w:t>
      </w:r>
      <w:r w:rsidR="00E872B1" w:rsidRPr="00D457DE">
        <w:rPr>
          <w:rFonts w:ascii="Times New Roman" w:hAnsi="Times New Roman"/>
          <w:sz w:val="28"/>
          <w:szCs w:val="28"/>
        </w:rPr>
        <w:t>рішення про державну реєстрацію лікарського засобу</w:t>
      </w:r>
      <w:r w:rsidR="00350090" w:rsidRPr="00D457DE">
        <w:rPr>
          <w:rFonts w:ascii="Times New Roman" w:hAnsi="Times New Roman"/>
          <w:sz w:val="28"/>
          <w:szCs w:val="28"/>
        </w:rPr>
        <w:t>.</w:t>
      </w:r>
    </w:p>
    <w:p w:rsidR="009A484C" w:rsidRPr="00D457DE" w:rsidRDefault="009A484C" w:rsidP="007D7A47">
      <w:pPr>
        <w:tabs>
          <w:tab w:val="left" w:pos="0"/>
        </w:tabs>
        <w:spacing w:after="0" w:line="240" w:lineRule="auto"/>
        <w:ind w:firstLine="709"/>
        <w:jc w:val="both"/>
        <w:rPr>
          <w:rFonts w:ascii="Times New Roman" w:hAnsi="Times New Roman"/>
          <w:sz w:val="16"/>
          <w:szCs w:val="16"/>
        </w:rPr>
      </w:pPr>
    </w:p>
    <w:p w:rsidR="006C7E3B" w:rsidRPr="00D457DE" w:rsidRDefault="00E91A9D" w:rsidP="007D7A47">
      <w:pPr>
        <w:tabs>
          <w:tab w:val="left" w:pos="0"/>
        </w:tabs>
        <w:spacing w:after="0" w:line="240" w:lineRule="auto"/>
        <w:ind w:firstLine="709"/>
        <w:jc w:val="both"/>
        <w:rPr>
          <w:rFonts w:ascii="Times New Roman" w:hAnsi="Times New Roman"/>
          <w:strike/>
          <w:sz w:val="28"/>
          <w:szCs w:val="28"/>
        </w:rPr>
      </w:pPr>
      <w:r w:rsidRPr="00D457DE">
        <w:rPr>
          <w:rFonts w:ascii="Times New Roman" w:hAnsi="Times New Roman"/>
          <w:sz w:val="28"/>
          <w:szCs w:val="28"/>
        </w:rPr>
        <w:t>4</w:t>
      </w:r>
      <w:r w:rsidR="00BD1DEE" w:rsidRPr="00D457DE">
        <w:rPr>
          <w:rFonts w:ascii="Times New Roman" w:hAnsi="Times New Roman"/>
          <w:sz w:val="28"/>
          <w:szCs w:val="28"/>
        </w:rPr>
        <w:t xml:space="preserve">. </w:t>
      </w:r>
      <w:r w:rsidR="00350090" w:rsidRPr="00D457DE">
        <w:rPr>
          <w:rFonts w:ascii="Times New Roman" w:hAnsi="Times New Roman"/>
          <w:sz w:val="28"/>
          <w:szCs w:val="28"/>
        </w:rPr>
        <w:t xml:space="preserve">Орган державного контролю, у рамках проведення процедури перереєстрації, протягом тридцяти календарних днів з дати складання висновку за результатами експертної оцінки щодо співвідношення користь/ризик </w:t>
      </w:r>
      <w:r w:rsidRPr="00D457DE">
        <w:rPr>
          <w:rFonts w:ascii="Times New Roman" w:hAnsi="Times New Roman"/>
          <w:sz w:val="28"/>
          <w:szCs w:val="28"/>
        </w:rPr>
        <w:t xml:space="preserve">може прийняти </w:t>
      </w:r>
      <w:r w:rsidR="00350090" w:rsidRPr="00D457DE">
        <w:rPr>
          <w:rFonts w:ascii="Times New Roman" w:hAnsi="Times New Roman"/>
          <w:sz w:val="28"/>
          <w:szCs w:val="28"/>
        </w:rPr>
        <w:t xml:space="preserve">рішення </w:t>
      </w:r>
      <w:r w:rsidR="006C7E3B" w:rsidRPr="00D457DE">
        <w:rPr>
          <w:rFonts w:ascii="Times New Roman" w:hAnsi="Times New Roman"/>
          <w:sz w:val="28"/>
          <w:szCs w:val="28"/>
        </w:rPr>
        <w:t>про:</w:t>
      </w:r>
    </w:p>
    <w:p w:rsidR="006C7E3B" w:rsidRPr="00D457DE" w:rsidRDefault="0035009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подовження дії </w:t>
      </w:r>
      <w:r w:rsidR="00CF7051" w:rsidRPr="00D457DE">
        <w:rPr>
          <w:rFonts w:ascii="Times New Roman" w:hAnsi="Times New Roman"/>
          <w:sz w:val="28"/>
          <w:szCs w:val="28"/>
        </w:rPr>
        <w:t>державної реєстрації лікарського засобу</w:t>
      </w:r>
      <w:r w:rsidRPr="00D457DE">
        <w:rPr>
          <w:rFonts w:ascii="Times New Roman" w:hAnsi="Times New Roman"/>
          <w:sz w:val="28"/>
          <w:szCs w:val="28"/>
        </w:rPr>
        <w:t xml:space="preserve"> на безстроковий термін, </w:t>
      </w:r>
    </w:p>
    <w:p w:rsidR="006C7E3B" w:rsidRPr="00D457DE" w:rsidRDefault="00D20E41"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подовження дії державної реєстрації лікарського засобу на п'ятирічний строк (додаткову (одноразову) перереєстрацію лікарського засобу)</w:t>
      </w:r>
      <w:r w:rsidR="006C7E3B" w:rsidRPr="00D457DE">
        <w:rPr>
          <w:rFonts w:ascii="Times New Roman" w:hAnsi="Times New Roman"/>
          <w:sz w:val="28"/>
          <w:szCs w:val="28"/>
        </w:rPr>
        <w:t>;</w:t>
      </w:r>
    </w:p>
    <w:p w:rsidR="00BD1DEE" w:rsidRPr="00D457DE" w:rsidRDefault="0035009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відмову у подовженні</w:t>
      </w:r>
      <w:r w:rsidR="006C7E3B" w:rsidRPr="00D457DE">
        <w:rPr>
          <w:rFonts w:ascii="Times New Roman" w:hAnsi="Times New Roman"/>
          <w:sz w:val="28"/>
          <w:szCs w:val="28"/>
        </w:rPr>
        <w:t xml:space="preserve"> дії </w:t>
      </w:r>
      <w:r w:rsidR="00CF7051" w:rsidRPr="00D457DE">
        <w:rPr>
          <w:rFonts w:ascii="Times New Roman" w:hAnsi="Times New Roman"/>
          <w:sz w:val="28"/>
          <w:szCs w:val="28"/>
        </w:rPr>
        <w:t>державної реєстрації лікарського засобу</w:t>
      </w:r>
      <w:r w:rsidRPr="00D457DE">
        <w:rPr>
          <w:rFonts w:ascii="Times New Roman" w:hAnsi="Times New Roman"/>
          <w:sz w:val="28"/>
          <w:szCs w:val="28"/>
        </w:rPr>
        <w:t>.</w:t>
      </w:r>
    </w:p>
    <w:p w:rsidR="00BD1DEE" w:rsidRPr="00D457DE" w:rsidRDefault="00BD1DEE"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У десятиденний строк з дати прийняття </w:t>
      </w:r>
      <w:r w:rsidR="00391112" w:rsidRPr="00D457DE">
        <w:rPr>
          <w:rFonts w:ascii="Times New Roman" w:hAnsi="Times New Roman"/>
          <w:sz w:val="28"/>
          <w:szCs w:val="28"/>
        </w:rPr>
        <w:t xml:space="preserve">відповідного </w:t>
      </w:r>
      <w:r w:rsidRPr="00D457DE">
        <w:rPr>
          <w:rFonts w:ascii="Times New Roman" w:hAnsi="Times New Roman"/>
          <w:sz w:val="28"/>
          <w:szCs w:val="28"/>
        </w:rPr>
        <w:t xml:space="preserve">рішення, за окремою заявою </w:t>
      </w:r>
      <w:r w:rsidR="00B354D8" w:rsidRPr="00D457DE">
        <w:rPr>
          <w:rFonts w:ascii="Times New Roman" w:hAnsi="Times New Roman"/>
          <w:sz w:val="28"/>
          <w:szCs w:val="28"/>
        </w:rPr>
        <w:t>власника реєстрації</w:t>
      </w:r>
      <w:r w:rsidRPr="00D457DE">
        <w:rPr>
          <w:rFonts w:ascii="Times New Roman" w:hAnsi="Times New Roman"/>
          <w:sz w:val="28"/>
          <w:szCs w:val="28"/>
        </w:rPr>
        <w:t xml:space="preserve">, </w:t>
      </w:r>
      <w:r w:rsidR="002C0E9D" w:rsidRPr="00D457DE">
        <w:rPr>
          <w:rFonts w:ascii="Times New Roman" w:hAnsi="Times New Roman"/>
          <w:sz w:val="28"/>
          <w:szCs w:val="28"/>
        </w:rPr>
        <w:t xml:space="preserve">органом державного контролю </w:t>
      </w:r>
      <w:r w:rsidRPr="00D457DE">
        <w:rPr>
          <w:rFonts w:ascii="Times New Roman" w:hAnsi="Times New Roman"/>
          <w:sz w:val="28"/>
          <w:szCs w:val="28"/>
        </w:rPr>
        <w:t>надається</w:t>
      </w:r>
      <w:r w:rsidR="00D47616" w:rsidRPr="00D457DE">
        <w:rPr>
          <w:rFonts w:ascii="Times New Roman" w:hAnsi="Times New Roman"/>
          <w:sz w:val="28"/>
          <w:szCs w:val="28"/>
        </w:rPr>
        <w:t xml:space="preserve"> </w:t>
      </w:r>
      <w:r w:rsidRPr="00D457DE">
        <w:rPr>
          <w:rFonts w:ascii="Times New Roman" w:hAnsi="Times New Roman"/>
          <w:sz w:val="28"/>
          <w:szCs w:val="28"/>
        </w:rPr>
        <w:t>витяг з Державного реєстру лікарських засобів.</w:t>
      </w:r>
    </w:p>
    <w:p w:rsidR="00DB5236" w:rsidRPr="00D457DE" w:rsidRDefault="00DB5236"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Інформація про подовження дії державної реєстрації лікарського засобу на безстроковий термін або на п'ятирічний строк, всі зміни, внесені до або після завершення процедури перереєстрації, включається до Державного реєстру лікарських засобів протягом </w:t>
      </w:r>
      <w:r w:rsidR="009A484C" w:rsidRPr="00D457DE">
        <w:rPr>
          <w:rFonts w:ascii="Times New Roman" w:hAnsi="Times New Roman"/>
          <w:sz w:val="28"/>
          <w:szCs w:val="28"/>
        </w:rPr>
        <w:t>трьох</w:t>
      </w:r>
      <w:r w:rsidRPr="00D457DE">
        <w:rPr>
          <w:rFonts w:ascii="Times New Roman" w:hAnsi="Times New Roman"/>
          <w:sz w:val="28"/>
          <w:szCs w:val="28"/>
        </w:rPr>
        <w:t xml:space="preserve"> робочих днів з дня прийняття органом державного контролю відповідного рішення в установленому порядку.</w:t>
      </w:r>
    </w:p>
    <w:p w:rsidR="001C36E9" w:rsidRPr="00D457DE" w:rsidRDefault="001C36E9" w:rsidP="007D7A47">
      <w:pPr>
        <w:tabs>
          <w:tab w:val="left" w:pos="0"/>
        </w:tabs>
        <w:spacing w:after="0" w:line="240" w:lineRule="auto"/>
        <w:ind w:firstLine="709"/>
        <w:jc w:val="both"/>
        <w:rPr>
          <w:rFonts w:ascii="Times New Roman" w:hAnsi="Times New Roman"/>
          <w:sz w:val="16"/>
          <w:szCs w:val="16"/>
        </w:rPr>
      </w:pPr>
    </w:p>
    <w:p w:rsidR="00350090" w:rsidRPr="00D457DE" w:rsidRDefault="00DB5236"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5</w:t>
      </w:r>
      <w:r w:rsidR="00BD1DEE" w:rsidRPr="00D457DE">
        <w:rPr>
          <w:rFonts w:ascii="Times New Roman" w:hAnsi="Times New Roman"/>
          <w:sz w:val="28"/>
          <w:szCs w:val="28"/>
        </w:rPr>
        <w:t xml:space="preserve">. </w:t>
      </w:r>
      <w:r w:rsidR="00D20E41" w:rsidRPr="00D457DE">
        <w:rPr>
          <w:rFonts w:ascii="Times New Roman" w:hAnsi="Times New Roman"/>
          <w:sz w:val="28"/>
          <w:szCs w:val="28"/>
        </w:rPr>
        <w:t>Рішення про додаткову (одноразову) перереєстрацію лікарського засобу строком на п’ять років приймається органом державного контролю п</w:t>
      </w:r>
      <w:r w:rsidR="00350090" w:rsidRPr="00D457DE">
        <w:rPr>
          <w:rFonts w:ascii="Times New Roman" w:hAnsi="Times New Roman"/>
          <w:sz w:val="28"/>
          <w:szCs w:val="28"/>
        </w:rPr>
        <w:t xml:space="preserve">ісля першої перереєстрації лікарського засобу, у разі виявлення обставин, що унеможливлюють безстрокову дію </w:t>
      </w:r>
      <w:r w:rsidR="00CF7051" w:rsidRPr="00D457DE">
        <w:rPr>
          <w:rFonts w:ascii="Times New Roman" w:hAnsi="Times New Roman"/>
          <w:sz w:val="28"/>
          <w:szCs w:val="28"/>
        </w:rPr>
        <w:t>державної реєстрації лікарського засобу</w:t>
      </w:r>
      <w:r w:rsidR="00DA59ED" w:rsidRPr="00D457DE">
        <w:rPr>
          <w:rFonts w:ascii="Times New Roman" w:hAnsi="Times New Roman"/>
          <w:sz w:val="28"/>
          <w:szCs w:val="28"/>
        </w:rPr>
        <w:t>, пов’язаних з фармаконаглядом.</w:t>
      </w:r>
      <w:r w:rsidR="00350090" w:rsidRPr="00D457DE">
        <w:rPr>
          <w:rFonts w:ascii="Times New Roman" w:hAnsi="Times New Roman"/>
          <w:sz w:val="28"/>
          <w:szCs w:val="28"/>
        </w:rPr>
        <w:t xml:space="preserve"> </w:t>
      </w:r>
    </w:p>
    <w:p w:rsidR="00350090" w:rsidRPr="00D457DE" w:rsidRDefault="0035009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Таке рішення може бути прийнято органом державного контролю </w:t>
      </w:r>
      <w:r w:rsidR="00DA59ED" w:rsidRPr="00D457DE">
        <w:rPr>
          <w:rFonts w:ascii="Times New Roman" w:hAnsi="Times New Roman"/>
          <w:sz w:val="28"/>
          <w:szCs w:val="28"/>
        </w:rPr>
        <w:t>лише</w:t>
      </w:r>
      <w:r w:rsidRPr="00D457DE">
        <w:rPr>
          <w:rFonts w:ascii="Times New Roman" w:hAnsi="Times New Roman"/>
          <w:sz w:val="28"/>
          <w:szCs w:val="28"/>
        </w:rPr>
        <w:t xml:space="preserve"> за наявності обґрунтованих вагомих підстав, пов’язаних із здійсненням фармаконагляду, що визначаються порядком </w:t>
      </w:r>
      <w:r w:rsidR="00DA59ED" w:rsidRPr="00D457DE">
        <w:rPr>
          <w:rFonts w:ascii="Times New Roman" w:hAnsi="Times New Roman"/>
          <w:sz w:val="28"/>
          <w:szCs w:val="28"/>
        </w:rPr>
        <w:t>державної</w:t>
      </w:r>
      <w:r w:rsidRPr="00D457DE">
        <w:rPr>
          <w:rFonts w:ascii="Times New Roman" w:hAnsi="Times New Roman"/>
          <w:sz w:val="28"/>
          <w:szCs w:val="28"/>
        </w:rPr>
        <w:t xml:space="preserve"> реєстрації </w:t>
      </w:r>
      <w:r w:rsidR="00DA59ED" w:rsidRPr="00D457DE">
        <w:rPr>
          <w:rFonts w:ascii="Times New Roman" w:hAnsi="Times New Roman"/>
          <w:sz w:val="28"/>
          <w:szCs w:val="28"/>
        </w:rPr>
        <w:t>лікарських засобів</w:t>
      </w:r>
      <w:r w:rsidRPr="00D457DE">
        <w:rPr>
          <w:rFonts w:ascii="Times New Roman" w:hAnsi="Times New Roman"/>
          <w:sz w:val="28"/>
          <w:szCs w:val="28"/>
        </w:rPr>
        <w:t>,</w:t>
      </w:r>
      <w:r w:rsidR="00B8794D" w:rsidRPr="00D457DE">
        <w:rPr>
          <w:rFonts w:ascii="Times New Roman" w:hAnsi="Times New Roman"/>
          <w:sz w:val="28"/>
          <w:szCs w:val="28"/>
        </w:rPr>
        <w:t xml:space="preserve"> адаптованим до законодавства Європейського Союзу,</w:t>
      </w:r>
      <w:r w:rsidRPr="00D457DE">
        <w:rPr>
          <w:rFonts w:ascii="Times New Roman" w:hAnsi="Times New Roman"/>
          <w:sz w:val="28"/>
          <w:szCs w:val="28"/>
        </w:rPr>
        <w:t xml:space="preserve"> що встановлюється Кабінетом Міністрів України.</w:t>
      </w:r>
    </w:p>
    <w:p w:rsidR="001C36E9" w:rsidRPr="00D457DE" w:rsidRDefault="001C36E9" w:rsidP="007D7A47">
      <w:pPr>
        <w:tabs>
          <w:tab w:val="left" w:pos="0"/>
        </w:tabs>
        <w:spacing w:after="0" w:line="240" w:lineRule="auto"/>
        <w:ind w:firstLine="709"/>
        <w:jc w:val="both"/>
        <w:rPr>
          <w:rFonts w:ascii="Times New Roman" w:hAnsi="Times New Roman"/>
          <w:sz w:val="28"/>
          <w:szCs w:val="28"/>
        </w:rPr>
      </w:pPr>
    </w:p>
    <w:p w:rsidR="00DA59ED" w:rsidRPr="00D457DE" w:rsidRDefault="00DA59ED"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6. Рішення про відмову у подовженні дії державної реєстрації лікарського засобу приймається органом державного контролю у разі, якщо за результатами </w:t>
      </w:r>
      <w:r w:rsidRPr="00D457DE">
        <w:rPr>
          <w:rFonts w:ascii="Times New Roman" w:hAnsi="Times New Roman"/>
          <w:sz w:val="28"/>
          <w:szCs w:val="28"/>
        </w:rPr>
        <w:lastRenderedPageBreak/>
        <w:t xml:space="preserve">експертизи </w:t>
      </w:r>
      <w:r w:rsidR="003E32D4" w:rsidRPr="00D457DE">
        <w:rPr>
          <w:rFonts w:ascii="Times New Roman" w:hAnsi="Times New Roman"/>
          <w:sz w:val="28"/>
          <w:szCs w:val="28"/>
        </w:rPr>
        <w:t xml:space="preserve">власником реєстрації </w:t>
      </w:r>
      <w:r w:rsidRPr="00D457DE">
        <w:rPr>
          <w:rFonts w:ascii="Times New Roman" w:hAnsi="Times New Roman"/>
          <w:sz w:val="28"/>
          <w:szCs w:val="28"/>
        </w:rPr>
        <w:t xml:space="preserve">не доведено,  </w:t>
      </w:r>
      <w:r w:rsidR="003E32D4" w:rsidRPr="00D457DE">
        <w:rPr>
          <w:rFonts w:ascii="Times New Roman" w:hAnsi="Times New Roman"/>
          <w:sz w:val="28"/>
          <w:szCs w:val="28"/>
        </w:rPr>
        <w:t>що користь від застосування лікарського засобу переважає над ризиками</w:t>
      </w:r>
      <w:r w:rsidRPr="00D457DE">
        <w:rPr>
          <w:rFonts w:ascii="Times New Roman" w:hAnsi="Times New Roman"/>
          <w:sz w:val="28"/>
          <w:szCs w:val="28"/>
        </w:rPr>
        <w:t>.</w:t>
      </w:r>
    </w:p>
    <w:p w:rsidR="001C36E9" w:rsidRPr="00D457DE" w:rsidRDefault="001C36E9" w:rsidP="007D7A47">
      <w:pPr>
        <w:tabs>
          <w:tab w:val="left" w:pos="0"/>
        </w:tabs>
        <w:spacing w:after="0" w:line="240" w:lineRule="auto"/>
        <w:ind w:firstLine="709"/>
        <w:jc w:val="both"/>
        <w:rPr>
          <w:rFonts w:ascii="Times New Roman" w:hAnsi="Times New Roman"/>
          <w:sz w:val="16"/>
          <w:szCs w:val="16"/>
        </w:rPr>
      </w:pPr>
    </w:p>
    <w:p w:rsidR="00575626" w:rsidRPr="00D457DE" w:rsidRDefault="00AD08F3"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bCs/>
          <w:sz w:val="28"/>
          <w:szCs w:val="28"/>
        </w:rPr>
        <w:t>7</w:t>
      </w:r>
      <w:r w:rsidR="00575626" w:rsidRPr="00D457DE">
        <w:rPr>
          <w:rFonts w:ascii="Times New Roman" w:hAnsi="Times New Roman"/>
          <w:bCs/>
          <w:sz w:val="28"/>
          <w:szCs w:val="28"/>
        </w:rPr>
        <w:t>. Лікарські</w:t>
      </w:r>
      <w:r w:rsidR="00575626" w:rsidRPr="00D457DE">
        <w:rPr>
          <w:rFonts w:ascii="Times New Roman" w:hAnsi="Times New Roman"/>
          <w:sz w:val="28"/>
          <w:szCs w:val="28"/>
        </w:rPr>
        <w:t xml:space="preserve"> засоби, які були випущені в обіг </w:t>
      </w:r>
      <w:bookmarkStart w:id="3" w:name="_Hlk39015990"/>
      <w:r w:rsidR="00575626" w:rsidRPr="00D457DE">
        <w:rPr>
          <w:rFonts w:ascii="Times New Roman" w:hAnsi="Times New Roman"/>
          <w:sz w:val="28"/>
          <w:szCs w:val="28"/>
        </w:rPr>
        <w:t xml:space="preserve">під час строку дії </w:t>
      </w:r>
      <w:r w:rsidR="00CF7051" w:rsidRPr="00D457DE">
        <w:rPr>
          <w:rFonts w:ascii="Times New Roman" w:hAnsi="Times New Roman"/>
          <w:sz w:val="28"/>
          <w:szCs w:val="28"/>
        </w:rPr>
        <w:t>державної реєстрації лікарського засобу</w:t>
      </w:r>
      <w:bookmarkEnd w:id="3"/>
      <w:r w:rsidR="00575626" w:rsidRPr="00D457DE">
        <w:rPr>
          <w:rFonts w:ascii="Times New Roman" w:hAnsi="Times New Roman"/>
          <w:sz w:val="28"/>
          <w:szCs w:val="28"/>
        </w:rPr>
        <w:t xml:space="preserve">, можуть реалізуватися та застосовуватися в Україні до закінчення їх терміну придатності, визначеного </w:t>
      </w:r>
      <w:r w:rsidR="00026129" w:rsidRPr="00D457DE">
        <w:rPr>
          <w:rFonts w:ascii="Times New Roman" w:hAnsi="Times New Roman"/>
          <w:sz w:val="28"/>
          <w:szCs w:val="28"/>
        </w:rPr>
        <w:t>власником державної реєстрації</w:t>
      </w:r>
      <w:r w:rsidR="00575626" w:rsidRPr="00D457DE">
        <w:rPr>
          <w:rFonts w:ascii="Times New Roman" w:hAnsi="Times New Roman"/>
          <w:sz w:val="28"/>
          <w:szCs w:val="28"/>
        </w:rPr>
        <w:t xml:space="preserve"> та зазначеного виробником на упаковці. Ця норма застосовується також для лікарських засобів, до матеріалів реєстраційних досьє яких були внесені зміни протягом терміну дії </w:t>
      </w:r>
      <w:r w:rsidR="00CF7051" w:rsidRPr="00D457DE">
        <w:rPr>
          <w:rFonts w:ascii="Times New Roman" w:hAnsi="Times New Roman"/>
          <w:sz w:val="28"/>
          <w:szCs w:val="28"/>
        </w:rPr>
        <w:t>державної реєстрації лікарського засобу</w:t>
      </w:r>
      <w:r w:rsidR="00575626" w:rsidRPr="00D457DE">
        <w:rPr>
          <w:rFonts w:ascii="Times New Roman" w:hAnsi="Times New Roman"/>
          <w:sz w:val="28"/>
          <w:szCs w:val="28"/>
        </w:rPr>
        <w:t xml:space="preserve">, для тих серій, які були вироблені до дати затвердження змін або строку введення заявником змін, або до дати закінчення терміну дії </w:t>
      </w:r>
      <w:r w:rsidR="00CF7051" w:rsidRPr="00D457DE">
        <w:rPr>
          <w:rFonts w:ascii="Times New Roman" w:hAnsi="Times New Roman"/>
          <w:sz w:val="28"/>
          <w:szCs w:val="28"/>
        </w:rPr>
        <w:t>державної реєстрації лікарського засобу</w:t>
      </w:r>
      <w:r w:rsidR="00575626" w:rsidRPr="00D457DE">
        <w:rPr>
          <w:rFonts w:ascii="Times New Roman" w:hAnsi="Times New Roman"/>
          <w:sz w:val="28"/>
          <w:szCs w:val="28"/>
        </w:rPr>
        <w:t>.</w:t>
      </w:r>
    </w:p>
    <w:p w:rsidR="009B0043" w:rsidRPr="00D457DE" w:rsidRDefault="009B0043" w:rsidP="007D7A47">
      <w:pPr>
        <w:tabs>
          <w:tab w:val="left" w:pos="0"/>
        </w:tabs>
        <w:spacing w:after="0" w:line="240" w:lineRule="auto"/>
        <w:ind w:firstLine="709"/>
        <w:jc w:val="both"/>
        <w:rPr>
          <w:rFonts w:ascii="Times New Roman" w:hAnsi="Times New Roman"/>
          <w:sz w:val="28"/>
          <w:szCs w:val="28"/>
        </w:rPr>
      </w:pPr>
    </w:p>
    <w:p w:rsidR="002B12D7" w:rsidRPr="00D457DE" w:rsidRDefault="002B12D7"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8F0EB3" w:rsidRPr="00D457DE">
        <w:rPr>
          <w:rFonts w:ascii="Times New Roman" w:hAnsi="Times New Roman"/>
          <w:b/>
          <w:sz w:val="28"/>
          <w:szCs w:val="28"/>
        </w:rPr>
        <w:t>3</w:t>
      </w:r>
      <w:r w:rsidR="007F18C7" w:rsidRPr="00D457DE">
        <w:rPr>
          <w:rFonts w:ascii="Times New Roman" w:hAnsi="Times New Roman"/>
          <w:b/>
          <w:sz w:val="28"/>
          <w:szCs w:val="28"/>
        </w:rPr>
        <w:t>5</w:t>
      </w:r>
      <w:r w:rsidRPr="00D457DE">
        <w:rPr>
          <w:rFonts w:ascii="Times New Roman" w:hAnsi="Times New Roman"/>
          <w:b/>
          <w:sz w:val="28"/>
          <w:szCs w:val="28"/>
        </w:rPr>
        <w:t xml:space="preserve">. </w:t>
      </w:r>
      <w:r w:rsidRPr="00D457DE">
        <w:rPr>
          <w:rFonts w:ascii="Times New Roman" w:hAnsi="Times New Roman"/>
          <w:b/>
          <w:bCs/>
          <w:sz w:val="28"/>
          <w:szCs w:val="28"/>
        </w:rPr>
        <w:t xml:space="preserve">Відповідальність </w:t>
      </w:r>
      <w:r w:rsidR="00B354D8" w:rsidRPr="00D457DE">
        <w:rPr>
          <w:rFonts w:ascii="Times New Roman" w:hAnsi="Times New Roman"/>
          <w:b/>
          <w:bCs/>
          <w:sz w:val="28"/>
          <w:szCs w:val="28"/>
        </w:rPr>
        <w:t>власника реєстрації</w:t>
      </w:r>
      <w:r w:rsidR="00355D10" w:rsidRPr="00D457DE">
        <w:rPr>
          <w:rFonts w:ascii="Times New Roman" w:hAnsi="Times New Roman"/>
          <w:b/>
          <w:bCs/>
          <w:sz w:val="28"/>
          <w:szCs w:val="28"/>
        </w:rPr>
        <w:t xml:space="preserve">, </w:t>
      </w:r>
      <w:r w:rsidRPr="00D457DE">
        <w:rPr>
          <w:rFonts w:ascii="Times New Roman" w:hAnsi="Times New Roman"/>
          <w:b/>
          <w:bCs/>
          <w:sz w:val="28"/>
          <w:szCs w:val="28"/>
        </w:rPr>
        <w:t>виробника</w:t>
      </w:r>
      <w:r w:rsidR="00355D10" w:rsidRPr="00D457DE">
        <w:rPr>
          <w:rFonts w:ascii="Times New Roman" w:hAnsi="Times New Roman"/>
          <w:b/>
          <w:bCs/>
          <w:sz w:val="28"/>
          <w:szCs w:val="28"/>
        </w:rPr>
        <w:t xml:space="preserve"> та </w:t>
      </w:r>
      <w:r w:rsidR="008B06A1" w:rsidRPr="00D457DE">
        <w:rPr>
          <w:rFonts w:ascii="Times New Roman" w:hAnsi="Times New Roman"/>
          <w:b/>
          <w:bCs/>
          <w:sz w:val="28"/>
          <w:szCs w:val="28"/>
        </w:rPr>
        <w:t>імпортера</w:t>
      </w:r>
      <w:r w:rsidRPr="00D457DE">
        <w:rPr>
          <w:rFonts w:ascii="Times New Roman" w:hAnsi="Times New Roman"/>
          <w:b/>
          <w:bCs/>
          <w:sz w:val="28"/>
          <w:szCs w:val="28"/>
        </w:rPr>
        <w:t xml:space="preserve"> лікарського засобу</w:t>
      </w:r>
    </w:p>
    <w:p w:rsidR="00B8794D" w:rsidRPr="00D457DE" w:rsidRDefault="00B8794D" w:rsidP="007D7A47">
      <w:pPr>
        <w:tabs>
          <w:tab w:val="left" w:pos="0"/>
        </w:tabs>
        <w:spacing w:after="0" w:line="240" w:lineRule="auto"/>
        <w:ind w:firstLine="709"/>
        <w:jc w:val="both"/>
        <w:rPr>
          <w:rFonts w:ascii="Times New Roman" w:hAnsi="Times New Roman"/>
          <w:sz w:val="16"/>
          <w:szCs w:val="16"/>
        </w:rPr>
      </w:pPr>
    </w:p>
    <w:p w:rsidR="007C487A" w:rsidRPr="00D457DE" w:rsidRDefault="00115B08" w:rsidP="007C487A">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w:t>
      </w:r>
      <w:r w:rsidR="00CC4219" w:rsidRPr="00D457DE">
        <w:rPr>
          <w:rFonts w:ascii="Times New Roman" w:hAnsi="Times New Roman"/>
          <w:sz w:val="28"/>
          <w:szCs w:val="28"/>
        </w:rPr>
        <w:t xml:space="preserve">. </w:t>
      </w:r>
      <w:r w:rsidR="00B354D8" w:rsidRPr="00D457DE">
        <w:rPr>
          <w:rFonts w:ascii="Times New Roman" w:hAnsi="Times New Roman"/>
          <w:sz w:val="28"/>
          <w:szCs w:val="28"/>
        </w:rPr>
        <w:t>Власник реєстрації</w:t>
      </w:r>
      <w:r w:rsidR="00350090" w:rsidRPr="00D457DE">
        <w:rPr>
          <w:rFonts w:ascii="Times New Roman" w:hAnsi="Times New Roman"/>
          <w:sz w:val="28"/>
          <w:szCs w:val="28"/>
        </w:rPr>
        <w:t xml:space="preserve"> несе відповідальність за якість, безпеку та ефективність лікарського засобу протягом дії </w:t>
      </w:r>
      <w:r w:rsidR="001846E4" w:rsidRPr="00D457DE">
        <w:rPr>
          <w:rFonts w:ascii="Times New Roman" w:hAnsi="Times New Roman"/>
          <w:sz w:val="28"/>
          <w:szCs w:val="28"/>
        </w:rPr>
        <w:t>державної реєстрації</w:t>
      </w:r>
      <w:r w:rsidR="007C487A" w:rsidRPr="00D457DE">
        <w:rPr>
          <w:rFonts w:ascii="Times New Roman" w:hAnsi="Times New Roman"/>
          <w:sz w:val="28"/>
          <w:szCs w:val="28"/>
        </w:rPr>
        <w:t xml:space="preserve"> та його наявності на ринку, а також у разі нанесення шкоди життю та здоров’ю людини внаслідок дії відповідного лікарського засобу, який використовувався відповідно до затвердженої короткої характеристики лікарського засобу і, якщо така шкода заподіяна непередбаченою цією характеристикою небажаною реакцією. Призначення представника не звільняє власника реєстрації від юридичної відповідальності відповідно до цього Закону.</w:t>
      </w:r>
    </w:p>
    <w:p w:rsidR="00CC4219" w:rsidRPr="00D457DE" w:rsidRDefault="00B354D8"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Власник реєстрації</w:t>
      </w:r>
      <w:r w:rsidR="00CC4219" w:rsidRPr="00D457DE">
        <w:rPr>
          <w:rFonts w:ascii="Times New Roman" w:hAnsi="Times New Roman"/>
          <w:sz w:val="28"/>
          <w:szCs w:val="28"/>
        </w:rPr>
        <w:t>, виробник та/або імпортер не несуть відповідальності за наслідки застосування лікарського засобу не у відповідності до затвердженої короткої характеристики лікарського засобу.</w:t>
      </w:r>
    </w:p>
    <w:p w:rsidR="001C36E9" w:rsidRPr="00D457DE" w:rsidRDefault="001C36E9" w:rsidP="007D7A47">
      <w:pPr>
        <w:tabs>
          <w:tab w:val="left" w:pos="0"/>
        </w:tabs>
        <w:spacing w:after="0" w:line="240" w:lineRule="auto"/>
        <w:ind w:firstLine="709"/>
        <w:jc w:val="both"/>
        <w:rPr>
          <w:rFonts w:ascii="Times New Roman" w:hAnsi="Times New Roman"/>
          <w:sz w:val="16"/>
          <w:szCs w:val="16"/>
        </w:rPr>
      </w:pPr>
    </w:p>
    <w:p w:rsidR="00CC4219" w:rsidRPr="00D457DE" w:rsidRDefault="00115B08"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2</w:t>
      </w:r>
      <w:r w:rsidR="00405A5B" w:rsidRPr="00D457DE">
        <w:rPr>
          <w:rFonts w:ascii="Times New Roman" w:hAnsi="Times New Roman"/>
          <w:sz w:val="28"/>
          <w:szCs w:val="28"/>
        </w:rPr>
        <w:t xml:space="preserve">. </w:t>
      </w:r>
      <w:r w:rsidR="00CC4219" w:rsidRPr="00D457DE">
        <w:rPr>
          <w:rFonts w:ascii="Times New Roman" w:hAnsi="Times New Roman"/>
          <w:sz w:val="28"/>
          <w:szCs w:val="28"/>
        </w:rPr>
        <w:t xml:space="preserve">Власники </w:t>
      </w:r>
      <w:r w:rsidR="00D121A0" w:rsidRPr="00D457DE">
        <w:rPr>
          <w:rFonts w:ascii="Times New Roman" w:hAnsi="Times New Roman"/>
          <w:sz w:val="28"/>
          <w:szCs w:val="28"/>
        </w:rPr>
        <w:t xml:space="preserve">реєстрації </w:t>
      </w:r>
      <w:r w:rsidR="00CC4219" w:rsidRPr="00D457DE">
        <w:rPr>
          <w:rFonts w:ascii="Times New Roman" w:hAnsi="Times New Roman"/>
          <w:sz w:val="28"/>
          <w:szCs w:val="28"/>
        </w:rPr>
        <w:t xml:space="preserve">мають гарантувати, що </w:t>
      </w:r>
      <w:r w:rsidR="008E0620" w:rsidRPr="00D457DE">
        <w:rPr>
          <w:rFonts w:ascii="Times New Roman" w:hAnsi="Times New Roman"/>
          <w:sz w:val="28"/>
          <w:szCs w:val="28"/>
        </w:rPr>
        <w:t>зареєстровані</w:t>
      </w:r>
      <w:r w:rsidR="00AA2BB2" w:rsidRPr="00D457DE">
        <w:rPr>
          <w:rFonts w:ascii="Times New Roman" w:hAnsi="Times New Roman"/>
          <w:sz w:val="28"/>
          <w:szCs w:val="28"/>
        </w:rPr>
        <w:t xml:space="preserve"> </w:t>
      </w:r>
      <w:r w:rsidR="00CC4219" w:rsidRPr="00D457DE">
        <w:rPr>
          <w:rFonts w:ascii="Times New Roman" w:hAnsi="Times New Roman"/>
          <w:sz w:val="28"/>
          <w:szCs w:val="28"/>
        </w:rPr>
        <w:t xml:space="preserve">в Україні лікарські засоби постійно доступні для задоволення потреб пацієнтів та інших </w:t>
      </w:r>
      <w:r w:rsidR="00F35966" w:rsidRPr="00D457DE">
        <w:rPr>
          <w:rFonts w:ascii="Times New Roman" w:hAnsi="Times New Roman"/>
          <w:sz w:val="28"/>
          <w:szCs w:val="28"/>
        </w:rPr>
        <w:t>споживачів</w:t>
      </w:r>
      <w:r w:rsidR="00CC4219" w:rsidRPr="00D457DE">
        <w:rPr>
          <w:rFonts w:ascii="Times New Roman" w:hAnsi="Times New Roman"/>
          <w:sz w:val="28"/>
          <w:szCs w:val="28"/>
        </w:rPr>
        <w:t xml:space="preserve"> і запобігати їх необґрунтован</w:t>
      </w:r>
      <w:r w:rsidRPr="00D457DE">
        <w:rPr>
          <w:rFonts w:ascii="Times New Roman" w:hAnsi="Times New Roman"/>
          <w:sz w:val="28"/>
          <w:szCs w:val="28"/>
        </w:rPr>
        <w:t>ому</w:t>
      </w:r>
      <w:r w:rsidR="00CC4219" w:rsidRPr="00D457DE">
        <w:rPr>
          <w:rFonts w:ascii="Times New Roman" w:hAnsi="Times New Roman"/>
          <w:sz w:val="28"/>
          <w:szCs w:val="28"/>
        </w:rPr>
        <w:t xml:space="preserve"> </w:t>
      </w:r>
      <w:r w:rsidRPr="00D457DE">
        <w:rPr>
          <w:rFonts w:ascii="Times New Roman" w:hAnsi="Times New Roman"/>
          <w:sz w:val="28"/>
          <w:szCs w:val="28"/>
        </w:rPr>
        <w:t xml:space="preserve">дефіциту </w:t>
      </w:r>
      <w:r w:rsidR="00CC4219" w:rsidRPr="00D457DE">
        <w:rPr>
          <w:rFonts w:ascii="Times New Roman" w:hAnsi="Times New Roman"/>
          <w:sz w:val="28"/>
          <w:szCs w:val="28"/>
        </w:rPr>
        <w:t xml:space="preserve"> на території України.</w:t>
      </w:r>
    </w:p>
    <w:p w:rsidR="00FF31D9" w:rsidRPr="00D457DE" w:rsidRDefault="00FF31D9" w:rsidP="007D7A47">
      <w:pPr>
        <w:tabs>
          <w:tab w:val="left" w:pos="0"/>
        </w:tabs>
        <w:spacing w:after="0" w:line="240" w:lineRule="auto"/>
        <w:ind w:firstLine="709"/>
        <w:jc w:val="both"/>
        <w:rPr>
          <w:rFonts w:ascii="Times New Roman" w:hAnsi="Times New Roman"/>
          <w:sz w:val="16"/>
          <w:szCs w:val="16"/>
        </w:rPr>
      </w:pPr>
    </w:p>
    <w:p w:rsidR="00115B08" w:rsidRPr="00D457DE" w:rsidRDefault="00115B08"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3. Наявність державної реєстрації лікарського засобу не звільняє його власника реєстрації, виробника та імпортера від відповідальності за шкоду, спричинену неякісним лікарським засобом, відповідно до законодавства України.</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p>
    <w:p w:rsidR="002B12D7" w:rsidRPr="00D457DE" w:rsidRDefault="002B12D7"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2D280E" w:rsidRPr="00D457DE">
        <w:rPr>
          <w:rFonts w:ascii="Times New Roman" w:hAnsi="Times New Roman"/>
          <w:b/>
          <w:sz w:val="28"/>
          <w:szCs w:val="28"/>
        </w:rPr>
        <w:t>36</w:t>
      </w:r>
      <w:r w:rsidRPr="00D457DE">
        <w:rPr>
          <w:rFonts w:ascii="Times New Roman" w:hAnsi="Times New Roman"/>
          <w:b/>
          <w:sz w:val="28"/>
          <w:szCs w:val="28"/>
        </w:rPr>
        <w:t xml:space="preserve">. </w:t>
      </w:r>
      <w:r w:rsidRPr="00D457DE">
        <w:rPr>
          <w:rFonts w:ascii="Times New Roman" w:hAnsi="Times New Roman"/>
          <w:b/>
          <w:bCs/>
          <w:sz w:val="28"/>
          <w:szCs w:val="28"/>
        </w:rPr>
        <w:t xml:space="preserve">Підстави для </w:t>
      </w:r>
      <w:r w:rsidR="00DD7C99" w:rsidRPr="00D457DE">
        <w:rPr>
          <w:rFonts w:ascii="Times New Roman" w:hAnsi="Times New Roman"/>
          <w:b/>
          <w:bCs/>
          <w:sz w:val="28"/>
          <w:szCs w:val="28"/>
        </w:rPr>
        <w:t xml:space="preserve">прийняття рішення про </w:t>
      </w:r>
      <w:r w:rsidRPr="00D457DE">
        <w:rPr>
          <w:rFonts w:ascii="Times New Roman" w:hAnsi="Times New Roman"/>
          <w:b/>
          <w:bCs/>
          <w:sz w:val="28"/>
          <w:szCs w:val="28"/>
        </w:rPr>
        <w:t>відмов</w:t>
      </w:r>
      <w:r w:rsidR="00DD7C99" w:rsidRPr="00D457DE">
        <w:rPr>
          <w:rFonts w:ascii="Times New Roman" w:hAnsi="Times New Roman"/>
          <w:b/>
          <w:bCs/>
          <w:sz w:val="28"/>
          <w:szCs w:val="28"/>
        </w:rPr>
        <w:t>у</w:t>
      </w:r>
      <w:r w:rsidRPr="00D457DE">
        <w:rPr>
          <w:rFonts w:ascii="Times New Roman" w:hAnsi="Times New Roman"/>
          <w:b/>
          <w:bCs/>
          <w:sz w:val="28"/>
          <w:szCs w:val="28"/>
        </w:rPr>
        <w:t xml:space="preserve"> у </w:t>
      </w:r>
      <w:r w:rsidR="00261C4F" w:rsidRPr="00D457DE">
        <w:rPr>
          <w:rFonts w:ascii="Times New Roman" w:hAnsi="Times New Roman"/>
          <w:b/>
          <w:bCs/>
          <w:sz w:val="28"/>
          <w:szCs w:val="28"/>
        </w:rPr>
        <w:t>державній реєстрації/перереєстрації лікарського засобу</w:t>
      </w:r>
    </w:p>
    <w:p w:rsidR="00B8794D" w:rsidRPr="00D457DE" w:rsidRDefault="00B8794D" w:rsidP="007D7A47">
      <w:pPr>
        <w:tabs>
          <w:tab w:val="left" w:pos="0"/>
        </w:tabs>
        <w:spacing w:after="0" w:line="240" w:lineRule="auto"/>
        <w:ind w:firstLine="709"/>
        <w:jc w:val="both"/>
        <w:rPr>
          <w:rFonts w:ascii="Times New Roman" w:hAnsi="Times New Roman"/>
          <w:sz w:val="16"/>
          <w:szCs w:val="16"/>
        </w:rPr>
      </w:pP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Орган державного контролю приймає рішення про відмову у </w:t>
      </w:r>
      <w:r w:rsidR="00601CCF" w:rsidRPr="00D457DE">
        <w:rPr>
          <w:rFonts w:ascii="Times New Roman" w:hAnsi="Times New Roman"/>
          <w:sz w:val="28"/>
          <w:szCs w:val="28"/>
        </w:rPr>
        <w:t>державній реєстрації/перереєстрації лікарського засобу</w:t>
      </w:r>
      <w:r w:rsidR="00391A31" w:rsidRPr="00D457DE">
        <w:rPr>
          <w:rFonts w:ascii="Times New Roman" w:hAnsi="Times New Roman"/>
          <w:sz w:val="28"/>
          <w:szCs w:val="28"/>
        </w:rPr>
        <w:t>,</w:t>
      </w:r>
      <w:r w:rsidRPr="00D457DE">
        <w:rPr>
          <w:rFonts w:ascii="Times New Roman" w:hAnsi="Times New Roman"/>
          <w:sz w:val="28"/>
          <w:szCs w:val="28"/>
        </w:rPr>
        <w:t xml:space="preserve"> </w:t>
      </w:r>
      <w:r w:rsidR="00601CCF" w:rsidRPr="00D457DE">
        <w:rPr>
          <w:rFonts w:ascii="Times New Roman" w:hAnsi="Times New Roman"/>
          <w:sz w:val="28"/>
          <w:szCs w:val="28"/>
        </w:rPr>
        <w:t>якщо за результатами експертизи матеріалів реєстраційного досьє встановлено, що</w:t>
      </w:r>
      <w:r w:rsidRPr="00D457DE">
        <w:rPr>
          <w:rFonts w:ascii="Times New Roman" w:hAnsi="Times New Roman"/>
          <w:sz w:val="28"/>
          <w:szCs w:val="28"/>
        </w:rPr>
        <w:t>:</w:t>
      </w:r>
    </w:p>
    <w:p w:rsidR="002B12D7" w:rsidRPr="00D457DE" w:rsidRDefault="00391A31"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співвідношення користь-ризик </w:t>
      </w:r>
      <w:r w:rsidR="002D280E" w:rsidRPr="00D457DE">
        <w:rPr>
          <w:rFonts w:ascii="Times New Roman" w:hAnsi="Times New Roman"/>
          <w:sz w:val="28"/>
          <w:szCs w:val="28"/>
        </w:rPr>
        <w:t>є</w:t>
      </w:r>
      <w:r w:rsidRPr="00D457DE">
        <w:rPr>
          <w:rFonts w:ascii="Times New Roman" w:hAnsi="Times New Roman"/>
          <w:sz w:val="28"/>
          <w:szCs w:val="28"/>
        </w:rPr>
        <w:t xml:space="preserve"> необґрунтованим</w:t>
      </w:r>
      <w:r w:rsidR="002B12D7" w:rsidRPr="00D457DE">
        <w:rPr>
          <w:rFonts w:ascii="Times New Roman" w:hAnsi="Times New Roman"/>
          <w:sz w:val="28"/>
          <w:szCs w:val="28"/>
        </w:rPr>
        <w:t>, або</w:t>
      </w:r>
    </w:p>
    <w:p w:rsidR="002B12D7" w:rsidRPr="00D457DE" w:rsidRDefault="0011459D"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терапевтична ефективність при рекомендованих заявником умовах застосування недостатньо обґрунтована заявником</w:t>
      </w:r>
      <w:r w:rsidR="002B12D7" w:rsidRPr="00D457DE">
        <w:rPr>
          <w:rFonts w:ascii="Times New Roman" w:hAnsi="Times New Roman"/>
          <w:sz w:val="28"/>
          <w:szCs w:val="28"/>
        </w:rPr>
        <w:t>, або</w:t>
      </w:r>
    </w:p>
    <w:p w:rsidR="0011459D" w:rsidRPr="00D457DE" w:rsidRDefault="0011459D"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якісний і кількісний склад не відповідають заявленому в </w:t>
      </w:r>
      <w:r w:rsidR="00DD7C99" w:rsidRPr="00D457DE">
        <w:rPr>
          <w:rFonts w:ascii="Times New Roman" w:hAnsi="Times New Roman"/>
          <w:sz w:val="28"/>
          <w:szCs w:val="28"/>
        </w:rPr>
        <w:t xml:space="preserve">матеріалах реєстраційного </w:t>
      </w:r>
      <w:r w:rsidRPr="00D457DE">
        <w:rPr>
          <w:rFonts w:ascii="Times New Roman" w:hAnsi="Times New Roman"/>
          <w:sz w:val="28"/>
          <w:szCs w:val="28"/>
        </w:rPr>
        <w:t>досьє, або</w:t>
      </w:r>
    </w:p>
    <w:p w:rsidR="002B12D7" w:rsidRPr="00D457DE" w:rsidRDefault="0011459D"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lang w:eastAsia="ru-RU"/>
        </w:rPr>
        <w:lastRenderedPageBreak/>
        <w:t>матеріали реєстраційного досьє, що надані на експертизу, не відповідають встановленим вимогам, що не дозволяє зробити висновки про якість, ефективність або безпеку лікарського засобу.</w:t>
      </w:r>
    </w:p>
    <w:p w:rsidR="001C36E9" w:rsidRPr="00D457DE" w:rsidRDefault="001C36E9" w:rsidP="007D7A47">
      <w:pPr>
        <w:tabs>
          <w:tab w:val="left" w:pos="0"/>
        </w:tabs>
        <w:spacing w:after="0" w:line="240" w:lineRule="auto"/>
        <w:ind w:firstLine="709"/>
        <w:jc w:val="both"/>
        <w:rPr>
          <w:rFonts w:ascii="Times New Roman" w:hAnsi="Times New Roman"/>
          <w:sz w:val="16"/>
          <w:szCs w:val="16"/>
        </w:rPr>
      </w:pPr>
    </w:p>
    <w:p w:rsidR="002B12D7" w:rsidRPr="00D457DE" w:rsidRDefault="00531C9F"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2</w:t>
      </w:r>
      <w:r w:rsidR="002B12D7" w:rsidRPr="00D457DE">
        <w:rPr>
          <w:rFonts w:ascii="Times New Roman" w:hAnsi="Times New Roman"/>
          <w:sz w:val="28"/>
          <w:szCs w:val="28"/>
        </w:rPr>
        <w:t xml:space="preserve">. Відповідальність за достовірність документів та відомостей, наданих органу державного контролю в межах процедур, що стосуються </w:t>
      </w:r>
      <w:r w:rsidR="006B0044" w:rsidRPr="00D457DE">
        <w:rPr>
          <w:rFonts w:ascii="Times New Roman" w:hAnsi="Times New Roman"/>
          <w:sz w:val="28"/>
          <w:szCs w:val="28"/>
        </w:rPr>
        <w:t xml:space="preserve">прийняття </w:t>
      </w:r>
      <w:r w:rsidR="00E872B1" w:rsidRPr="00D457DE">
        <w:rPr>
          <w:rFonts w:ascii="Times New Roman" w:hAnsi="Times New Roman"/>
          <w:sz w:val="28"/>
          <w:szCs w:val="28"/>
        </w:rPr>
        <w:t>рішення про державну реєстрацію лікарського засобу</w:t>
      </w:r>
      <w:r w:rsidR="002B12D7" w:rsidRPr="00D457DE">
        <w:rPr>
          <w:rFonts w:ascii="Times New Roman" w:hAnsi="Times New Roman"/>
          <w:sz w:val="28"/>
          <w:szCs w:val="28"/>
        </w:rPr>
        <w:t xml:space="preserve">, несе заявник </w:t>
      </w:r>
      <w:r w:rsidRPr="00D457DE">
        <w:rPr>
          <w:rFonts w:ascii="Times New Roman" w:hAnsi="Times New Roman"/>
          <w:sz w:val="28"/>
          <w:szCs w:val="28"/>
        </w:rPr>
        <w:t>(</w:t>
      </w:r>
      <w:r w:rsidR="00B354D8" w:rsidRPr="00D457DE">
        <w:rPr>
          <w:rFonts w:ascii="Times New Roman" w:hAnsi="Times New Roman"/>
          <w:sz w:val="28"/>
          <w:szCs w:val="28"/>
        </w:rPr>
        <w:t>власник реєстрації</w:t>
      </w:r>
      <w:r w:rsidRPr="00D457DE">
        <w:rPr>
          <w:rFonts w:ascii="Times New Roman" w:hAnsi="Times New Roman"/>
          <w:sz w:val="28"/>
          <w:szCs w:val="28"/>
        </w:rPr>
        <w:t>)</w:t>
      </w:r>
      <w:r w:rsidR="002B12D7" w:rsidRPr="00D457DE">
        <w:rPr>
          <w:rFonts w:ascii="Times New Roman" w:hAnsi="Times New Roman"/>
          <w:sz w:val="28"/>
          <w:szCs w:val="28"/>
        </w:rPr>
        <w:t>.</w:t>
      </w:r>
    </w:p>
    <w:p w:rsidR="001C36E9" w:rsidRPr="00D457DE" w:rsidRDefault="001C36E9" w:rsidP="007D7A47">
      <w:pPr>
        <w:tabs>
          <w:tab w:val="left" w:pos="0"/>
        </w:tabs>
        <w:spacing w:after="0" w:line="240" w:lineRule="auto"/>
        <w:ind w:firstLine="709"/>
        <w:jc w:val="both"/>
        <w:rPr>
          <w:rFonts w:ascii="Times New Roman" w:hAnsi="Times New Roman"/>
          <w:sz w:val="16"/>
          <w:szCs w:val="16"/>
        </w:rPr>
      </w:pPr>
    </w:p>
    <w:p w:rsidR="00531C9F" w:rsidRPr="00D457DE" w:rsidRDefault="00531C9F"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3. </w:t>
      </w:r>
      <w:r w:rsidRPr="00D457DE">
        <w:rPr>
          <w:rFonts w:ascii="Times New Roman" w:hAnsi="Times New Roman"/>
          <w:sz w:val="28"/>
          <w:szCs w:val="28"/>
          <w:shd w:val="clear" w:color="auto" w:fill="FFFFFF"/>
          <w:lang w:eastAsia="ru-RU"/>
        </w:rPr>
        <w:t xml:space="preserve">Рішення про відмову </w:t>
      </w:r>
      <w:r w:rsidR="000B6141" w:rsidRPr="00D457DE">
        <w:rPr>
          <w:rFonts w:ascii="Times New Roman" w:hAnsi="Times New Roman"/>
          <w:sz w:val="28"/>
          <w:szCs w:val="28"/>
          <w:shd w:val="clear" w:color="auto" w:fill="FFFFFF"/>
          <w:lang w:eastAsia="ru-RU"/>
        </w:rPr>
        <w:t xml:space="preserve">в державній реєстрації/перереєстрації лікарського засобу </w:t>
      </w:r>
      <w:r w:rsidRPr="00D457DE">
        <w:rPr>
          <w:rFonts w:ascii="Times New Roman" w:hAnsi="Times New Roman"/>
          <w:sz w:val="28"/>
          <w:szCs w:val="28"/>
          <w:shd w:val="clear" w:color="auto" w:fill="FFFFFF"/>
          <w:lang w:eastAsia="ru-RU"/>
        </w:rPr>
        <w:t>може бути оскаржено у встановленому законо</w:t>
      </w:r>
      <w:r w:rsidR="00862780" w:rsidRPr="00D457DE">
        <w:rPr>
          <w:rFonts w:ascii="Times New Roman" w:hAnsi="Times New Roman"/>
          <w:sz w:val="28"/>
          <w:szCs w:val="28"/>
          <w:shd w:val="clear" w:color="auto" w:fill="FFFFFF"/>
          <w:lang w:eastAsia="ru-RU"/>
        </w:rPr>
        <w:t>давство</w:t>
      </w:r>
      <w:r w:rsidRPr="00D457DE">
        <w:rPr>
          <w:rFonts w:ascii="Times New Roman" w:hAnsi="Times New Roman"/>
          <w:sz w:val="28"/>
          <w:szCs w:val="28"/>
          <w:shd w:val="clear" w:color="auto" w:fill="FFFFFF"/>
          <w:lang w:eastAsia="ru-RU"/>
        </w:rPr>
        <w:t>м порядку.</w:t>
      </w:r>
    </w:p>
    <w:p w:rsidR="001C36E9" w:rsidRPr="00D457DE" w:rsidRDefault="001C36E9" w:rsidP="007D7A47">
      <w:pPr>
        <w:spacing w:after="0" w:line="240" w:lineRule="auto"/>
        <w:ind w:firstLine="709"/>
        <w:jc w:val="both"/>
        <w:rPr>
          <w:rFonts w:ascii="Times New Roman" w:hAnsi="Times New Roman"/>
          <w:b/>
          <w:sz w:val="28"/>
          <w:szCs w:val="28"/>
          <w:lang w:eastAsia="ru-RU"/>
        </w:rPr>
      </w:pPr>
    </w:p>
    <w:p w:rsidR="005F01EA" w:rsidRPr="00D457DE" w:rsidRDefault="005F01EA" w:rsidP="007D7A47">
      <w:pPr>
        <w:spacing w:after="0" w:line="240" w:lineRule="auto"/>
        <w:ind w:firstLine="709"/>
        <w:jc w:val="both"/>
        <w:rPr>
          <w:rFonts w:ascii="Times New Roman" w:hAnsi="Times New Roman"/>
          <w:b/>
          <w:sz w:val="28"/>
          <w:szCs w:val="28"/>
          <w:lang w:eastAsia="ru-RU"/>
        </w:rPr>
      </w:pPr>
      <w:r w:rsidRPr="00D457DE">
        <w:rPr>
          <w:rFonts w:ascii="Times New Roman" w:hAnsi="Times New Roman"/>
          <w:b/>
          <w:sz w:val="28"/>
          <w:szCs w:val="28"/>
          <w:lang w:eastAsia="ru-RU"/>
        </w:rPr>
        <w:t xml:space="preserve">Стаття </w:t>
      </w:r>
      <w:r w:rsidR="00FC4093" w:rsidRPr="00D457DE">
        <w:rPr>
          <w:rFonts w:ascii="Times New Roman" w:hAnsi="Times New Roman"/>
          <w:b/>
          <w:sz w:val="28"/>
          <w:szCs w:val="28"/>
          <w:lang w:eastAsia="ru-RU"/>
        </w:rPr>
        <w:t>37</w:t>
      </w:r>
      <w:r w:rsidRPr="00D457DE">
        <w:rPr>
          <w:rFonts w:ascii="Times New Roman" w:hAnsi="Times New Roman"/>
          <w:b/>
          <w:sz w:val="28"/>
          <w:szCs w:val="28"/>
          <w:lang w:eastAsia="ru-RU"/>
        </w:rPr>
        <w:t xml:space="preserve">. </w:t>
      </w:r>
      <w:r w:rsidR="0032326C" w:rsidRPr="00D457DE">
        <w:rPr>
          <w:rFonts w:ascii="Times New Roman" w:hAnsi="Times New Roman"/>
          <w:b/>
          <w:sz w:val="28"/>
          <w:szCs w:val="28"/>
          <w:lang w:eastAsia="ru-RU"/>
        </w:rPr>
        <w:t>Д</w:t>
      </w:r>
      <w:r w:rsidRPr="00D457DE">
        <w:rPr>
          <w:rFonts w:ascii="Times New Roman" w:hAnsi="Times New Roman"/>
          <w:b/>
          <w:sz w:val="28"/>
          <w:szCs w:val="28"/>
          <w:lang w:eastAsia="ru-RU"/>
        </w:rPr>
        <w:t>ержавн</w:t>
      </w:r>
      <w:r w:rsidR="0032326C" w:rsidRPr="00D457DE">
        <w:rPr>
          <w:rFonts w:ascii="Times New Roman" w:hAnsi="Times New Roman"/>
          <w:b/>
          <w:sz w:val="28"/>
          <w:szCs w:val="28"/>
          <w:lang w:eastAsia="ru-RU"/>
        </w:rPr>
        <w:t>а</w:t>
      </w:r>
      <w:r w:rsidRPr="00D457DE">
        <w:rPr>
          <w:rFonts w:ascii="Times New Roman" w:hAnsi="Times New Roman"/>
          <w:b/>
          <w:sz w:val="28"/>
          <w:szCs w:val="28"/>
          <w:lang w:eastAsia="ru-RU"/>
        </w:rPr>
        <w:t xml:space="preserve"> реєстраці</w:t>
      </w:r>
      <w:r w:rsidR="0032326C" w:rsidRPr="00D457DE">
        <w:rPr>
          <w:rFonts w:ascii="Times New Roman" w:hAnsi="Times New Roman"/>
          <w:b/>
          <w:sz w:val="28"/>
          <w:szCs w:val="28"/>
          <w:lang w:eastAsia="ru-RU"/>
        </w:rPr>
        <w:t>я</w:t>
      </w:r>
      <w:r w:rsidRPr="00D457DE">
        <w:rPr>
          <w:rFonts w:ascii="Times New Roman" w:hAnsi="Times New Roman"/>
          <w:b/>
          <w:sz w:val="28"/>
          <w:szCs w:val="28"/>
          <w:lang w:eastAsia="ru-RU"/>
        </w:rPr>
        <w:t xml:space="preserve"> під зобов’язання</w:t>
      </w:r>
    </w:p>
    <w:p w:rsidR="00C0720F" w:rsidRPr="00D457DE" w:rsidRDefault="00C0720F" w:rsidP="007D7A47">
      <w:pPr>
        <w:spacing w:after="0" w:line="240" w:lineRule="auto"/>
        <w:ind w:firstLine="709"/>
        <w:jc w:val="both"/>
        <w:rPr>
          <w:rFonts w:ascii="Times New Roman" w:hAnsi="Times New Roman"/>
          <w:sz w:val="16"/>
          <w:szCs w:val="16"/>
          <w:lang w:eastAsia="ru-RU"/>
        </w:rPr>
      </w:pPr>
    </w:p>
    <w:p w:rsidR="00400434" w:rsidRPr="00D457DE" w:rsidRDefault="005F01EA"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1. </w:t>
      </w:r>
      <w:r w:rsidR="00400434" w:rsidRPr="00D457DE">
        <w:rPr>
          <w:rFonts w:ascii="Times New Roman" w:hAnsi="Times New Roman"/>
          <w:sz w:val="28"/>
          <w:szCs w:val="28"/>
          <w:lang w:eastAsia="ru-RU"/>
        </w:rPr>
        <w:t xml:space="preserve">Лікарський засіб може бути зареєстрований з урахуванням певних зобов'язань </w:t>
      </w:r>
      <w:r w:rsidR="0096739A" w:rsidRPr="00D457DE">
        <w:rPr>
          <w:rFonts w:ascii="Times New Roman" w:hAnsi="Times New Roman"/>
          <w:sz w:val="28"/>
          <w:szCs w:val="28"/>
          <w:lang w:eastAsia="ru-RU"/>
        </w:rPr>
        <w:t xml:space="preserve">(реєстрація під зобов’язання) </w:t>
      </w:r>
      <w:r w:rsidR="00400434" w:rsidRPr="00D457DE">
        <w:rPr>
          <w:rFonts w:ascii="Times New Roman" w:hAnsi="Times New Roman"/>
          <w:sz w:val="28"/>
          <w:szCs w:val="28"/>
          <w:lang w:eastAsia="ru-RU"/>
        </w:rPr>
        <w:t>у разі, якщо заявник може довести, що у нього відсутні можливості для надання повних даних про ефективність та безпеку лікарського засобу за нормальних умов застосування з об'єктивних причин, зокрема:</w:t>
      </w:r>
    </w:p>
    <w:p w:rsidR="00400434" w:rsidRPr="00D457DE" w:rsidRDefault="00400434"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показання, за якими застосовується лікарський засіб, зустрічаються вкрай рідко, тому заявник не може отримати достатньо даних в ході клінічних випробувань або</w:t>
      </w:r>
    </w:p>
    <w:p w:rsidR="00400434" w:rsidRPr="00D457DE" w:rsidRDefault="00400434"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за існуючих наукових даних не може бути представлена повна інформація або збір такої інформації буде суперечити загальноприйнятим принципам медичної етики.</w:t>
      </w:r>
    </w:p>
    <w:p w:rsidR="001C36E9" w:rsidRPr="00D457DE" w:rsidRDefault="001C36E9" w:rsidP="007D7A47">
      <w:pPr>
        <w:spacing w:after="0" w:line="240" w:lineRule="auto"/>
        <w:ind w:firstLine="709"/>
        <w:jc w:val="both"/>
        <w:rPr>
          <w:rFonts w:ascii="Times New Roman" w:hAnsi="Times New Roman"/>
          <w:sz w:val="16"/>
          <w:szCs w:val="16"/>
          <w:lang w:eastAsia="ru-RU"/>
        </w:rPr>
      </w:pPr>
    </w:p>
    <w:p w:rsidR="005F01EA" w:rsidRPr="00D457DE" w:rsidRDefault="005F01EA"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2. За наявності обставин, наведених у </w:t>
      </w:r>
      <w:r w:rsidR="00C2119A" w:rsidRPr="00D457DE">
        <w:rPr>
          <w:rFonts w:ascii="Times New Roman" w:hAnsi="Times New Roman"/>
          <w:sz w:val="28"/>
          <w:szCs w:val="28"/>
          <w:lang w:eastAsia="ru-RU"/>
        </w:rPr>
        <w:t>частин</w:t>
      </w:r>
      <w:r w:rsidRPr="00D457DE">
        <w:rPr>
          <w:rFonts w:ascii="Times New Roman" w:hAnsi="Times New Roman"/>
          <w:sz w:val="28"/>
          <w:szCs w:val="28"/>
          <w:lang w:eastAsia="ru-RU"/>
        </w:rPr>
        <w:t xml:space="preserve">і 1 цієї статті, лікарський засіб </w:t>
      </w:r>
      <w:r w:rsidR="00A921D2" w:rsidRPr="00D457DE">
        <w:rPr>
          <w:rFonts w:ascii="Times New Roman" w:hAnsi="Times New Roman"/>
          <w:sz w:val="28"/>
          <w:szCs w:val="28"/>
          <w:lang w:eastAsia="ru-RU"/>
        </w:rPr>
        <w:t xml:space="preserve">може бути </w:t>
      </w:r>
      <w:r w:rsidR="00EF77EA" w:rsidRPr="00D457DE">
        <w:rPr>
          <w:rFonts w:ascii="Times New Roman" w:hAnsi="Times New Roman"/>
          <w:sz w:val="28"/>
          <w:szCs w:val="28"/>
          <w:lang w:eastAsia="ru-RU"/>
        </w:rPr>
        <w:t>зареєстрований</w:t>
      </w:r>
      <w:r w:rsidR="00776A88" w:rsidRPr="00D457DE">
        <w:rPr>
          <w:rFonts w:ascii="Times New Roman" w:hAnsi="Times New Roman"/>
          <w:sz w:val="28"/>
          <w:szCs w:val="28"/>
          <w:lang w:eastAsia="ru-RU"/>
        </w:rPr>
        <w:t xml:space="preserve"> </w:t>
      </w:r>
      <w:r w:rsidRPr="00D457DE">
        <w:rPr>
          <w:rFonts w:ascii="Times New Roman" w:hAnsi="Times New Roman"/>
          <w:sz w:val="28"/>
          <w:szCs w:val="28"/>
          <w:lang w:eastAsia="ru-RU"/>
        </w:rPr>
        <w:t xml:space="preserve">на </w:t>
      </w:r>
      <w:r w:rsidR="0096739A" w:rsidRPr="00D457DE">
        <w:rPr>
          <w:rFonts w:ascii="Times New Roman" w:hAnsi="Times New Roman"/>
          <w:sz w:val="28"/>
          <w:szCs w:val="28"/>
          <w:lang w:eastAsia="ru-RU"/>
        </w:rPr>
        <w:t>певний строк</w:t>
      </w:r>
      <w:r w:rsidRPr="00D457DE">
        <w:rPr>
          <w:rFonts w:ascii="Times New Roman" w:hAnsi="Times New Roman"/>
          <w:sz w:val="28"/>
          <w:szCs w:val="28"/>
          <w:lang w:eastAsia="ru-RU"/>
        </w:rPr>
        <w:t>, який дозволить виконати наступні зобов'язання:</w:t>
      </w:r>
    </w:p>
    <w:p w:rsidR="005F01EA" w:rsidRPr="00D457DE" w:rsidRDefault="005F01EA"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заявник має завершити програму досліджень протягом періоду, погодженого з </w:t>
      </w:r>
      <w:r w:rsidR="009D7801" w:rsidRPr="00D457DE">
        <w:rPr>
          <w:rFonts w:ascii="Times New Roman" w:hAnsi="Times New Roman"/>
          <w:sz w:val="28"/>
          <w:szCs w:val="28"/>
          <w:lang w:eastAsia="ru-RU"/>
        </w:rPr>
        <w:t>органом державного контролю</w:t>
      </w:r>
      <w:r w:rsidRPr="00D457DE">
        <w:rPr>
          <w:rFonts w:ascii="Times New Roman" w:hAnsi="Times New Roman"/>
          <w:sz w:val="28"/>
          <w:szCs w:val="28"/>
          <w:lang w:eastAsia="ru-RU"/>
        </w:rPr>
        <w:t xml:space="preserve">, результати </w:t>
      </w:r>
      <w:r w:rsidR="0096739A" w:rsidRPr="00D457DE">
        <w:rPr>
          <w:rFonts w:ascii="Times New Roman" w:hAnsi="Times New Roman"/>
          <w:sz w:val="28"/>
          <w:szCs w:val="28"/>
          <w:lang w:eastAsia="ru-RU"/>
        </w:rPr>
        <w:t>є</w:t>
      </w:r>
      <w:r w:rsidRPr="00D457DE">
        <w:rPr>
          <w:rFonts w:ascii="Times New Roman" w:hAnsi="Times New Roman"/>
          <w:sz w:val="28"/>
          <w:szCs w:val="28"/>
          <w:lang w:eastAsia="ru-RU"/>
        </w:rPr>
        <w:t xml:space="preserve"> підставою для повторної експертної оцінки співвідношення користь/ризик;</w:t>
      </w:r>
    </w:p>
    <w:p w:rsidR="005F01EA" w:rsidRPr="00D457DE" w:rsidRDefault="005F01EA"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лікарський засіб, що подається на державну реєстрацію</w:t>
      </w:r>
      <w:r w:rsidR="008A38F8" w:rsidRPr="00D457DE">
        <w:rPr>
          <w:rFonts w:ascii="Times New Roman" w:hAnsi="Times New Roman"/>
          <w:sz w:val="28"/>
          <w:szCs w:val="28"/>
          <w:lang w:eastAsia="ru-RU"/>
        </w:rPr>
        <w:t xml:space="preserve"> під зобов’язання</w:t>
      </w:r>
      <w:r w:rsidRPr="00D457DE">
        <w:rPr>
          <w:rFonts w:ascii="Times New Roman" w:hAnsi="Times New Roman"/>
          <w:sz w:val="28"/>
          <w:szCs w:val="28"/>
          <w:lang w:eastAsia="ru-RU"/>
        </w:rPr>
        <w:t xml:space="preserve">, може відпускатися закладами охорони здоров’я тільки за рецептом </w:t>
      </w:r>
      <w:r w:rsidR="00550EC4" w:rsidRPr="00D457DE">
        <w:rPr>
          <w:rFonts w:ascii="Times New Roman" w:hAnsi="Times New Roman"/>
          <w:sz w:val="28"/>
          <w:szCs w:val="28"/>
          <w:lang w:eastAsia="ru-RU"/>
        </w:rPr>
        <w:t>або</w:t>
      </w:r>
      <w:r w:rsidRPr="00D457DE">
        <w:rPr>
          <w:rFonts w:ascii="Times New Roman" w:hAnsi="Times New Roman"/>
          <w:sz w:val="28"/>
          <w:szCs w:val="28"/>
          <w:lang w:eastAsia="ru-RU"/>
        </w:rPr>
        <w:t>, у певних випадках, застосовуватися тільки під суворим медичним наглядом, зокрема у лікарні, а у випадку радіофармацевтичних препаратів – кваліфікованим спеціалістом;</w:t>
      </w:r>
    </w:p>
    <w:p w:rsidR="005F01EA" w:rsidRPr="00D457DE" w:rsidRDefault="005F01EA"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у короткій характеристиці лікарського засобу, листку-вкладишу зазначається, що наявні характеристики даного лікарського засобу є недостатніми.</w:t>
      </w:r>
    </w:p>
    <w:p w:rsidR="005F01EA" w:rsidRPr="00D457DE" w:rsidRDefault="00DA0975"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Під час</w:t>
      </w:r>
      <w:r w:rsidR="005F01EA" w:rsidRPr="00D457DE">
        <w:rPr>
          <w:rFonts w:ascii="Times New Roman" w:hAnsi="Times New Roman"/>
          <w:sz w:val="28"/>
          <w:szCs w:val="28"/>
          <w:lang w:eastAsia="ru-RU"/>
        </w:rPr>
        <w:t xml:space="preserve"> виконання зазначених зобов’язань, заявник повідомляє </w:t>
      </w:r>
      <w:bookmarkStart w:id="4" w:name="_Hlk39052900"/>
      <w:r w:rsidR="008A38F8" w:rsidRPr="00D457DE">
        <w:rPr>
          <w:rFonts w:ascii="Times New Roman" w:hAnsi="Times New Roman"/>
          <w:sz w:val="28"/>
          <w:szCs w:val="28"/>
          <w:lang w:eastAsia="ru-RU"/>
        </w:rPr>
        <w:t xml:space="preserve">орган державного контролю </w:t>
      </w:r>
      <w:bookmarkEnd w:id="4"/>
      <w:r w:rsidR="005F01EA" w:rsidRPr="00D457DE">
        <w:rPr>
          <w:rFonts w:ascii="Times New Roman" w:hAnsi="Times New Roman"/>
          <w:sz w:val="28"/>
          <w:szCs w:val="28"/>
          <w:lang w:eastAsia="ru-RU"/>
        </w:rPr>
        <w:t xml:space="preserve">про </w:t>
      </w:r>
      <w:r w:rsidR="0028574D" w:rsidRPr="00D457DE">
        <w:rPr>
          <w:rFonts w:ascii="Times New Roman" w:hAnsi="Times New Roman"/>
          <w:sz w:val="28"/>
          <w:szCs w:val="28"/>
          <w:lang w:eastAsia="ru-RU"/>
        </w:rPr>
        <w:t>небажані</w:t>
      </w:r>
      <w:r w:rsidR="005F01EA" w:rsidRPr="00D457DE">
        <w:rPr>
          <w:rFonts w:ascii="Times New Roman" w:hAnsi="Times New Roman"/>
          <w:sz w:val="28"/>
          <w:szCs w:val="28"/>
          <w:lang w:eastAsia="ru-RU"/>
        </w:rPr>
        <w:t xml:space="preserve"> реакції на лікарський засіб</w:t>
      </w:r>
      <w:r w:rsidR="008A38F8" w:rsidRPr="00D457DE">
        <w:rPr>
          <w:rFonts w:ascii="Times New Roman" w:hAnsi="Times New Roman"/>
          <w:sz w:val="28"/>
          <w:szCs w:val="28"/>
          <w:lang w:eastAsia="ru-RU"/>
        </w:rPr>
        <w:t xml:space="preserve"> </w:t>
      </w:r>
      <w:r w:rsidR="006653EA" w:rsidRPr="00D457DE">
        <w:rPr>
          <w:rFonts w:ascii="Times New Roman" w:hAnsi="Times New Roman"/>
          <w:sz w:val="28"/>
          <w:szCs w:val="28"/>
          <w:lang w:eastAsia="ru-RU"/>
        </w:rPr>
        <w:t xml:space="preserve">в </w:t>
      </w:r>
      <w:r w:rsidR="008A38F8" w:rsidRPr="00D457DE">
        <w:rPr>
          <w:rFonts w:ascii="Times New Roman" w:hAnsi="Times New Roman"/>
          <w:sz w:val="28"/>
          <w:szCs w:val="28"/>
          <w:lang w:eastAsia="ru-RU"/>
        </w:rPr>
        <w:t>порядку, в</w:t>
      </w:r>
      <w:r w:rsidR="005F01EA" w:rsidRPr="00D457DE">
        <w:rPr>
          <w:rFonts w:ascii="Times New Roman" w:hAnsi="Times New Roman"/>
          <w:sz w:val="28"/>
          <w:szCs w:val="28"/>
          <w:lang w:eastAsia="ru-RU"/>
        </w:rPr>
        <w:t xml:space="preserve">становленому </w:t>
      </w:r>
      <w:r w:rsidR="008A38F8" w:rsidRPr="00D457DE">
        <w:rPr>
          <w:rFonts w:ascii="Times New Roman" w:hAnsi="Times New Roman"/>
          <w:sz w:val="28"/>
          <w:szCs w:val="28"/>
          <w:lang w:eastAsia="ru-RU"/>
        </w:rPr>
        <w:t>центральним органом виконавчої влади, що забезпечує формування та реалізує державну політику у сфері охорони здоров’я</w:t>
      </w:r>
      <w:r w:rsidR="005F01EA" w:rsidRPr="00D457DE">
        <w:rPr>
          <w:rFonts w:ascii="Times New Roman" w:hAnsi="Times New Roman"/>
          <w:sz w:val="28"/>
          <w:szCs w:val="28"/>
          <w:lang w:eastAsia="ru-RU"/>
        </w:rPr>
        <w:t>.</w:t>
      </w:r>
    </w:p>
    <w:p w:rsidR="001C36E9" w:rsidRPr="00D457DE" w:rsidRDefault="001C36E9" w:rsidP="007D7A47">
      <w:pPr>
        <w:spacing w:after="0" w:line="240" w:lineRule="auto"/>
        <w:ind w:firstLine="709"/>
        <w:jc w:val="both"/>
        <w:rPr>
          <w:rFonts w:ascii="Times New Roman" w:hAnsi="Times New Roman"/>
          <w:sz w:val="16"/>
          <w:szCs w:val="16"/>
          <w:lang w:eastAsia="ru-RU"/>
        </w:rPr>
      </w:pPr>
    </w:p>
    <w:p w:rsidR="005F01EA" w:rsidRPr="00D457DE" w:rsidRDefault="005F01EA"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3. </w:t>
      </w:r>
      <w:r w:rsidR="006C6CBB" w:rsidRPr="00D457DE">
        <w:rPr>
          <w:rFonts w:ascii="Times New Roman" w:hAnsi="Times New Roman"/>
          <w:sz w:val="28"/>
          <w:szCs w:val="28"/>
          <w:lang w:eastAsia="ru-RU"/>
        </w:rPr>
        <w:t>У р</w:t>
      </w:r>
      <w:r w:rsidR="00E872B1" w:rsidRPr="00D457DE">
        <w:rPr>
          <w:rFonts w:ascii="Times New Roman" w:hAnsi="Times New Roman"/>
          <w:sz w:val="28"/>
          <w:szCs w:val="28"/>
          <w:lang w:eastAsia="ru-RU"/>
        </w:rPr>
        <w:t>ішенн</w:t>
      </w:r>
      <w:r w:rsidR="006C6CBB" w:rsidRPr="00D457DE">
        <w:rPr>
          <w:rFonts w:ascii="Times New Roman" w:hAnsi="Times New Roman"/>
          <w:sz w:val="28"/>
          <w:szCs w:val="28"/>
          <w:lang w:eastAsia="ru-RU"/>
        </w:rPr>
        <w:t>і</w:t>
      </w:r>
      <w:r w:rsidR="00E872B1" w:rsidRPr="00D457DE">
        <w:rPr>
          <w:rFonts w:ascii="Times New Roman" w:hAnsi="Times New Roman"/>
          <w:sz w:val="28"/>
          <w:szCs w:val="28"/>
          <w:lang w:eastAsia="ru-RU"/>
        </w:rPr>
        <w:t xml:space="preserve"> про </w:t>
      </w:r>
      <w:bookmarkStart w:id="5" w:name="_Hlk65192496"/>
      <w:r w:rsidR="00E872B1" w:rsidRPr="00D457DE">
        <w:rPr>
          <w:rFonts w:ascii="Times New Roman" w:hAnsi="Times New Roman"/>
          <w:sz w:val="28"/>
          <w:szCs w:val="28"/>
          <w:lang w:eastAsia="ru-RU"/>
        </w:rPr>
        <w:t xml:space="preserve">державну реєстрацію </w:t>
      </w:r>
      <w:bookmarkEnd w:id="5"/>
      <w:r w:rsidR="00E872B1" w:rsidRPr="00D457DE">
        <w:rPr>
          <w:rFonts w:ascii="Times New Roman" w:hAnsi="Times New Roman"/>
          <w:sz w:val="28"/>
          <w:szCs w:val="28"/>
          <w:lang w:eastAsia="ru-RU"/>
        </w:rPr>
        <w:t>лікарського засобу</w:t>
      </w:r>
      <w:r w:rsidR="00466D41" w:rsidRPr="00D457DE">
        <w:rPr>
          <w:rFonts w:ascii="Times New Roman" w:hAnsi="Times New Roman"/>
          <w:sz w:val="28"/>
          <w:szCs w:val="28"/>
          <w:lang w:eastAsia="ru-RU"/>
        </w:rPr>
        <w:t xml:space="preserve">, </w:t>
      </w:r>
      <w:r w:rsidR="00322A7C" w:rsidRPr="00D457DE">
        <w:rPr>
          <w:rFonts w:ascii="Times New Roman" w:hAnsi="Times New Roman"/>
          <w:sz w:val="28"/>
          <w:szCs w:val="28"/>
          <w:lang w:eastAsia="ru-RU"/>
        </w:rPr>
        <w:t>зареєстрованого</w:t>
      </w:r>
      <w:r w:rsidR="00466D41" w:rsidRPr="00D457DE">
        <w:rPr>
          <w:rFonts w:ascii="Times New Roman" w:hAnsi="Times New Roman"/>
          <w:sz w:val="28"/>
          <w:szCs w:val="28"/>
          <w:lang w:eastAsia="ru-RU"/>
        </w:rPr>
        <w:t xml:space="preserve"> </w:t>
      </w:r>
      <w:r w:rsidRPr="00D457DE">
        <w:rPr>
          <w:rFonts w:ascii="Times New Roman" w:hAnsi="Times New Roman"/>
          <w:sz w:val="28"/>
          <w:szCs w:val="28"/>
          <w:lang w:eastAsia="ru-RU"/>
        </w:rPr>
        <w:t>під зобов’язання</w:t>
      </w:r>
      <w:r w:rsidR="00466D41" w:rsidRPr="00D457DE">
        <w:rPr>
          <w:rFonts w:ascii="Times New Roman" w:hAnsi="Times New Roman"/>
          <w:sz w:val="28"/>
          <w:szCs w:val="28"/>
          <w:lang w:eastAsia="ru-RU"/>
        </w:rPr>
        <w:t>,</w:t>
      </w:r>
      <w:r w:rsidRPr="00D457DE">
        <w:rPr>
          <w:rFonts w:ascii="Times New Roman" w:hAnsi="Times New Roman"/>
          <w:sz w:val="28"/>
          <w:szCs w:val="28"/>
          <w:lang w:eastAsia="ru-RU"/>
        </w:rPr>
        <w:t xml:space="preserve"> визнач</w:t>
      </w:r>
      <w:r w:rsidR="006C6CBB" w:rsidRPr="00D457DE">
        <w:rPr>
          <w:rFonts w:ascii="Times New Roman" w:hAnsi="Times New Roman"/>
          <w:sz w:val="28"/>
          <w:szCs w:val="28"/>
          <w:lang w:eastAsia="ru-RU"/>
        </w:rPr>
        <w:t>аються</w:t>
      </w:r>
      <w:r w:rsidRPr="00D457DE">
        <w:rPr>
          <w:rFonts w:ascii="Times New Roman" w:hAnsi="Times New Roman"/>
          <w:sz w:val="28"/>
          <w:szCs w:val="28"/>
          <w:lang w:eastAsia="ru-RU"/>
        </w:rPr>
        <w:t xml:space="preserve"> граничні строки для виконання таких зобов'язань.</w:t>
      </w:r>
    </w:p>
    <w:p w:rsidR="005F01EA" w:rsidRPr="00D457DE" w:rsidRDefault="005F01EA"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lastRenderedPageBreak/>
        <w:t xml:space="preserve">Подовження строку </w:t>
      </w:r>
      <w:r w:rsidR="00D1795B" w:rsidRPr="00D457DE">
        <w:rPr>
          <w:rFonts w:ascii="Times New Roman" w:hAnsi="Times New Roman"/>
          <w:sz w:val="28"/>
          <w:szCs w:val="28"/>
          <w:lang w:eastAsia="ru-RU"/>
        </w:rPr>
        <w:t xml:space="preserve">дії </w:t>
      </w:r>
      <w:r w:rsidR="00702141" w:rsidRPr="00D457DE">
        <w:rPr>
          <w:rFonts w:ascii="Times New Roman" w:hAnsi="Times New Roman"/>
          <w:sz w:val="28"/>
          <w:szCs w:val="28"/>
          <w:lang w:eastAsia="ru-RU"/>
        </w:rPr>
        <w:t xml:space="preserve">державної реєстрації </w:t>
      </w:r>
      <w:r w:rsidRPr="00D457DE">
        <w:rPr>
          <w:rFonts w:ascii="Times New Roman" w:hAnsi="Times New Roman"/>
          <w:sz w:val="28"/>
          <w:szCs w:val="28"/>
          <w:lang w:eastAsia="ru-RU"/>
        </w:rPr>
        <w:t xml:space="preserve">такого лікарського засобу </w:t>
      </w:r>
      <w:r w:rsidR="006C6CBB" w:rsidRPr="00D457DE">
        <w:rPr>
          <w:rFonts w:ascii="Times New Roman" w:hAnsi="Times New Roman"/>
          <w:sz w:val="28"/>
          <w:szCs w:val="28"/>
          <w:lang w:eastAsia="ru-RU"/>
        </w:rPr>
        <w:t xml:space="preserve">здійснюється лише за результатами </w:t>
      </w:r>
      <w:r w:rsidRPr="00D457DE">
        <w:rPr>
          <w:rFonts w:ascii="Times New Roman" w:hAnsi="Times New Roman"/>
          <w:sz w:val="28"/>
          <w:szCs w:val="28"/>
          <w:lang w:eastAsia="ru-RU"/>
        </w:rPr>
        <w:t>щорічн</w:t>
      </w:r>
      <w:r w:rsidR="006C6CBB" w:rsidRPr="00D457DE">
        <w:rPr>
          <w:rFonts w:ascii="Times New Roman" w:hAnsi="Times New Roman"/>
          <w:sz w:val="28"/>
          <w:szCs w:val="28"/>
          <w:lang w:eastAsia="ru-RU"/>
        </w:rPr>
        <w:t>ої</w:t>
      </w:r>
      <w:r w:rsidRPr="00D457DE">
        <w:rPr>
          <w:rFonts w:ascii="Times New Roman" w:hAnsi="Times New Roman"/>
          <w:sz w:val="28"/>
          <w:szCs w:val="28"/>
          <w:lang w:eastAsia="ru-RU"/>
        </w:rPr>
        <w:t xml:space="preserve"> оцінк</w:t>
      </w:r>
      <w:r w:rsidR="006C6CBB" w:rsidRPr="00D457DE">
        <w:rPr>
          <w:rFonts w:ascii="Times New Roman" w:hAnsi="Times New Roman"/>
          <w:sz w:val="28"/>
          <w:szCs w:val="28"/>
          <w:lang w:eastAsia="ru-RU"/>
        </w:rPr>
        <w:t>и</w:t>
      </w:r>
      <w:r w:rsidRPr="00D457DE">
        <w:rPr>
          <w:rFonts w:ascii="Times New Roman" w:hAnsi="Times New Roman"/>
          <w:sz w:val="28"/>
          <w:szCs w:val="28"/>
          <w:lang w:eastAsia="ru-RU"/>
        </w:rPr>
        <w:t xml:space="preserve"> </w:t>
      </w:r>
      <w:r w:rsidR="00D1795B" w:rsidRPr="00D457DE">
        <w:rPr>
          <w:rFonts w:ascii="Times New Roman" w:hAnsi="Times New Roman"/>
          <w:sz w:val="28"/>
          <w:szCs w:val="28"/>
          <w:lang w:eastAsia="ru-RU"/>
        </w:rPr>
        <w:t xml:space="preserve">виконання </w:t>
      </w:r>
      <w:r w:rsidRPr="00D457DE">
        <w:rPr>
          <w:rFonts w:ascii="Times New Roman" w:hAnsi="Times New Roman"/>
          <w:sz w:val="28"/>
          <w:szCs w:val="28"/>
          <w:lang w:eastAsia="ru-RU"/>
        </w:rPr>
        <w:t>цих зобов’язань.</w:t>
      </w:r>
    </w:p>
    <w:p w:rsidR="001C36E9" w:rsidRPr="00D457DE" w:rsidRDefault="001C36E9" w:rsidP="007D7A47">
      <w:pPr>
        <w:tabs>
          <w:tab w:val="left" w:pos="1134"/>
          <w:tab w:val="left" w:pos="1276"/>
        </w:tabs>
        <w:spacing w:after="0" w:line="240" w:lineRule="auto"/>
        <w:ind w:firstLine="709"/>
        <w:jc w:val="both"/>
        <w:rPr>
          <w:rFonts w:ascii="Times New Roman" w:hAnsi="Times New Roman"/>
          <w:sz w:val="16"/>
          <w:szCs w:val="16"/>
          <w:lang w:eastAsia="ru-RU"/>
        </w:rPr>
      </w:pPr>
    </w:p>
    <w:p w:rsidR="001C36E9" w:rsidRDefault="005F01EA"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4. Після прийняття </w:t>
      </w:r>
      <w:r w:rsidR="00E872B1" w:rsidRPr="00D457DE">
        <w:rPr>
          <w:rFonts w:ascii="Times New Roman" w:hAnsi="Times New Roman"/>
          <w:sz w:val="28"/>
          <w:szCs w:val="28"/>
          <w:lang w:eastAsia="ru-RU"/>
        </w:rPr>
        <w:t>рішення про державну реєстрацію лікарського засобу</w:t>
      </w:r>
      <w:r w:rsidR="00D1795B" w:rsidRPr="00D457DE">
        <w:rPr>
          <w:rFonts w:ascii="Times New Roman" w:hAnsi="Times New Roman"/>
          <w:sz w:val="28"/>
          <w:szCs w:val="28"/>
          <w:lang w:eastAsia="ru-RU"/>
        </w:rPr>
        <w:t xml:space="preserve"> орган державного контролю</w:t>
      </w:r>
      <w:r w:rsidRPr="00D457DE">
        <w:rPr>
          <w:rFonts w:ascii="Times New Roman" w:hAnsi="Times New Roman"/>
          <w:sz w:val="28"/>
          <w:szCs w:val="28"/>
          <w:lang w:eastAsia="ru-RU"/>
        </w:rPr>
        <w:t xml:space="preserve"> може покласти зобов’язання на власника </w:t>
      </w:r>
      <w:r w:rsidR="00702141" w:rsidRPr="00D457DE">
        <w:rPr>
          <w:rFonts w:ascii="Times New Roman" w:hAnsi="Times New Roman"/>
          <w:sz w:val="28"/>
          <w:szCs w:val="28"/>
          <w:lang w:eastAsia="ru-RU"/>
        </w:rPr>
        <w:t xml:space="preserve">реєстрації </w:t>
      </w:r>
      <w:r w:rsidR="00D1795B" w:rsidRPr="00D457DE">
        <w:rPr>
          <w:rFonts w:ascii="Times New Roman" w:hAnsi="Times New Roman"/>
          <w:sz w:val="28"/>
          <w:szCs w:val="28"/>
          <w:lang w:eastAsia="ru-RU"/>
        </w:rPr>
        <w:t>такого лікарського засобу</w:t>
      </w:r>
      <w:r w:rsidRPr="00D457DE">
        <w:rPr>
          <w:rFonts w:ascii="Times New Roman" w:hAnsi="Times New Roman"/>
          <w:sz w:val="28"/>
          <w:szCs w:val="28"/>
          <w:lang w:eastAsia="ru-RU"/>
        </w:rPr>
        <w:t>:</w:t>
      </w:r>
    </w:p>
    <w:p w:rsidR="005F01EA" w:rsidRPr="00D457DE" w:rsidRDefault="00AF4C23"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стосовн</w:t>
      </w:r>
      <w:r w:rsidR="005F01EA" w:rsidRPr="00D457DE">
        <w:rPr>
          <w:rFonts w:ascii="Times New Roman" w:hAnsi="Times New Roman"/>
          <w:sz w:val="28"/>
          <w:szCs w:val="28"/>
          <w:lang w:eastAsia="ru-RU"/>
        </w:rPr>
        <w:t xml:space="preserve">о проведення </w:t>
      </w:r>
      <w:r w:rsidR="00DE69BE" w:rsidRPr="00D457DE">
        <w:rPr>
          <w:rFonts w:ascii="Times New Roman" w:hAnsi="Times New Roman"/>
          <w:sz w:val="28"/>
          <w:szCs w:val="28"/>
          <w:lang w:eastAsia="ru-RU"/>
        </w:rPr>
        <w:t>постреєстраційних</w:t>
      </w:r>
      <w:r w:rsidR="005F01EA" w:rsidRPr="00D457DE">
        <w:rPr>
          <w:rFonts w:ascii="Times New Roman" w:hAnsi="Times New Roman"/>
          <w:sz w:val="28"/>
          <w:szCs w:val="28"/>
          <w:lang w:eastAsia="ru-RU"/>
        </w:rPr>
        <w:t xml:space="preserve"> досліджень з безпеки за наявності ризиків щодо </w:t>
      </w:r>
      <w:r w:rsidR="00EF77EA" w:rsidRPr="00D457DE">
        <w:rPr>
          <w:rFonts w:ascii="Times New Roman" w:hAnsi="Times New Roman"/>
          <w:sz w:val="28"/>
          <w:szCs w:val="28"/>
          <w:lang w:eastAsia="ru-RU"/>
        </w:rPr>
        <w:t>зареєстрованого</w:t>
      </w:r>
      <w:r w:rsidR="00702141" w:rsidRPr="00D457DE">
        <w:rPr>
          <w:rFonts w:ascii="Times New Roman" w:hAnsi="Times New Roman"/>
          <w:sz w:val="28"/>
          <w:szCs w:val="28"/>
          <w:lang w:eastAsia="ru-RU"/>
        </w:rPr>
        <w:t xml:space="preserve"> </w:t>
      </w:r>
      <w:r w:rsidR="005F01EA" w:rsidRPr="00D457DE">
        <w:rPr>
          <w:rFonts w:ascii="Times New Roman" w:hAnsi="Times New Roman"/>
          <w:sz w:val="28"/>
          <w:szCs w:val="28"/>
          <w:lang w:eastAsia="ru-RU"/>
        </w:rPr>
        <w:t xml:space="preserve">лікарського засобу. У разі, якщо сумніви стосовно вказаних ризиків стосуються більше ніж одного лікарського засобу, </w:t>
      </w:r>
      <w:r w:rsidR="00D1795B" w:rsidRPr="00D457DE">
        <w:rPr>
          <w:rFonts w:ascii="Times New Roman" w:hAnsi="Times New Roman"/>
          <w:sz w:val="28"/>
          <w:szCs w:val="28"/>
          <w:lang w:eastAsia="ru-RU"/>
        </w:rPr>
        <w:t xml:space="preserve">орган державного контролю </w:t>
      </w:r>
      <w:r w:rsidR="00C2694C" w:rsidRPr="00D457DE">
        <w:rPr>
          <w:rFonts w:ascii="Times New Roman" w:hAnsi="Times New Roman"/>
          <w:sz w:val="28"/>
          <w:szCs w:val="28"/>
          <w:lang w:eastAsia="ru-RU"/>
        </w:rPr>
        <w:t xml:space="preserve">зобов’язує </w:t>
      </w:r>
      <w:r w:rsidR="005F01EA" w:rsidRPr="00D457DE">
        <w:rPr>
          <w:rFonts w:ascii="Times New Roman" w:hAnsi="Times New Roman"/>
          <w:sz w:val="28"/>
          <w:szCs w:val="28"/>
          <w:lang w:eastAsia="ru-RU"/>
        </w:rPr>
        <w:t>власник</w:t>
      </w:r>
      <w:r w:rsidR="009967B2" w:rsidRPr="00D457DE">
        <w:rPr>
          <w:rFonts w:ascii="Times New Roman" w:hAnsi="Times New Roman"/>
          <w:sz w:val="28"/>
          <w:szCs w:val="28"/>
          <w:lang w:eastAsia="ru-RU"/>
        </w:rPr>
        <w:t>а</w:t>
      </w:r>
      <w:r w:rsidR="00702141" w:rsidRPr="00D457DE">
        <w:rPr>
          <w:rFonts w:ascii="Times New Roman" w:hAnsi="Times New Roman"/>
          <w:sz w:val="28"/>
          <w:szCs w:val="28"/>
          <w:lang w:eastAsia="ru-RU"/>
        </w:rPr>
        <w:t xml:space="preserve"> реєстрації</w:t>
      </w:r>
      <w:r w:rsidR="009967B2" w:rsidRPr="00D457DE">
        <w:rPr>
          <w:rFonts w:ascii="Times New Roman" w:hAnsi="Times New Roman"/>
          <w:sz w:val="28"/>
          <w:szCs w:val="28"/>
          <w:lang w:eastAsia="ru-RU"/>
        </w:rPr>
        <w:t xml:space="preserve"> так</w:t>
      </w:r>
      <w:r w:rsidRPr="00D457DE">
        <w:rPr>
          <w:rFonts w:ascii="Times New Roman" w:hAnsi="Times New Roman"/>
          <w:sz w:val="28"/>
          <w:szCs w:val="28"/>
          <w:lang w:eastAsia="ru-RU"/>
        </w:rPr>
        <w:t>их</w:t>
      </w:r>
      <w:r w:rsidR="009967B2" w:rsidRPr="00D457DE">
        <w:rPr>
          <w:rFonts w:ascii="Times New Roman" w:hAnsi="Times New Roman"/>
          <w:sz w:val="28"/>
          <w:szCs w:val="28"/>
          <w:lang w:eastAsia="ru-RU"/>
        </w:rPr>
        <w:t xml:space="preserve"> лікарськ</w:t>
      </w:r>
      <w:r w:rsidRPr="00D457DE">
        <w:rPr>
          <w:rFonts w:ascii="Times New Roman" w:hAnsi="Times New Roman"/>
          <w:sz w:val="28"/>
          <w:szCs w:val="28"/>
          <w:lang w:eastAsia="ru-RU"/>
        </w:rPr>
        <w:t>их</w:t>
      </w:r>
      <w:r w:rsidR="009967B2" w:rsidRPr="00D457DE">
        <w:rPr>
          <w:rFonts w:ascii="Times New Roman" w:hAnsi="Times New Roman"/>
          <w:sz w:val="28"/>
          <w:szCs w:val="28"/>
          <w:lang w:eastAsia="ru-RU"/>
        </w:rPr>
        <w:t xml:space="preserve"> засоб</w:t>
      </w:r>
      <w:r w:rsidRPr="00D457DE">
        <w:rPr>
          <w:rFonts w:ascii="Times New Roman" w:hAnsi="Times New Roman"/>
          <w:sz w:val="28"/>
          <w:szCs w:val="28"/>
          <w:lang w:eastAsia="ru-RU"/>
        </w:rPr>
        <w:t>ів</w:t>
      </w:r>
      <w:r w:rsidR="005F01EA" w:rsidRPr="00D457DE">
        <w:rPr>
          <w:rFonts w:ascii="Times New Roman" w:hAnsi="Times New Roman"/>
          <w:sz w:val="28"/>
          <w:szCs w:val="28"/>
          <w:lang w:eastAsia="ru-RU"/>
        </w:rPr>
        <w:t xml:space="preserve"> до спільного проведення </w:t>
      </w:r>
      <w:r w:rsidR="00DE69BE" w:rsidRPr="00D457DE">
        <w:rPr>
          <w:rFonts w:ascii="Times New Roman" w:hAnsi="Times New Roman"/>
          <w:sz w:val="28"/>
          <w:szCs w:val="28"/>
          <w:lang w:eastAsia="ru-RU"/>
        </w:rPr>
        <w:t>постреєстраційних</w:t>
      </w:r>
      <w:r w:rsidR="005F01EA" w:rsidRPr="00D457DE">
        <w:rPr>
          <w:rFonts w:ascii="Times New Roman" w:hAnsi="Times New Roman"/>
          <w:sz w:val="28"/>
          <w:szCs w:val="28"/>
          <w:lang w:eastAsia="ru-RU"/>
        </w:rPr>
        <w:t xml:space="preserve"> досліджень з безпеки;</w:t>
      </w:r>
    </w:p>
    <w:p w:rsidR="005F01EA" w:rsidRPr="00D457DE" w:rsidRDefault="005F01EA"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проведення </w:t>
      </w:r>
      <w:r w:rsidR="00DE69BE" w:rsidRPr="00D457DE">
        <w:rPr>
          <w:rFonts w:ascii="Times New Roman" w:hAnsi="Times New Roman"/>
          <w:sz w:val="28"/>
          <w:szCs w:val="28"/>
          <w:lang w:eastAsia="ru-RU"/>
        </w:rPr>
        <w:t>постреєстраційних</w:t>
      </w:r>
      <w:r w:rsidRPr="00D457DE">
        <w:rPr>
          <w:rFonts w:ascii="Times New Roman" w:hAnsi="Times New Roman"/>
          <w:sz w:val="28"/>
          <w:szCs w:val="28"/>
          <w:lang w:eastAsia="ru-RU"/>
        </w:rPr>
        <w:t xml:space="preserve"> досліджень з ефективності, у разі якщо розуміння захворювання або клінічної методології вказує на необхідність суттєвого перегляду попередніх оцінок щодо ефективності.</w:t>
      </w:r>
    </w:p>
    <w:p w:rsidR="005F01EA" w:rsidRPr="00D457DE" w:rsidRDefault="005F01EA" w:rsidP="007D7A47">
      <w:pPr>
        <w:spacing w:after="0" w:line="240" w:lineRule="auto"/>
        <w:ind w:firstLine="709"/>
        <w:jc w:val="both"/>
        <w:rPr>
          <w:rFonts w:ascii="Times New Roman" w:hAnsi="Times New Roman"/>
          <w:b/>
          <w:sz w:val="28"/>
          <w:szCs w:val="28"/>
          <w:lang w:eastAsia="ru-RU"/>
        </w:rPr>
      </w:pPr>
    </w:p>
    <w:p w:rsidR="005F01EA" w:rsidRPr="00D457DE" w:rsidRDefault="005F01EA" w:rsidP="007D7A47">
      <w:pPr>
        <w:spacing w:after="0" w:line="240" w:lineRule="auto"/>
        <w:ind w:firstLine="709"/>
        <w:jc w:val="both"/>
        <w:rPr>
          <w:rFonts w:ascii="Times New Roman" w:hAnsi="Times New Roman"/>
          <w:b/>
          <w:sz w:val="28"/>
          <w:szCs w:val="28"/>
          <w:lang w:eastAsia="ru-RU"/>
        </w:rPr>
      </w:pPr>
      <w:r w:rsidRPr="00D457DE">
        <w:rPr>
          <w:rFonts w:ascii="Times New Roman" w:hAnsi="Times New Roman"/>
          <w:b/>
          <w:sz w:val="28"/>
          <w:szCs w:val="28"/>
          <w:lang w:eastAsia="ru-RU"/>
        </w:rPr>
        <w:t xml:space="preserve">Стаття </w:t>
      </w:r>
      <w:r w:rsidR="0032326C" w:rsidRPr="00D457DE">
        <w:rPr>
          <w:rFonts w:ascii="Times New Roman" w:hAnsi="Times New Roman"/>
          <w:b/>
          <w:sz w:val="28"/>
          <w:szCs w:val="28"/>
          <w:lang w:eastAsia="ru-RU"/>
        </w:rPr>
        <w:t>38</w:t>
      </w:r>
      <w:r w:rsidRPr="00D457DE">
        <w:rPr>
          <w:rFonts w:ascii="Times New Roman" w:hAnsi="Times New Roman"/>
          <w:b/>
          <w:sz w:val="28"/>
          <w:szCs w:val="28"/>
          <w:lang w:eastAsia="ru-RU"/>
        </w:rPr>
        <w:t xml:space="preserve">. </w:t>
      </w:r>
      <w:r w:rsidR="00322A7C" w:rsidRPr="00D457DE">
        <w:rPr>
          <w:rFonts w:ascii="Times New Roman" w:hAnsi="Times New Roman"/>
          <w:b/>
          <w:sz w:val="28"/>
          <w:szCs w:val="28"/>
          <w:lang w:eastAsia="ru-RU"/>
        </w:rPr>
        <w:t>Д</w:t>
      </w:r>
      <w:r w:rsidRPr="00D457DE">
        <w:rPr>
          <w:rFonts w:ascii="Times New Roman" w:hAnsi="Times New Roman"/>
          <w:b/>
          <w:sz w:val="28"/>
          <w:szCs w:val="28"/>
          <w:lang w:eastAsia="ru-RU"/>
        </w:rPr>
        <w:t>ержавн</w:t>
      </w:r>
      <w:r w:rsidR="00322A7C" w:rsidRPr="00D457DE">
        <w:rPr>
          <w:rFonts w:ascii="Times New Roman" w:hAnsi="Times New Roman"/>
          <w:b/>
          <w:sz w:val="28"/>
          <w:szCs w:val="28"/>
          <w:lang w:eastAsia="ru-RU"/>
        </w:rPr>
        <w:t>а</w:t>
      </w:r>
      <w:r w:rsidRPr="00D457DE">
        <w:rPr>
          <w:rFonts w:ascii="Times New Roman" w:hAnsi="Times New Roman"/>
          <w:b/>
          <w:sz w:val="28"/>
          <w:szCs w:val="28"/>
          <w:lang w:eastAsia="ru-RU"/>
        </w:rPr>
        <w:t xml:space="preserve"> реєстраці</w:t>
      </w:r>
      <w:r w:rsidR="00322A7C" w:rsidRPr="00D457DE">
        <w:rPr>
          <w:rFonts w:ascii="Times New Roman" w:hAnsi="Times New Roman"/>
          <w:b/>
          <w:sz w:val="28"/>
          <w:szCs w:val="28"/>
          <w:lang w:eastAsia="ru-RU"/>
        </w:rPr>
        <w:t>я</w:t>
      </w:r>
      <w:r w:rsidRPr="00D457DE">
        <w:rPr>
          <w:rFonts w:ascii="Times New Roman" w:hAnsi="Times New Roman"/>
          <w:b/>
          <w:sz w:val="28"/>
          <w:szCs w:val="28"/>
          <w:lang w:eastAsia="ru-RU"/>
        </w:rPr>
        <w:t xml:space="preserve"> лікарських засобів за договором про взаємне визнання</w:t>
      </w:r>
    </w:p>
    <w:p w:rsidR="008B5C21" w:rsidRPr="00D457DE" w:rsidRDefault="008B5C21" w:rsidP="007D7A47">
      <w:pPr>
        <w:spacing w:after="0" w:line="240" w:lineRule="auto"/>
        <w:ind w:firstLine="709"/>
        <w:jc w:val="both"/>
        <w:rPr>
          <w:rFonts w:ascii="Times New Roman" w:hAnsi="Times New Roman"/>
          <w:sz w:val="16"/>
          <w:szCs w:val="16"/>
          <w:lang w:eastAsia="ru-RU"/>
        </w:rPr>
      </w:pPr>
    </w:p>
    <w:p w:rsidR="009F21B7" w:rsidRPr="00D457DE" w:rsidRDefault="0059388E"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1. Державна реєстрація лікарських засобів за договором про взаємне визнання здійснюється у порядку державної реєстрації лікарських засобів, адаптованому до вимог Є</w:t>
      </w:r>
      <w:r w:rsidR="008B5C21" w:rsidRPr="00D457DE">
        <w:rPr>
          <w:rFonts w:ascii="Times New Roman" w:hAnsi="Times New Roman"/>
          <w:sz w:val="28"/>
          <w:szCs w:val="28"/>
          <w:lang w:eastAsia="ru-RU"/>
        </w:rPr>
        <w:t xml:space="preserve">вропейського </w:t>
      </w:r>
      <w:r w:rsidRPr="00D457DE">
        <w:rPr>
          <w:rFonts w:ascii="Times New Roman" w:hAnsi="Times New Roman"/>
          <w:sz w:val="28"/>
          <w:szCs w:val="28"/>
          <w:lang w:eastAsia="ru-RU"/>
        </w:rPr>
        <w:t>С</w:t>
      </w:r>
      <w:r w:rsidR="008B5C21" w:rsidRPr="00D457DE">
        <w:rPr>
          <w:rFonts w:ascii="Times New Roman" w:hAnsi="Times New Roman"/>
          <w:sz w:val="28"/>
          <w:szCs w:val="28"/>
          <w:lang w:eastAsia="ru-RU"/>
        </w:rPr>
        <w:t>оюзу</w:t>
      </w:r>
      <w:r w:rsidRPr="00D457DE">
        <w:rPr>
          <w:rFonts w:ascii="Times New Roman" w:hAnsi="Times New Roman"/>
          <w:sz w:val="28"/>
          <w:szCs w:val="28"/>
          <w:lang w:eastAsia="ru-RU"/>
        </w:rPr>
        <w:t xml:space="preserve">, затвердженому Кабінетом Міністрів України, за </w:t>
      </w:r>
      <w:r w:rsidR="003A573E" w:rsidRPr="00D457DE">
        <w:rPr>
          <w:rFonts w:ascii="Times New Roman" w:hAnsi="Times New Roman"/>
          <w:sz w:val="28"/>
          <w:szCs w:val="28"/>
          <w:lang w:eastAsia="ru-RU"/>
        </w:rPr>
        <w:t>умов</w:t>
      </w:r>
      <w:r w:rsidR="009F21B7" w:rsidRPr="00D457DE">
        <w:rPr>
          <w:rFonts w:ascii="Times New Roman" w:hAnsi="Times New Roman"/>
          <w:sz w:val="28"/>
          <w:szCs w:val="28"/>
          <w:lang w:eastAsia="ru-RU"/>
        </w:rPr>
        <w:t>:</w:t>
      </w:r>
    </w:p>
    <w:p w:rsidR="009F21B7" w:rsidRPr="00D457DE" w:rsidRDefault="003A573E"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наявності </w:t>
      </w:r>
      <w:r w:rsidR="0059388E" w:rsidRPr="00D457DE">
        <w:rPr>
          <w:rFonts w:ascii="Times New Roman" w:hAnsi="Times New Roman"/>
          <w:sz w:val="28"/>
          <w:szCs w:val="28"/>
          <w:lang w:eastAsia="ru-RU"/>
        </w:rPr>
        <w:t>чинних для України міжнародних договорів про взаємне визнання щодо державної реєстрації лікарських засобів</w:t>
      </w:r>
      <w:r w:rsidR="0059388E" w:rsidRPr="00D457DE">
        <w:rPr>
          <w:rFonts w:ascii="Times New Roman" w:hAnsi="Times New Roman"/>
          <w:sz w:val="28"/>
          <w:szCs w:val="28"/>
          <w:u w:val="single"/>
          <w:lang w:eastAsia="ru-RU"/>
        </w:rPr>
        <w:t>,</w:t>
      </w:r>
      <w:r w:rsidR="0059388E" w:rsidRPr="00D457DE">
        <w:rPr>
          <w:rFonts w:ascii="Times New Roman" w:hAnsi="Times New Roman"/>
          <w:sz w:val="28"/>
          <w:szCs w:val="28"/>
          <w:lang w:eastAsia="ru-RU"/>
        </w:rPr>
        <w:t xml:space="preserve"> результатів інспектування та контролю якості (Договір про взаємне визнання), </w:t>
      </w:r>
    </w:p>
    <w:p w:rsidR="003A573E" w:rsidRPr="00D457DE" w:rsidRDefault="0059388E"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якщо такі лікарські засоби виробляються на виробничих потужностях, розташованих у країнах</w:t>
      </w:r>
      <w:r w:rsidR="0061799D" w:rsidRPr="00D457DE">
        <w:rPr>
          <w:rFonts w:ascii="Times New Roman" w:hAnsi="Times New Roman"/>
          <w:sz w:val="28"/>
          <w:szCs w:val="28"/>
          <w:lang w:eastAsia="ru-RU"/>
        </w:rPr>
        <w:t xml:space="preserve"> із суворою регуляторною системою у сфері лікарських засобів, що еквівалентна вимогам</w:t>
      </w:r>
      <w:r w:rsidRPr="00D457DE">
        <w:rPr>
          <w:rFonts w:ascii="Times New Roman" w:hAnsi="Times New Roman"/>
          <w:sz w:val="28"/>
          <w:szCs w:val="28"/>
          <w:lang w:eastAsia="ru-RU"/>
        </w:rPr>
        <w:t>, та зареєстровані у цих країнах для власних потреб охорони здоров’я</w:t>
      </w:r>
      <w:r w:rsidR="003A573E" w:rsidRPr="00D457DE">
        <w:rPr>
          <w:rFonts w:ascii="Times New Roman" w:hAnsi="Times New Roman"/>
          <w:sz w:val="28"/>
          <w:szCs w:val="28"/>
          <w:lang w:eastAsia="ru-RU"/>
        </w:rPr>
        <w:t xml:space="preserve"> та їх застосування у медичній практиці передбачено формулярами (протоколами лікування) цих країн</w:t>
      </w:r>
      <w:r w:rsidRPr="00D457DE">
        <w:rPr>
          <w:rFonts w:ascii="Times New Roman" w:hAnsi="Times New Roman"/>
          <w:sz w:val="28"/>
          <w:szCs w:val="28"/>
          <w:lang w:eastAsia="ru-RU"/>
        </w:rPr>
        <w:t xml:space="preserve">. </w:t>
      </w:r>
    </w:p>
    <w:p w:rsidR="0059388E" w:rsidRPr="00D457DE" w:rsidRDefault="0059388E"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Порядок визнання еквівалентності регуляторних систем у сфері лікарських засобів встановлюється центральним органом виконавчої влади, що забезпечує формування та реалізує державну політику у сфері охорони здоров'я. </w:t>
      </w:r>
    </w:p>
    <w:p w:rsidR="00FF31D9" w:rsidRPr="00D457DE" w:rsidRDefault="00FF31D9" w:rsidP="007D7A47">
      <w:pPr>
        <w:spacing w:after="0" w:line="240" w:lineRule="auto"/>
        <w:ind w:firstLine="709"/>
        <w:jc w:val="both"/>
        <w:rPr>
          <w:rFonts w:ascii="Times New Roman" w:hAnsi="Times New Roman"/>
          <w:sz w:val="16"/>
          <w:szCs w:val="16"/>
          <w:lang w:eastAsia="ru-RU"/>
        </w:rPr>
      </w:pPr>
    </w:p>
    <w:p w:rsidR="005F01EA" w:rsidRPr="00D457DE" w:rsidRDefault="005F01EA"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2. </w:t>
      </w:r>
      <w:r w:rsidR="0061799D" w:rsidRPr="00D457DE">
        <w:rPr>
          <w:rFonts w:ascii="Times New Roman" w:hAnsi="Times New Roman"/>
          <w:sz w:val="28"/>
          <w:szCs w:val="28"/>
          <w:lang w:eastAsia="ru-RU"/>
        </w:rPr>
        <w:t>Для</w:t>
      </w:r>
      <w:r w:rsidRPr="00D457DE">
        <w:rPr>
          <w:rFonts w:ascii="Times New Roman" w:hAnsi="Times New Roman"/>
          <w:sz w:val="28"/>
          <w:szCs w:val="28"/>
          <w:lang w:eastAsia="ru-RU"/>
        </w:rPr>
        <w:t xml:space="preserve"> реєстраці</w:t>
      </w:r>
      <w:r w:rsidR="0061799D" w:rsidRPr="00D457DE">
        <w:rPr>
          <w:rFonts w:ascii="Times New Roman" w:hAnsi="Times New Roman"/>
          <w:sz w:val="28"/>
          <w:szCs w:val="28"/>
          <w:lang w:eastAsia="ru-RU"/>
        </w:rPr>
        <w:t>ї</w:t>
      </w:r>
      <w:r w:rsidRPr="00D457DE">
        <w:rPr>
          <w:rFonts w:ascii="Times New Roman" w:hAnsi="Times New Roman"/>
          <w:sz w:val="28"/>
          <w:szCs w:val="28"/>
          <w:lang w:eastAsia="ru-RU"/>
        </w:rPr>
        <w:t xml:space="preserve"> лікарського засобу </w:t>
      </w:r>
      <w:r w:rsidR="00BA10C7" w:rsidRPr="00D457DE">
        <w:rPr>
          <w:rFonts w:ascii="Times New Roman" w:hAnsi="Times New Roman"/>
          <w:sz w:val="28"/>
          <w:szCs w:val="28"/>
          <w:lang w:eastAsia="ru-RU"/>
        </w:rPr>
        <w:t xml:space="preserve">за договором про взаємне визнання </w:t>
      </w:r>
      <w:r w:rsidR="0061799D" w:rsidRPr="00D457DE">
        <w:rPr>
          <w:rFonts w:ascii="Times New Roman" w:hAnsi="Times New Roman"/>
          <w:sz w:val="28"/>
          <w:szCs w:val="28"/>
          <w:lang w:eastAsia="ru-RU"/>
        </w:rPr>
        <w:t>відповідно до цієї статті</w:t>
      </w:r>
      <w:r w:rsidRPr="00D457DE">
        <w:rPr>
          <w:rFonts w:ascii="Times New Roman" w:hAnsi="Times New Roman"/>
          <w:sz w:val="28"/>
          <w:szCs w:val="28"/>
          <w:lang w:eastAsia="ru-RU"/>
        </w:rPr>
        <w:t xml:space="preserve"> </w:t>
      </w:r>
      <w:r w:rsidR="00362609" w:rsidRPr="00D457DE">
        <w:rPr>
          <w:rFonts w:ascii="Times New Roman" w:hAnsi="Times New Roman"/>
          <w:sz w:val="28"/>
          <w:szCs w:val="28"/>
          <w:lang w:eastAsia="ru-RU"/>
        </w:rPr>
        <w:t>з</w:t>
      </w:r>
      <w:r w:rsidRPr="00D457DE">
        <w:rPr>
          <w:rFonts w:ascii="Times New Roman" w:hAnsi="Times New Roman"/>
          <w:sz w:val="28"/>
          <w:szCs w:val="28"/>
          <w:lang w:eastAsia="ru-RU"/>
        </w:rPr>
        <w:t xml:space="preserve">аявник подає до </w:t>
      </w:r>
      <w:r w:rsidR="00DA5649" w:rsidRPr="00D457DE">
        <w:rPr>
          <w:rFonts w:ascii="Times New Roman" w:hAnsi="Times New Roman"/>
          <w:sz w:val="28"/>
          <w:szCs w:val="28"/>
          <w:lang w:eastAsia="ru-RU"/>
        </w:rPr>
        <w:t>органу державного контролю</w:t>
      </w:r>
      <w:r w:rsidRPr="00D457DE">
        <w:rPr>
          <w:rFonts w:ascii="Times New Roman" w:hAnsi="Times New Roman"/>
          <w:sz w:val="28"/>
          <w:szCs w:val="28"/>
          <w:lang w:eastAsia="ru-RU"/>
        </w:rPr>
        <w:t xml:space="preserve"> відповідну заяву, до якої додає завірену ним копію матеріалів реєстраційного досьє, документи, </w:t>
      </w:r>
      <w:r w:rsidR="0061799D" w:rsidRPr="00D457DE">
        <w:rPr>
          <w:rFonts w:ascii="Times New Roman" w:hAnsi="Times New Roman"/>
          <w:sz w:val="28"/>
          <w:szCs w:val="28"/>
          <w:lang w:eastAsia="ru-RU"/>
        </w:rPr>
        <w:t>що</w:t>
      </w:r>
      <w:r w:rsidRPr="00D457DE">
        <w:rPr>
          <w:rFonts w:ascii="Times New Roman" w:hAnsi="Times New Roman"/>
          <w:sz w:val="28"/>
          <w:szCs w:val="28"/>
          <w:lang w:eastAsia="ru-RU"/>
        </w:rPr>
        <w:t xml:space="preserve"> підтверджують наявність поданого на державну реєстрацію лікарського засобу у національному формулярі (протоколі лікування) країни, з якою укладено Договір про взаємне визнання</w:t>
      </w:r>
      <w:r w:rsidR="00AC171E" w:rsidRPr="00D457DE">
        <w:rPr>
          <w:rFonts w:ascii="Times New Roman" w:hAnsi="Times New Roman"/>
          <w:sz w:val="28"/>
          <w:szCs w:val="28"/>
          <w:lang w:eastAsia="ru-RU"/>
        </w:rPr>
        <w:t>,</w:t>
      </w:r>
      <w:r w:rsidRPr="00D457DE">
        <w:rPr>
          <w:rFonts w:ascii="Times New Roman" w:hAnsi="Times New Roman"/>
          <w:sz w:val="28"/>
          <w:szCs w:val="28"/>
          <w:lang w:eastAsia="ru-RU"/>
        </w:rPr>
        <w:t xml:space="preserve"> та завірену копію звіту з оцінки реєстраційного досьє, здійснену компетентним органом</w:t>
      </w:r>
      <w:r w:rsidR="001F7371" w:rsidRPr="00D457DE">
        <w:rPr>
          <w:rFonts w:ascii="Times New Roman" w:hAnsi="Times New Roman"/>
          <w:sz w:val="28"/>
          <w:szCs w:val="28"/>
          <w:lang w:eastAsia="ru-RU"/>
        </w:rPr>
        <w:t xml:space="preserve"> </w:t>
      </w:r>
      <w:r w:rsidRPr="00D457DE">
        <w:rPr>
          <w:rFonts w:ascii="Times New Roman" w:hAnsi="Times New Roman"/>
          <w:sz w:val="28"/>
          <w:szCs w:val="28"/>
          <w:lang w:eastAsia="ru-RU"/>
        </w:rPr>
        <w:t>цієї країни.</w:t>
      </w:r>
    </w:p>
    <w:p w:rsidR="00FF31D9" w:rsidRPr="00D457DE" w:rsidRDefault="00FF31D9" w:rsidP="007D7A47">
      <w:pPr>
        <w:tabs>
          <w:tab w:val="left" w:pos="1134"/>
          <w:tab w:val="left" w:pos="1276"/>
        </w:tabs>
        <w:spacing w:after="0" w:line="240" w:lineRule="auto"/>
        <w:ind w:firstLine="709"/>
        <w:jc w:val="both"/>
        <w:rPr>
          <w:rFonts w:ascii="Times New Roman" w:hAnsi="Times New Roman"/>
          <w:sz w:val="16"/>
          <w:szCs w:val="16"/>
          <w:lang w:eastAsia="ru-RU"/>
        </w:rPr>
      </w:pPr>
    </w:p>
    <w:p w:rsidR="005F01EA" w:rsidRPr="00D457DE" w:rsidRDefault="00BA10C7"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3</w:t>
      </w:r>
      <w:r w:rsidR="005F01EA" w:rsidRPr="00D457DE">
        <w:rPr>
          <w:rFonts w:ascii="Times New Roman" w:hAnsi="Times New Roman"/>
          <w:sz w:val="28"/>
          <w:szCs w:val="28"/>
          <w:lang w:eastAsia="ru-RU"/>
        </w:rPr>
        <w:t xml:space="preserve">. Підставою для відмови у </w:t>
      </w:r>
      <w:r w:rsidR="00702141" w:rsidRPr="00D457DE">
        <w:rPr>
          <w:rFonts w:ascii="Times New Roman" w:hAnsi="Times New Roman"/>
          <w:sz w:val="28"/>
          <w:szCs w:val="28"/>
          <w:lang w:eastAsia="ru-RU"/>
        </w:rPr>
        <w:t xml:space="preserve">державній реєстрації </w:t>
      </w:r>
      <w:r w:rsidR="00CF7051" w:rsidRPr="00D457DE">
        <w:rPr>
          <w:rFonts w:ascii="Times New Roman" w:hAnsi="Times New Roman"/>
          <w:sz w:val="28"/>
          <w:szCs w:val="28"/>
          <w:lang w:eastAsia="ru-RU"/>
        </w:rPr>
        <w:t>лікарського засобу</w:t>
      </w:r>
      <w:r w:rsidR="00DA5649" w:rsidRPr="00D457DE">
        <w:rPr>
          <w:rFonts w:ascii="Times New Roman" w:hAnsi="Times New Roman"/>
          <w:sz w:val="28"/>
          <w:szCs w:val="28"/>
          <w:lang w:eastAsia="ru-RU"/>
        </w:rPr>
        <w:t xml:space="preserve"> </w:t>
      </w:r>
      <w:r w:rsidR="008A2D54" w:rsidRPr="00D457DE">
        <w:rPr>
          <w:rFonts w:ascii="Times New Roman" w:hAnsi="Times New Roman"/>
          <w:sz w:val="28"/>
          <w:szCs w:val="28"/>
          <w:lang w:eastAsia="ru-RU"/>
        </w:rPr>
        <w:t xml:space="preserve">за </w:t>
      </w:r>
      <w:r w:rsidR="00A379D0" w:rsidRPr="00D457DE">
        <w:rPr>
          <w:rFonts w:ascii="Times New Roman" w:hAnsi="Times New Roman"/>
          <w:sz w:val="28"/>
          <w:szCs w:val="28"/>
          <w:lang w:eastAsia="ru-RU"/>
        </w:rPr>
        <w:t>Д</w:t>
      </w:r>
      <w:r w:rsidR="008A2D54" w:rsidRPr="00D457DE">
        <w:rPr>
          <w:rFonts w:ascii="Times New Roman" w:hAnsi="Times New Roman"/>
          <w:sz w:val="28"/>
          <w:szCs w:val="28"/>
          <w:lang w:eastAsia="ru-RU"/>
        </w:rPr>
        <w:t xml:space="preserve">оговором про взаємне визнання </w:t>
      </w:r>
      <w:r w:rsidR="005F01EA" w:rsidRPr="00D457DE">
        <w:rPr>
          <w:rFonts w:ascii="Times New Roman" w:hAnsi="Times New Roman"/>
          <w:sz w:val="28"/>
          <w:szCs w:val="28"/>
          <w:lang w:eastAsia="ru-RU"/>
        </w:rPr>
        <w:t xml:space="preserve">є невідповідність наданих </w:t>
      </w:r>
      <w:r w:rsidR="000C3A28" w:rsidRPr="00D457DE">
        <w:rPr>
          <w:rFonts w:ascii="Times New Roman" w:hAnsi="Times New Roman"/>
          <w:sz w:val="28"/>
          <w:szCs w:val="28"/>
          <w:lang w:eastAsia="ru-RU"/>
        </w:rPr>
        <w:t>заявником</w:t>
      </w:r>
      <w:r w:rsidR="005F01EA" w:rsidRPr="00D457DE">
        <w:rPr>
          <w:rFonts w:ascii="Times New Roman" w:hAnsi="Times New Roman"/>
          <w:sz w:val="28"/>
          <w:szCs w:val="28"/>
          <w:lang w:eastAsia="ru-RU"/>
        </w:rPr>
        <w:t xml:space="preserve"> заяви, матеріалів </w:t>
      </w:r>
      <w:r w:rsidR="00DA5649" w:rsidRPr="00D457DE">
        <w:rPr>
          <w:rFonts w:ascii="Times New Roman" w:hAnsi="Times New Roman"/>
          <w:sz w:val="28"/>
          <w:szCs w:val="28"/>
          <w:lang w:eastAsia="ru-RU"/>
        </w:rPr>
        <w:t xml:space="preserve">реєстраційного досьє </w:t>
      </w:r>
      <w:r w:rsidR="005F01EA" w:rsidRPr="00D457DE">
        <w:rPr>
          <w:rFonts w:ascii="Times New Roman" w:hAnsi="Times New Roman"/>
          <w:sz w:val="28"/>
          <w:szCs w:val="28"/>
          <w:lang w:eastAsia="ru-RU"/>
        </w:rPr>
        <w:t xml:space="preserve">та інших документів, що додаються до заяви, </w:t>
      </w:r>
      <w:r w:rsidR="008A2D54" w:rsidRPr="00D457DE">
        <w:rPr>
          <w:rFonts w:ascii="Times New Roman" w:hAnsi="Times New Roman"/>
          <w:sz w:val="28"/>
          <w:szCs w:val="28"/>
          <w:lang w:eastAsia="ru-RU"/>
        </w:rPr>
        <w:lastRenderedPageBreak/>
        <w:t>вимогам, встановленим</w:t>
      </w:r>
      <w:r w:rsidR="00AC171E" w:rsidRPr="00D457DE">
        <w:rPr>
          <w:rFonts w:ascii="Times New Roman" w:hAnsi="Times New Roman"/>
          <w:sz w:val="28"/>
          <w:szCs w:val="28"/>
          <w:lang w:eastAsia="ru-RU"/>
        </w:rPr>
        <w:t xml:space="preserve"> порядком, визначеним у</w:t>
      </w:r>
      <w:r w:rsidR="00E83F93" w:rsidRPr="00D457DE">
        <w:rPr>
          <w:rFonts w:ascii="Times New Roman" w:hAnsi="Times New Roman"/>
          <w:sz w:val="28"/>
          <w:szCs w:val="28"/>
          <w:lang w:eastAsia="ru-RU"/>
        </w:rPr>
        <w:t xml:space="preserve"> статті 13 цього</w:t>
      </w:r>
      <w:r w:rsidR="00C64C09" w:rsidRPr="00D457DE">
        <w:rPr>
          <w:rFonts w:ascii="Times New Roman" w:hAnsi="Times New Roman"/>
          <w:sz w:val="28"/>
          <w:szCs w:val="28"/>
          <w:lang w:eastAsia="ru-RU"/>
        </w:rPr>
        <w:t xml:space="preserve">, </w:t>
      </w:r>
      <w:r w:rsidR="005F01EA" w:rsidRPr="00D457DE">
        <w:rPr>
          <w:rFonts w:ascii="Times New Roman" w:hAnsi="Times New Roman"/>
          <w:sz w:val="28"/>
          <w:szCs w:val="28"/>
          <w:lang w:eastAsia="ru-RU"/>
        </w:rPr>
        <w:t>та Договор</w:t>
      </w:r>
      <w:r w:rsidR="00A379D0" w:rsidRPr="00D457DE">
        <w:rPr>
          <w:rFonts w:ascii="Times New Roman" w:hAnsi="Times New Roman"/>
          <w:sz w:val="28"/>
          <w:szCs w:val="28"/>
          <w:lang w:eastAsia="ru-RU"/>
        </w:rPr>
        <w:t>у</w:t>
      </w:r>
      <w:r w:rsidR="005F01EA" w:rsidRPr="00D457DE">
        <w:rPr>
          <w:rFonts w:ascii="Times New Roman" w:hAnsi="Times New Roman"/>
          <w:sz w:val="28"/>
          <w:szCs w:val="28"/>
          <w:lang w:eastAsia="ru-RU"/>
        </w:rPr>
        <w:t xml:space="preserve"> про взаємне визнання.</w:t>
      </w:r>
    </w:p>
    <w:p w:rsidR="0084131E" w:rsidRPr="00D457DE" w:rsidRDefault="0084131E" w:rsidP="007D7A47">
      <w:pPr>
        <w:spacing w:after="0" w:line="240" w:lineRule="auto"/>
        <w:ind w:firstLine="709"/>
        <w:jc w:val="both"/>
        <w:rPr>
          <w:rFonts w:ascii="Times New Roman" w:hAnsi="Times New Roman"/>
          <w:bCs/>
          <w:sz w:val="28"/>
          <w:szCs w:val="28"/>
          <w:lang w:eastAsia="ru-RU"/>
        </w:rPr>
      </w:pPr>
    </w:p>
    <w:p w:rsidR="0084131E" w:rsidRPr="00D457DE" w:rsidRDefault="0084131E" w:rsidP="007D7A47">
      <w:pPr>
        <w:spacing w:after="0" w:line="240" w:lineRule="auto"/>
        <w:ind w:firstLine="709"/>
        <w:jc w:val="both"/>
        <w:rPr>
          <w:rFonts w:ascii="Times New Roman" w:hAnsi="Times New Roman"/>
          <w:b/>
          <w:sz w:val="28"/>
          <w:szCs w:val="28"/>
          <w:lang w:eastAsia="ru-RU"/>
        </w:rPr>
      </w:pPr>
      <w:r w:rsidRPr="00D457DE">
        <w:rPr>
          <w:rFonts w:ascii="Times New Roman" w:hAnsi="Times New Roman"/>
          <w:b/>
          <w:sz w:val="28"/>
          <w:szCs w:val="28"/>
          <w:lang w:eastAsia="ru-RU"/>
        </w:rPr>
        <w:t xml:space="preserve">Стаття </w:t>
      </w:r>
      <w:r w:rsidR="00C64C09" w:rsidRPr="00D457DE">
        <w:rPr>
          <w:rFonts w:ascii="Times New Roman" w:hAnsi="Times New Roman"/>
          <w:b/>
          <w:sz w:val="28"/>
          <w:szCs w:val="28"/>
          <w:lang w:eastAsia="ru-RU"/>
        </w:rPr>
        <w:t>39</w:t>
      </w:r>
      <w:r w:rsidRPr="00D457DE">
        <w:rPr>
          <w:rFonts w:ascii="Times New Roman" w:hAnsi="Times New Roman"/>
          <w:b/>
          <w:sz w:val="28"/>
          <w:szCs w:val="28"/>
          <w:lang w:eastAsia="ru-RU"/>
        </w:rPr>
        <w:t>. Внесення змін до матеріалів реєстраційного досьє</w:t>
      </w:r>
    </w:p>
    <w:p w:rsidR="004F47F4" w:rsidRPr="00D457DE" w:rsidRDefault="004F47F4" w:rsidP="007D7A47">
      <w:pPr>
        <w:spacing w:after="0" w:line="240" w:lineRule="auto"/>
        <w:ind w:firstLine="709"/>
        <w:jc w:val="both"/>
        <w:rPr>
          <w:rFonts w:ascii="Times New Roman" w:hAnsi="Times New Roman"/>
          <w:sz w:val="16"/>
          <w:szCs w:val="16"/>
          <w:lang w:eastAsia="ru-RU"/>
        </w:rPr>
      </w:pPr>
    </w:p>
    <w:p w:rsidR="0084131E" w:rsidRPr="00D457DE" w:rsidRDefault="0084131E"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1. З метою внесення змін до матеріалів реєстраційного досьє протягом </w:t>
      </w:r>
      <w:r w:rsidR="00867C39" w:rsidRPr="00D457DE">
        <w:rPr>
          <w:rFonts w:ascii="Times New Roman" w:hAnsi="Times New Roman"/>
          <w:sz w:val="28"/>
          <w:szCs w:val="28"/>
          <w:lang w:eastAsia="ru-RU"/>
        </w:rPr>
        <w:t xml:space="preserve">терміну дії </w:t>
      </w:r>
      <w:r w:rsidR="00CF7051" w:rsidRPr="00D457DE">
        <w:rPr>
          <w:rFonts w:ascii="Times New Roman" w:hAnsi="Times New Roman"/>
          <w:sz w:val="28"/>
          <w:szCs w:val="28"/>
          <w:lang w:eastAsia="ru-RU"/>
        </w:rPr>
        <w:t>державної реєстрації лікарського засобу</w:t>
      </w:r>
      <w:r w:rsidR="00867C39" w:rsidRPr="00D457DE">
        <w:rPr>
          <w:rFonts w:ascii="Times New Roman" w:hAnsi="Times New Roman"/>
          <w:sz w:val="28"/>
          <w:szCs w:val="28"/>
          <w:lang w:eastAsia="ru-RU"/>
        </w:rPr>
        <w:t xml:space="preserve"> його </w:t>
      </w:r>
      <w:r w:rsidRPr="00D457DE">
        <w:rPr>
          <w:rFonts w:ascii="Times New Roman" w:hAnsi="Times New Roman"/>
          <w:sz w:val="28"/>
          <w:szCs w:val="28"/>
          <w:lang w:eastAsia="ru-RU"/>
        </w:rPr>
        <w:t xml:space="preserve">власник </w:t>
      </w:r>
      <w:r w:rsidR="00867C39" w:rsidRPr="00D457DE">
        <w:rPr>
          <w:rFonts w:ascii="Times New Roman" w:hAnsi="Times New Roman"/>
          <w:sz w:val="28"/>
          <w:szCs w:val="28"/>
          <w:lang w:eastAsia="ru-RU"/>
        </w:rPr>
        <w:t>п</w:t>
      </w:r>
      <w:r w:rsidRPr="00D457DE">
        <w:rPr>
          <w:rFonts w:ascii="Times New Roman" w:hAnsi="Times New Roman"/>
          <w:sz w:val="28"/>
          <w:szCs w:val="28"/>
          <w:lang w:eastAsia="ru-RU"/>
        </w:rPr>
        <w:t xml:space="preserve">одає до </w:t>
      </w:r>
      <w:r w:rsidR="00867C39" w:rsidRPr="00D457DE">
        <w:rPr>
          <w:rFonts w:ascii="Times New Roman" w:hAnsi="Times New Roman"/>
          <w:sz w:val="28"/>
          <w:szCs w:val="28"/>
          <w:lang w:eastAsia="ru-RU"/>
        </w:rPr>
        <w:t>органу державного контролю</w:t>
      </w:r>
      <w:r w:rsidRPr="00D457DE">
        <w:rPr>
          <w:rFonts w:ascii="Times New Roman" w:hAnsi="Times New Roman"/>
          <w:sz w:val="28"/>
          <w:szCs w:val="28"/>
          <w:lang w:eastAsia="ru-RU"/>
        </w:rPr>
        <w:t xml:space="preserve"> заяву, до якої додає комплект відповідних документів. Заява про внесення змін до матеріалів реєстраційного </w:t>
      </w:r>
      <w:r w:rsidR="00FC2AA1" w:rsidRPr="00D457DE">
        <w:rPr>
          <w:rFonts w:ascii="Times New Roman" w:hAnsi="Times New Roman"/>
          <w:sz w:val="28"/>
          <w:szCs w:val="28"/>
          <w:lang w:eastAsia="ru-RU"/>
        </w:rPr>
        <w:t xml:space="preserve">досьє </w:t>
      </w:r>
      <w:r w:rsidRPr="00D457DE">
        <w:rPr>
          <w:rFonts w:ascii="Times New Roman" w:hAnsi="Times New Roman"/>
          <w:sz w:val="28"/>
          <w:szCs w:val="28"/>
          <w:lang w:eastAsia="ru-RU"/>
        </w:rPr>
        <w:t>та відповідні матеріали щодо внесення змін подаються на паперових носіях та/або в електронному вигляді.</w:t>
      </w:r>
    </w:p>
    <w:p w:rsidR="00FF31D9" w:rsidRPr="00D457DE" w:rsidRDefault="00FF31D9" w:rsidP="007D7A47">
      <w:pPr>
        <w:spacing w:after="0" w:line="240" w:lineRule="auto"/>
        <w:ind w:firstLine="709"/>
        <w:jc w:val="both"/>
        <w:rPr>
          <w:rFonts w:ascii="Times New Roman" w:hAnsi="Times New Roman"/>
          <w:sz w:val="16"/>
          <w:szCs w:val="16"/>
          <w:lang w:eastAsia="ru-RU"/>
        </w:rPr>
      </w:pPr>
    </w:p>
    <w:p w:rsidR="0084131E" w:rsidRPr="00D457DE" w:rsidRDefault="0084131E"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2. Рішення про внесення заявлених змін до реєстраційного досьє або відмову у внесенні заявлених змін приймається </w:t>
      </w:r>
      <w:r w:rsidR="00BF2139" w:rsidRPr="00D457DE">
        <w:rPr>
          <w:rFonts w:ascii="Times New Roman" w:hAnsi="Times New Roman"/>
          <w:sz w:val="28"/>
          <w:szCs w:val="28"/>
          <w:lang w:eastAsia="ru-RU"/>
        </w:rPr>
        <w:t xml:space="preserve">органом державного контролю </w:t>
      </w:r>
      <w:r w:rsidRPr="00D457DE">
        <w:rPr>
          <w:rFonts w:ascii="Times New Roman" w:hAnsi="Times New Roman"/>
          <w:sz w:val="28"/>
          <w:szCs w:val="28"/>
          <w:lang w:eastAsia="ru-RU"/>
        </w:rPr>
        <w:t xml:space="preserve">у </w:t>
      </w:r>
      <w:r w:rsidR="00BF2139" w:rsidRPr="00D457DE">
        <w:rPr>
          <w:rFonts w:ascii="Times New Roman" w:hAnsi="Times New Roman"/>
          <w:sz w:val="28"/>
          <w:szCs w:val="28"/>
          <w:lang w:eastAsia="ru-RU"/>
        </w:rPr>
        <w:t>встановленому центральним органом виконавчої влади, що забезпечує формування та реалізує державну політику у сфері охорони здоров'я, порядку</w:t>
      </w:r>
      <w:r w:rsidRPr="00D457DE">
        <w:rPr>
          <w:rFonts w:ascii="Times New Roman" w:hAnsi="Times New Roman"/>
          <w:sz w:val="28"/>
          <w:szCs w:val="28"/>
          <w:lang w:eastAsia="ru-RU"/>
        </w:rPr>
        <w:t xml:space="preserve"> внесення змін до матеріалів реєстраційного досьє лікарського засобу,</w:t>
      </w:r>
      <w:r w:rsidR="00BF2139" w:rsidRPr="00D457DE">
        <w:rPr>
          <w:rFonts w:ascii="Times New Roman" w:hAnsi="Times New Roman"/>
          <w:sz w:val="28"/>
          <w:szCs w:val="28"/>
          <w:lang w:eastAsia="ru-RU"/>
        </w:rPr>
        <w:t xml:space="preserve"> який</w:t>
      </w:r>
      <w:r w:rsidRPr="00D457DE">
        <w:rPr>
          <w:rFonts w:ascii="Times New Roman" w:hAnsi="Times New Roman"/>
          <w:sz w:val="28"/>
          <w:szCs w:val="28"/>
          <w:lang w:eastAsia="ru-RU"/>
        </w:rPr>
        <w:t xml:space="preserve"> включа</w:t>
      </w:r>
      <w:r w:rsidR="00BF2139" w:rsidRPr="00D457DE">
        <w:rPr>
          <w:rFonts w:ascii="Times New Roman" w:hAnsi="Times New Roman"/>
          <w:sz w:val="28"/>
          <w:szCs w:val="28"/>
          <w:lang w:eastAsia="ru-RU"/>
        </w:rPr>
        <w:t>є вимоги до</w:t>
      </w:r>
      <w:r w:rsidRPr="00D457DE">
        <w:rPr>
          <w:rFonts w:ascii="Times New Roman" w:hAnsi="Times New Roman"/>
          <w:sz w:val="28"/>
          <w:szCs w:val="28"/>
          <w:lang w:eastAsia="ru-RU"/>
        </w:rPr>
        <w:t xml:space="preserve"> форм</w:t>
      </w:r>
      <w:r w:rsidR="00BF2139" w:rsidRPr="00D457DE">
        <w:rPr>
          <w:rFonts w:ascii="Times New Roman" w:hAnsi="Times New Roman"/>
          <w:sz w:val="28"/>
          <w:szCs w:val="28"/>
          <w:lang w:eastAsia="ru-RU"/>
        </w:rPr>
        <w:t xml:space="preserve"> </w:t>
      </w:r>
      <w:r w:rsidRPr="00D457DE">
        <w:rPr>
          <w:rFonts w:ascii="Times New Roman" w:hAnsi="Times New Roman"/>
          <w:sz w:val="28"/>
          <w:szCs w:val="28"/>
          <w:lang w:eastAsia="ru-RU"/>
        </w:rPr>
        <w:t>заяв, змісту документів, що додаються до заяви, правила щодо визначення типу змін, детальні роз’яснення щодо кожного типу змін, строки розгляду заяв про внесення змін.</w:t>
      </w:r>
    </w:p>
    <w:p w:rsidR="005F01EA" w:rsidRPr="00D457DE" w:rsidRDefault="005F01EA" w:rsidP="007D7A47">
      <w:pPr>
        <w:tabs>
          <w:tab w:val="left" w:pos="1134"/>
          <w:tab w:val="left" w:pos="1276"/>
        </w:tabs>
        <w:spacing w:after="0" w:line="240" w:lineRule="auto"/>
        <w:ind w:firstLine="709"/>
        <w:jc w:val="both"/>
        <w:rPr>
          <w:rFonts w:ascii="Times New Roman" w:hAnsi="Times New Roman"/>
          <w:sz w:val="28"/>
          <w:szCs w:val="28"/>
          <w:lang w:eastAsia="ru-RU"/>
        </w:rPr>
      </w:pPr>
    </w:p>
    <w:p w:rsidR="003A7BF1" w:rsidRPr="00D457DE" w:rsidRDefault="003A7BF1"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b/>
          <w:sz w:val="28"/>
          <w:szCs w:val="28"/>
          <w:lang w:eastAsia="ru-RU"/>
        </w:rPr>
        <w:t xml:space="preserve">Стаття </w:t>
      </w:r>
      <w:r w:rsidR="00B37B40" w:rsidRPr="00D457DE">
        <w:rPr>
          <w:rFonts w:ascii="Times New Roman" w:hAnsi="Times New Roman"/>
          <w:b/>
          <w:sz w:val="28"/>
          <w:szCs w:val="28"/>
          <w:lang w:eastAsia="ru-RU"/>
        </w:rPr>
        <w:t>40</w:t>
      </w:r>
      <w:r w:rsidRPr="00D457DE">
        <w:rPr>
          <w:rFonts w:ascii="Times New Roman" w:hAnsi="Times New Roman"/>
          <w:b/>
          <w:sz w:val="28"/>
          <w:szCs w:val="28"/>
          <w:lang w:eastAsia="ru-RU"/>
        </w:rPr>
        <w:t xml:space="preserve">. Припинення </w:t>
      </w:r>
      <w:r w:rsidRPr="00D457DE">
        <w:rPr>
          <w:rFonts w:ascii="Times New Roman" w:hAnsi="Times New Roman"/>
          <w:b/>
          <w:bCs/>
          <w:sz w:val="28"/>
          <w:szCs w:val="28"/>
          <w:lang w:eastAsia="ru-RU"/>
        </w:rPr>
        <w:t xml:space="preserve">дії </w:t>
      </w:r>
      <w:r w:rsidR="00CF7051" w:rsidRPr="00D457DE">
        <w:rPr>
          <w:rFonts w:ascii="Times New Roman" w:hAnsi="Times New Roman"/>
          <w:b/>
          <w:bCs/>
          <w:sz w:val="28"/>
          <w:szCs w:val="28"/>
          <w:lang w:eastAsia="ru-RU"/>
        </w:rPr>
        <w:t>державної реєстрації лікарського засобу</w:t>
      </w:r>
    </w:p>
    <w:p w:rsidR="004F47F4" w:rsidRPr="00D457DE" w:rsidRDefault="004F47F4" w:rsidP="007D7A47">
      <w:pPr>
        <w:tabs>
          <w:tab w:val="left" w:pos="1134"/>
          <w:tab w:val="left" w:pos="1276"/>
        </w:tabs>
        <w:spacing w:after="0" w:line="240" w:lineRule="auto"/>
        <w:ind w:firstLine="709"/>
        <w:jc w:val="both"/>
        <w:rPr>
          <w:rFonts w:ascii="Times New Roman" w:hAnsi="Times New Roman"/>
          <w:sz w:val="16"/>
          <w:szCs w:val="16"/>
          <w:lang w:eastAsia="ru-RU"/>
        </w:rPr>
      </w:pPr>
    </w:p>
    <w:p w:rsidR="003A7BF1" w:rsidRPr="00D457DE" w:rsidRDefault="003A7BF1"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1. </w:t>
      </w:r>
      <w:r w:rsidR="00FD47B4" w:rsidRPr="00D457DE">
        <w:rPr>
          <w:rFonts w:ascii="Times New Roman" w:hAnsi="Times New Roman"/>
          <w:sz w:val="28"/>
          <w:szCs w:val="28"/>
          <w:lang w:eastAsia="ru-RU"/>
        </w:rPr>
        <w:t xml:space="preserve">Орган державного контролю </w:t>
      </w:r>
      <w:r w:rsidRPr="00D457DE">
        <w:rPr>
          <w:rFonts w:ascii="Times New Roman" w:hAnsi="Times New Roman"/>
          <w:sz w:val="28"/>
          <w:szCs w:val="28"/>
          <w:lang w:eastAsia="ru-RU"/>
        </w:rPr>
        <w:t xml:space="preserve">у встановленому </w:t>
      </w:r>
      <w:r w:rsidR="00E50E5A" w:rsidRPr="00D457DE">
        <w:rPr>
          <w:rFonts w:ascii="Times New Roman" w:hAnsi="Times New Roman"/>
          <w:sz w:val="28"/>
          <w:szCs w:val="28"/>
          <w:lang w:eastAsia="ru-RU"/>
        </w:rPr>
        <w:t>Кабінетом Міністрів України</w:t>
      </w:r>
      <w:r w:rsidR="00FD47B4" w:rsidRPr="00D457DE">
        <w:rPr>
          <w:rFonts w:ascii="Times New Roman" w:hAnsi="Times New Roman"/>
          <w:sz w:val="28"/>
          <w:szCs w:val="28"/>
          <w:lang w:eastAsia="ru-RU"/>
        </w:rPr>
        <w:t xml:space="preserve"> </w:t>
      </w:r>
      <w:r w:rsidRPr="00D457DE">
        <w:rPr>
          <w:rFonts w:ascii="Times New Roman" w:hAnsi="Times New Roman"/>
          <w:sz w:val="28"/>
          <w:szCs w:val="28"/>
          <w:lang w:eastAsia="ru-RU"/>
        </w:rPr>
        <w:t xml:space="preserve">порядку приймає рішення про припинення дії </w:t>
      </w:r>
      <w:r w:rsidR="00CF7051" w:rsidRPr="00D457DE">
        <w:rPr>
          <w:rFonts w:ascii="Times New Roman" w:hAnsi="Times New Roman"/>
          <w:sz w:val="28"/>
          <w:szCs w:val="28"/>
          <w:lang w:eastAsia="ru-RU"/>
        </w:rPr>
        <w:t>державної реєстрації лікарського засобу</w:t>
      </w:r>
      <w:r w:rsidR="00FD47B4" w:rsidRPr="00D457DE">
        <w:rPr>
          <w:rFonts w:ascii="Times New Roman" w:hAnsi="Times New Roman"/>
          <w:sz w:val="28"/>
          <w:szCs w:val="28"/>
          <w:lang w:eastAsia="ru-RU"/>
        </w:rPr>
        <w:t xml:space="preserve"> </w:t>
      </w:r>
      <w:r w:rsidRPr="00D457DE">
        <w:rPr>
          <w:rFonts w:ascii="Times New Roman" w:hAnsi="Times New Roman"/>
          <w:sz w:val="28"/>
          <w:szCs w:val="28"/>
          <w:lang w:eastAsia="ru-RU"/>
        </w:rPr>
        <w:t>у разі:</w:t>
      </w:r>
    </w:p>
    <w:p w:rsidR="003A7BF1" w:rsidRPr="00D457DE" w:rsidRDefault="003A7BF1"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подання </w:t>
      </w:r>
      <w:r w:rsidR="00B354D8" w:rsidRPr="00D457DE">
        <w:rPr>
          <w:rFonts w:ascii="Times New Roman" w:hAnsi="Times New Roman"/>
          <w:sz w:val="28"/>
          <w:szCs w:val="28"/>
          <w:lang w:eastAsia="ru-RU"/>
        </w:rPr>
        <w:t>власником реєстрації</w:t>
      </w:r>
      <w:r w:rsidRPr="00D457DE">
        <w:rPr>
          <w:rFonts w:ascii="Times New Roman" w:hAnsi="Times New Roman"/>
          <w:sz w:val="28"/>
          <w:szCs w:val="28"/>
          <w:lang w:eastAsia="ru-RU"/>
        </w:rPr>
        <w:t xml:space="preserve"> відповідної заяви;</w:t>
      </w:r>
    </w:p>
    <w:p w:rsidR="003A7BF1" w:rsidRPr="00D457DE" w:rsidRDefault="003A7BF1"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ліквідації </w:t>
      </w:r>
      <w:r w:rsidR="00B354D8" w:rsidRPr="00D457DE">
        <w:rPr>
          <w:rFonts w:ascii="Times New Roman" w:hAnsi="Times New Roman"/>
          <w:sz w:val="28"/>
          <w:szCs w:val="28"/>
          <w:lang w:eastAsia="ru-RU"/>
        </w:rPr>
        <w:t>власника реєстрації</w:t>
      </w:r>
      <w:r w:rsidRPr="00D457DE">
        <w:rPr>
          <w:rFonts w:ascii="Times New Roman" w:hAnsi="Times New Roman"/>
          <w:sz w:val="28"/>
          <w:szCs w:val="28"/>
          <w:lang w:eastAsia="ru-RU"/>
        </w:rPr>
        <w:t>;</w:t>
      </w:r>
    </w:p>
    <w:p w:rsidR="003A7BF1" w:rsidRPr="00D457DE" w:rsidRDefault="003A7BF1"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доведення несприятливого співвідношення користь-ризик під час медичного застосування лікарського засобу відповідно до затвердженої короткої характеристики;</w:t>
      </w:r>
    </w:p>
    <w:p w:rsidR="003A7BF1" w:rsidRPr="00D457DE" w:rsidRDefault="003A7BF1"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доведення відсутності ефективності лікарського засобу;</w:t>
      </w:r>
    </w:p>
    <w:p w:rsidR="003A7BF1" w:rsidRPr="00D457DE" w:rsidRDefault="003A7BF1"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виявлення в Україні невідомих раніше небезпечних властивостей лікарського засобу;</w:t>
      </w:r>
    </w:p>
    <w:p w:rsidR="003A7BF1" w:rsidRPr="00D457DE" w:rsidRDefault="003A7BF1"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невідповідності якісного та кількісного складу лікарського засобу заявленим</w:t>
      </w:r>
      <w:r w:rsidR="001D639E" w:rsidRPr="00D457DE">
        <w:rPr>
          <w:rFonts w:ascii="Times New Roman" w:hAnsi="Times New Roman"/>
          <w:sz w:val="28"/>
          <w:szCs w:val="28"/>
          <w:lang w:eastAsia="ru-RU"/>
        </w:rPr>
        <w:t xml:space="preserve"> характ</w:t>
      </w:r>
      <w:r w:rsidR="00987FA7" w:rsidRPr="00D457DE">
        <w:rPr>
          <w:rFonts w:ascii="Times New Roman" w:hAnsi="Times New Roman"/>
          <w:sz w:val="28"/>
          <w:szCs w:val="28"/>
          <w:lang w:eastAsia="ru-RU"/>
        </w:rPr>
        <w:t>е</w:t>
      </w:r>
      <w:r w:rsidR="001D639E" w:rsidRPr="00D457DE">
        <w:rPr>
          <w:rFonts w:ascii="Times New Roman" w:hAnsi="Times New Roman"/>
          <w:sz w:val="28"/>
          <w:szCs w:val="28"/>
          <w:lang w:eastAsia="ru-RU"/>
        </w:rPr>
        <w:t>ристикам</w:t>
      </w:r>
      <w:r w:rsidRPr="00D457DE">
        <w:rPr>
          <w:rFonts w:ascii="Times New Roman" w:hAnsi="Times New Roman"/>
          <w:sz w:val="28"/>
          <w:szCs w:val="28"/>
          <w:lang w:eastAsia="ru-RU"/>
        </w:rPr>
        <w:t xml:space="preserve"> у реєстраційному досьє;</w:t>
      </w:r>
    </w:p>
    <w:p w:rsidR="003A7BF1" w:rsidRPr="00D457DE" w:rsidRDefault="003A7BF1"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виявлення факту подання </w:t>
      </w:r>
      <w:r w:rsidR="00B354D8" w:rsidRPr="00D457DE">
        <w:rPr>
          <w:rFonts w:ascii="Times New Roman" w:hAnsi="Times New Roman"/>
          <w:sz w:val="28"/>
          <w:szCs w:val="28"/>
          <w:lang w:eastAsia="ru-RU"/>
        </w:rPr>
        <w:t>власником реєстрації</w:t>
      </w:r>
      <w:r w:rsidRPr="00D457DE">
        <w:rPr>
          <w:rFonts w:ascii="Times New Roman" w:hAnsi="Times New Roman"/>
          <w:sz w:val="28"/>
          <w:szCs w:val="28"/>
          <w:lang w:eastAsia="ru-RU"/>
        </w:rPr>
        <w:t xml:space="preserve"> завідомо недостовірної інформації в заяві чи </w:t>
      </w:r>
      <w:r w:rsidR="00477284" w:rsidRPr="00D457DE">
        <w:rPr>
          <w:rFonts w:ascii="Times New Roman" w:hAnsi="Times New Roman"/>
          <w:sz w:val="28"/>
          <w:szCs w:val="28"/>
          <w:lang w:eastAsia="ru-RU"/>
        </w:rPr>
        <w:t xml:space="preserve">матеріалах </w:t>
      </w:r>
      <w:r w:rsidRPr="00D457DE">
        <w:rPr>
          <w:rFonts w:ascii="Times New Roman" w:hAnsi="Times New Roman"/>
          <w:sz w:val="28"/>
          <w:szCs w:val="28"/>
          <w:lang w:eastAsia="ru-RU"/>
        </w:rPr>
        <w:t>реєстраційно</w:t>
      </w:r>
      <w:r w:rsidR="00477284" w:rsidRPr="00D457DE">
        <w:rPr>
          <w:rFonts w:ascii="Times New Roman" w:hAnsi="Times New Roman"/>
          <w:sz w:val="28"/>
          <w:szCs w:val="28"/>
          <w:lang w:eastAsia="ru-RU"/>
        </w:rPr>
        <w:t>го</w:t>
      </w:r>
      <w:r w:rsidRPr="00D457DE">
        <w:rPr>
          <w:rFonts w:ascii="Times New Roman" w:hAnsi="Times New Roman"/>
          <w:sz w:val="28"/>
          <w:szCs w:val="28"/>
          <w:lang w:eastAsia="ru-RU"/>
        </w:rPr>
        <w:t xml:space="preserve"> досьє;</w:t>
      </w:r>
    </w:p>
    <w:p w:rsidR="003A7BF1" w:rsidRPr="00D457DE" w:rsidRDefault="003A7BF1"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внесення </w:t>
      </w:r>
      <w:r w:rsidR="00B354D8" w:rsidRPr="00D457DE">
        <w:rPr>
          <w:rFonts w:ascii="Times New Roman" w:hAnsi="Times New Roman"/>
          <w:sz w:val="28"/>
          <w:szCs w:val="28"/>
          <w:lang w:eastAsia="ru-RU"/>
        </w:rPr>
        <w:t>власником реєстрації</w:t>
      </w:r>
      <w:r w:rsidRPr="00D457DE">
        <w:rPr>
          <w:rFonts w:ascii="Times New Roman" w:hAnsi="Times New Roman"/>
          <w:sz w:val="28"/>
          <w:szCs w:val="28"/>
          <w:lang w:eastAsia="ru-RU"/>
        </w:rPr>
        <w:t xml:space="preserve"> змін до </w:t>
      </w:r>
      <w:r w:rsidR="00987FA7" w:rsidRPr="00D457DE">
        <w:rPr>
          <w:rFonts w:ascii="Times New Roman" w:hAnsi="Times New Roman"/>
          <w:sz w:val="28"/>
          <w:szCs w:val="28"/>
          <w:lang w:eastAsia="ru-RU"/>
        </w:rPr>
        <w:t xml:space="preserve">матеріалів </w:t>
      </w:r>
      <w:r w:rsidRPr="00D457DE">
        <w:rPr>
          <w:rFonts w:ascii="Times New Roman" w:hAnsi="Times New Roman"/>
          <w:sz w:val="28"/>
          <w:szCs w:val="28"/>
          <w:lang w:eastAsia="ru-RU"/>
        </w:rPr>
        <w:t>реєстраційного досьє, як</w:t>
      </w:r>
      <w:r w:rsidR="00987FA7" w:rsidRPr="00D457DE">
        <w:rPr>
          <w:rFonts w:ascii="Times New Roman" w:hAnsi="Times New Roman"/>
          <w:sz w:val="28"/>
          <w:szCs w:val="28"/>
          <w:lang w:eastAsia="ru-RU"/>
        </w:rPr>
        <w:t>і</w:t>
      </w:r>
      <w:r w:rsidRPr="00D457DE">
        <w:rPr>
          <w:rFonts w:ascii="Times New Roman" w:hAnsi="Times New Roman"/>
          <w:sz w:val="28"/>
          <w:szCs w:val="28"/>
          <w:lang w:eastAsia="ru-RU"/>
        </w:rPr>
        <w:t xml:space="preserve"> додавал</w:t>
      </w:r>
      <w:r w:rsidR="00987FA7" w:rsidRPr="00D457DE">
        <w:rPr>
          <w:rFonts w:ascii="Times New Roman" w:hAnsi="Times New Roman"/>
          <w:sz w:val="28"/>
          <w:szCs w:val="28"/>
          <w:lang w:eastAsia="ru-RU"/>
        </w:rPr>
        <w:t>и</w:t>
      </w:r>
      <w:r w:rsidRPr="00D457DE">
        <w:rPr>
          <w:rFonts w:ascii="Times New Roman" w:hAnsi="Times New Roman"/>
          <w:sz w:val="28"/>
          <w:szCs w:val="28"/>
          <w:lang w:eastAsia="ru-RU"/>
        </w:rPr>
        <w:t xml:space="preserve">ся до заяви </w:t>
      </w:r>
      <w:r w:rsidR="00477284" w:rsidRPr="00D457DE">
        <w:rPr>
          <w:rFonts w:ascii="Times New Roman" w:hAnsi="Times New Roman"/>
          <w:sz w:val="28"/>
          <w:szCs w:val="28"/>
          <w:lang w:eastAsia="ru-RU"/>
        </w:rPr>
        <w:t>на</w:t>
      </w:r>
      <w:r w:rsidRPr="00D457DE">
        <w:rPr>
          <w:rFonts w:ascii="Times New Roman" w:hAnsi="Times New Roman"/>
          <w:sz w:val="28"/>
          <w:szCs w:val="28"/>
          <w:lang w:eastAsia="ru-RU"/>
        </w:rPr>
        <w:t xml:space="preserve"> державну реєстрацію</w:t>
      </w:r>
      <w:r w:rsidR="00477284" w:rsidRPr="00D457DE">
        <w:rPr>
          <w:rFonts w:ascii="Times New Roman" w:hAnsi="Times New Roman"/>
          <w:sz w:val="28"/>
          <w:szCs w:val="28"/>
          <w:lang w:eastAsia="ru-RU"/>
        </w:rPr>
        <w:t xml:space="preserve"> для прийняття </w:t>
      </w:r>
      <w:r w:rsidR="00E872B1" w:rsidRPr="00D457DE">
        <w:rPr>
          <w:rFonts w:ascii="Times New Roman" w:hAnsi="Times New Roman"/>
          <w:sz w:val="28"/>
          <w:szCs w:val="28"/>
          <w:lang w:eastAsia="ru-RU"/>
        </w:rPr>
        <w:t>рішення про державну реєстрацію лікарського засобу</w:t>
      </w:r>
      <w:r w:rsidRPr="00D457DE">
        <w:rPr>
          <w:rFonts w:ascii="Times New Roman" w:hAnsi="Times New Roman"/>
          <w:sz w:val="28"/>
          <w:szCs w:val="28"/>
          <w:lang w:eastAsia="ru-RU"/>
        </w:rPr>
        <w:t xml:space="preserve">, без проведення їх експертизи, якщо обов’язковість такої експертизи передбачена законодавством; </w:t>
      </w:r>
    </w:p>
    <w:p w:rsidR="003A7BF1" w:rsidRPr="00D457DE" w:rsidRDefault="00B354D8"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власником реєстрації</w:t>
      </w:r>
      <w:r w:rsidR="003A7BF1" w:rsidRPr="00D457DE">
        <w:rPr>
          <w:rFonts w:ascii="Times New Roman" w:hAnsi="Times New Roman"/>
          <w:sz w:val="28"/>
          <w:szCs w:val="28"/>
          <w:lang w:eastAsia="ru-RU"/>
        </w:rPr>
        <w:t xml:space="preserve"> не виконуються зобов’язання, визначені у статті </w:t>
      </w:r>
      <w:r w:rsidR="004D34CB" w:rsidRPr="00D457DE">
        <w:rPr>
          <w:rFonts w:ascii="Times New Roman" w:hAnsi="Times New Roman"/>
          <w:sz w:val="28"/>
          <w:szCs w:val="28"/>
          <w:lang w:eastAsia="ru-RU"/>
        </w:rPr>
        <w:t>2</w:t>
      </w:r>
      <w:r w:rsidR="00987FA7" w:rsidRPr="00D457DE">
        <w:rPr>
          <w:rFonts w:ascii="Times New Roman" w:hAnsi="Times New Roman"/>
          <w:sz w:val="28"/>
          <w:szCs w:val="28"/>
          <w:lang w:eastAsia="ru-RU"/>
        </w:rPr>
        <w:t>0</w:t>
      </w:r>
      <w:r w:rsidR="003A7BF1" w:rsidRPr="00D457DE">
        <w:rPr>
          <w:rFonts w:ascii="Times New Roman" w:hAnsi="Times New Roman"/>
          <w:sz w:val="28"/>
          <w:szCs w:val="28"/>
          <w:lang w:eastAsia="ru-RU"/>
        </w:rPr>
        <w:t xml:space="preserve"> цього Закону та/або зобов’язання, визначені у статті </w:t>
      </w:r>
      <w:r w:rsidR="00D168FD" w:rsidRPr="00D457DE">
        <w:rPr>
          <w:rFonts w:ascii="Times New Roman" w:hAnsi="Times New Roman"/>
          <w:sz w:val="28"/>
          <w:szCs w:val="28"/>
          <w:lang w:eastAsia="ru-RU"/>
        </w:rPr>
        <w:t>37</w:t>
      </w:r>
      <w:r w:rsidR="004D34CB" w:rsidRPr="00D457DE">
        <w:rPr>
          <w:rFonts w:ascii="Times New Roman" w:hAnsi="Times New Roman"/>
          <w:sz w:val="28"/>
          <w:szCs w:val="28"/>
          <w:lang w:eastAsia="ru-RU"/>
        </w:rPr>
        <w:t xml:space="preserve"> </w:t>
      </w:r>
      <w:r w:rsidR="003A7BF1" w:rsidRPr="00D457DE">
        <w:rPr>
          <w:rFonts w:ascii="Times New Roman" w:hAnsi="Times New Roman"/>
          <w:sz w:val="28"/>
          <w:szCs w:val="28"/>
          <w:lang w:eastAsia="ru-RU"/>
        </w:rPr>
        <w:t>цього Закону (</w:t>
      </w:r>
      <w:bookmarkStart w:id="6" w:name="_Hlk39056864"/>
      <w:r w:rsidR="003A7BF1" w:rsidRPr="00D457DE">
        <w:rPr>
          <w:rFonts w:ascii="Times New Roman" w:hAnsi="Times New Roman"/>
          <w:sz w:val="28"/>
          <w:szCs w:val="28"/>
          <w:lang w:eastAsia="ru-RU"/>
        </w:rPr>
        <w:t xml:space="preserve">у випадках </w:t>
      </w:r>
      <w:r w:rsidR="00127D03" w:rsidRPr="00D457DE">
        <w:rPr>
          <w:rFonts w:ascii="Times New Roman" w:hAnsi="Times New Roman"/>
          <w:sz w:val="28"/>
          <w:szCs w:val="28"/>
          <w:lang w:eastAsia="ru-RU"/>
        </w:rPr>
        <w:t xml:space="preserve">проведення процедури </w:t>
      </w:r>
      <w:r w:rsidR="003A7BF1" w:rsidRPr="00D457DE">
        <w:rPr>
          <w:rFonts w:ascii="Times New Roman" w:hAnsi="Times New Roman"/>
          <w:sz w:val="28"/>
          <w:szCs w:val="28"/>
          <w:lang w:eastAsia="ru-RU"/>
        </w:rPr>
        <w:t>державної реєстрації під зобов’язання</w:t>
      </w:r>
      <w:bookmarkEnd w:id="6"/>
      <w:r w:rsidR="003A7BF1" w:rsidRPr="00D457DE">
        <w:rPr>
          <w:rFonts w:ascii="Times New Roman" w:hAnsi="Times New Roman"/>
          <w:sz w:val="28"/>
          <w:szCs w:val="28"/>
          <w:lang w:eastAsia="ru-RU"/>
        </w:rPr>
        <w:t xml:space="preserve">); </w:t>
      </w:r>
    </w:p>
    <w:p w:rsidR="003A7BF1" w:rsidRPr="00D457DE" w:rsidRDefault="003A7BF1"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lastRenderedPageBreak/>
        <w:t>виробництво лікарського засобу не здійснюється у відповідності до технології виробництва та методів контролю якості, зазначених у матеріалах реєстраційного досьє;</w:t>
      </w:r>
    </w:p>
    <w:p w:rsidR="003A7BF1" w:rsidRPr="00D457DE" w:rsidRDefault="003A7BF1"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протягом трьох років з дати </w:t>
      </w:r>
      <w:r w:rsidR="00690DF1" w:rsidRPr="00D457DE">
        <w:rPr>
          <w:rFonts w:ascii="Times New Roman" w:hAnsi="Times New Roman"/>
          <w:sz w:val="28"/>
          <w:szCs w:val="28"/>
          <w:lang w:eastAsia="ru-RU"/>
        </w:rPr>
        <w:t xml:space="preserve">прийняття рішення про державну реєстрацію </w:t>
      </w:r>
      <w:r w:rsidRPr="00D457DE">
        <w:rPr>
          <w:rFonts w:ascii="Times New Roman" w:hAnsi="Times New Roman"/>
          <w:sz w:val="28"/>
          <w:szCs w:val="28"/>
          <w:lang w:eastAsia="ru-RU"/>
        </w:rPr>
        <w:t>лікарський засіб не був введений обіг в Україні;</w:t>
      </w:r>
    </w:p>
    <w:p w:rsidR="003A7BF1" w:rsidRPr="00D457DE" w:rsidRDefault="00690DF1"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зареєстрований</w:t>
      </w:r>
      <w:r w:rsidR="00565C96" w:rsidRPr="00D457DE">
        <w:rPr>
          <w:rFonts w:ascii="Times New Roman" w:hAnsi="Times New Roman"/>
          <w:sz w:val="28"/>
          <w:szCs w:val="28"/>
          <w:lang w:eastAsia="ru-RU"/>
        </w:rPr>
        <w:t xml:space="preserve"> </w:t>
      </w:r>
      <w:r w:rsidR="003A7BF1" w:rsidRPr="00D457DE">
        <w:rPr>
          <w:rFonts w:ascii="Times New Roman" w:hAnsi="Times New Roman"/>
          <w:sz w:val="28"/>
          <w:szCs w:val="28"/>
          <w:lang w:eastAsia="ru-RU"/>
        </w:rPr>
        <w:t>лікарський засіб, раніше введений в обіг в Україні, відсутній в обігу на ринку протягом трьох років поспіль.</w:t>
      </w:r>
    </w:p>
    <w:p w:rsidR="00FF31D9" w:rsidRPr="00D457DE" w:rsidRDefault="00FF31D9" w:rsidP="007D7A47">
      <w:pPr>
        <w:tabs>
          <w:tab w:val="left" w:pos="1134"/>
          <w:tab w:val="left" w:pos="1276"/>
        </w:tabs>
        <w:spacing w:after="0" w:line="240" w:lineRule="auto"/>
        <w:ind w:firstLine="709"/>
        <w:jc w:val="both"/>
        <w:rPr>
          <w:rFonts w:ascii="Times New Roman" w:hAnsi="Times New Roman"/>
          <w:sz w:val="16"/>
          <w:szCs w:val="16"/>
          <w:lang w:eastAsia="ru-RU"/>
        </w:rPr>
      </w:pPr>
    </w:p>
    <w:p w:rsidR="003A7BF1" w:rsidRPr="00D457DE" w:rsidRDefault="004B294B"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2</w:t>
      </w:r>
      <w:r w:rsidR="003A7BF1" w:rsidRPr="00D457DE">
        <w:rPr>
          <w:rFonts w:ascii="Times New Roman" w:hAnsi="Times New Roman"/>
          <w:sz w:val="28"/>
          <w:szCs w:val="28"/>
          <w:lang w:eastAsia="ru-RU"/>
        </w:rPr>
        <w:t xml:space="preserve">. </w:t>
      </w:r>
      <w:r w:rsidR="00B354D8" w:rsidRPr="00D457DE">
        <w:rPr>
          <w:rFonts w:ascii="Times New Roman" w:hAnsi="Times New Roman"/>
          <w:sz w:val="28"/>
          <w:szCs w:val="28"/>
          <w:lang w:eastAsia="ru-RU"/>
        </w:rPr>
        <w:t>Власник реєстрації</w:t>
      </w:r>
      <w:r w:rsidR="003A7BF1" w:rsidRPr="00D457DE">
        <w:rPr>
          <w:rFonts w:ascii="Times New Roman" w:hAnsi="Times New Roman"/>
          <w:sz w:val="28"/>
          <w:szCs w:val="28"/>
          <w:lang w:eastAsia="ru-RU"/>
        </w:rPr>
        <w:t xml:space="preserve"> має право оскаржити рішення про припинення дії </w:t>
      </w:r>
      <w:r w:rsidR="00CF7051" w:rsidRPr="00D457DE">
        <w:rPr>
          <w:rFonts w:ascii="Times New Roman" w:hAnsi="Times New Roman"/>
          <w:sz w:val="28"/>
          <w:szCs w:val="28"/>
          <w:lang w:eastAsia="ru-RU"/>
        </w:rPr>
        <w:t>державної реєстрації лікарського засобу</w:t>
      </w:r>
      <w:r w:rsidR="004664D6" w:rsidRPr="00D457DE">
        <w:rPr>
          <w:rFonts w:ascii="Times New Roman" w:hAnsi="Times New Roman"/>
          <w:sz w:val="28"/>
          <w:szCs w:val="28"/>
          <w:lang w:eastAsia="ru-RU"/>
        </w:rPr>
        <w:t xml:space="preserve"> згідно із законодавством України</w:t>
      </w:r>
      <w:r w:rsidR="003A7BF1" w:rsidRPr="00D457DE">
        <w:rPr>
          <w:rFonts w:ascii="Times New Roman" w:hAnsi="Times New Roman"/>
          <w:sz w:val="28"/>
          <w:szCs w:val="28"/>
          <w:lang w:eastAsia="ru-RU"/>
        </w:rPr>
        <w:t>.</w:t>
      </w:r>
    </w:p>
    <w:p w:rsidR="003A7BF1" w:rsidRPr="00D457DE" w:rsidRDefault="003A7BF1" w:rsidP="007D7A47">
      <w:pPr>
        <w:tabs>
          <w:tab w:val="left" w:pos="1134"/>
          <w:tab w:val="left" w:pos="1276"/>
        </w:tabs>
        <w:spacing w:after="0" w:line="240" w:lineRule="auto"/>
        <w:ind w:firstLine="709"/>
        <w:jc w:val="both"/>
        <w:rPr>
          <w:rFonts w:ascii="Times New Roman" w:hAnsi="Times New Roman"/>
          <w:sz w:val="28"/>
          <w:szCs w:val="28"/>
          <w:lang w:eastAsia="ru-RU"/>
        </w:rPr>
      </w:pPr>
    </w:p>
    <w:p w:rsidR="003A7BF1" w:rsidRPr="00D457DE" w:rsidRDefault="003A7BF1"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b/>
          <w:sz w:val="28"/>
          <w:szCs w:val="28"/>
          <w:lang w:eastAsia="ru-RU"/>
        </w:rPr>
        <w:t xml:space="preserve">Стаття </w:t>
      </w:r>
      <w:r w:rsidR="00421240" w:rsidRPr="00D457DE">
        <w:rPr>
          <w:rFonts w:ascii="Times New Roman" w:hAnsi="Times New Roman"/>
          <w:b/>
          <w:sz w:val="28"/>
          <w:szCs w:val="28"/>
          <w:lang w:eastAsia="ru-RU"/>
        </w:rPr>
        <w:t>41</w:t>
      </w:r>
      <w:r w:rsidRPr="00D457DE">
        <w:rPr>
          <w:rFonts w:ascii="Times New Roman" w:hAnsi="Times New Roman"/>
          <w:b/>
          <w:sz w:val="28"/>
          <w:szCs w:val="28"/>
          <w:lang w:eastAsia="ru-RU"/>
        </w:rPr>
        <w:t>. Правовий режим інформації, що міститься в матеріалах реєстраційного досьє</w:t>
      </w:r>
    </w:p>
    <w:p w:rsidR="00C15DA0" w:rsidRPr="00D457DE" w:rsidRDefault="00C15DA0" w:rsidP="007D7A47">
      <w:pPr>
        <w:tabs>
          <w:tab w:val="left" w:pos="1134"/>
          <w:tab w:val="left" w:pos="1276"/>
        </w:tabs>
        <w:spacing w:after="0" w:line="240" w:lineRule="auto"/>
        <w:ind w:firstLine="709"/>
        <w:jc w:val="both"/>
        <w:rPr>
          <w:rFonts w:ascii="Times New Roman" w:hAnsi="Times New Roman"/>
          <w:sz w:val="16"/>
          <w:szCs w:val="16"/>
          <w:lang w:eastAsia="ru-RU"/>
        </w:rPr>
      </w:pPr>
    </w:p>
    <w:p w:rsidR="003A7BF1" w:rsidRPr="00D457DE" w:rsidRDefault="003A7BF1"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1. Інформація, що міститься у матеріалах реєстраційного досьє </w:t>
      </w:r>
      <w:r w:rsidR="00421240" w:rsidRPr="00D457DE">
        <w:rPr>
          <w:rFonts w:ascii="Times New Roman" w:hAnsi="Times New Roman"/>
          <w:sz w:val="28"/>
          <w:szCs w:val="28"/>
          <w:lang w:eastAsia="ru-RU"/>
        </w:rPr>
        <w:t>належить</w:t>
      </w:r>
      <w:r w:rsidRPr="00D457DE">
        <w:rPr>
          <w:rFonts w:ascii="Times New Roman" w:hAnsi="Times New Roman"/>
          <w:sz w:val="28"/>
          <w:szCs w:val="28"/>
          <w:lang w:eastAsia="ru-RU"/>
        </w:rPr>
        <w:t xml:space="preserve"> до конфіденційної відповідно до законодавства України та підлягає охороні </w:t>
      </w:r>
      <w:r w:rsidR="004664D6" w:rsidRPr="00D457DE">
        <w:rPr>
          <w:rFonts w:ascii="Times New Roman" w:hAnsi="Times New Roman"/>
          <w:sz w:val="28"/>
          <w:szCs w:val="28"/>
          <w:lang w:eastAsia="ru-RU"/>
        </w:rPr>
        <w:t xml:space="preserve">органом державного контролю </w:t>
      </w:r>
      <w:r w:rsidRPr="00D457DE">
        <w:rPr>
          <w:rFonts w:ascii="Times New Roman" w:hAnsi="Times New Roman"/>
          <w:sz w:val="28"/>
          <w:szCs w:val="28"/>
          <w:lang w:eastAsia="ru-RU"/>
        </w:rPr>
        <w:t>від розголошення та недобросовісного комерційного використання, за винятком інформації, оприлюднення якої передбачено цим Законом.</w:t>
      </w:r>
    </w:p>
    <w:p w:rsidR="00FF31D9" w:rsidRPr="00D457DE" w:rsidRDefault="00FF31D9" w:rsidP="007D7A47">
      <w:pPr>
        <w:tabs>
          <w:tab w:val="left" w:pos="1134"/>
          <w:tab w:val="left" w:pos="1276"/>
        </w:tabs>
        <w:spacing w:after="0" w:line="240" w:lineRule="auto"/>
        <w:ind w:firstLine="709"/>
        <w:jc w:val="both"/>
        <w:rPr>
          <w:rFonts w:ascii="Times New Roman" w:hAnsi="Times New Roman"/>
          <w:sz w:val="16"/>
          <w:szCs w:val="16"/>
          <w:lang w:eastAsia="ru-RU"/>
        </w:rPr>
      </w:pPr>
    </w:p>
    <w:p w:rsidR="003A7BF1" w:rsidRPr="00D457DE" w:rsidRDefault="003A7BF1"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2. </w:t>
      </w:r>
      <w:r w:rsidR="004664D6" w:rsidRPr="00D457DE">
        <w:rPr>
          <w:rFonts w:ascii="Times New Roman" w:hAnsi="Times New Roman"/>
          <w:sz w:val="28"/>
          <w:szCs w:val="28"/>
          <w:lang w:eastAsia="ru-RU"/>
        </w:rPr>
        <w:t xml:space="preserve">Орган державного контролю </w:t>
      </w:r>
      <w:r w:rsidRPr="00D457DE">
        <w:rPr>
          <w:rFonts w:ascii="Times New Roman" w:hAnsi="Times New Roman"/>
          <w:sz w:val="28"/>
          <w:szCs w:val="28"/>
          <w:lang w:eastAsia="ru-RU"/>
        </w:rPr>
        <w:t>забезпечує на своєму офіційному веб-сайті вільний доступ до публічних звітів про результати доклінічних досліджень та клінічних випробувань лікарських засобів, які є відкритою інформацією та надані у матеріалах реєстраційного досьє.</w:t>
      </w:r>
    </w:p>
    <w:p w:rsidR="00FF31D9" w:rsidRPr="00D457DE" w:rsidRDefault="00FF31D9" w:rsidP="007D7A47">
      <w:pPr>
        <w:tabs>
          <w:tab w:val="left" w:pos="1134"/>
          <w:tab w:val="left" w:pos="1276"/>
        </w:tabs>
        <w:spacing w:after="0" w:line="240" w:lineRule="auto"/>
        <w:ind w:firstLine="709"/>
        <w:jc w:val="both"/>
        <w:rPr>
          <w:rFonts w:ascii="Times New Roman" w:hAnsi="Times New Roman"/>
          <w:sz w:val="16"/>
          <w:szCs w:val="16"/>
          <w:lang w:eastAsia="ru-RU"/>
        </w:rPr>
      </w:pPr>
    </w:p>
    <w:p w:rsidR="003A7BF1" w:rsidRPr="00D457DE" w:rsidRDefault="003A7BF1"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3. За розголошення та неправомірне використання інформації, що міститься в реєстраційному досьє, посадові та інші особи, які мають доступ до такої інформації, несуть відповідальність відповідно до законодавства.</w:t>
      </w:r>
    </w:p>
    <w:p w:rsidR="00FF31D9" w:rsidRPr="00D457DE" w:rsidRDefault="00FF31D9" w:rsidP="007D7A47">
      <w:pPr>
        <w:tabs>
          <w:tab w:val="left" w:pos="1134"/>
          <w:tab w:val="left" w:pos="1276"/>
        </w:tabs>
        <w:spacing w:after="0" w:line="240" w:lineRule="auto"/>
        <w:ind w:firstLine="709"/>
        <w:jc w:val="both"/>
        <w:rPr>
          <w:rFonts w:ascii="Times New Roman" w:hAnsi="Times New Roman"/>
          <w:sz w:val="16"/>
          <w:szCs w:val="16"/>
          <w:lang w:eastAsia="ru-RU"/>
        </w:rPr>
      </w:pPr>
    </w:p>
    <w:p w:rsidR="003A7BF1" w:rsidRPr="00D457DE" w:rsidRDefault="003A7BF1"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4. </w:t>
      </w:r>
      <w:r w:rsidR="00050E92" w:rsidRPr="00D457DE">
        <w:rPr>
          <w:rFonts w:ascii="Times New Roman" w:hAnsi="Times New Roman"/>
          <w:sz w:val="28"/>
          <w:szCs w:val="28"/>
          <w:lang w:eastAsia="ru-RU"/>
        </w:rPr>
        <w:t xml:space="preserve">Орган державного контролю </w:t>
      </w:r>
      <w:r w:rsidRPr="00D457DE">
        <w:rPr>
          <w:rFonts w:ascii="Times New Roman" w:hAnsi="Times New Roman"/>
          <w:sz w:val="28"/>
          <w:szCs w:val="28"/>
          <w:lang w:eastAsia="ru-RU"/>
        </w:rPr>
        <w:t xml:space="preserve">надає відкритий доступ до змісту відомостей про лікарський засіб, які містяться у Державному реєстрі лікарських засобів, </w:t>
      </w:r>
      <w:r w:rsidR="00E872B1" w:rsidRPr="00D457DE">
        <w:rPr>
          <w:rFonts w:ascii="Times New Roman" w:hAnsi="Times New Roman"/>
          <w:sz w:val="28"/>
          <w:szCs w:val="28"/>
          <w:lang w:eastAsia="ru-RU"/>
        </w:rPr>
        <w:t>рішення про державну реєстрацію лікарського засобу</w:t>
      </w:r>
      <w:r w:rsidRPr="00D457DE">
        <w:rPr>
          <w:rFonts w:ascii="Times New Roman" w:hAnsi="Times New Roman"/>
          <w:sz w:val="28"/>
          <w:szCs w:val="28"/>
          <w:lang w:eastAsia="ru-RU"/>
        </w:rPr>
        <w:t xml:space="preserve">, перереєстрацію, внесення змін до реєстраційних матеріалів протягом строку </w:t>
      </w:r>
      <w:r w:rsidR="00FB7796" w:rsidRPr="00D457DE">
        <w:rPr>
          <w:rFonts w:ascii="Times New Roman" w:hAnsi="Times New Roman"/>
          <w:sz w:val="28"/>
          <w:szCs w:val="28"/>
          <w:lang w:eastAsia="ru-RU"/>
        </w:rPr>
        <w:t xml:space="preserve">дії </w:t>
      </w:r>
      <w:r w:rsidR="00CF7051" w:rsidRPr="00D457DE">
        <w:rPr>
          <w:rFonts w:ascii="Times New Roman" w:hAnsi="Times New Roman"/>
          <w:sz w:val="28"/>
          <w:szCs w:val="28"/>
          <w:lang w:eastAsia="ru-RU"/>
        </w:rPr>
        <w:t>державної реєстрації лікарського засобу</w:t>
      </w:r>
      <w:r w:rsidRPr="00D457DE">
        <w:rPr>
          <w:rFonts w:ascii="Times New Roman" w:hAnsi="Times New Roman"/>
          <w:sz w:val="28"/>
          <w:szCs w:val="28"/>
          <w:lang w:eastAsia="ru-RU"/>
        </w:rPr>
        <w:t>, листка-вкладиша та короткої характеристики лікарського засобу.</w:t>
      </w:r>
    </w:p>
    <w:p w:rsidR="003A7BF1" w:rsidRPr="00D457DE" w:rsidRDefault="003A7BF1" w:rsidP="007D7A47">
      <w:pPr>
        <w:tabs>
          <w:tab w:val="left" w:pos="1134"/>
          <w:tab w:val="left" w:pos="1276"/>
        </w:tabs>
        <w:spacing w:after="0" w:line="240" w:lineRule="auto"/>
        <w:ind w:firstLine="709"/>
        <w:jc w:val="both"/>
        <w:rPr>
          <w:rFonts w:ascii="Times New Roman" w:hAnsi="Times New Roman"/>
          <w:sz w:val="28"/>
          <w:szCs w:val="28"/>
          <w:lang w:eastAsia="ru-RU"/>
        </w:rPr>
      </w:pPr>
    </w:p>
    <w:p w:rsidR="003A7BF1" w:rsidRPr="00D457DE" w:rsidRDefault="003A7BF1"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b/>
          <w:sz w:val="28"/>
          <w:szCs w:val="28"/>
          <w:lang w:eastAsia="ru-RU"/>
        </w:rPr>
        <w:t xml:space="preserve">Стаття </w:t>
      </w:r>
      <w:r w:rsidR="00421240" w:rsidRPr="00D457DE">
        <w:rPr>
          <w:rFonts w:ascii="Times New Roman" w:hAnsi="Times New Roman"/>
          <w:b/>
          <w:sz w:val="28"/>
          <w:szCs w:val="28"/>
          <w:lang w:eastAsia="ru-RU"/>
        </w:rPr>
        <w:t>42</w:t>
      </w:r>
      <w:r w:rsidRPr="00D457DE">
        <w:rPr>
          <w:rFonts w:ascii="Times New Roman" w:hAnsi="Times New Roman"/>
          <w:b/>
          <w:sz w:val="28"/>
          <w:szCs w:val="28"/>
          <w:lang w:eastAsia="ru-RU"/>
        </w:rPr>
        <w:t>. Ексклюзивність даних матеріалів реєстраційного досьє</w:t>
      </w:r>
    </w:p>
    <w:p w:rsidR="00C15DA0" w:rsidRPr="00D457DE" w:rsidRDefault="00C15DA0" w:rsidP="007D7A47">
      <w:pPr>
        <w:tabs>
          <w:tab w:val="left" w:pos="1134"/>
          <w:tab w:val="left" w:pos="1276"/>
        </w:tabs>
        <w:spacing w:after="0" w:line="240" w:lineRule="auto"/>
        <w:ind w:firstLine="709"/>
        <w:jc w:val="both"/>
        <w:rPr>
          <w:rFonts w:ascii="Times New Roman" w:hAnsi="Times New Roman"/>
          <w:sz w:val="16"/>
          <w:szCs w:val="16"/>
          <w:lang w:eastAsia="ru-RU"/>
        </w:rPr>
      </w:pPr>
    </w:p>
    <w:p w:rsidR="003A7BF1" w:rsidRPr="00D457DE" w:rsidRDefault="003A7BF1"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1. П</w:t>
      </w:r>
      <w:r w:rsidR="0012445D" w:rsidRPr="00D457DE">
        <w:rPr>
          <w:rFonts w:ascii="Times New Roman" w:hAnsi="Times New Roman"/>
          <w:sz w:val="28"/>
          <w:szCs w:val="28"/>
          <w:lang w:eastAsia="ru-RU"/>
        </w:rPr>
        <w:t>ід час</w:t>
      </w:r>
      <w:r w:rsidRPr="00D457DE">
        <w:rPr>
          <w:rFonts w:ascii="Times New Roman" w:hAnsi="Times New Roman"/>
          <w:sz w:val="28"/>
          <w:szCs w:val="28"/>
          <w:lang w:eastAsia="ru-RU"/>
        </w:rPr>
        <w:t xml:space="preserve"> державн</w:t>
      </w:r>
      <w:r w:rsidR="0012445D" w:rsidRPr="00D457DE">
        <w:rPr>
          <w:rFonts w:ascii="Times New Roman" w:hAnsi="Times New Roman"/>
          <w:sz w:val="28"/>
          <w:szCs w:val="28"/>
          <w:lang w:eastAsia="ru-RU"/>
        </w:rPr>
        <w:t>ої</w:t>
      </w:r>
      <w:r w:rsidRPr="00D457DE">
        <w:rPr>
          <w:rFonts w:ascii="Times New Roman" w:hAnsi="Times New Roman"/>
          <w:sz w:val="28"/>
          <w:szCs w:val="28"/>
          <w:lang w:eastAsia="ru-RU"/>
        </w:rPr>
        <w:t xml:space="preserve"> реєстрації </w:t>
      </w:r>
      <w:r w:rsidR="001C284D" w:rsidRPr="00D457DE">
        <w:rPr>
          <w:rFonts w:ascii="Times New Roman" w:hAnsi="Times New Roman"/>
          <w:sz w:val="28"/>
          <w:szCs w:val="28"/>
          <w:lang w:eastAsia="ru-RU"/>
        </w:rPr>
        <w:t xml:space="preserve">для отримання </w:t>
      </w:r>
      <w:r w:rsidR="000D274B" w:rsidRPr="00D457DE">
        <w:rPr>
          <w:rFonts w:ascii="Times New Roman" w:hAnsi="Times New Roman"/>
          <w:sz w:val="28"/>
          <w:szCs w:val="28"/>
          <w:lang w:eastAsia="ru-RU"/>
        </w:rPr>
        <w:t>рішення про державну реєстрацію</w:t>
      </w:r>
      <w:r w:rsidR="001C284D" w:rsidRPr="00D457DE">
        <w:rPr>
          <w:rFonts w:ascii="Times New Roman" w:hAnsi="Times New Roman"/>
          <w:sz w:val="28"/>
          <w:szCs w:val="28"/>
          <w:lang w:eastAsia="ru-RU"/>
        </w:rPr>
        <w:t xml:space="preserve"> </w:t>
      </w:r>
      <w:r w:rsidRPr="00D457DE">
        <w:rPr>
          <w:rFonts w:ascii="Times New Roman" w:hAnsi="Times New Roman"/>
          <w:sz w:val="28"/>
          <w:szCs w:val="28"/>
          <w:lang w:eastAsia="ru-RU"/>
        </w:rPr>
        <w:t>генеричного лікарського засобу від заявника не вимагається надання результатів доклінічніх досліджень і клінічних випробувань, проведених відповідно до стат</w:t>
      </w:r>
      <w:r w:rsidR="00B65736" w:rsidRPr="00D457DE">
        <w:rPr>
          <w:rFonts w:ascii="Times New Roman" w:hAnsi="Times New Roman"/>
          <w:sz w:val="28"/>
          <w:szCs w:val="28"/>
          <w:lang w:eastAsia="ru-RU"/>
        </w:rPr>
        <w:t>ей 9-10 цього Закону</w:t>
      </w:r>
      <w:r w:rsidRPr="00D457DE">
        <w:rPr>
          <w:rFonts w:ascii="Times New Roman" w:hAnsi="Times New Roman"/>
          <w:sz w:val="28"/>
          <w:szCs w:val="28"/>
          <w:lang w:eastAsia="ru-RU"/>
        </w:rPr>
        <w:t xml:space="preserve">, якщо заявником було доведено, що заявлений лікарський засіб є генеричним до референтного лікарського засобу і заява на державну реєстрацію </w:t>
      </w:r>
      <w:r w:rsidR="00117F46" w:rsidRPr="00D457DE">
        <w:rPr>
          <w:rFonts w:ascii="Times New Roman" w:hAnsi="Times New Roman"/>
          <w:sz w:val="28"/>
          <w:szCs w:val="28"/>
          <w:lang w:eastAsia="ru-RU"/>
        </w:rPr>
        <w:t xml:space="preserve">генеричного лікарського засобу </w:t>
      </w:r>
      <w:r w:rsidRPr="00D457DE">
        <w:rPr>
          <w:rFonts w:ascii="Times New Roman" w:hAnsi="Times New Roman"/>
          <w:sz w:val="28"/>
          <w:szCs w:val="28"/>
          <w:lang w:eastAsia="ru-RU"/>
        </w:rPr>
        <w:t xml:space="preserve">подається не раніше ніж через 5 років від дати </w:t>
      </w:r>
      <w:r w:rsidR="00117F46" w:rsidRPr="00D457DE">
        <w:rPr>
          <w:rFonts w:ascii="Times New Roman" w:hAnsi="Times New Roman"/>
          <w:sz w:val="28"/>
          <w:szCs w:val="28"/>
          <w:lang w:eastAsia="ru-RU"/>
        </w:rPr>
        <w:t xml:space="preserve">отримання </w:t>
      </w:r>
      <w:r w:rsidR="000D274B" w:rsidRPr="00D457DE">
        <w:rPr>
          <w:rFonts w:ascii="Times New Roman" w:hAnsi="Times New Roman"/>
          <w:sz w:val="28"/>
          <w:szCs w:val="28"/>
          <w:lang w:eastAsia="ru-RU"/>
        </w:rPr>
        <w:t xml:space="preserve">рішення про державну реєстрацію </w:t>
      </w:r>
      <w:r w:rsidRPr="00D457DE">
        <w:rPr>
          <w:rFonts w:ascii="Times New Roman" w:hAnsi="Times New Roman"/>
          <w:sz w:val="28"/>
          <w:szCs w:val="28"/>
          <w:lang w:eastAsia="ru-RU"/>
        </w:rPr>
        <w:t xml:space="preserve">в Україні, як країни першої реєстрації референтного лікарського засобу, </w:t>
      </w:r>
      <w:r w:rsidR="00421240" w:rsidRPr="00D457DE">
        <w:rPr>
          <w:rFonts w:ascii="Times New Roman" w:hAnsi="Times New Roman"/>
          <w:sz w:val="28"/>
          <w:szCs w:val="28"/>
          <w:lang w:eastAsia="ru-RU"/>
        </w:rPr>
        <w:t>що</w:t>
      </w:r>
      <w:r w:rsidRPr="00D457DE">
        <w:rPr>
          <w:rFonts w:ascii="Times New Roman" w:hAnsi="Times New Roman"/>
          <w:sz w:val="28"/>
          <w:szCs w:val="28"/>
          <w:lang w:eastAsia="ru-RU"/>
        </w:rPr>
        <w:t xml:space="preserve"> містить нову діючу речовину, за повним </w:t>
      </w:r>
      <w:r w:rsidR="00C15DA0" w:rsidRPr="00D457DE">
        <w:rPr>
          <w:rFonts w:ascii="Times New Roman" w:hAnsi="Times New Roman"/>
          <w:sz w:val="28"/>
          <w:szCs w:val="28"/>
          <w:lang w:eastAsia="ru-RU"/>
        </w:rPr>
        <w:t xml:space="preserve">реєстраційним </w:t>
      </w:r>
      <w:r w:rsidRPr="00D457DE">
        <w:rPr>
          <w:rFonts w:ascii="Times New Roman" w:hAnsi="Times New Roman"/>
          <w:sz w:val="28"/>
          <w:szCs w:val="28"/>
          <w:lang w:eastAsia="ru-RU"/>
        </w:rPr>
        <w:t xml:space="preserve">досьє, або від дати </w:t>
      </w:r>
      <w:r w:rsidR="00AE0EDA" w:rsidRPr="00D457DE">
        <w:rPr>
          <w:rFonts w:ascii="Times New Roman" w:hAnsi="Times New Roman"/>
          <w:sz w:val="28"/>
          <w:szCs w:val="28"/>
          <w:lang w:eastAsia="ru-RU"/>
        </w:rPr>
        <w:t>прийнятт</w:t>
      </w:r>
      <w:r w:rsidR="00421240" w:rsidRPr="00D457DE">
        <w:rPr>
          <w:rFonts w:ascii="Times New Roman" w:hAnsi="Times New Roman"/>
          <w:sz w:val="28"/>
          <w:szCs w:val="28"/>
          <w:lang w:eastAsia="ru-RU"/>
        </w:rPr>
        <w:t>я</w:t>
      </w:r>
      <w:r w:rsidR="00AE0EDA" w:rsidRPr="00D457DE">
        <w:rPr>
          <w:rFonts w:ascii="Times New Roman" w:hAnsi="Times New Roman"/>
          <w:sz w:val="28"/>
          <w:szCs w:val="28"/>
          <w:lang w:eastAsia="ru-RU"/>
        </w:rPr>
        <w:t xml:space="preserve"> </w:t>
      </w:r>
      <w:r w:rsidR="00AE0EDA" w:rsidRPr="00D457DE">
        <w:rPr>
          <w:rFonts w:ascii="Times New Roman" w:hAnsi="Times New Roman"/>
          <w:sz w:val="28"/>
          <w:szCs w:val="28"/>
          <w:lang w:eastAsia="ru-RU"/>
        </w:rPr>
        <w:lastRenderedPageBreak/>
        <w:t xml:space="preserve">рішення про </w:t>
      </w:r>
      <w:r w:rsidR="0018445D" w:rsidRPr="00D457DE">
        <w:rPr>
          <w:rFonts w:ascii="Times New Roman" w:hAnsi="Times New Roman"/>
          <w:sz w:val="28"/>
          <w:szCs w:val="28"/>
          <w:lang w:eastAsia="ru-RU"/>
        </w:rPr>
        <w:t xml:space="preserve">державну реєстрацію </w:t>
      </w:r>
      <w:r w:rsidRPr="00D457DE">
        <w:rPr>
          <w:rFonts w:ascii="Times New Roman" w:hAnsi="Times New Roman"/>
          <w:sz w:val="28"/>
          <w:szCs w:val="28"/>
          <w:lang w:eastAsia="ru-RU"/>
        </w:rPr>
        <w:t>в Є</w:t>
      </w:r>
      <w:r w:rsidR="00C15DA0" w:rsidRPr="00D457DE">
        <w:rPr>
          <w:rFonts w:ascii="Times New Roman" w:hAnsi="Times New Roman"/>
          <w:sz w:val="28"/>
          <w:szCs w:val="28"/>
          <w:lang w:eastAsia="ru-RU"/>
        </w:rPr>
        <w:t xml:space="preserve">вропейському </w:t>
      </w:r>
      <w:r w:rsidRPr="00D457DE">
        <w:rPr>
          <w:rFonts w:ascii="Times New Roman" w:hAnsi="Times New Roman"/>
          <w:sz w:val="28"/>
          <w:szCs w:val="28"/>
          <w:lang w:eastAsia="ru-RU"/>
        </w:rPr>
        <w:t>С</w:t>
      </w:r>
      <w:r w:rsidR="00C15DA0" w:rsidRPr="00D457DE">
        <w:rPr>
          <w:rFonts w:ascii="Times New Roman" w:hAnsi="Times New Roman"/>
          <w:sz w:val="28"/>
          <w:szCs w:val="28"/>
          <w:lang w:eastAsia="ru-RU"/>
        </w:rPr>
        <w:t>оюзі</w:t>
      </w:r>
      <w:r w:rsidRPr="00D457DE">
        <w:rPr>
          <w:rFonts w:ascii="Times New Roman" w:hAnsi="Times New Roman"/>
          <w:sz w:val="28"/>
          <w:szCs w:val="28"/>
          <w:lang w:eastAsia="ru-RU"/>
        </w:rPr>
        <w:t xml:space="preserve"> на референтний лікарський засіб, </w:t>
      </w:r>
      <w:r w:rsidR="006E05DD" w:rsidRPr="00D457DE">
        <w:rPr>
          <w:rFonts w:ascii="Times New Roman" w:hAnsi="Times New Roman"/>
          <w:sz w:val="28"/>
          <w:szCs w:val="28"/>
          <w:lang w:eastAsia="ru-RU"/>
        </w:rPr>
        <w:t xml:space="preserve">зареєстрований </w:t>
      </w:r>
      <w:r w:rsidRPr="00D457DE">
        <w:rPr>
          <w:rFonts w:ascii="Times New Roman" w:hAnsi="Times New Roman"/>
          <w:sz w:val="28"/>
          <w:szCs w:val="28"/>
          <w:lang w:eastAsia="ru-RU"/>
        </w:rPr>
        <w:t xml:space="preserve"> в </w:t>
      </w:r>
      <w:r w:rsidR="00C15DA0" w:rsidRPr="00D457DE">
        <w:rPr>
          <w:rFonts w:ascii="Times New Roman" w:hAnsi="Times New Roman"/>
          <w:sz w:val="28"/>
          <w:szCs w:val="28"/>
          <w:lang w:eastAsia="ru-RU"/>
        </w:rPr>
        <w:t>Європейському Союзі</w:t>
      </w:r>
      <w:r w:rsidRPr="00D457DE">
        <w:rPr>
          <w:rFonts w:ascii="Times New Roman" w:hAnsi="Times New Roman"/>
          <w:sz w:val="28"/>
          <w:szCs w:val="28"/>
          <w:lang w:eastAsia="ru-RU"/>
        </w:rPr>
        <w:t xml:space="preserve"> на підставі повного </w:t>
      </w:r>
      <w:r w:rsidR="00C15DA0" w:rsidRPr="00D457DE">
        <w:rPr>
          <w:rFonts w:ascii="Times New Roman" w:hAnsi="Times New Roman"/>
          <w:sz w:val="28"/>
          <w:szCs w:val="28"/>
          <w:lang w:eastAsia="ru-RU"/>
        </w:rPr>
        <w:t xml:space="preserve">реєстраційного </w:t>
      </w:r>
      <w:r w:rsidRPr="00D457DE">
        <w:rPr>
          <w:rFonts w:ascii="Times New Roman" w:hAnsi="Times New Roman"/>
          <w:sz w:val="28"/>
          <w:szCs w:val="28"/>
          <w:lang w:eastAsia="ru-RU"/>
        </w:rPr>
        <w:t>досьє.</w:t>
      </w:r>
    </w:p>
    <w:p w:rsidR="00FF31D9" w:rsidRPr="00D457DE" w:rsidRDefault="00FF31D9" w:rsidP="007D7A47">
      <w:pPr>
        <w:tabs>
          <w:tab w:val="left" w:pos="1134"/>
          <w:tab w:val="left" w:pos="1276"/>
        </w:tabs>
        <w:spacing w:after="0" w:line="240" w:lineRule="auto"/>
        <w:ind w:firstLine="709"/>
        <w:jc w:val="both"/>
        <w:rPr>
          <w:rFonts w:ascii="Times New Roman" w:hAnsi="Times New Roman"/>
          <w:sz w:val="16"/>
          <w:szCs w:val="16"/>
          <w:lang w:eastAsia="ru-RU"/>
        </w:rPr>
      </w:pPr>
    </w:p>
    <w:p w:rsidR="003A7BF1" w:rsidRPr="00D457DE" w:rsidRDefault="003A7BF1"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2. Генеричний лікарський засіб може бути включений до Державного реєстру лікарських засобів в Україні лише через 5 років від дати </w:t>
      </w:r>
      <w:r w:rsidR="00A26A67" w:rsidRPr="00D457DE">
        <w:rPr>
          <w:rFonts w:ascii="Times New Roman" w:hAnsi="Times New Roman"/>
          <w:sz w:val="28"/>
          <w:szCs w:val="28"/>
          <w:lang w:eastAsia="ru-RU"/>
        </w:rPr>
        <w:t xml:space="preserve">отримання </w:t>
      </w:r>
      <w:r w:rsidR="000D274B" w:rsidRPr="00D457DE">
        <w:rPr>
          <w:rFonts w:ascii="Times New Roman" w:hAnsi="Times New Roman"/>
          <w:sz w:val="28"/>
          <w:szCs w:val="28"/>
          <w:lang w:eastAsia="ru-RU"/>
        </w:rPr>
        <w:t xml:space="preserve">рішення про державну реєстрацію </w:t>
      </w:r>
      <w:r w:rsidR="00A26A67" w:rsidRPr="00D457DE">
        <w:rPr>
          <w:rFonts w:ascii="Times New Roman" w:hAnsi="Times New Roman"/>
          <w:sz w:val="28"/>
          <w:szCs w:val="28"/>
          <w:lang w:eastAsia="ru-RU"/>
        </w:rPr>
        <w:t>в Україні</w:t>
      </w:r>
      <w:r w:rsidRPr="00D457DE">
        <w:rPr>
          <w:rFonts w:ascii="Times New Roman" w:hAnsi="Times New Roman"/>
          <w:sz w:val="28"/>
          <w:szCs w:val="28"/>
          <w:lang w:eastAsia="ru-RU"/>
        </w:rPr>
        <w:t xml:space="preserve">, як країні першої реєстрації референтного лікарського засобу за повним реєстраційним досьє, або від дати </w:t>
      </w:r>
      <w:r w:rsidR="00AE0EDA" w:rsidRPr="00D457DE">
        <w:rPr>
          <w:rFonts w:ascii="Times New Roman" w:hAnsi="Times New Roman"/>
          <w:sz w:val="28"/>
          <w:szCs w:val="28"/>
          <w:lang w:eastAsia="ru-RU"/>
        </w:rPr>
        <w:t>прийнятт</w:t>
      </w:r>
      <w:r w:rsidR="004D105B" w:rsidRPr="00D457DE">
        <w:rPr>
          <w:rFonts w:ascii="Times New Roman" w:hAnsi="Times New Roman"/>
          <w:sz w:val="28"/>
          <w:szCs w:val="28"/>
          <w:lang w:eastAsia="ru-RU"/>
        </w:rPr>
        <w:t>я</w:t>
      </w:r>
      <w:r w:rsidR="00AE0EDA" w:rsidRPr="00D457DE">
        <w:rPr>
          <w:rFonts w:ascii="Times New Roman" w:hAnsi="Times New Roman"/>
          <w:sz w:val="28"/>
          <w:szCs w:val="28"/>
          <w:lang w:eastAsia="ru-RU"/>
        </w:rPr>
        <w:t xml:space="preserve"> рішення про </w:t>
      </w:r>
      <w:r w:rsidR="004D105B" w:rsidRPr="00D457DE">
        <w:rPr>
          <w:rFonts w:ascii="Times New Roman" w:hAnsi="Times New Roman"/>
          <w:sz w:val="28"/>
          <w:szCs w:val="28"/>
          <w:lang w:eastAsia="ru-RU"/>
        </w:rPr>
        <w:t xml:space="preserve">державну реєстрацію </w:t>
      </w:r>
      <w:r w:rsidRPr="00D457DE">
        <w:rPr>
          <w:rFonts w:ascii="Times New Roman" w:hAnsi="Times New Roman"/>
          <w:sz w:val="28"/>
          <w:szCs w:val="28"/>
          <w:lang w:eastAsia="ru-RU"/>
        </w:rPr>
        <w:t xml:space="preserve">в </w:t>
      </w:r>
      <w:r w:rsidR="00C15DA0" w:rsidRPr="00D457DE">
        <w:rPr>
          <w:rFonts w:ascii="Times New Roman" w:hAnsi="Times New Roman"/>
          <w:sz w:val="28"/>
          <w:szCs w:val="28"/>
          <w:lang w:eastAsia="ru-RU"/>
        </w:rPr>
        <w:t>Європейському Союзі</w:t>
      </w:r>
      <w:r w:rsidRPr="00D457DE">
        <w:rPr>
          <w:rFonts w:ascii="Times New Roman" w:hAnsi="Times New Roman"/>
          <w:sz w:val="28"/>
          <w:szCs w:val="28"/>
          <w:lang w:eastAsia="ru-RU"/>
        </w:rPr>
        <w:t xml:space="preserve"> на референтний лікарський засіб, </w:t>
      </w:r>
      <w:r w:rsidR="00507FE5" w:rsidRPr="00D457DE">
        <w:rPr>
          <w:rFonts w:ascii="Times New Roman" w:hAnsi="Times New Roman"/>
          <w:sz w:val="28"/>
          <w:szCs w:val="28"/>
          <w:lang w:eastAsia="ru-RU"/>
        </w:rPr>
        <w:t>дозволений</w:t>
      </w:r>
      <w:r w:rsidRPr="00D457DE">
        <w:rPr>
          <w:rFonts w:ascii="Times New Roman" w:hAnsi="Times New Roman"/>
          <w:sz w:val="28"/>
          <w:szCs w:val="28"/>
          <w:lang w:eastAsia="ru-RU"/>
        </w:rPr>
        <w:t xml:space="preserve"> в </w:t>
      </w:r>
      <w:r w:rsidR="00C15DA0" w:rsidRPr="00D457DE">
        <w:rPr>
          <w:rFonts w:ascii="Times New Roman" w:hAnsi="Times New Roman"/>
          <w:sz w:val="28"/>
          <w:szCs w:val="28"/>
          <w:lang w:eastAsia="ru-RU"/>
        </w:rPr>
        <w:t>Європейському Союзі</w:t>
      </w:r>
      <w:r w:rsidRPr="00D457DE">
        <w:rPr>
          <w:rFonts w:ascii="Times New Roman" w:hAnsi="Times New Roman"/>
          <w:sz w:val="28"/>
          <w:szCs w:val="28"/>
          <w:lang w:eastAsia="ru-RU"/>
        </w:rPr>
        <w:t xml:space="preserve"> на підставі повного </w:t>
      </w:r>
      <w:r w:rsidR="00C15DA0" w:rsidRPr="00D457DE">
        <w:rPr>
          <w:rFonts w:ascii="Times New Roman" w:hAnsi="Times New Roman"/>
          <w:sz w:val="28"/>
          <w:szCs w:val="28"/>
          <w:lang w:eastAsia="ru-RU"/>
        </w:rPr>
        <w:t xml:space="preserve">реєстраційного </w:t>
      </w:r>
      <w:r w:rsidRPr="00D457DE">
        <w:rPr>
          <w:rFonts w:ascii="Times New Roman" w:hAnsi="Times New Roman"/>
          <w:sz w:val="28"/>
          <w:szCs w:val="28"/>
          <w:lang w:eastAsia="ru-RU"/>
        </w:rPr>
        <w:t>досьє. У цей термін дозволяється розробка, випробування та експертиза матеріалів реєстраційного досьє на цей генеричний лікарський засіб.</w:t>
      </w:r>
    </w:p>
    <w:p w:rsidR="003A7BF1" w:rsidRPr="00D457DE" w:rsidRDefault="003A7BF1"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Визначені частиною першою та другою цієї статті строки встановлюються у разі, якщо заява </w:t>
      </w:r>
      <w:r w:rsidR="00537B15" w:rsidRPr="00D457DE">
        <w:rPr>
          <w:rFonts w:ascii="Times New Roman" w:hAnsi="Times New Roman"/>
          <w:sz w:val="28"/>
          <w:szCs w:val="28"/>
          <w:lang w:eastAsia="ru-RU"/>
        </w:rPr>
        <w:t>на</w:t>
      </w:r>
      <w:r w:rsidRPr="00D457DE">
        <w:rPr>
          <w:rFonts w:ascii="Times New Roman" w:hAnsi="Times New Roman"/>
          <w:sz w:val="28"/>
          <w:szCs w:val="28"/>
          <w:lang w:eastAsia="ru-RU"/>
        </w:rPr>
        <w:t xml:space="preserve"> державну реєстрацію в Україні референтного лікарського засобу подана протягом одного року з дня його першої реєстрації в будь-якій країні.</w:t>
      </w:r>
    </w:p>
    <w:p w:rsidR="00FF31D9" w:rsidRPr="00D457DE" w:rsidRDefault="00FF31D9" w:rsidP="007D7A47">
      <w:pPr>
        <w:tabs>
          <w:tab w:val="left" w:pos="1134"/>
          <w:tab w:val="left" w:pos="1276"/>
        </w:tabs>
        <w:spacing w:after="0" w:line="240" w:lineRule="auto"/>
        <w:ind w:firstLine="709"/>
        <w:jc w:val="both"/>
        <w:rPr>
          <w:rFonts w:ascii="Times New Roman" w:hAnsi="Times New Roman"/>
          <w:sz w:val="28"/>
          <w:szCs w:val="28"/>
          <w:lang w:eastAsia="ru-RU"/>
        </w:rPr>
      </w:pPr>
    </w:p>
    <w:p w:rsidR="003A7BF1" w:rsidRPr="00D457DE" w:rsidRDefault="003A7BF1"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3. Вимоги першої та другої частини цієї статті не поширюються на випадки, коли заявник генеричного лікарського засобу відповідно до норм законодавства одержав право посилатися та/або використовувати інформацію реєстраційного досьє на референтний лікарський засіб, який містить нову діючу речовину, або доведено, що лікарський засіб </w:t>
      </w:r>
      <w:r w:rsidR="00EF77EA" w:rsidRPr="00D457DE">
        <w:rPr>
          <w:rFonts w:ascii="Times New Roman" w:hAnsi="Times New Roman"/>
          <w:sz w:val="28"/>
          <w:szCs w:val="28"/>
          <w:lang w:eastAsia="ru-RU"/>
        </w:rPr>
        <w:t>зареєстрований</w:t>
      </w:r>
      <w:r w:rsidR="004D105B" w:rsidRPr="00D457DE">
        <w:rPr>
          <w:rFonts w:ascii="Times New Roman" w:hAnsi="Times New Roman"/>
          <w:sz w:val="28"/>
          <w:szCs w:val="28"/>
          <w:lang w:eastAsia="ru-RU"/>
        </w:rPr>
        <w:t xml:space="preserve"> </w:t>
      </w:r>
      <w:r w:rsidRPr="00D457DE">
        <w:rPr>
          <w:rFonts w:ascii="Times New Roman" w:hAnsi="Times New Roman"/>
          <w:sz w:val="28"/>
          <w:szCs w:val="28"/>
          <w:lang w:eastAsia="ru-RU"/>
        </w:rPr>
        <w:t xml:space="preserve">в Україні за повним реєстраційним досьє, по суті є генеричним відносно оригінального лікарського засобу, </w:t>
      </w:r>
      <w:r w:rsidR="00EF77EA" w:rsidRPr="00D457DE">
        <w:rPr>
          <w:rFonts w:ascii="Times New Roman" w:hAnsi="Times New Roman"/>
          <w:sz w:val="28"/>
          <w:szCs w:val="28"/>
          <w:lang w:eastAsia="ru-RU"/>
        </w:rPr>
        <w:t>зареєстрованого</w:t>
      </w:r>
      <w:r w:rsidR="004D105B" w:rsidRPr="00D457DE">
        <w:rPr>
          <w:rFonts w:ascii="Times New Roman" w:hAnsi="Times New Roman"/>
          <w:sz w:val="28"/>
          <w:szCs w:val="28"/>
          <w:lang w:eastAsia="ru-RU"/>
        </w:rPr>
        <w:t xml:space="preserve"> </w:t>
      </w:r>
      <w:r w:rsidRPr="00D457DE">
        <w:rPr>
          <w:rFonts w:ascii="Times New Roman" w:hAnsi="Times New Roman"/>
          <w:sz w:val="28"/>
          <w:szCs w:val="28"/>
          <w:lang w:eastAsia="ru-RU"/>
        </w:rPr>
        <w:t xml:space="preserve">в Україні або у країні </w:t>
      </w:r>
      <w:r w:rsidR="00C15DA0" w:rsidRPr="00D457DE">
        <w:rPr>
          <w:rFonts w:ascii="Times New Roman" w:hAnsi="Times New Roman"/>
          <w:sz w:val="28"/>
          <w:szCs w:val="28"/>
          <w:lang w:eastAsia="ru-RU"/>
        </w:rPr>
        <w:t>Європейському Союзі</w:t>
      </w:r>
      <w:r w:rsidRPr="00D457DE">
        <w:rPr>
          <w:rFonts w:ascii="Times New Roman" w:hAnsi="Times New Roman"/>
          <w:sz w:val="28"/>
          <w:szCs w:val="28"/>
          <w:lang w:eastAsia="ru-RU"/>
        </w:rPr>
        <w:t>.</w:t>
      </w:r>
    </w:p>
    <w:p w:rsidR="003A7BF1" w:rsidRPr="00D457DE" w:rsidRDefault="003A7BF1"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Визначені частиною першою та другою цієї статті строки не застосовуються у разі видачі Кабінетом Міністрів України дозволу на використання запатентованого винаходу (корисної моделі), що стосується такого лікарського засобу, або у разі необхідності вчинення дій за надзвичайних обставин, які згідно із законодавством України у сфері інтелектуальної власності не визнаються порушенням прав власника патенту на винахід, що стосується такого лікарського засобу, або якщо судом або іншим уповноваженим законом органом встановлено, що власник права інтелектуальної власності зловживав своїми правами, зокрема монопольним (домінуючим) становищем на ринку.</w:t>
      </w:r>
    </w:p>
    <w:p w:rsidR="00FF31D9" w:rsidRPr="00D457DE" w:rsidRDefault="00FF31D9" w:rsidP="007D7A47">
      <w:pPr>
        <w:tabs>
          <w:tab w:val="left" w:pos="1134"/>
          <w:tab w:val="left" w:pos="1276"/>
        </w:tabs>
        <w:spacing w:after="0" w:line="240" w:lineRule="auto"/>
        <w:ind w:firstLine="709"/>
        <w:jc w:val="both"/>
        <w:rPr>
          <w:rFonts w:ascii="Times New Roman" w:hAnsi="Times New Roman"/>
          <w:sz w:val="16"/>
          <w:szCs w:val="16"/>
          <w:lang w:eastAsia="ru-RU"/>
        </w:rPr>
      </w:pPr>
    </w:p>
    <w:p w:rsidR="003A7BF1" w:rsidRPr="00D457DE" w:rsidRDefault="003A7BF1"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4. </w:t>
      </w:r>
      <w:r w:rsidR="009A379C" w:rsidRPr="00D457DE">
        <w:rPr>
          <w:rFonts w:ascii="Times New Roman" w:hAnsi="Times New Roman"/>
          <w:sz w:val="28"/>
          <w:szCs w:val="28"/>
          <w:lang w:eastAsia="ru-RU"/>
        </w:rPr>
        <w:t>Вимоги цієї статті та наявність прав, які випливають з патенту, не виключають права іншого заявника (виробника) здійснювати упродовж строків, визначених в частині першій та другій цієї статті та строку дії патенту відповідну розробку та випробування, у тому числі проводити дослідження з біологічної або терапевтичної еквівалентності між генеричним та референтним лікарським засобом, отримання рекомендацій щодо проходження процедур державної реєстрації для цього лікарського засобу, державної реєстрації із зобов’язаннями та державної реєстрації лікарського засобу.</w:t>
      </w:r>
    </w:p>
    <w:p w:rsidR="00FF31D9" w:rsidRPr="00D457DE" w:rsidRDefault="00FF31D9" w:rsidP="007D7A47">
      <w:pPr>
        <w:tabs>
          <w:tab w:val="left" w:pos="1134"/>
          <w:tab w:val="left" w:pos="1276"/>
        </w:tabs>
        <w:spacing w:after="0" w:line="240" w:lineRule="auto"/>
        <w:ind w:firstLine="709"/>
        <w:jc w:val="both"/>
        <w:rPr>
          <w:rFonts w:ascii="Times New Roman" w:hAnsi="Times New Roman"/>
          <w:sz w:val="16"/>
          <w:szCs w:val="16"/>
          <w:lang w:eastAsia="ru-RU"/>
        </w:rPr>
      </w:pPr>
    </w:p>
    <w:p w:rsidR="003A7BF1" w:rsidRPr="00D457DE" w:rsidRDefault="003A7BF1"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5. Не вважається розголошенням та недобросовісним комерційним використанням реєстраційної інформації її використання заявником в частині, </w:t>
      </w:r>
      <w:r w:rsidRPr="00D457DE">
        <w:rPr>
          <w:rFonts w:ascii="Times New Roman" w:hAnsi="Times New Roman"/>
          <w:sz w:val="28"/>
          <w:szCs w:val="28"/>
          <w:lang w:eastAsia="ru-RU"/>
        </w:rPr>
        <w:lastRenderedPageBreak/>
        <w:t xml:space="preserve">необхідній для подання </w:t>
      </w:r>
      <w:r w:rsidR="00C304B9" w:rsidRPr="00D457DE">
        <w:rPr>
          <w:rFonts w:ascii="Times New Roman" w:hAnsi="Times New Roman"/>
          <w:sz w:val="28"/>
          <w:szCs w:val="28"/>
          <w:lang w:eastAsia="ru-RU"/>
        </w:rPr>
        <w:t>під час проведення</w:t>
      </w:r>
      <w:r w:rsidRPr="00D457DE">
        <w:rPr>
          <w:rFonts w:ascii="Times New Roman" w:hAnsi="Times New Roman"/>
          <w:sz w:val="28"/>
          <w:szCs w:val="28"/>
          <w:lang w:eastAsia="ru-RU"/>
        </w:rPr>
        <w:t xml:space="preserve"> </w:t>
      </w:r>
      <w:r w:rsidR="00697AB9" w:rsidRPr="00D457DE">
        <w:rPr>
          <w:rFonts w:ascii="Times New Roman" w:hAnsi="Times New Roman"/>
          <w:sz w:val="28"/>
          <w:szCs w:val="28"/>
          <w:lang w:eastAsia="ru-RU"/>
        </w:rPr>
        <w:t>процедур</w:t>
      </w:r>
      <w:r w:rsidR="00C304B9" w:rsidRPr="00D457DE">
        <w:rPr>
          <w:rFonts w:ascii="Times New Roman" w:hAnsi="Times New Roman"/>
          <w:sz w:val="28"/>
          <w:szCs w:val="28"/>
          <w:lang w:eastAsia="ru-RU"/>
        </w:rPr>
        <w:t>и державної</w:t>
      </w:r>
      <w:r w:rsidR="00697AB9" w:rsidRPr="00D457DE">
        <w:rPr>
          <w:rFonts w:ascii="Times New Roman" w:hAnsi="Times New Roman"/>
          <w:sz w:val="28"/>
          <w:szCs w:val="28"/>
          <w:lang w:eastAsia="ru-RU"/>
        </w:rPr>
        <w:t xml:space="preserve"> </w:t>
      </w:r>
      <w:r w:rsidRPr="00D457DE">
        <w:rPr>
          <w:rFonts w:ascii="Times New Roman" w:hAnsi="Times New Roman"/>
          <w:sz w:val="28"/>
          <w:szCs w:val="28"/>
          <w:lang w:eastAsia="ru-RU"/>
        </w:rPr>
        <w:t>реєстраці</w:t>
      </w:r>
      <w:r w:rsidR="00C304B9" w:rsidRPr="00D457DE">
        <w:rPr>
          <w:rFonts w:ascii="Times New Roman" w:hAnsi="Times New Roman"/>
          <w:sz w:val="28"/>
          <w:szCs w:val="28"/>
          <w:lang w:eastAsia="ru-RU"/>
        </w:rPr>
        <w:t>ї</w:t>
      </w:r>
      <w:r w:rsidRPr="00D457DE">
        <w:rPr>
          <w:rFonts w:ascii="Times New Roman" w:hAnsi="Times New Roman"/>
          <w:sz w:val="28"/>
          <w:szCs w:val="28"/>
          <w:lang w:eastAsia="ru-RU"/>
        </w:rPr>
        <w:t xml:space="preserve"> лікарського засобу з посиланням на реєстраційну інформацію референтного лікарського засобу.</w:t>
      </w:r>
    </w:p>
    <w:p w:rsidR="00FF31D9" w:rsidRPr="00D457DE" w:rsidRDefault="00FF31D9" w:rsidP="007D7A47">
      <w:pPr>
        <w:tabs>
          <w:tab w:val="left" w:pos="1134"/>
          <w:tab w:val="left" w:pos="1276"/>
        </w:tabs>
        <w:spacing w:after="0" w:line="240" w:lineRule="auto"/>
        <w:ind w:firstLine="709"/>
        <w:jc w:val="both"/>
        <w:rPr>
          <w:rFonts w:ascii="Times New Roman" w:hAnsi="Times New Roman"/>
          <w:sz w:val="16"/>
          <w:szCs w:val="16"/>
          <w:lang w:eastAsia="ru-RU"/>
        </w:rPr>
      </w:pPr>
    </w:p>
    <w:p w:rsidR="003A7BF1" w:rsidRPr="00D457DE" w:rsidRDefault="003A7BF1" w:rsidP="007D7A47">
      <w:pPr>
        <w:tabs>
          <w:tab w:val="left" w:pos="1134"/>
          <w:tab w:val="left" w:pos="1276"/>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6. З метою забезпечення здоров'я населення п</w:t>
      </w:r>
      <w:r w:rsidR="00697AB9" w:rsidRPr="00D457DE">
        <w:rPr>
          <w:rFonts w:ascii="Times New Roman" w:hAnsi="Times New Roman"/>
          <w:sz w:val="28"/>
          <w:szCs w:val="28"/>
          <w:lang w:eastAsia="ru-RU"/>
        </w:rPr>
        <w:t>ід час</w:t>
      </w:r>
      <w:r w:rsidR="005817BF" w:rsidRPr="00D457DE">
        <w:rPr>
          <w:rFonts w:ascii="Times New Roman" w:hAnsi="Times New Roman"/>
          <w:sz w:val="28"/>
          <w:szCs w:val="28"/>
          <w:lang w:eastAsia="ru-RU"/>
        </w:rPr>
        <w:t xml:space="preserve"> державної</w:t>
      </w:r>
      <w:r w:rsidRPr="00D457DE">
        <w:rPr>
          <w:rFonts w:ascii="Times New Roman" w:hAnsi="Times New Roman"/>
          <w:sz w:val="28"/>
          <w:szCs w:val="28"/>
          <w:lang w:eastAsia="ru-RU"/>
        </w:rPr>
        <w:t xml:space="preserve"> реєстрації лікарського засобу Кабінет Міністрів України відповідно до закону може дозволити використання запатентованого винаходу (корисної моделі), що стосується такого лікарського засобу, визначеній ним особі без згоди власника патенту.</w:t>
      </w:r>
    </w:p>
    <w:p w:rsidR="003A7BF1" w:rsidRPr="00D457DE" w:rsidRDefault="003A7BF1" w:rsidP="007D7A47">
      <w:pPr>
        <w:tabs>
          <w:tab w:val="left" w:pos="1134"/>
          <w:tab w:val="left" w:pos="1276"/>
        </w:tabs>
        <w:spacing w:after="0" w:line="240" w:lineRule="auto"/>
        <w:ind w:firstLine="709"/>
        <w:jc w:val="both"/>
        <w:rPr>
          <w:rFonts w:ascii="Times New Roman" w:hAnsi="Times New Roman"/>
          <w:sz w:val="28"/>
          <w:szCs w:val="28"/>
          <w:lang w:eastAsia="ru-RU"/>
        </w:rPr>
      </w:pPr>
    </w:p>
    <w:p w:rsidR="002B12D7" w:rsidRPr="00D457DE" w:rsidRDefault="002B12D7" w:rsidP="007D7A47">
      <w:pPr>
        <w:tabs>
          <w:tab w:val="left" w:pos="0"/>
        </w:tabs>
        <w:spacing w:after="0" w:line="240" w:lineRule="auto"/>
        <w:ind w:firstLine="709"/>
        <w:jc w:val="center"/>
        <w:rPr>
          <w:rFonts w:ascii="Times New Roman" w:hAnsi="Times New Roman"/>
          <w:b/>
          <w:bCs/>
          <w:color w:val="000000"/>
          <w:sz w:val="28"/>
          <w:szCs w:val="28"/>
          <w:bdr w:val="none" w:sz="0" w:space="0" w:color="auto" w:frame="1"/>
          <w:lang w:eastAsia="uk-UA"/>
        </w:rPr>
      </w:pPr>
      <w:r w:rsidRPr="00D457DE">
        <w:rPr>
          <w:rFonts w:ascii="Times New Roman" w:hAnsi="Times New Roman"/>
          <w:b/>
          <w:sz w:val="28"/>
          <w:szCs w:val="28"/>
        </w:rPr>
        <w:t xml:space="preserve">Розділ </w:t>
      </w:r>
      <w:r w:rsidRPr="00D457DE">
        <w:rPr>
          <w:rFonts w:ascii="Times New Roman" w:hAnsi="Times New Roman"/>
          <w:b/>
          <w:bCs/>
          <w:color w:val="000000"/>
          <w:sz w:val="28"/>
          <w:szCs w:val="28"/>
          <w:bdr w:val="none" w:sz="0" w:space="0" w:color="auto" w:frame="1"/>
          <w:lang w:eastAsia="uk-UA"/>
        </w:rPr>
        <w:t>IV</w:t>
      </w:r>
    </w:p>
    <w:p w:rsidR="002B12D7" w:rsidRDefault="002B12D7" w:rsidP="007D7A47">
      <w:pPr>
        <w:tabs>
          <w:tab w:val="left" w:pos="0"/>
        </w:tabs>
        <w:spacing w:after="0" w:line="240" w:lineRule="auto"/>
        <w:ind w:firstLine="709"/>
        <w:jc w:val="center"/>
        <w:rPr>
          <w:rFonts w:ascii="Times New Roman" w:hAnsi="Times New Roman"/>
          <w:b/>
          <w:sz w:val="28"/>
          <w:szCs w:val="28"/>
        </w:rPr>
      </w:pPr>
      <w:r w:rsidRPr="00D457DE">
        <w:rPr>
          <w:rFonts w:ascii="Times New Roman" w:hAnsi="Times New Roman"/>
          <w:b/>
          <w:sz w:val="28"/>
          <w:szCs w:val="28"/>
        </w:rPr>
        <w:t>ВИРОБНИЦТВО ТА ІМПОРТ</w:t>
      </w:r>
    </w:p>
    <w:p w:rsidR="00F23AF1" w:rsidRPr="00F23AF1" w:rsidRDefault="00F23AF1" w:rsidP="007D7A47">
      <w:pPr>
        <w:tabs>
          <w:tab w:val="left" w:pos="0"/>
        </w:tabs>
        <w:spacing w:after="0" w:line="240" w:lineRule="auto"/>
        <w:ind w:firstLine="709"/>
        <w:jc w:val="center"/>
        <w:rPr>
          <w:rFonts w:ascii="Times New Roman" w:hAnsi="Times New Roman"/>
          <w:b/>
          <w:sz w:val="16"/>
          <w:szCs w:val="16"/>
        </w:rPr>
      </w:pPr>
    </w:p>
    <w:p w:rsidR="00F23AF1" w:rsidRDefault="006E28C9" w:rsidP="00F23AF1">
      <w:pPr>
        <w:pStyle w:val="4"/>
        <w:spacing w:before="0" w:line="240" w:lineRule="auto"/>
        <w:ind w:firstLine="709"/>
        <w:rPr>
          <w:rFonts w:ascii="Times New Roman" w:hAnsi="Times New Roman" w:cs="Times New Roman"/>
          <w:b/>
          <w:i w:val="0"/>
          <w:color w:val="auto"/>
          <w:sz w:val="28"/>
          <w:szCs w:val="28"/>
        </w:rPr>
      </w:pPr>
      <w:r w:rsidRPr="00D457DE">
        <w:rPr>
          <w:rFonts w:ascii="Times New Roman" w:hAnsi="Times New Roman" w:cs="Times New Roman"/>
          <w:b/>
          <w:i w:val="0"/>
          <w:color w:val="auto"/>
          <w:sz w:val="28"/>
          <w:szCs w:val="28"/>
        </w:rPr>
        <w:t>Стаття 43. Загальні вимоги до виробництва та імпорту лікарських засобів</w:t>
      </w:r>
    </w:p>
    <w:p w:rsidR="00F23AF1" w:rsidRPr="00F23AF1" w:rsidRDefault="00F23AF1" w:rsidP="00F23AF1">
      <w:pPr>
        <w:rPr>
          <w:rFonts w:ascii="Times New Roman" w:hAnsi="Times New Roman"/>
          <w:sz w:val="16"/>
          <w:szCs w:val="16"/>
        </w:rPr>
      </w:pPr>
    </w:p>
    <w:p w:rsidR="006E28C9" w:rsidRPr="00D457DE" w:rsidRDefault="006E28C9"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Виробництво лікарських засобів, а також </w:t>
      </w:r>
      <w:r w:rsidRPr="00D457DE">
        <w:rPr>
          <w:rFonts w:ascii="Times New Roman" w:hAnsi="Times New Roman"/>
          <w:bCs/>
          <w:sz w:val="28"/>
          <w:szCs w:val="28"/>
        </w:rPr>
        <w:t xml:space="preserve">імпорт </w:t>
      </w:r>
      <w:r w:rsidRPr="00D457DE">
        <w:rPr>
          <w:rFonts w:ascii="Times New Roman" w:hAnsi="Times New Roman"/>
          <w:sz w:val="28"/>
          <w:szCs w:val="28"/>
        </w:rPr>
        <w:t>лікарських засобів (крім АФІ), на території України підляга</w:t>
      </w:r>
      <w:r w:rsidR="009872F0" w:rsidRPr="00D457DE">
        <w:rPr>
          <w:rFonts w:ascii="Times New Roman" w:hAnsi="Times New Roman"/>
          <w:sz w:val="28"/>
          <w:szCs w:val="28"/>
        </w:rPr>
        <w:t>ють</w:t>
      </w:r>
      <w:r w:rsidRPr="00D457DE">
        <w:rPr>
          <w:rFonts w:ascii="Times New Roman" w:hAnsi="Times New Roman"/>
          <w:sz w:val="28"/>
          <w:szCs w:val="28"/>
        </w:rPr>
        <w:t xml:space="preserve"> ліцензуванню. </w:t>
      </w:r>
    </w:p>
    <w:p w:rsidR="00FF31D9" w:rsidRPr="00F23AF1" w:rsidRDefault="00FF31D9" w:rsidP="007D7A47">
      <w:pPr>
        <w:tabs>
          <w:tab w:val="left" w:pos="0"/>
        </w:tabs>
        <w:spacing w:after="0" w:line="240" w:lineRule="auto"/>
        <w:ind w:firstLine="709"/>
        <w:jc w:val="both"/>
        <w:rPr>
          <w:rFonts w:ascii="Times New Roman" w:hAnsi="Times New Roman"/>
          <w:sz w:val="16"/>
          <w:szCs w:val="16"/>
        </w:rPr>
      </w:pPr>
    </w:p>
    <w:p w:rsidR="006E28C9" w:rsidRPr="00D457DE" w:rsidRDefault="006E28C9" w:rsidP="007D7A47">
      <w:pPr>
        <w:tabs>
          <w:tab w:val="left" w:pos="0"/>
        </w:tabs>
        <w:spacing w:after="0" w:line="240" w:lineRule="auto"/>
        <w:ind w:firstLine="709"/>
        <w:jc w:val="both"/>
        <w:rPr>
          <w:rFonts w:ascii="Times New Roman" w:hAnsi="Times New Roman"/>
          <w:b/>
          <w:sz w:val="28"/>
          <w:szCs w:val="28"/>
        </w:rPr>
      </w:pPr>
      <w:r w:rsidRPr="00D457DE">
        <w:rPr>
          <w:rFonts w:ascii="Times New Roman" w:hAnsi="Times New Roman"/>
          <w:sz w:val="28"/>
          <w:szCs w:val="28"/>
        </w:rPr>
        <w:t xml:space="preserve">2. Виробництво лікарських засобів (промислове) здійснюється суб’єктами господарювання на підставі ліцензії (ліцензія на виробництво), що видається </w:t>
      </w:r>
      <w:r w:rsidR="001739E5" w:rsidRPr="00D457DE">
        <w:rPr>
          <w:rFonts w:ascii="Times New Roman" w:hAnsi="Times New Roman"/>
          <w:color w:val="000000"/>
          <w:sz w:val="28"/>
          <w:szCs w:val="28"/>
        </w:rPr>
        <w:t xml:space="preserve">у порядку, передбаченому </w:t>
      </w:r>
      <w:r w:rsidR="001739E5" w:rsidRPr="00D457DE">
        <w:rPr>
          <w:rFonts w:ascii="Times New Roman" w:hAnsi="Times New Roman"/>
          <w:sz w:val="28"/>
          <w:szCs w:val="28"/>
        </w:rPr>
        <w:t>Законом України «Про ліцензування видів господарської діяльності» з урахуванням особливостей, встановлених цим Законом</w:t>
      </w:r>
      <w:r w:rsidRPr="00D457DE">
        <w:rPr>
          <w:rFonts w:ascii="Times New Roman" w:hAnsi="Times New Roman"/>
          <w:sz w:val="28"/>
          <w:szCs w:val="28"/>
        </w:rPr>
        <w:t xml:space="preserve"> </w:t>
      </w:r>
    </w:p>
    <w:p w:rsidR="00FF31D9" w:rsidRPr="00D457DE" w:rsidRDefault="00FF31D9" w:rsidP="007D7A47">
      <w:pPr>
        <w:tabs>
          <w:tab w:val="left" w:pos="0"/>
        </w:tabs>
        <w:spacing w:after="0" w:line="240" w:lineRule="auto"/>
        <w:ind w:firstLine="709"/>
        <w:jc w:val="both"/>
        <w:rPr>
          <w:rFonts w:ascii="Times New Roman" w:hAnsi="Times New Roman"/>
          <w:sz w:val="16"/>
          <w:szCs w:val="16"/>
        </w:rPr>
      </w:pPr>
    </w:p>
    <w:p w:rsidR="006E28C9" w:rsidRPr="00D457DE" w:rsidRDefault="006E28C9"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3. Ліцензія на виробництво лікарських засобів, зазначена у частині </w:t>
      </w:r>
      <w:r w:rsidR="001739E5" w:rsidRPr="00D457DE">
        <w:rPr>
          <w:rFonts w:ascii="Times New Roman" w:hAnsi="Times New Roman"/>
          <w:sz w:val="28"/>
          <w:szCs w:val="28"/>
        </w:rPr>
        <w:t>2</w:t>
      </w:r>
      <w:r w:rsidRPr="00D457DE">
        <w:rPr>
          <w:rFonts w:ascii="Times New Roman" w:hAnsi="Times New Roman"/>
          <w:sz w:val="28"/>
          <w:szCs w:val="28"/>
        </w:rPr>
        <w:t xml:space="preserve"> цієї статті, вимагається як для повного, так і для неповного циклу виробництва, а також для здійснення окремих виробничих процесів фасування, пакування або маркування, контролю якості. Ліцензія на виробництво необхідна </w:t>
      </w:r>
      <w:r w:rsidR="001739E5" w:rsidRPr="00D457DE">
        <w:rPr>
          <w:rFonts w:ascii="Times New Roman" w:hAnsi="Times New Roman"/>
          <w:sz w:val="28"/>
          <w:szCs w:val="28"/>
        </w:rPr>
        <w:t>у</w:t>
      </w:r>
      <w:r w:rsidRPr="00D457DE">
        <w:rPr>
          <w:rFonts w:ascii="Times New Roman" w:hAnsi="Times New Roman"/>
          <w:sz w:val="28"/>
          <w:szCs w:val="28"/>
        </w:rPr>
        <w:t xml:space="preserve"> випадках, вироб</w:t>
      </w:r>
      <w:r w:rsidR="001739E5" w:rsidRPr="00D457DE">
        <w:rPr>
          <w:rFonts w:ascii="Times New Roman" w:hAnsi="Times New Roman"/>
          <w:sz w:val="28"/>
          <w:szCs w:val="28"/>
        </w:rPr>
        <w:t>ництва</w:t>
      </w:r>
      <w:r w:rsidRPr="00D457DE">
        <w:rPr>
          <w:rFonts w:ascii="Times New Roman" w:hAnsi="Times New Roman"/>
          <w:sz w:val="28"/>
          <w:szCs w:val="28"/>
        </w:rPr>
        <w:t xml:space="preserve"> </w:t>
      </w:r>
      <w:r w:rsidR="001739E5" w:rsidRPr="00D457DE">
        <w:rPr>
          <w:rFonts w:ascii="Times New Roman" w:hAnsi="Times New Roman"/>
          <w:sz w:val="28"/>
          <w:szCs w:val="28"/>
        </w:rPr>
        <w:t xml:space="preserve">лікарських засобів </w:t>
      </w:r>
      <w:r w:rsidRPr="00D457DE">
        <w:rPr>
          <w:rFonts w:ascii="Times New Roman" w:hAnsi="Times New Roman"/>
          <w:sz w:val="28"/>
          <w:szCs w:val="28"/>
        </w:rPr>
        <w:t>для експорту.</w:t>
      </w:r>
    </w:p>
    <w:p w:rsidR="00FF31D9" w:rsidRPr="00D457DE" w:rsidRDefault="00FF31D9" w:rsidP="007D7A47">
      <w:pPr>
        <w:tabs>
          <w:tab w:val="left" w:pos="0"/>
        </w:tabs>
        <w:spacing w:after="0" w:line="240" w:lineRule="auto"/>
        <w:ind w:firstLine="709"/>
        <w:jc w:val="both"/>
        <w:rPr>
          <w:rFonts w:ascii="Times New Roman" w:hAnsi="Times New Roman"/>
          <w:sz w:val="16"/>
          <w:szCs w:val="16"/>
        </w:rPr>
      </w:pPr>
    </w:p>
    <w:p w:rsidR="006E28C9" w:rsidRPr="00D457DE" w:rsidRDefault="006E28C9"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4. Ліцензія на виробництво лікарських засобів надає суб’єкту господарювання право здійснювати </w:t>
      </w:r>
      <w:r w:rsidR="001739E5" w:rsidRPr="00D457DE">
        <w:rPr>
          <w:rFonts w:ascii="Times New Roman" w:hAnsi="Times New Roman"/>
          <w:sz w:val="28"/>
          <w:szCs w:val="28"/>
        </w:rPr>
        <w:t xml:space="preserve">також </w:t>
      </w:r>
      <w:r w:rsidRPr="00D457DE">
        <w:rPr>
          <w:rFonts w:ascii="Times New Roman" w:hAnsi="Times New Roman"/>
          <w:sz w:val="28"/>
          <w:szCs w:val="28"/>
        </w:rPr>
        <w:t>оптову торгівлю лікарськими засобами власного виробництва.</w:t>
      </w:r>
    </w:p>
    <w:p w:rsidR="00FF31D9" w:rsidRPr="00D457DE" w:rsidRDefault="00FF31D9" w:rsidP="007D7A47">
      <w:pPr>
        <w:tabs>
          <w:tab w:val="left" w:pos="0"/>
        </w:tabs>
        <w:spacing w:after="0" w:line="240" w:lineRule="auto"/>
        <w:ind w:firstLine="709"/>
        <w:jc w:val="both"/>
        <w:rPr>
          <w:rFonts w:ascii="Times New Roman" w:hAnsi="Times New Roman"/>
          <w:bCs/>
          <w:sz w:val="16"/>
          <w:szCs w:val="16"/>
        </w:rPr>
      </w:pPr>
    </w:p>
    <w:p w:rsidR="00D70C95" w:rsidRPr="00D457DE" w:rsidRDefault="00D70C95" w:rsidP="007D7A47">
      <w:pPr>
        <w:tabs>
          <w:tab w:val="left" w:pos="0"/>
        </w:tabs>
        <w:spacing w:after="0" w:line="240" w:lineRule="auto"/>
        <w:ind w:firstLine="709"/>
        <w:jc w:val="both"/>
        <w:rPr>
          <w:rFonts w:ascii="Times New Roman" w:hAnsi="Times New Roman"/>
          <w:bCs/>
          <w:sz w:val="28"/>
          <w:szCs w:val="28"/>
        </w:rPr>
      </w:pPr>
      <w:r w:rsidRPr="00D457DE">
        <w:rPr>
          <w:rFonts w:ascii="Times New Roman" w:hAnsi="Times New Roman"/>
          <w:bCs/>
          <w:sz w:val="28"/>
          <w:szCs w:val="28"/>
        </w:rPr>
        <w:t>5. Виробництво лікарських засобів здійснюється у відповідності до вимог належної виробничої практики, матеріалів реєстраційного досьє, технологічної нормативної документації з додержанням вимог фармакопейних статей та інших державних стандартів, технічних умов, адаптованих до законодавства Є</w:t>
      </w:r>
      <w:r w:rsidR="001739E5" w:rsidRPr="00D457DE">
        <w:rPr>
          <w:rFonts w:ascii="Times New Roman" w:hAnsi="Times New Roman"/>
          <w:bCs/>
          <w:sz w:val="28"/>
          <w:szCs w:val="28"/>
        </w:rPr>
        <w:t xml:space="preserve">вропейського </w:t>
      </w:r>
      <w:r w:rsidRPr="00D457DE">
        <w:rPr>
          <w:rFonts w:ascii="Times New Roman" w:hAnsi="Times New Roman"/>
          <w:bCs/>
          <w:sz w:val="28"/>
          <w:szCs w:val="28"/>
        </w:rPr>
        <w:t>С</w:t>
      </w:r>
      <w:r w:rsidR="001739E5" w:rsidRPr="00D457DE">
        <w:rPr>
          <w:rFonts w:ascii="Times New Roman" w:hAnsi="Times New Roman"/>
          <w:bCs/>
          <w:sz w:val="28"/>
          <w:szCs w:val="28"/>
        </w:rPr>
        <w:t>оюзу</w:t>
      </w:r>
      <w:r w:rsidRPr="00D457DE">
        <w:rPr>
          <w:rFonts w:ascii="Times New Roman" w:hAnsi="Times New Roman"/>
          <w:bCs/>
          <w:sz w:val="28"/>
          <w:szCs w:val="28"/>
        </w:rPr>
        <w:t xml:space="preserve"> щодо виробництва лікарських засобів.</w:t>
      </w:r>
    </w:p>
    <w:p w:rsidR="00FF31D9" w:rsidRPr="00D457DE" w:rsidRDefault="00FF31D9" w:rsidP="007D7A47">
      <w:pPr>
        <w:tabs>
          <w:tab w:val="left" w:pos="0"/>
        </w:tabs>
        <w:spacing w:after="0" w:line="240" w:lineRule="auto"/>
        <w:ind w:firstLine="709"/>
        <w:jc w:val="both"/>
        <w:rPr>
          <w:rFonts w:ascii="Times New Roman" w:hAnsi="Times New Roman"/>
          <w:bCs/>
          <w:sz w:val="16"/>
          <w:szCs w:val="16"/>
        </w:rPr>
      </w:pPr>
    </w:p>
    <w:p w:rsidR="00483877" w:rsidRPr="00D457DE" w:rsidRDefault="00483877" w:rsidP="007D7A47">
      <w:pPr>
        <w:tabs>
          <w:tab w:val="left" w:pos="0"/>
        </w:tabs>
        <w:spacing w:after="0" w:line="240" w:lineRule="auto"/>
        <w:ind w:firstLine="709"/>
        <w:jc w:val="both"/>
        <w:rPr>
          <w:rFonts w:ascii="Times New Roman" w:hAnsi="Times New Roman"/>
          <w:bCs/>
          <w:sz w:val="28"/>
          <w:szCs w:val="28"/>
        </w:rPr>
      </w:pPr>
      <w:r w:rsidRPr="00D457DE">
        <w:rPr>
          <w:rFonts w:ascii="Times New Roman" w:hAnsi="Times New Roman"/>
          <w:bCs/>
          <w:sz w:val="28"/>
          <w:szCs w:val="28"/>
        </w:rPr>
        <w:t>6. Для виробництва лікарських засобів використовуються АФІ, допоміжні речовини і пакувальні матеріали, які заявлені в матеріалах реєстраційного досьє на зареєстрований в Україні лікарський засіб. Виробник несе відповідальність за якість сировини, включаючи АФІ, продукцію у формі in bulk, пакувальних матеріалів та за цільове їх використання.</w:t>
      </w:r>
    </w:p>
    <w:p w:rsidR="00FF31D9" w:rsidRPr="00D457DE" w:rsidRDefault="00FF31D9" w:rsidP="007D7A47">
      <w:pPr>
        <w:tabs>
          <w:tab w:val="left" w:pos="0"/>
        </w:tabs>
        <w:spacing w:after="0" w:line="240" w:lineRule="auto"/>
        <w:ind w:firstLine="709"/>
        <w:jc w:val="both"/>
        <w:rPr>
          <w:rFonts w:ascii="Times New Roman" w:hAnsi="Times New Roman"/>
          <w:bCs/>
          <w:sz w:val="16"/>
          <w:szCs w:val="16"/>
        </w:rPr>
      </w:pPr>
    </w:p>
    <w:p w:rsidR="00483877" w:rsidRPr="00D457DE" w:rsidRDefault="00483877" w:rsidP="007D7A47">
      <w:pPr>
        <w:tabs>
          <w:tab w:val="left" w:pos="0"/>
        </w:tabs>
        <w:spacing w:after="0" w:line="240" w:lineRule="auto"/>
        <w:ind w:firstLine="709"/>
        <w:jc w:val="both"/>
        <w:rPr>
          <w:rFonts w:ascii="Times New Roman" w:hAnsi="Times New Roman"/>
          <w:bCs/>
          <w:sz w:val="28"/>
          <w:szCs w:val="28"/>
        </w:rPr>
      </w:pPr>
      <w:r w:rsidRPr="00D457DE">
        <w:rPr>
          <w:rFonts w:ascii="Times New Roman" w:hAnsi="Times New Roman"/>
          <w:bCs/>
          <w:sz w:val="28"/>
          <w:szCs w:val="28"/>
        </w:rPr>
        <w:t xml:space="preserve">7. Виробництво лікарських засобів за контрактом здійснюється для окремих та/або всіх операцій технологічного процесу, контролю якості, випуску серії, </w:t>
      </w:r>
      <w:r w:rsidRPr="00D457DE">
        <w:rPr>
          <w:rFonts w:ascii="Times New Roman" w:hAnsi="Times New Roman"/>
          <w:bCs/>
          <w:sz w:val="28"/>
          <w:szCs w:val="28"/>
        </w:rPr>
        <w:lastRenderedPageBreak/>
        <w:t>якщо такі передбачені матеріалами реєстраційного досьє на лікарський засіб, зареєстрований</w:t>
      </w:r>
      <w:bookmarkStart w:id="7" w:name="_Hlk39060311"/>
      <w:r w:rsidRPr="00D457DE">
        <w:rPr>
          <w:rFonts w:ascii="Times New Roman" w:hAnsi="Times New Roman"/>
          <w:bCs/>
          <w:sz w:val="28"/>
          <w:szCs w:val="28"/>
        </w:rPr>
        <w:t xml:space="preserve"> в Україні</w:t>
      </w:r>
      <w:bookmarkEnd w:id="7"/>
      <w:r w:rsidRPr="00D457DE">
        <w:rPr>
          <w:rFonts w:ascii="Times New Roman" w:hAnsi="Times New Roman"/>
          <w:bCs/>
          <w:sz w:val="28"/>
          <w:szCs w:val="28"/>
        </w:rPr>
        <w:t xml:space="preserve">, за наявності у контрактного виробника (виконавця) та виробника (власника реєстрації в Україні) ліцензії на виробництво лікарських засобів та/або сертифікату відповідності вимогам належної виробничої практики (у разі міжнародних контрактів), який видається або підтверджується в установленому в Україні порядку, контракту, укладеного між заявником і виконавцем. </w:t>
      </w:r>
    </w:p>
    <w:p w:rsidR="00483877" w:rsidRPr="00D457DE" w:rsidRDefault="00483877" w:rsidP="007D7A47">
      <w:pPr>
        <w:tabs>
          <w:tab w:val="left" w:pos="0"/>
        </w:tabs>
        <w:spacing w:after="0" w:line="240" w:lineRule="auto"/>
        <w:ind w:firstLine="709"/>
        <w:jc w:val="both"/>
        <w:rPr>
          <w:rFonts w:ascii="Times New Roman" w:hAnsi="Times New Roman"/>
          <w:bCs/>
          <w:sz w:val="28"/>
          <w:szCs w:val="28"/>
        </w:rPr>
      </w:pPr>
      <w:r w:rsidRPr="00D457DE">
        <w:rPr>
          <w:rFonts w:ascii="Times New Roman" w:hAnsi="Times New Roman"/>
          <w:bCs/>
          <w:sz w:val="28"/>
          <w:szCs w:val="28"/>
        </w:rPr>
        <w:t>Виробник, який здійснює виробництво за контрактом (контрактний виробник), має бути внесений до реєстраційного досьє.</w:t>
      </w:r>
    </w:p>
    <w:p w:rsidR="00FF31D9" w:rsidRPr="00D457DE" w:rsidRDefault="00FF31D9" w:rsidP="007D7A47">
      <w:pPr>
        <w:tabs>
          <w:tab w:val="left" w:pos="0"/>
        </w:tabs>
        <w:spacing w:after="0" w:line="240" w:lineRule="auto"/>
        <w:ind w:firstLine="709"/>
        <w:jc w:val="both"/>
        <w:rPr>
          <w:rFonts w:ascii="Times New Roman" w:hAnsi="Times New Roman"/>
          <w:sz w:val="16"/>
          <w:szCs w:val="16"/>
        </w:rPr>
      </w:pPr>
    </w:p>
    <w:p w:rsidR="006E28C9" w:rsidRPr="00D457DE" w:rsidRDefault="0048387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8</w:t>
      </w:r>
      <w:r w:rsidR="006E28C9" w:rsidRPr="00D457DE">
        <w:rPr>
          <w:rFonts w:ascii="Times New Roman" w:hAnsi="Times New Roman"/>
          <w:sz w:val="28"/>
          <w:szCs w:val="28"/>
        </w:rPr>
        <w:t xml:space="preserve">. </w:t>
      </w:r>
      <w:r w:rsidR="006E28C9" w:rsidRPr="00D457DE">
        <w:rPr>
          <w:rFonts w:ascii="Times New Roman" w:hAnsi="Times New Roman"/>
          <w:bCs/>
          <w:sz w:val="28"/>
          <w:szCs w:val="28"/>
        </w:rPr>
        <w:t>Імпорт лікарських  засобів</w:t>
      </w:r>
      <w:r w:rsidR="006E28C9" w:rsidRPr="00D457DE">
        <w:rPr>
          <w:rFonts w:ascii="Times New Roman" w:hAnsi="Times New Roman"/>
          <w:b/>
          <w:bCs/>
          <w:sz w:val="28"/>
          <w:szCs w:val="28"/>
        </w:rPr>
        <w:t xml:space="preserve"> </w:t>
      </w:r>
      <w:r w:rsidR="006E28C9" w:rsidRPr="00D457DE">
        <w:rPr>
          <w:rFonts w:ascii="Times New Roman" w:hAnsi="Times New Roman"/>
          <w:sz w:val="28"/>
          <w:szCs w:val="28"/>
        </w:rPr>
        <w:t>(крім АФІ) здійснюється за наявності сертифіката серії лікарського засобу, що видається закордонним виробником, та ліцензії на імпорт лікарських засобів (крім АФІ), що видається у порядку, встановленому законодавством, крім випадків, передбачених цим Законом.</w:t>
      </w:r>
    </w:p>
    <w:p w:rsidR="00FF31D9" w:rsidRPr="00D457DE" w:rsidRDefault="00FF31D9" w:rsidP="007D7A47">
      <w:pPr>
        <w:tabs>
          <w:tab w:val="left" w:pos="0"/>
        </w:tabs>
        <w:spacing w:after="0" w:line="240" w:lineRule="auto"/>
        <w:ind w:firstLine="709"/>
        <w:jc w:val="both"/>
        <w:rPr>
          <w:rFonts w:ascii="Times New Roman" w:hAnsi="Times New Roman"/>
          <w:sz w:val="16"/>
          <w:szCs w:val="16"/>
        </w:rPr>
      </w:pPr>
    </w:p>
    <w:p w:rsidR="00D70C95" w:rsidRPr="00D457DE" w:rsidRDefault="0048387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9</w:t>
      </w:r>
      <w:r w:rsidR="00D70C95" w:rsidRPr="00D457DE">
        <w:rPr>
          <w:rFonts w:ascii="Times New Roman" w:hAnsi="Times New Roman"/>
          <w:sz w:val="28"/>
          <w:szCs w:val="28"/>
        </w:rPr>
        <w:t>. Імпорт лікарських засобів (крім АФІ) здійснюється відповідно до ліцензійних умов з урахуванням вимог належної виробничої практики для лікарських засобів. Ліцензія на імпорт лікарських  засобів</w:t>
      </w:r>
      <w:r w:rsidR="00D045A3" w:rsidRPr="00D457DE">
        <w:rPr>
          <w:rFonts w:ascii="Times New Roman" w:hAnsi="Times New Roman"/>
          <w:sz w:val="28"/>
          <w:szCs w:val="28"/>
        </w:rPr>
        <w:t xml:space="preserve"> (крім АФІ)</w:t>
      </w:r>
      <w:r w:rsidR="00D70C95" w:rsidRPr="00D457DE">
        <w:rPr>
          <w:rFonts w:ascii="Times New Roman" w:hAnsi="Times New Roman"/>
          <w:sz w:val="28"/>
          <w:szCs w:val="28"/>
        </w:rPr>
        <w:t xml:space="preserve"> надає суб’єкту господарювання право здійснювати </w:t>
      </w:r>
      <w:r w:rsidR="00416187" w:rsidRPr="00D457DE">
        <w:rPr>
          <w:rFonts w:ascii="Times New Roman" w:hAnsi="Times New Roman"/>
          <w:sz w:val="28"/>
          <w:szCs w:val="28"/>
        </w:rPr>
        <w:t xml:space="preserve">також </w:t>
      </w:r>
      <w:r w:rsidR="00D70C95" w:rsidRPr="00D457DE">
        <w:rPr>
          <w:rFonts w:ascii="Times New Roman" w:hAnsi="Times New Roman"/>
          <w:sz w:val="28"/>
          <w:szCs w:val="28"/>
        </w:rPr>
        <w:t xml:space="preserve">оптову торгівлю імпортованими </w:t>
      </w:r>
      <w:r w:rsidR="000A63C8" w:rsidRPr="00D457DE">
        <w:rPr>
          <w:rFonts w:ascii="Times New Roman" w:hAnsi="Times New Roman"/>
          <w:sz w:val="28"/>
          <w:szCs w:val="28"/>
        </w:rPr>
        <w:t xml:space="preserve">ним </w:t>
      </w:r>
      <w:r w:rsidR="00D70C95" w:rsidRPr="00D457DE">
        <w:rPr>
          <w:rFonts w:ascii="Times New Roman" w:hAnsi="Times New Roman"/>
          <w:sz w:val="28"/>
          <w:szCs w:val="28"/>
        </w:rPr>
        <w:t>лікарськими засобами.</w:t>
      </w:r>
    </w:p>
    <w:p w:rsidR="00FF31D9" w:rsidRPr="00D457DE" w:rsidRDefault="00FF31D9" w:rsidP="007D7A47">
      <w:pPr>
        <w:tabs>
          <w:tab w:val="left" w:pos="0"/>
        </w:tabs>
        <w:spacing w:after="0" w:line="240" w:lineRule="auto"/>
        <w:ind w:firstLine="709"/>
        <w:jc w:val="both"/>
        <w:rPr>
          <w:rFonts w:ascii="Times New Roman" w:hAnsi="Times New Roman"/>
          <w:sz w:val="16"/>
          <w:szCs w:val="16"/>
        </w:rPr>
      </w:pPr>
    </w:p>
    <w:p w:rsidR="000A63C8" w:rsidRPr="00D457DE" w:rsidRDefault="0048387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10</w:t>
      </w:r>
      <w:r w:rsidR="000A63C8" w:rsidRPr="00D457DE">
        <w:rPr>
          <w:rFonts w:ascii="Times New Roman" w:hAnsi="Times New Roman"/>
          <w:sz w:val="28"/>
          <w:szCs w:val="28"/>
        </w:rPr>
        <w:t xml:space="preserve">. Термін придатності лікарських засобів (крім АФІ), що ввозяться на територію України, якщо інше не передбачене цим Законом, має становити не менше половини терміну, визначеного виробником, за умови, якщо виробник визначив термін менше одного року, або не менш як шість місяців, за умови, якщо виробник визначив термін більше одного року. </w:t>
      </w:r>
    </w:p>
    <w:p w:rsidR="00FF31D9" w:rsidRPr="00D457DE" w:rsidRDefault="00FF31D9" w:rsidP="007D7A47">
      <w:pPr>
        <w:tabs>
          <w:tab w:val="left" w:pos="0"/>
        </w:tabs>
        <w:spacing w:after="0" w:line="240" w:lineRule="auto"/>
        <w:ind w:firstLine="709"/>
        <w:jc w:val="both"/>
        <w:rPr>
          <w:rFonts w:ascii="Times New Roman" w:hAnsi="Times New Roman"/>
          <w:sz w:val="16"/>
          <w:szCs w:val="16"/>
        </w:rPr>
      </w:pPr>
    </w:p>
    <w:p w:rsidR="0064698E" w:rsidRPr="00D457DE" w:rsidRDefault="0048387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11</w:t>
      </w:r>
      <w:r w:rsidR="000A63C8" w:rsidRPr="00D457DE">
        <w:rPr>
          <w:rFonts w:ascii="Times New Roman" w:hAnsi="Times New Roman"/>
          <w:sz w:val="28"/>
          <w:szCs w:val="28"/>
        </w:rPr>
        <w:t xml:space="preserve">. Державний контроль за ввезенням на митну територію України лікарських засобів здійснюється органом державного контролю. </w:t>
      </w:r>
      <w:r w:rsidR="00C35110" w:rsidRPr="00D457DE">
        <w:rPr>
          <w:rFonts w:ascii="Times New Roman" w:hAnsi="Times New Roman"/>
          <w:sz w:val="28"/>
          <w:szCs w:val="28"/>
        </w:rPr>
        <w:t>В окремих випадках, встановлених у статті 1</w:t>
      </w:r>
      <w:r w:rsidR="00DC24BC" w:rsidRPr="00D457DE">
        <w:rPr>
          <w:rFonts w:ascii="Times New Roman" w:hAnsi="Times New Roman"/>
          <w:sz w:val="28"/>
          <w:szCs w:val="28"/>
        </w:rPr>
        <w:t>1</w:t>
      </w:r>
      <w:r w:rsidR="00C35110" w:rsidRPr="00D457DE">
        <w:rPr>
          <w:rFonts w:ascii="Times New Roman" w:hAnsi="Times New Roman"/>
          <w:sz w:val="28"/>
          <w:szCs w:val="28"/>
        </w:rPr>
        <w:t>4 цього Закону, органом державного контролю проводиться лабораторний контроль якості лікарських засобів, що ввозяться</w:t>
      </w:r>
      <w:r w:rsidR="0064698E" w:rsidRPr="00D457DE">
        <w:rPr>
          <w:rFonts w:ascii="Times New Roman" w:hAnsi="Times New Roman"/>
          <w:sz w:val="28"/>
          <w:szCs w:val="28"/>
        </w:rPr>
        <w:t xml:space="preserve"> на митну територію України</w:t>
      </w:r>
      <w:r w:rsidR="00C35110" w:rsidRPr="00D457DE">
        <w:rPr>
          <w:rFonts w:ascii="Times New Roman" w:hAnsi="Times New Roman"/>
          <w:sz w:val="28"/>
          <w:szCs w:val="28"/>
        </w:rPr>
        <w:t xml:space="preserve">. </w:t>
      </w:r>
    </w:p>
    <w:p w:rsidR="000A63C8" w:rsidRPr="00D457DE" w:rsidRDefault="005D6F7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П</w:t>
      </w:r>
      <w:r w:rsidR="000A63C8" w:rsidRPr="00D457DE">
        <w:rPr>
          <w:rFonts w:ascii="Times New Roman" w:hAnsi="Times New Roman"/>
          <w:sz w:val="28"/>
          <w:szCs w:val="28"/>
        </w:rPr>
        <w:t>орядок здійснення державного контролю</w:t>
      </w:r>
      <w:r w:rsidR="00C35110" w:rsidRPr="00D457DE">
        <w:rPr>
          <w:rFonts w:ascii="Times New Roman" w:hAnsi="Times New Roman"/>
          <w:sz w:val="28"/>
          <w:szCs w:val="28"/>
        </w:rPr>
        <w:t xml:space="preserve"> </w:t>
      </w:r>
      <w:r w:rsidR="00633333" w:rsidRPr="00D457DE">
        <w:rPr>
          <w:rFonts w:ascii="Times New Roman" w:hAnsi="Times New Roman"/>
          <w:sz w:val="28"/>
          <w:szCs w:val="28"/>
        </w:rPr>
        <w:t xml:space="preserve">якості </w:t>
      </w:r>
      <w:r w:rsidR="00C35110" w:rsidRPr="00D457DE">
        <w:rPr>
          <w:rFonts w:ascii="Times New Roman" w:hAnsi="Times New Roman"/>
          <w:sz w:val="28"/>
          <w:szCs w:val="28"/>
        </w:rPr>
        <w:t>лікарських засобів</w:t>
      </w:r>
      <w:r w:rsidR="000A63C8" w:rsidRPr="00D457DE">
        <w:rPr>
          <w:rFonts w:ascii="Times New Roman" w:hAnsi="Times New Roman"/>
          <w:sz w:val="28"/>
          <w:szCs w:val="28"/>
        </w:rPr>
        <w:t>, що ввозяться на митну територію України</w:t>
      </w:r>
      <w:r w:rsidRPr="00D457DE">
        <w:rPr>
          <w:rFonts w:ascii="Times New Roman" w:hAnsi="Times New Roman"/>
          <w:sz w:val="28"/>
          <w:szCs w:val="28"/>
        </w:rPr>
        <w:t>, адаптований до законодавства Є</w:t>
      </w:r>
      <w:r w:rsidR="00DC24BC" w:rsidRPr="00D457DE">
        <w:rPr>
          <w:rFonts w:ascii="Times New Roman" w:hAnsi="Times New Roman"/>
          <w:sz w:val="28"/>
          <w:szCs w:val="28"/>
        </w:rPr>
        <w:t xml:space="preserve">вропейського </w:t>
      </w:r>
      <w:r w:rsidRPr="00D457DE">
        <w:rPr>
          <w:rFonts w:ascii="Times New Roman" w:hAnsi="Times New Roman"/>
          <w:sz w:val="28"/>
          <w:szCs w:val="28"/>
        </w:rPr>
        <w:t>С</w:t>
      </w:r>
      <w:r w:rsidR="00DC24BC" w:rsidRPr="00D457DE">
        <w:rPr>
          <w:rFonts w:ascii="Times New Roman" w:hAnsi="Times New Roman"/>
          <w:sz w:val="28"/>
          <w:szCs w:val="28"/>
        </w:rPr>
        <w:t>оюзу</w:t>
      </w:r>
      <w:r w:rsidR="000A63C8" w:rsidRPr="00D457DE">
        <w:rPr>
          <w:rFonts w:ascii="Times New Roman" w:hAnsi="Times New Roman"/>
          <w:sz w:val="28"/>
          <w:szCs w:val="28"/>
        </w:rPr>
        <w:t xml:space="preserve">, </w:t>
      </w:r>
      <w:r w:rsidR="0064698E" w:rsidRPr="00D457DE">
        <w:rPr>
          <w:rFonts w:ascii="Times New Roman" w:hAnsi="Times New Roman"/>
          <w:sz w:val="28"/>
          <w:szCs w:val="28"/>
        </w:rPr>
        <w:t xml:space="preserve">та підстави для проведення органом державного контролю лабораторного контролю якості лікарських засобів, що ввозяться на митну територію України, </w:t>
      </w:r>
      <w:r w:rsidR="000A63C8" w:rsidRPr="00D457DE">
        <w:rPr>
          <w:rFonts w:ascii="Times New Roman" w:hAnsi="Times New Roman"/>
          <w:sz w:val="28"/>
          <w:szCs w:val="28"/>
        </w:rPr>
        <w:t>встановлюється Кабінетом Міністрів України.</w:t>
      </w:r>
    </w:p>
    <w:p w:rsidR="00FF31D9" w:rsidRPr="00D457DE" w:rsidRDefault="00FF31D9" w:rsidP="007D7A47">
      <w:pPr>
        <w:tabs>
          <w:tab w:val="left" w:pos="0"/>
        </w:tabs>
        <w:spacing w:after="0" w:line="240" w:lineRule="auto"/>
        <w:ind w:firstLine="709"/>
        <w:jc w:val="both"/>
        <w:rPr>
          <w:rFonts w:ascii="Times New Roman" w:hAnsi="Times New Roman"/>
          <w:sz w:val="16"/>
          <w:szCs w:val="16"/>
        </w:rPr>
      </w:pPr>
    </w:p>
    <w:p w:rsidR="000A63C8" w:rsidRPr="00D457DE" w:rsidRDefault="000A63C8"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w:t>
      </w:r>
      <w:r w:rsidR="0064698E" w:rsidRPr="00D457DE">
        <w:rPr>
          <w:rFonts w:ascii="Times New Roman" w:hAnsi="Times New Roman"/>
          <w:sz w:val="28"/>
          <w:szCs w:val="28"/>
        </w:rPr>
        <w:t>2</w:t>
      </w:r>
      <w:r w:rsidRPr="00D457DE">
        <w:rPr>
          <w:rFonts w:ascii="Times New Roman" w:hAnsi="Times New Roman"/>
          <w:sz w:val="28"/>
          <w:szCs w:val="28"/>
        </w:rPr>
        <w:t xml:space="preserve">. Імпортер лікарських засобів, із врахуванням вимог статті </w:t>
      </w:r>
      <w:r w:rsidR="00633333" w:rsidRPr="00D457DE">
        <w:rPr>
          <w:rFonts w:ascii="Times New Roman" w:hAnsi="Times New Roman"/>
          <w:sz w:val="28"/>
          <w:szCs w:val="28"/>
        </w:rPr>
        <w:t>50</w:t>
      </w:r>
      <w:r w:rsidR="0064698E" w:rsidRPr="00D457DE">
        <w:rPr>
          <w:rFonts w:ascii="Times New Roman" w:hAnsi="Times New Roman"/>
          <w:sz w:val="28"/>
          <w:szCs w:val="28"/>
        </w:rPr>
        <w:t xml:space="preserve"> </w:t>
      </w:r>
      <w:r w:rsidRPr="00D457DE">
        <w:rPr>
          <w:rFonts w:ascii="Times New Roman" w:hAnsi="Times New Roman"/>
          <w:sz w:val="28"/>
          <w:szCs w:val="28"/>
        </w:rPr>
        <w:t xml:space="preserve"> цього Закону, є відповідальним за здійснення лабораторного контролю якості лікарських засобів, що ввозяться ним на територію України. Лабораторний контроль якості здійснюється імпортером лікарських засобів у власній або контрактній лабораторії, атестованій/уповноваженій в порядку, встановленому центральним органом виконавчої влади, що забезпечує формування та реалізує державну політику у сфері охорони здоров’я, згідно із затвердженими специфікаціями та методами контролю якості.</w:t>
      </w:r>
    </w:p>
    <w:p w:rsidR="000A63C8" w:rsidRPr="00D457DE" w:rsidRDefault="000A63C8"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lastRenderedPageBreak/>
        <w:t>За результатами проведеного лабораторного контролю якості Уповноважена особа імпортера лікарських засобів повідомляє про результати контролю якості орган державного контролю та випускає серію імпортованого лікарського засобу в обіг.</w:t>
      </w:r>
    </w:p>
    <w:p w:rsidR="00FF31D9" w:rsidRPr="00D457DE" w:rsidRDefault="00FF31D9" w:rsidP="007D7A47">
      <w:pPr>
        <w:tabs>
          <w:tab w:val="left" w:pos="0"/>
        </w:tabs>
        <w:spacing w:after="0" w:line="240" w:lineRule="auto"/>
        <w:ind w:firstLine="709"/>
        <w:jc w:val="both"/>
        <w:rPr>
          <w:rFonts w:ascii="Times New Roman" w:hAnsi="Times New Roman"/>
          <w:sz w:val="16"/>
          <w:szCs w:val="16"/>
        </w:rPr>
      </w:pPr>
    </w:p>
    <w:p w:rsidR="000A63C8" w:rsidRPr="00D457DE" w:rsidRDefault="000A63C8"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w:t>
      </w:r>
      <w:r w:rsidR="00483877" w:rsidRPr="00D457DE">
        <w:rPr>
          <w:rFonts w:ascii="Times New Roman" w:hAnsi="Times New Roman"/>
          <w:sz w:val="28"/>
          <w:szCs w:val="28"/>
        </w:rPr>
        <w:t>3</w:t>
      </w:r>
      <w:r w:rsidRPr="00D457DE">
        <w:rPr>
          <w:rFonts w:ascii="Times New Roman" w:hAnsi="Times New Roman"/>
          <w:sz w:val="28"/>
          <w:szCs w:val="28"/>
        </w:rPr>
        <w:t xml:space="preserve">. Імпортер лікарських засобів звільняється від обов’язку здійснення лабораторного контролю якості лікарських засобів: </w:t>
      </w:r>
    </w:p>
    <w:p w:rsidR="000A63C8" w:rsidRPr="00D457DE" w:rsidRDefault="000A63C8"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що ввозяться ним на територію України з метою подальшого експорту, крім випадків наявності ознак відхилення щодо якості, безпеки або ефективності таких лікарських засобів, встановлених законодавством;</w:t>
      </w:r>
    </w:p>
    <w:p w:rsidR="000A63C8" w:rsidRPr="00D457DE" w:rsidRDefault="000A63C8"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підприємства з виробництва яких розташовані в країнах, з якими Україна уклала Договори про взаємне визнання, </w:t>
      </w:r>
    </w:p>
    <w:p w:rsidR="000A63C8" w:rsidRPr="00D457DE" w:rsidRDefault="000A63C8" w:rsidP="007D7A47">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виробляються на виробничих потужностях, розташованих у країнах із суворою регуляторною системою у сфері лікарських засобів, що еквівалентна вимогам в Україні, та зареєстровані у цих країнах для власних потреб охорони здоров’я та їх застосування у медичній практиці передбачено формулярами (протоколами лікування) цих країн. </w:t>
      </w:r>
    </w:p>
    <w:p w:rsidR="00FF31D9" w:rsidRPr="00F23AF1" w:rsidRDefault="00FF31D9" w:rsidP="007D7A47">
      <w:pPr>
        <w:tabs>
          <w:tab w:val="left" w:pos="0"/>
        </w:tabs>
        <w:spacing w:after="0" w:line="240" w:lineRule="auto"/>
        <w:ind w:firstLine="709"/>
        <w:jc w:val="both"/>
        <w:rPr>
          <w:rFonts w:ascii="Times New Roman" w:hAnsi="Times New Roman"/>
          <w:bCs/>
          <w:sz w:val="16"/>
          <w:szCs w:val="16"/>
        </w:rPr>
      </w:pPr>
    </w:p>
    <w:p w:rsidR="00483877" w:rsidRPr="00D457DE" w:rsidRDefault="00483877" w:rsidP="007D7A47">
      <w:pPr>
        <w:tabs>
          <w:tab w:val="left" w:pos="0"/>
        </w:tabs>
        <w:spacing w:after="0" w:line="240" w:lineRule="auto"/>
        <w:ind w:firstLine="709"/>
        <w:jc w:val="both"/>
        <w:rPr>
          <w:rFonts w:ascii="Times New Roman" w:hAnsi="Times New Roman"/>
          <w:bCs/>
          <w:sz w:val="28"/>
          <w:szCs w:val="28"/>
        </w:rPr>
      </w:pPr>
      <w:r w:rsidRPr="00D457DE">
        <w:rPr>
          <w:rFonts w:ascii="Times New Roman" w:hAnsi="Times New Roman"/>
          <w:bCs/>
          <w:sz w:val="28"/>
          <w:szCs w:val="28"/>
        </w:rPr>
        <w:t>14. Заявник/власник реєстрації в Україні лікарського засобу, що імпортується, для виконання своїх зобов'язань, прав та відповідальності на території України зобов'язаний укласти письмовий(і) договір(ори) із закордонним виробником та ліцензованим(и) в Україні імпортером(ами) цього лікарського засобу, в якому(их) має бути визначений обсяг прав, відповідальності та обов'язків кожної зі сторін договору.</w:t>
      </w:r>
    </w:p>
    <w:p w:rsidR="00D70C95" w:rsidRPr="00D457DE" w:rsidRDefault="00D70C95" w:rsidP="007D7A47">
      <w:pPr>
        <w:tabs>
          <w:tab w:val="left" w:pos="0"/>
        </w:tabs>
        <w:spacing w:after="0" w:line="240" w:lineRule="auto"/>
        <w:ind w:firstLine="709"/>
        <w:jc w:val="both"/>
        <w:rPr>
          <w:rFonts w:ascii="Times New Roman" w:hAnsi="Times New Roman"/>
          <w:b/>
          <w:sz w:val="28"/>
          <w:szCs w:val="28"/>
        </w:rPr>
      </w:pPr>
    </w:p>
    <w:p w:rsidR="0056102C" w:rsidRPr="00D457DE" w:rsidRDefault="002B12D7"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D27852" w:rsidRPr="00D457DE">
        <w:rPr>
          <w:rFonts w:ascii="Times New Roman" w:hAnsi="Times New Roman"/>
          <w:b/>
          <w:sz w:val="28"/>
          <w:szCs w:val="28"/>
        </w:rPr>
        <w:t>4</w:t>
      </w:r>
      <w:r w:rsidR="000A63C8" w:rsidRPr="00D457DE">
        <w:rPr>
          <w:rFonts w:ascii="Times New Roman" w:hAnsi="Times New Roman"/>
          <w:b/>
          <w:sz w:val="28"/>
          <w:szCs w:val="28"/>
        </w:rPr>
        <w:t>4</w:t>
      </w:r>
      <w:r w:rsidRPr="00D457DE">
        <w:rPr>
          <w:rFonts w:ascii="Times New Roman" w:hAnsi="Times New Roman"/>
          <w:b/>
          <w:sz w:val="28"/>
          <w:szCs w:val="28"/>
        </w:rPr>
        <w:t xml:space="preserve">. </w:t>
      </w:r>
      <w:r w:rsidR="00FA42E7" w:rsidRPr="00D457DE">
        <w:rPr>
          <w:rFonts w:ascii="Times New Roman" w:hAnsi="Times New Roman"/>
          <w:b/>
          <w:bCs/>
          <w:sz w:val="28"/>
          <w:szCs w:val="28"/>
        </w:rPr>
        <w:t xml:space="preserve">Особливості ліцензування виробництва та імпорту лікарських  засобів </w:t>
      </w:r>
    </w:p>
    <w:p w:rsidR="003B6E99" w:rsidRPr="00D457DE" w:rsidRDefault="003B6E99" w:rsidP="007D7A47">
      <w:pPr>
        <w:tabs>
          <w:tab w:val="left" w:pos="0"/>
        </w:tabs>
        <w:spacing w:after="0" w:line="240" w:lineRule="auto"/>
        <w:ind w:firstLine="709"/>
        <w:jc w:val="both"/>
        <w:rPr>
          <w:rFonts w:ascii="Times New Roman" w:hAnsi="Times New Roman"/>
          <w:sz w:val="16"/>
          <w:szCs w:val="16"/>
        </w:rPr>
      </w:pPr>
    </w:p>
    <w:p w:rsidR="00C1569E" w:rsidRPr="00D457DE" w:rsidRDefault="00D15F0F"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Ліцензування </w:t>
      </w:r>
      <w:r w:rsidRPr="00D457DE">
        <w:rPr>
          <w:rFonts w:ascii="Times New Roman" w:hAnsi="Times New Roman"/>
          <w:color w:val="000000"/>
          <w:sz w:val="28"/>
          <w:szCs w:val="28"/>
        </w:rPr>
        <w:t xml:space="preserve">виробництва та імпорту лікарських засобів </w:t>
      </w:r>
      <w:r w:rsidRPr="00D457DE">
        <w:rPr>
          <w:rFonts w:ascii="Times New Roman" w:hAnsi="Times New Roman"/>
          <w:sz w:val="28"/>
          <w:szCs w:val="28"/>
        </w:rPr>
        <w:t xml:space="preserve">(крім АФІ) </w:t>
      </w:r>
      <w:r w:rsidRPr="00D457DE">
        <w:rPr>
          <w:rFonts w:ascii="Times New Roman" w:hAnsi="Times New Roman"/>
          <w:color w:val="000000"/>
          <w:sz w:val="28"/>
          <w:szCs w:val="28"/>
        </w:rPr>
        <w:t xml:space="preserve">здійснюється у порядку, передбаченому </w:t>
      </w:r>
      <w:r w:rsidRPr="00D457DE">
        <w:rPr>
          <w:rFonts w:ascii="Times New Roman" w:hAnsi="Times New Roman"/>
          <w:sz w:val="28"/>
          <w:szCs w:val="28"/>
        </w:rPr>
        <w:t xml:space="preserve">Законом України «Про ліцензування видів господарської діяльності» з урахуванням особливостей, встановлених цим Законом, </w:t>
      </w:r>
      <w:r w:rsidRPr="00D457DE">
        <w:rPr>
          <w:rFonts w:ascii="Times New Roman" w:hAnsi="Times New Roman"/>
          <w:sz w:val="28"/>
          <w:szCs w:val="28"/>
          <w:lang w:eastAsia="ru-RU"/>
        </w:rPr>
        <w:t xml:space="preserve">і ліцензійними умовами провадження відповідної господарської діяльності, </w:t>
      </w:r>
      <w:r w:rsidRPr="00D457DE">
        <w:rPr>
          <w:rFonts w:ascii="Times New Roman" w:hAnsi="Times New Roman"/>
          <w:sz w:val="28"/>
          <w:szCs w:val="28"/>
        </w:rPr>
        <w:t>затвердженими Кабінетом Міністрів України.</w:t>
      </w:r>
      <w:r w:rsidR="00C1569E" w:rsidRPr="00D457DE">
        <w:rPr>
          <w:rFonts w:ascii="Times New Roman" w:hAnsi="Times New Roman"/>
          <w:sz w:val="28"/>
          <w:szCs w:val="28"/>
        </w:rPr>
        <w:t xml:space="preserve"> Ліцензія на імпорт вимагається в тому числі у разі ввезення досліджуваних лікарських засобів для клінічних випробувань (досліджень).</w:t>
      </w:r>
    </w:p>
    <w:p w:rsidR="00FF31D9" w:rsidRPr="00D457DE" w:rsidRDefault="00FF31D9" w:rsidP="007D7A47">
      <w:pPr>
        <w:spacing w:after="0" w:line="240" w:lineRule="auto"/>
        <w:ind w:firstLine="708"/>
        <w:jc w:val="both"/>
        <w:rPr>
          <w:rFonts w:ascii="Times New Roman" w:hAnsi="Times New Roman"/>
          <w:sz w:val="16"/>
          <w:szCs w:val="16"/>
        </w:rPr>
      </w:pPr>
    </w:p>
    <w:p w:rsidR="00413538" w:rsidRPr="00D457DE" w:rsidRDefault="00413538" w:rsidP="007D7A47">
      <w:pPr>
        <w:spacing w:after="0" w:line="240" w:lineRule="auto"/>
        <w:ind w:firstLine="708"/>
        <w:jc w:val="both"/>
        <w:rPr>
          <w:rFonts w:ascii="Times New Roman" w:hAnsi="Times New Roman"/>
          <w:bCs/>
          <w:sz w:val="28"/>
          <w:szCs w:val="28"/>
        </w:rPr>
      </w:pPr>
      <w:r w:rsidRPr="00D457DE">
        <w:rPr>
          <w:rFonts w:ascii="Times New Roman" w:hAnsi="Times New Roman"/>
          <w:sz w:val="28"/>
          <w:szCs w:val="28"/>
        </w:rPr>
        <w:t>2. Ліцензія на виробництво лікарських засобів видається з урахуванням переліку лікарських форм</w:t>
      </w:r>
      <w:r w:rsidR="005016A1" w:rsidRPr="00D457DE">
        <w:rPr>
          <w:rFonts w:ascii="Times New Roman" w:hAnsi="Times New Roman"/>
          <w:sz w:val="28"/>
          <w:szCs w:val="28"/>
        </w:rPr>
        <w:t xml:space="preserve"> та виробничих операцій</w:t>
      </w:r>
      <w:r w:rsidRPr="00D457DE">
        <w:rPr>
          <w:rFonts w:ascii="Times New Roman" w:hAnsi="Times New Roman"/>
          <w:sz w:val="28"/>
          <w:szCs w:val="28"/>
        </w:rPr>
        <w:t xml:space="preserve"> за кожним місцем провадження господарської діяльності та особливих умов провадження діяльності, які зазначаються у додатку до ліцензії</w:t>
      </w:r>
      <w:r w:rsidR="00A26FCA" w:rsidRPr="00D457DE">
        <w:rPr>
          <w:rFonts w:ascii="Times New Roman" w:hAnsi="Times New Roman"/>
          <w:sz w:val="28"/>
          <w:szCs w:val="28"/>
        </w:rPr>
        <w:t xml:space="preserve"> та </w:t>
      </w:r>
      <w:bookmarkStart w:id="8" w:name="_Hlk59359984"/>
      <w:r w:rsidRPr="00D457DE">
        <w:rPr>
          <w:rFonts w:ascii="Times New Roman" w:hAnsi="Times New Roman"/>
          <w:bCs/>
          <w:sz w:val="28"/>
          <w:szCs w:val="28"/>
        </w:rPr>
        <w:t>внос</w:t>
      </w:r>
      <w:r w:rsidR="00086C08" w:rsidRPr="00D457DE">
        <w:rPr>
          <w:rFonts w:ascii="Times New Roman" w:hAnsi="Times New Roman"/>
          <w:bCs/>
          <w:sz w:val="28"/>
          <w:szCs w:val="28"/>
        </w:rPr>
        <w:t>я</w:t>
      </w:r>
      <w:r w:rsidRPr="00D457DE">
        <w:rPr>
          <w:rFonts w:ascii="Times New Roman" w:hAnsi="Times New Roman"/>
          <w:bCs/>
          <w:sz w:val="28"/>
          <w:szCs w:val="28"/>
        </w:rPr>
        <w:t>ться до ліцензійного реєстру</w:t>
      </w:r>
      <w:bookmarkEnd w:id="8"/>
      <w:r w:rsidRPr="00D457DE">
        <w:rPr>
          <w:rFonts w:ascii="Times New Roman" w:hAnsi="Times New Roman"/>
          <w:bCs/>
          <w:sz w:val="28"/>
          <w:szCs w:val="28"/>
        </w:rPr>
        <w:t>.</w:t>
      </w:r>
      <w:r w:rsidR="00A26FCA" w:rsidRPr="00D457DE">
        <w:rPr>
          <w:rFonts w:ascii="Times New Roman" w:hAnsi="Times New Roman"/>
          <w:sz w:val="28"/>
          <w:szCs w:val="28"/>
        </w:rPr>
        <w:t xml:space="preserve"> Додаток до ліцензії є її невід’ємною частиною</w:t>
      </w:r>
      <w:r w:rsidR="009872F0" w:rsidRPr="00D457DE">
        <w:rPr>
          <w:rFonts w:ascii="Times New Roman" w:hAnsi="Times New Roman"/>
          <w:sz w:val="28"/>
          <w:szCs w:val="28"/>
        </w:rPr>
        <w:t>.</w:t>
      </w:r>
      <w:r w:rsidR="00A26FCA" w:rsidRPr="00D457DE">
        <w:rPr>
          <w:rFonts w:ascii="Times New Roman" w:hAnsi="Times New Roman"/>
          <w:sz w:val="28"/>
          <w:szCs w:val="28"/>
        </w:rPr>
        <w:t xml:space="preserve">  </w:t>
      </w:r>
    </w:p>
    <w:p w:rsidR="00FF31D9" w:rsidRPr="00D457DE" w:rsidRDefault="00FF31D9" w:rsidP="007D7A47">
      <w:pPr>
        <w:spacing w:after="0" w:line="240" w:lineRule="auto"/>
        <w:ind w:firstLine="708"/>
        <w:jc w:val="both"/>
        <w:rPr>
          <w:rFonts w:ascii="Times New Roman" w:hAnsi="Times New Roman"/>
          <w:bCs/>
          <w:sz w:val="16"/>
          <w:szCs w:val="16"/>
        </w:rPr>
      </w:pPr>
    </w:p>
    <w:p w:rsidR="00413538" w:rsidRPr="00F23AF1" w:rsidRDefault="00413538" w:rsidP="007D7A47">
      <w:pPr>
        <w:spacing w:after="0" w:line="240" w:lineRule="auto"/>
        <w:ind w:firstLine="708"/>
        <w:jc w:val="both"/>
        <w:rPr>
          <w:rFonts w:ascii="Times New Roman" w:hAnsi="Times New Roman"/>
          <w:b/>
          <w:sz w:val="28"/>
          <w:szCs w:val="28"/>
        </w:rPr>
      </w:pPr>
      <w:r w:rsidRPr="00D457DE">
        <w:rPr>
          <w:rFonts w:ascii="Times New Roman" w:hAnsi="Times New Roman"/>
          <w:bCs/>
          <w:sz w:val="28"/>
          <w:szCs w:val="28"/>
        </w:rPr>
        <w:t xml:space="preserve">3. </w:t>
      </w:r>
      <w:r w:rsidRPr="00D457DE">
        <w:rPr>
          <w:rFonts w:ascii="Times New Roman" w:hAnsi="Times New Roman"/>
          <w:sz w:val="28"/>
          <w:szCs w:val="28"/>
        </w:rPr>
        <w:t xml:space="preserve">Ліцензія на імпорт лікарських засобів (крім </w:t>
      </w:r>
      <w:r w:rsidR="00086C08" w:rsidRPr="00D457DE">
        <w:rPr>
          <w:rFonts w:ascii="Times New Roman" w:hAnsi="Times New Roman"/>
          <w:sz w:val="28"/>
          <w:szCs w:val="28"/>
        </w:rPr>
        <w:t>АФІ)</w:t>
      </w:r>
      <w:r w:rsidRPr="00D457DE">
        <w:rPr>
          <w:rFonts w:ascii="Times New Roman" w:hAnsi="Times New Roman"/>
          <w:sz w:val="28"/>
          <w:szCs w:val="28"/>
        </w:rPr>
        <w:t xml:space="preserve"> видається з урахуванням </w:t>
      </w:r>
      <w:r w:rsidR="00C1569E" w:rsidRPr="00D457DE">
        <w:rPr>
          <w:rFonts w:ascii="Times New Roman" w:hAnsi="Times New Roman"/>
          <w:sz w:val="28"/>
          <w:szCs w:val="28"/>
        </w:rPr>
        <w:t>операцій з імпорту</w:t>
      </w:r>
      <w:r w:rsidR="00BB122B" w:rsidRPr="00D457DE">
        <w:rPr>
          <w:rFonts w:ascii="Times New Roman" w:hAnsi="Times New Roman"/>
          <w:sz w:val="28"/>
          <w:szCs w:val="28"/>
        </w:rPr>
        <w:t xml:space="preserve">, </w:t>
      </w:r>
      <w:r w:rsidRPr="00D457DE">
        <w:rPr>
          <w:rFonts w:ascii="Times New Roman" w:hAnsi="Times New Roman"/>
          <w:sz w:val="28"/>
          <w:szCs w:val="28"/>
        </w:rPr>
        <w:t>місц</w:t>
      </w:r>
      <w:r w:rsidR="00C1569E" w:rsidRPr="00D457DE">
        <w:rPr>
          <w:rFonts w:ascii="Times New Roman" w:hAnsi="Times New Roman"/>
          <w:sz w:val="28"/>
          <w:szCs w:val="28"/>
        </w:rPr>
        <w:t>ь</w:t>
      </w:r>
      <w:r w:rsidRPr="00D457DE">
        <w:rPr>
          <w:rFonts w:ascii="Times New Roman" w:hAnsi="Times New Roman"/>
          <w:sz w:val="28"/>
          <w:szCs w:val="28"/>
        </w:rPr>
        <w:t xml:space="preserve"> та особлив</w:t>
      </w:r>
      <w:r w:rsidR="00C1569E" w:rsidRPr="00D457DE">
        <w:rPr>
          <w:rFonts w:ascii="Times New Roman" w:hAnsi="Times New Roman"/>
          <w:sz w:val="28"/>
          <w:szCs w:val="28"/>
        </w:rPr>
        <w:t>их</w:t>
      </w:r>
      <w:r w:rsidRPr="00D457DE">
        <w:rPr>
          <w:rFonts w:ascii="Times New Roman" w:hAnsi="Times New Roman"/>
          <w:sz w:val="28"/>
          <w:szCs w:val="28"/>
        </w:rPr>
        <w:t xml:space="preserve"> умови провадження діяльності</w:t>
      </w:r>
      <w:r w:rsidR="002333B9" w:rsidRPr="00D457DE">
        <w:rPr>
          <w:rFonts w:ascii="Times New Roman" w:hAnsi="Times New Roman"/>
          <w:sz w:val="28"/>
          <w:szCs w:val="28"/>
        </w:rPr>
        <w:t>, які зазначаються у додатку до ліцензії,</w:t>
      </w:r>
      <w:r w:rsidR="00A26FCA" w:rsidRPr="00D457DE">
        <w:rPr>
          <w:rFonts w:ascii="Times New Roman" w:hAnsi="Times New Roman"/>
          <w:sz w:val="28"/>
          <w:szCs w:val="28"/>
        </w:rPr>
        <w:t xml:space="preserve"> та </w:t>
      </w:r>
      <w:bookmarkStart w:id="9" w:name="_Hlk59360106"/>
      <w:r w:rsidR="00A26FCA" w:rsidRPr="00D457DE">
        <w:rPr>
          <w:rFonts w:ascii="Times New Roman" w:hAnsi="Times New Roman"/>
          <w:bCs/>
          <w:sz w:val="28"/>
          <w:szCs w:val="28"/>
        </w:rPr>
        <w:t>внос</w:t>
      </w:r>
      <w:r w:rsidR="00086C08" w:rsidRPr="00D457DE">
        <w:rPr>
          <w:rFonts w:ascii="Times New Roman" w:hAnsi="Times New Roman"/>
          <w:bCs/>
          <w:sz w:val="28"/>
          <w:szCs w:val="28"/>
        </w:rPr>
        <w:t>я</w:t>
      </w:r>
      <w:r w:rsidR="00A26FCA" w:rsidRPr="00D457DE">
        <w:rPr>
          <w:rFonts w:ascii="Times New Roman" w:hAnsi="Times New Roman"/>
          <w:bCs/>
          <w:sz w:val="28"/>
          <w:szCs w:val="28"/>
        </w:rPr>
        <w:t>ться до ліцензійного реєстру</w:t>
      </w:r>
      <w:bookmarkEnd w:id="9"/>
      <w:r w:rsidRPr="00D457DE">
        <w:rPr>
          <w:rFonts w:ascii="Times New Roman" w:hAnsi="Times New Roman"/>
          <w:sz w:val="28"/>
          <w:szCs w:val="28"/>
        </w:rPr>
        <w:t>. Додаток до ліцензії на імпорт лікарських засобів (крім активних фармацевтичних інгредієнтів) є її невід’ємною частиною</w:t>
      </w:r>
      <w:r w:rsidR="002333B9" w:rsidRPr="00D457DE">
        <w:rPr>
          <w:rFonts w:ascii="Times New Roman" w:hAnsi="Times New Roman"/>
          <w:sz w:val="28"/>
          <w:szCs w:val="28"/>
        </w:rPr>
        <w:t>.</w:t>
      </w:r>
      <w:r w:rsidRPr="00D457DE">
        <w:rPr>
          <w:rFonts w:ascii="Times New Roman" w:hAnsi="Times New Roman"/>
          <w:sz w:val="28"/>
          <w:szCs w:val="28"/>
        </w:rPr>
        <w:t xml:space="preserve"> </w:t>
      </w:r>
    </w:p>
    <w:p w:rsidR="003B6E99" w:rsidRPr="00D457DE" w:rsidRDefault="003B6E99" w:rsidP="007D7A47">
      <w:pPr>
        <w:tabs>
          <w:tab w:val="left" w:pos="0"/>
        </w:tabs>
        <w:spacing w:after="0" w:line="240" w:lineRule="auto"/>
        <w:ind w:firstLine="709"/>
        <w:jc w:val="both"/>
        <w:rPr>
          <w:rFonts w:ascii="Times New Roman" w:hAnsi="Times New Roman"/>
          <w:sz w:val="16"/>
          <w:szCs w:val="16"/>
        </w:rPr>
      </w:pPr>
    </w:p>
    <w:p w:rsidR="00413538" w:rsidRPr="00D457DE" w:rsidRDefault="00A26FCA"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4. </w:t>
      </w:r>
      <w:r w:rsidR="00413538" w:rsidRPr="00D457DE">
        <w:rPr>
          <w:rFonts w:ascii="Times New Roman" w:hAnsi="Times New Roman"/>
          <w:sz w:val="28"/>
          <w:szCs w:val="28"/>
        </w:rPr>
        <w:t>О</w:t>
      </w:r>
      <w:r w:rsidR="00413538" w:rsidRPr="00D457DE">
        <w:rPr>
          <w:rFonts w:ascii="Times New Roman" w:hAnsi="Times New Roman"/>
          <w:sz w:val="28"/>
          <w:szCs w:val="28"/>
          <w:lang w:eastAsia="uk-UA"/>
        </w:rPr>
        <w:t>рган державного контролю</w:t>
      </w:r>
      <w:r w:rsidR="00413538" w:rsidRPr="00D457DE">
        <w:rPr>
          <w:rFonts w:ascii="Times New Roman" w:hAnsi="Times New Roman"/>
          <w:sz w:val="28"/>
          <w:szCs w:val="28"/>
        </w:rPr>
        <w:t xml:space="preserve"> веде ліцензійний реєстр з провадження господарської діяльності з виробництва та/або імпорту лікарських засобів, та розміщує його на своєму офіційному веб-сайті.</w:t>
      </w:r>
    </w:p>
    <w:p w:rsidR="00BB122B" w:rsidRPr="00D457DE" w:rsidRDefault="00BB122B" w:rsidP="007D7A47">
      <w:pPr>
        <w:tabs>
          <w:tab w:val="left" w:pos="0"/>
        </w:tabs>
        <w:spacing w:after="0" w:line="240" w:lineRule="auto"/>
        <w:ind w:firstLine="709"/>
        <w:jc w:val="both"/>
        <w:rPr>
          <w:rFonts w:ascii="Times New Roman" w:hAnsi="Times New Roman"/>
          <w:color w:val="000000"/>
          <w:sz w:val="28"/>
          <w:szCs w:val="28"/>
          <w:shd w:val="clear" w:color="auto" w:fill="FFFFFF"/>
        </w:rPr>
      </w:pPr>
      <w:r w:rsidRPr="00D457DE">
        <w:rPr>
          <w:rFonts w:ascii="Times New Roman" w:hAnsi="Times New Roman"/>
          <w:sz w:val="28"/>
          <w:szCs w:val="28"/>
        </w:rPr>
        <w:t xml:space="preserve">Ліцензіат може звернутись до органу </w:t>
      </w:r>
      <w:r w:rsidR="00A26FCA" w:rsidRPr="00D457DE">
        <w:rPr>
          <w:rFonts w:ascii="Times New Roman" w:hAnsi="Times New Roman"/>
          <w:sz w:val="28"/>
          <w:szCs w:val="28"/>
          <w:lang w:eastAsia="uk-UA"/>
        </w:rPr>
        <w:t>державного контролю</w:t>
      </w:r>
      <w:r w:rsidRPr="00D457DE">
        <w:rPr>
          <w:rFonts w:ascii="Times New Roman" w:hAnsi="Times New Roman"/>
          <w:sz w:val="28"/>
          <w:szCs w:val="28"/>
        </w:rPr>
        <w:t xml:space="preserve"> із запитом щодо наявної у ліцензійному реєстрі інформації про такого ліцензіата. На підставі запиту ліцензіата орган </w:t>
      </w:r>
      <w:r w:rsidR="00A26FCA" w:rsidRPr="00D457DE">
        <w:rPr>
          <w:rFonts w:ascii="Times New Roman" w:hAnsi="Times New Roman"/>
          <w:sz w:val="28"/>
          <w:szCs w:val="28"/>
          <w:lang w:eastAsia="uk-UA"/>
        </w:rPr>
        <w:t>державного контролю</w:t>
      </w:r>
      <w:r w:rsidRPr="00D457DE">
        <w:rPr>
          <w:rFonts w:ascii="Times New Roman" w:hAnsi="Times New Roman"/>
          <w:sz w:val="28"/>
          <w:szCs w:val="28"/>
        </w:rPr>
        <w:t xml:space="preserve"> оформлює у паперовій або електронній формі витяг з ліцензійного реєстру з інформацією, актуальною на дату формування витягу або на дату, визначену у запиті ліцензіата.</w:t>
      </w:r>
    </w:p>
    <w:p w:rsidR="00FF31D9" w:rsidRPr="00D457DE" w:rsidRDefault="00FF31D9" w:rsidP="007D7A47">
      <w:pPr>
        <w:tabs>
          <w:tab w:val="left" w:pos="0"/>
        </w:tabs>
        <w:spacing w:after="0" w:line="240" w:lineRule="auto"/>
        <w:ind w:firstLine="709"/>
        <w:jc w:val="both"/>
        <w:rPr>
          <w:rFonts w:ascii="Times New Roman" w:hAnsi="Times New Roman"/>
          <w:sz w:val="16"/>
          <w:szCs w:val="16"/>
        </w:rPr>
      </w:pPr>
    </w:p>
    <w:p w:rsidR="00C23E21" w:rsidRPr="00D457DE" w:rsidRDefault="00A26FCA"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5</w:t>
      </w:r>
      <w:r w:rsidR="00C23E21" w:rsidRPr="00D457DE">
        <w:rPr>
          <w:rFonts w:ascii="Times New Roman" w:hAnsi="Times New Roman"/>
          <w:sz w:val="28"/>
          <w:szCs w:val="28"/>
        </w:rPr>
        <w:t xml:space="preserve">. Орган державного контролю має право в установленому законом порядку за наявності законних підстав повністю або частково анулювати ліцензію на </w:t>
      </w:r>
      <w:r w:rsidR="002F7C02" w:rsidRPr="00D457DE">
        <w:rPr>
          <w:rFonts w:ascii="Times New Roman" w:hAnsi="Times New Roman"/>
          <w:sz w:val="28"/>
          <w:szCs w:val="28"/>
        </w:rPr>
        <w:t xml:space="preserve">виробництво лікарських засобів та/або </w:t>
      </w:r>
      <w:r w:rsidR="00C23E21" w:rsidRPr="00D457DE">
        <w:rPr>
          <w:rFonts w:ascii="Times New Roman" w:hAnsi="Times New Roman"/>
          <w:sz w:val="28"/>
          <w:szCs w:val="28"/>
        </w:rPr>
        <w:t>імпорт лікарського засобу</w:t>
      </w:r>
      <w:r w:rsidR="002F7C02" w:rsidRPr="00D457DE">
        <w:rPr>
          <w:rFonts w:ascii="Times New Roman" w:hAnsi="Times New Roman"/>
          <w:sz w:val="28"/>
          <w:szCs w:val="28"/>
        </w:rPr>
        <w:t xml:space="preserve"> (крім АФІ)</w:t>
      </w:r>
      <w:r w:rsidR="00C23E21" w:rsidRPr="00D457DE">
        <w:rPr>
          <w:rFonts w:ascii="Times New Roman" w:hAnsi="Times New Roman"/>
          <w:sz w:val="28"/>
          <w:szCs w:val="28"/>
        </w:rPr>
        <w:t xml:space="preserve"> чи повністю або частково зупинити дію ліцензії, якщо </w:t>
      </w:r>
      <w:r w:rsidR="005C0595" w:rsidRPr="00D457DE">
        <w:rPr>
          <w:rFonts w:ascii="Times New Roman" w:hAnsi="Times New Roman"/>
          <w:sz w:val="28"/>
          <w:szCs w:val="28"/>
        </w:rPr>
        <w:t xml:space="preserve">виявлені критичні невідповідності (порушення) ліцензійним умовам та вимогам відповідних належних практик або якщо </w:t>
      </w:r>
      <w:r w:rsidR="00C23E21" w:rsidRPr="00D457DE">
        <w:rPr>
          <w:rFonts w:ascii="Times New Roman" w:hAnsi="Times New Roman"/>
          <w:sz w:val="28"/>
          <w:szCs w:val="28"/>
        </w:rPr>
        <w:t>будь-які вимоги, виконання яких є обов’язковим для власника ліцензії відповідно до цього розділу, н</w:t>
      </w:r>
      <w:r w:rsidR="00C30035" w:rsidRPr="00D457DE">
        <w:rPr>
          <w:rFonts w:ascii="Times New Roman" w:hAnsi="Times New Roman"/>
          <w:sz w:val="28"/>
          <w:szCs w:val="28"/>
        </w:rPr>
        <w:t>им не виконуються.</w:t>
      </w:r>
    </w:p>
    <w:p w:rsidR="00FF31D9" w:rsidRPr="00D457DE" w:rsidRDefault="00FF31D9" w:rsidP="007D7A47">
      <w:pPr>
        <w:tabs>
          <w:tab w:val="left" w:pos="0"/>
        </w:tabs>
        <w:spacing w:after="0" w:line="240" w:lineRule="auto"/>
        <w:ind w:firstLine="709"/>
        <w:jc w:val="both"/>
        <w:rPr>
          <w:rFonts w:ascii="Times New Roman" w:hAnsi="Times New Roman"/>
          <w:sz w:val="16"/>
          <w:szCs w:val="16"/>
        </w:rPr>
      </w:pPr>
    </w:p>
    <w:p w:rsidR="002B12D7" w:rsidRPr="00D457DE" w:rsidRDefault="00A26FCA"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6</w:t>
      </w:r>
      <w:r w:rsidR="0020018E" w:rsidRPr="00D457DE">
        <w:rPr>
          <w:rFonts w:ascii="Times New Roman" w:hAnsi="Times New Roman"/>
          <w:sz w:val="28"/>
          <w:szCs w:val="28"/>
        </w:rPr>
        <w:t>. В доповнення до вимог, визначених Законом України «Про ліцензування видів господарської діяльності», д</w:t>
      </w:r>
      <w:r w:rsidR="002B12D7" w:rsidRPr="00D457DE">
        <w:rPr>
          <w:rFonts w:ascii="Times New Roman" w:hAnsi="Times New Roman"/>
          <w:sz w:val="28"/>
          <w:szCs w:val="28"/>
        </w:rPr>
        <w:t>ля отримання ліцензії на виробництво та/або імпорт лікарських засобів</w:t>
      </w:r>
      <w:r w:rsidR="0020018E" w:rsidRPr="00D457DE">
        <w:rPr>
          <w:rFonts w:ascii="Times New Roman" w:hAnsi="Times New Roman"/>
          <w:sz w:val="28"/>
          <w:szCs w:val="28"/>
        </w:rPr>
        <w:t xml:space="preserve"> (крім АФІ)</w:t>
      </w:r>
      <w:r w:rsidR="002B12D7" w:rsidRPr="00D457DE">
        <w:rPr>
          <w:rFonts w:ascii="Times New Roman" w:hAnsi="Times New Roman"/>
          <w:sz w:val="28"/>
          <w:szCs w:val="28"/>
        </w:rPr>
        <w:t xml:space="preserve"> заявник повинен виконати такі обов'язкові вимоги:</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мати у своєму розпорядженні достатні для здійснення діяльності з виробництва або імпорту лікарських засобів приміщення, технічне обладнання і засоби контролю, що відповідають вимогам законодавства України щодо виробництва, контролю якості та зберігання лікарських засобів і вимогам належної виробничої практики (GMP);</w:t>
      </w:r>
    </w:p>
    <w:p w:rsidR="00D15F0F"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мати у своєму штаті, </w:t>
      </w:r>
      <w:r w:rsidR="00C30035" w:rsidRPr="00D457DE">
        <w:rPr>
          <w:rFonts w:ascii="Times New Roman" w:hAnsi="Times New Roman"/>
          <w:sz w:val="28"/>
          <w:szCs w:val="28"/>
        </w:rPr>
        <w:t>щонайменше</w:t>
      </w:r>
      <w:r w:rsidRPr="00D457DE">
        <w:rPr>
          <w:rFonts w:ascii="Times New Roman" w:hAnsi="Times New Roman"/>
          <w:sz w:val="28"/>
          <w:szCs w:val="28"/>
        </w:rPr>
        <w:t xml:space="preserve"> одну уповноважену особу</w:t>
      </w:r>
      <w:r w:rsidR="0063386E" w:rsidRPr="00D457DE">
        <w:rPr>
          <w:rFonts w:ascii="Times New Roman" w:hAnsi="Times New Roman"/>
          <w:sz w:val="28"/>
          <w:szCs w:val="28"/>
        </w:rPr>
        <w:t xml:space="preserve"> з відповідною базовою освітою, рівнем знань та досвідом роботи </w:t>
      </w:r>
      <w:r w:rsidRPr="00D457DE">
        <w:rPr>
          <w:rFonts w:ascii="Times New Roman" w:hAnsi="Times New Roman"/>
          <w:sz w:val="28"/>
          <w:szCs w:val="28"/>
        </w:rPr>
        <w:t xml:space="preserve">у відповідності до статті </w:t>
      </w:r>
      <w:r w:rsidR="00C30035" w:rsidRPr="00D457DE">
        <w:rPr>
          <w:rFonts w:ascii="Times New Roman" w:hAnsi="Times New Roman"/>
          <w:sz w:val="28"/>
          <w:szCs w:val="28"/>
        </w:rPr>
        <w:t>49</w:t>
      </w:r>
      <w:r w:rsidRPr="00D457DE">
        <w:rPr>
          <w:rFonts w:ascii="Times New Roman" w:hAnsi="Times New Roman"/>
          <w:sz w:val="28"/>
          <w:szCs w:val="28"/>
        </w:rPr>
        <w:t xml:space="preserve"> цього </w:t>
      </w:r>
      <w:r w:rsidR="00E87725" w:rsidRPr="00D457DE">
        <w:rPr>
          <w:rFonts w:ascii="Times New Roman" w:hAnsi="Times New Roman"/>
          <w:sz w:val="28"/>
          <w:szCs w:val="28"/>
        </w:rPr>
        <w:t>Закон</w:t>
      </w:r>
      <w:r w:rsidRPr="00D457DE">
        <w:rPr>
          <w:rFonts w:ascii="Times New Roman" w:hAnsi="Times New Roman"/>
          <w:sz w:val="28"/>
          <w:szCs w:val="28"/>
        </w:rPr>
        <w:t>у.</w:t>
      </w:r>
      <w:r w:rsidR="00D15F0F" w:rsidRPr="00D457DE">
        <w:rPr>
          <w:rFonts w:ascii="Times New Roman" w:hAnsi="Times New Roman"/>
          <w:sz w:val="28"/>
          <w:szCs w:val="28"/>
        </w:rPr>
        <w:t xml:space="preserve"> </w:t>
      </w:r>
    </w:p>
    <w:p w:rsidR="00D15F0F" w:rsidRPr="00D457DE" w:rsidRDefault="00D15F0F"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вказати в заяві про видачу ліцензії:</w:t>
      </w:r>
    </w:p>
    <w:p w:rsidR="00D15F0F" w:rsidRPr="00D457DE" w:rsidRDefault="00D15F0F"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на виробництво лікарських засобів - </w:t>
      </w:r>
      <w:r w:rsidR="008F2ADF" w:rsidRPr="00D457DE">
        <w:rPr>
          <w:rFonts w:ascii="Times New Roman" w:hAnsi="Times New Roman"/>
          <w:sz w:val="28"/>
          <w:szCs w:val="28"/>
        </w:rPr>
        <w:t>перелік лікарських форм</w:t>
      </w:r>
      <w:r w:rsidR="00C30035" w:rsidRPr="00D457DE">
        <w:rPr>
          <w:rFonts w:ascii="Times New Roman" w:hAnsi="Times New Roman"/>
          <w:sz w:val="28"/>
          <w:szCs w:val="28"/>
        </w:rPr>
        <w:t>, що</w:t>
      </w:r>
      <w:r w:rsidR="008F2ADF" w:rsidRPr="00D457DE">
        <w:rPr>
          <w:rFonts w:ascii="Times New Roman" w:hAnsi="Times New Roman"/>
          <w:sz w:val="28"/>
          <w:szCs w:val="28"/>
        </w:rPr>
        <w:t xml:space="preserve"> будуть вироблятися</w:t>
      </w:r>
      <w:r w:rsidR="00C30035" w:rsidRPr="00D457DE">
        <w:rPr>
          <w:rFonts w:ascii="Times New Roman" w:hAnsi="Times New Roman"/>
          <w:sz w:val="28"/>
          <w:szCs w:val="28"/>
        </w:rPr>
        <w:t>,</w:t>
      </w:r>
      <w:r w:rsidR="008F2ADF" w:rsidRPr="00D457DE">
        <w:rPr>
          <w:rFonts w:ascii="Times New Roman" w:hAnsi="Times New Roman"/>
          <w:sz w:val="28"/>
          <w:szCs w:val="28"/>
        </w:rPr>
        <w:t xml:space="preserve"> та виробничі операці</w:t>
      </w:r>
      <w:r w:rsidR="00C30035" w:rsidRPr="00D457DE">
        <w:rPr>
          <w:rFonts w:ascii="Times New Roman" w:hAnsi="Times New Roman"/>
          <w:sz w:val="28"/>
          <w:szCs w:val="28"/>
        </w:rPr>
        <w:t>ї</w:t>
      </w:r>
      <w:r w:rsidR="008F2ADF" w:rsidRPr="00D457DE">
        <w:rPr>
          <w:rFonts w:ascii="Times New Roman" w:hAnsi="Times New Roman"/>
          <w:sz w:val="28"/>
          <w:szCs w:val="28"/>
        </w:rPr>
        <w:t xml:space="preserve"> за кожним місцем провадження господарської діяльності </w:t>
      </w:r>
      <w:r w:rsidR="001A020E" w:rsidRPr="00D457DE">
        <w:rPr>
          <w:rFonts w:ascii="Times New Roman" w:hAnsi="Times New Roman"/>
          <w:sz w:val="28"/>
          <w:szCs w:val="28"/>
        </w:rPr>
        <w:t>та/або проведення контролю, а також особливі умови провадження діяльності</w:t>
      </w:r>
      <w:r w:rsidRPr="00D457DE">
        <w:rPr>
          <w:rFonts w:ascii="Times New Roman" w:hAnsi="Times New Roman"/>
          <w:sz w:val="28"/>
          <w:szCs w:val="28"/>
        </w:rPr>
        <w:t>;</w:t>
      </w:r>
    </w:p>
    <w:p w:rsidR="00D15F0F" w:rsidRPr="00D457DE" w:rsidRDefault="00D15F0F"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на імпорт лікарських засобів -  </w:t>
      </w:r>
      <w:r w:rsidR="008F2ADF" w:rsidRPr="00D457DE">
        <w:rPr>
          <w:rFonts w:ascii="Times New Roman" w:hAnsi="Times New Roman"/>
          <w:sz w:val="28"/>
          <w:szCs w:val="28"/>
        </w:rPr>
        <w:t>операці</w:t>
      </w:r>
      <w:r w:rsidR="00C30035" w:rsidRPr="00D457DE">
        <w:rPr>
          <w:rFonts w:ascii="Times New Roman" w:hAnsi="Times New Roman"/>
          <w:sz w:val="28"/>
          <w:szCs w:val="28"/>
        </w:rPr>
        <w:t>ї</w:t>
      </w:r>
      <w:r w:rsidR="008F2ADF" w:rsidRPr="00D457DE">
        <w:rPr>
          <w:rFonts w:ascii="Times New Roman" w:hAnsi="Times New Roman"/>
          <w:sz w:val="28"/>
          <w:szCs w:val="28"/>
        </w:rPr>
        <w:t xml:space="preserve"> з імпорту</w:t>
      </w:r>
      <w:r w:rsidR="00C30035" w:rsidRPr="00D457DE">
        <w:rPr>
          <w:rFonts w:ascii="Times New Roman" w:hAnsi="Times New Roman"/>
          <w:sz w:val="28"/>
          <w:szCs w:val="28"/>
        </w:rPr>
        <w:t>,</w:t>
      </w:r>
      <w:r w:rsidR="008F2ADF" w:rsidRPr="00D457DE">
        <w:rPr>
          <w:rFonts w:ascii="Times New Roman" w:hAnsi="Times New Roman"/>
          <w:sz w:val="28"/>
          <w:szCs w:val="28"/>
        </w:rPr>
        <w:t xml:space="preserve"> </w:t>
      </w:r>
      <w:r w:rsidRPr="00D457DE">
        <w:rPr>
          <w:rFonts w:ascii="Times New Roman" w:hAnsi="Times New Roman"/>
          <w:sz w:val="28"/>
          <w:szCs w:val="28"/>
        </w:rPr>
        <w:t xml:space="preserve">що будуть </w:t>
      </w:r>
      <w:r w:rsidR="008F2ADF" w:rsidRPr="00D457DE">
        <w:rPr>
          <w:rFonts w:ascii="Times New Roman" w:hAnsi="Times New Roman"/>
          <w:sz w:val="28"/>
          <w:szCs w:val="28"/>
        </w:rPr>
        <w:t>здійснюватися</w:t>
      </w:r>
      <w:r w:rsidRPr="00D457DE">
        <w:rPr>
          <w:rFonts w:ascii="Times New Roman" w:hAnsi="Times New Roman"/>
          <w:sz w:val="28"/>
          <w:szCs w:val="28"/>
        </w:rPr>
        <w:t xml:space="preserve">, </w:t>
      </w:r>
      <w:r w:rsidR="00D16FAE" w:rsidRPr="00D457DE">
        <w:rPr>
          <w:rFonts w:ascii="Times New Roman" w:hAnsi="Times New Roman"/>
          <w:sz w:val="28"/>
          <w:szCs w:val="28"/>
        </w:rPr>
        <w:t>місц</w:t>
      </w:r>
      <w:r w:rsidR="008F2ADF" w:rsidRPr="00D457DE">
        <w:rPr>
          <w:rFonts w:ascii="Times New Roman" w:hAnsi="Times New Roman"/>
          <w:sz w:val="28"/>
          <w:szCs w:val="28"/>
        </w:rPr>
        <w:t>я</w:t>
      </w:r>
      <w:r w:rsidR="00D16FAE" w:rsidRPr="00D457DE">
        <w:rPr>
          <w:rFonts w:ascii="Times New Roman" w:hAnsi="Times New Roman"/>
          <w:sz w:val="28"/>
          <w:szCs w:val="28"/>
        </w:rPr>
        <w:t xml:space="preserve"> провадження виду господарської діяльності, </w:t>
      </w:r>
      <w:r w:rsidR="001A020E" w:rsidRPr="00D457DE">
        <w:rPr>
          <w:rFonts w:ascii="Times New Roman" w:hAnsi="Times New Roman"/>
          <w:sz w:val="28"/>
          <w:szCs w:val="28"/>
        </w:rPr>
        <w:t>а також особливі умови провадження діяльності</w:t>
      </w:r>
      <w:r w:rsidR="00C30035" w:rsidRPr="00D457DE">
        <w:rPr>
          <w:rFonts w:ascii="Times New Roman" w:hAnsi="Times New Roman"/>
          <w:sz w:val="28"/>
          <w:szCs w:val="28"/>
        </w:rPr>
        <w:t>.</w:t>
      </w:r>
      <w:r w:rsidRPr="00D457DE">
        <w:rPr>
          <w:rFonts w:ascii="Times New Roman" w:hAnsi="Times New Roman"/>
          <w:sz w:val="28"/>
          <w:szCs w:val="28"/>
        </w:rPr>
        <w:t xml:space="preserve"> </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Заявник вказує в заяві на отримання ліцензії детальні відомості та надає необхідну інформацію, що підтверджує виконання даних вимог.</w:t>
      </w:r>
    </w:p>
    <w:p w:rsidR="00FF31D9" w:rsidRPr="00D457DE" w:rsidRDefault="00FF31D9" w:rsidP="007D7A47">
      <w:pPr>
        <w:tabs>
          <w:tab w:val="left" w:pos="0"/>
        </w:tabs>
        <w:spacing w:after="0" w:line="240" w:lineRule="auto"/>
        <w:ind w:firstLine="709"/>
        <w:jc w:val="both"/>
        <w:rPr>
          <w:rFonts w:ascii="Times New Roman" w:hAnsi="Times New Roman"/>
          <w:sz w:val="16"/>
          <w:szCs w:val="16"/>
        </w:rPr>
      </w:pPr>
    </w:p>
    <w:p w:rsidR="002B12D7" w:rsidRPr="00D457DE" w:rsidRDefault="000948D9"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7</w:t>
      </w:r>
      <w:r w:rsidR="001A020E" w:rsidRPr="00D457DE">
        <w:rPr>
          <w:rFonts w:ascii="Times New Roman" w:hAnsi="Times New Roman"/>
          <w:sz w:val="28"/>
          <w:szCs w:val="28"/>
        </w:rPr>
        <w:t>.</w:t>
      </w:r>
      <w:r w:rsidR="00C977AB" w:rsidRPr="00D457DE">
        <w:rPr>
          <w:rFonts w:ascii="Times New Roman" w:hAnsi="Times New Roman"/>
          <w:sz w:val="28"/>
          <w:szCs w:val="28"/>
        </w:rPr>
        <w:t xml:space="preserve"> Загальні вимоги до матеріально-технічної бази для виробництва </w:t>
      </w:r>
      <w:r w:rsidR="008F2ADF" w:rsidRPr="00D457DE">
        <w:rPr>
          <w:rFonts w:ascii="Times New Roman" w:hAnsi="Times New Roman"/>
          <w:sz w:val="28"/>
          <w:szCs w:val="28"/>
        </w:rPr>
        <w:t xml:space="preserve"> та/або імпорту лікарських засобів (крім АФІ)</w:t>
      </w:r>
      <w:r w:rsidR="00C977AB" w:rsidRPr="00D457DE">
        <w:rPr>
          <w:rFonts w:ascii="Times New Roman" w:hAnsi="Times New Roman"/>
          <w:sz w:val="28"/>
          <w:szCs w:val="28"/>
        </w:rPr>
        <w:t xml:space="preserve">, проведення виробничого контролю їх якості, технологічної нормативної документації, кваліфікаційні вимоги до уповноваженої особи виробника, її повноваження, права та відповідальність </w:t>
      </w:r>
      <w:r w:rsidR="00C977AB" w:rsidRPr="00D457DE">
        <w:rPr>
          <w:rFonts w:ascii="Times New Roman" w:hAnsi="Times New Roman"/>
          <w:sz w:val="28"/>
          <w:szCs w:val="28"/>
        </w:rPr>
        <w:lastRenderedPageBreak/>
        <w:t>визначаються ліцензійними умовами провадження господарської діяльності з виробництва лікарських засобів, затвердженими Кабінетом Міністрів України.</w:t>
      </w:r>
    </w:p>
    <w:p w:rsidR="00FF31D9" w:rsidRPr="00D457DE" w:rsidRDefault="00FF31D9" w:rsidP="007D7A47">
      <w:pPr>
        <w:tabs>
          <w:tab w:val="left" w:pos="0"/>
        </w:tabs>
        <w:spacing w:after="0" w:line="240" w:lineRule="auto"/>
        <w:ind w:firstLine="709"/>
        <w:jc w:val="both"/>
        <w:rPr>
          <w:rFonts w:ascii="Times New Roman" w:hAnsi="Times New Roman"/>
          <w:sz w:val="16"/>
          <w:szCs w:val="16"/>
        </w:rPr>
      </w:pPr>
    </w:p>
    <w:p w:rsidR="002B12D7" w:rsidRPr="00D457DE" w:rsidRDefault="000948D9"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8</w:t>
      </w:r>
      <w:r w:rsidR="002B12D7" w:rsidRPr="00D457DE">
        <w:rPr>
          <w:rFonts w:ascii="Times New Roman" w:hAnsi="Times New Roman"/>
          <w:sz w:val="28"/>
          <w:szCs w:val="28"/>
        </w:rPr>
        <w:t xml:space="preserve">. </w:t>
      </w:r>
      <w:r w:rsidR="00753A3C" w:rsidRPr="00D457DE">
        <w:rPr>
          <w:rFonts w:ascii="Times New Roman" w:hAnsi="Times New Roman"/>
          <w:sz w:val="28"/>
          <w:szCs w:val="28"/>
          <w:lang w:eastAsia="uk-UA"/>
        </w:rPr>
        <w:t>Підставою для видачі ліцензії на виробництво лікарських засобів є наявність відповідної матеріально-технічної бази, кваліфікованого персоналу, а також умов щодо контролю за якістю лікарських засобів, що вироблятимуться</w:t>
      </w:r>
      <w:r w:rsidRPr="00D457DE">
        <w:rPr>
          <w:rFonts w:ascii="Times New Roman" w:hAnsi="Times New Roman"/>
          <w:sz w:val="28"/>
          <w:szCs w:val="28"/>
          <w:lang w:eastAsia="uk-UA"/>
        </w:rPr>
        <w:t xml:space="preserve">, </w:t>
      </w:r>
      <w:r w:rsidR="00753A3C" w:rsidRPr="00D457DE">
        <w:rPr>
          <w:rFonts w:ascii="Times New Roman" w:hAnsi="Times New Roman"/>
          <w:sz w:val="28"/>
          <w:szCs w:val="28"/>
          <w:lang w:eastAsia="uk-UA"/>
        </w:rPr>
        <w:t>Відповідність матеріально-технічної бази, кваліфікації персоналу, а також умов щодо контролю за якістю лікарських засобів, що вироблятимуться, вимог</w:t>
      </w:r>
      <w:r w:rsidR="001768BB" w:rsidRPr="00D457DE">
        <w:rPr>
          <w:rFonts w:ascii="Times New Roman" w:hAnsi="Times New Roman"/>
          <w:sz w:val="28"/>
          <w:szCs w:val="28"/>
          <w:lang w:eastAsia="uk-UA"/>
        </w:rPr>
        <w:t>ам</w:t>
      </w:r>
      <w:r w:rsidR="00753A3C" w:rsidRPr="00D457DE">
        <w:rPr>
          <w:rFonts w:ascii="Times New Roman" w:hAnsi="Times New Roman"/>
          <w:sz w:val="28"/>
          <w:szCs w:val="28"/>
          <w:lang w:eastAsia="uk-UA"/>
        </w:rPr>
        <w:t xml:space="preserve"> </w:t>
      </w:r>
      <w:r w:rsidRPr="00D457DE">
        <w:rPr>
          <w:rFonts w:ascii="Times New Roman" w:hAnsi="Times New Roman"/>
          <w:sz w:val="28"/>
          <w:szCs w:val="28"/>
          <w:lang w:eastAsia="uk-UA"/>
        </w:rPr>
        <w:t xml:space="preserve">ліцензійних умов, </w:t>
      </w:r>
      <w:r w:rsidR="00753A3C" w:rsidRPr="00D457DE">
        <w:rPr>
          <w:rFonts w:ascii="Times New Roman" w:hAnsi="Times New Roman"/>
          <w:sz w:val="28"/>
          <w:szCs w:val="28"/>
          <w:lang w:eastAsia="uk-UA"/>
        </w:rPr>
        <w:t>належної виробничої практики та заявленим у поданих заявником документах для одержання ліцензії характеристикам</w:t>
      </w:r>
      <w:r w:rsidR="001768BB" w:rsidRPr="00D457DE">
        <w:rPr>
          <w:rFonts w:ascii="Times New Roman" w:hAnsi="Times New Roman"/>
          <w:sz w:val="28"/>
          <w:szCs w:val="28"/>
          <w:lang w:eastAsia="uk-UA"/>
        </w:rPr>
        <w:t>,</w:t>
      </w:r>
      <w:r w:rsidR="00753A3C" w:rsidRPr="00D457DE">
        <w:rPr>
          <w:rFonts w:ascii="Times New Roman" w:hAnsi="Times New Roman"/>
          <w:sz w:val="28"/>
          <w:szCs w:val="28"/>
          <w:lang w:eastAsia="uk-UA"/>
        </w:rPr>
        <w:t xml:space="preserve"> підлягає перевірці до видачі ліцензії у межах строків, передбачених </w:t>
      </w:r>
      <w:r w:rsidR="007241BC" w:rsidRPr="00D457DE">
        <w:rPr>
          <w:rFonts w:ascii="Times New Roman" w:hAnsi="Times New Roman"/>
          <w:sz w:val="28"/>
          <w:szCs w:val="28"/>
          <w:lang w:eastAsia="uk-UA"/>
        </w:rPr>
        <w:t xml:space="preserve">цим Законом </w:t>
      </w:r>
      <w:r w:rsidR="00753A3C" w:rsidRPr="00D457DE">
        <w:rPr>
          <w:rFonts w:ascii="Times New Roman" w:hAnsi="Times New Roman"/>
          <w:sz w:val="28"/>
          <w:szCs w:val="28"/>
          <w:lang w:eastAsia="uk-UA"/>
        </w:rPr>
        <w:t xml:space="preserve">для видачі ліцензії, за місцем провадження діяльності органом державного контролю у </w:t>
      </w:r>
      <w:hyperlink r:id="rId11" w:anchor="_blank">
        <w:r w:rsidR="00753A3C" w:rsidRPr="00D457DE">
          <w:rPr>
            <w:rStyle w:val="af4"/>
            <w:rFonts w:ascii="Times New Roman" w:hAnsi="Times New Roman"/>
            <w:color w:val="auto"/>
            <w:sz w:val="28"/>
            <w:szCs w:val="28"/>
            <w:u w:val="none"/>
            <w:lang w:eastAsia="uk-UA"/>
          </w:rPr>
          <w:t>порядку</w:t>
        </w:r>
      </w:hyperlink>
      <w:r w:rsidR="00753A3C" w:rsidRPr="00D457DE">
        <w:rPr>
          <w:rFonts w:ascii="Times New Roman" w:hAnsi="Times New Roman"/>
          <w:sz w:val="28"/>
          <w:szCs w:val="28"/>
          <w:lang w:eastAsia="uk-UA"/>
        </w:rPr>
        <w:t xml:space="preserve">, </w:t>
      </w:r>
      <w:r w:rsidR="00DE0D64" w:rsidRPr="00D457DE">
        <w:rPr>
          <w:rFonts w:ascii="Times New Roman" w:hAnsi="Times New Roman"/>
          <w:sz w:val="28"/>
          <w:szCs w:val="28"/>
          <w:lang w:eastAsia="uk-UA"/>
        </w:rPr>
        <w:t>встановленому Кабінетом Міністрів України</w:t>
      </w:r>
      <w:r w:rsidR="000148E5" w:rsidRPr="00D457DE">
        <w:rPr>
          <w:rFonts w:ascii="Times New Roman" w:hAnsi="Times New Roman"/>
          <w:sz w:val="28"/>
          <w:szCs w:val="28"/>
          <w:lang w:eastAsia="uk-UA"/>
        </w:rPr>
        <w:t>.</w:t>
      </w:r>
      <w:r w:rsidR="002B12D7" w:rsidRPr="00D457DE">
        <w:rPr>
          <w:rFonts w:ascii="Times New Roman" w:hAnsi="Times New Roman"/>
          <w:sz w:val="28"/>
          <w:szCs w:val="28"/>
        </w:rPr>
        <w:t xml:space="preserve"> </w:t>
      </w:r>
    </w:p>
    <w:p w:rsidR="00FF31D9" w:rsidRPr="00D457DE" w:rsidRDefault="00FF31D9" w:rsidP="007D7A47">
      <w:pPr>
        <w:tabs>
          <w:tab w:val="left" w:pos="0"/>
        </w:tabs>
        <w:spacing w:after="0" w:line="240" w:lineRule="auto"/>
        <w:ind w:firstLine="709"/>
        <w:jc w:val="both"/>
        <w:rPr>
          <w:rFonts w:ascii="Times New Roman" w:hAnsi="Times New Roman"/>
          <w:sz w:val="28"/>
          <w:szCs w:val="28"/>
        </w:rPr>
      </w:pPr>
    </w:p>
    <w:p w:rsidR="00DE0D64" w:rsidRPr="00D457DE" w:rsidRDefault="000948D9"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9</w:t>
      </w:r>
      <w:r w:rsidR="00F32013" w:rsidRPr="00D457DE">
        <w:rPr>
          <w:rFonts w:ascii="Times New Roman" w:hAnsi="Times New Roman"/>
          <w:sz w:val="28"/>
          <w:szCs w:val="28"/>
        </w:rPr>
        <w:t xml:space="preserve">. Підставою для видачі ліцензії на імпорт лікарських засобів (крім АФІ) є наявність відповідної матеріально-технічної бази, кваліфікованого персоналу, а також умов щодо контролю за якістю лікарських засобів, що будуть ввозитися на територію України. Відповідність матеріально-технічної бази, кваліфікації персоналу, а також умов щодо контролю за якістю лікарських засобів, що </w:t>
      </w:r>
      <w:r w:rsidR="007241BC" w:rsidRPr="00D457DE">
        <w:rPr>
          <w:rFonts w:ascii="Times New Roman" w:hAnsi="Times New Roman"/>
          <w:sz w:val="28"/>
          <w:szCs w:val="28"/>
        </w:rPr>
        <w:t xml:space="preserve">ввозитимуться </w:t>
      </w:r>
      <w:r w:rsidR="00F32013" w:rsidRPr="00D457DE">
        <w:rPr>
          <w:rFonts w:ascii="Times New Roman" w:hAnsi="Times New Roman"/>
          <w:sz w:val="28"/>
          <w:szCs w:val="28"/>
        </w:rPr>
        <w:t xml:space="preserve">на територію України, </w:t>
      </w:r>
      <w:r w:rsidRPr="00D457DE">
        <w:rPr>
          <w:rFonts w:ascii="Times New Roman" w:hAnsi="Times New Roman"/>
          <w:sz w:val="28"/>
          <w:szCs w:val="28"/>
          <w:lang w:eastAsia="uk-UA"/>
        </w:rPr>
        <w:t xml:space="preserve">вимогам ліцензійних умов, </w:t>
      </w:r>
      <w:r w:rsidR="00F32013" w:rsidRPr="00D457DE">
        <w:rPr>
          <w:rFonts w:ascii="Times New Roman" w:hAnsi="Times New Roman"/>
          <w:sz w:val="28"/>
          <w:szCs w:val="28"/>
        </w:rPr>
        <w:t>належної виробничої практики та заявленим характеристикам у поданих заявником документах для одержання ліцензії</w:t>
      </w:r>
      <w:r w:rsidR="007241BC" w:rsidRPr="00D457DE">
        <w:rPr>
          <w:rFonts w:ascii="Times New Roman" w:hAnsi="Times New Roman"/>
          <w:sz w:val="28"/>
          <w:szCs w:val="28"/>
        </w:rPr>
        <w:t xml:space="preserve">, </w:t>
      </w:r>
      <w:r w:rsidR="00F32013" w:rsidRPr="00D457DE">
        <w:rPr>
          <w:rFonts w:ascii="Times New Roman" w:hAnsi="Times New Roman"/>
          <w:sz w:val="28"/>
          <w:szCs w:val="28"/>
        </w:rPr>
        <w:t xml:space="preserve">підлягає обов'язковій перевірці до видачі ліцензії у межах строків, передбачених </w:t>
      </w:r>
      <w:r w:rsidR="007241BC" w:rsidRPr="00D457DE">
        <w:rPr>
          <w:rFonts w:ascii="Times New Roman" w:hAnsi="Times New Roman"/>
          <w:sz w:val="28"/>
          <w:szCs w:val="28"/>
        </w:rPr>
        <w:t xml:space="preserve">цим Законом </w:t>
      </w:r>
      <w:r w:rsidR="00F32013" w:rsidRPr="00D457DE">
        <w:rPr>
          <w:rFonts w:ascii="Times New Roman" w:hAnsi="Times New Roman"/>
          <w:sz w:val="28"/>
          <w:szCs w:val="28"/>
        </w:rPr>
        <w:t>для видачі ліцензії, за місцем провадження діяльності органом державного контролю якості у порядку</w:t>
      </w:r>
      <w:r w:rsidR="00DE0D64" w:rsidRPr="00D457DE">
        <w:rPr>
          <w:rFonts w:ascii="Times New Roman" w:hAnsi="Times New Roman"/>
          <w:sz w:val="28"/>
          <w:szCs w:val="28"/>
          <w:lang w:eastAsia="uk-UA"/>
        </w:rPr>
        <w:t>, встановленому Кабінетом Міністрів України.</w:t>
      </w:r>
      <w:r w:rsidR="00DE0D64" w:rsidRPr="00D457DE">
        <w:rPr>
          <w:rFonts w:ascii="Times New Roman" w:hAnsi="Times New Roman"/>
          <w:sz w:val="28"/>
          <w:szCs w:val="28"/>
        </w:rPr>
        <w:t xml:space="preserve"> </w:t>
      </w:r>
    </w:p>
    <w:p w:rsidR="00FF31D9" w:rsidRPr="00D457DE" w:rsidRDefault="00FF31D9" w:rsidP="007D7A47">
      <w:pPr>
        <w:tabs>
          <w:tab w:val="left" w:pos="0"/>
        </w:tabs>
        <w:spacing w:after="0" w:line="240" w:lineRule="auto"/>
        <w:ind w:firstLine="709"/>
        <w:jc w:val="both"/>
        <w:rPr>
          <w:rFonts w:ascii="Times New Roman" w:hAnsi="Times New Roman"/>
          <w:sz w:val="16"/>
          <w:szCs w:val="16"/>
        </w:rPr>
      </w:pPr>
    </w:p>
    <w:p w:rsidR="002B12D7" w:rsidRPr="00D457DE" w:rsidRDefault="000948D9"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10</w:t>
      </w:r>
      <w:r w:rsidR="002B12D7" w:rsidRPr="00D457DE">
        <w:rPr>
          <w:rFonts w:ascii="Times New Roman" w:hAnsi="Times New Roman"/>
          <w:sz w:val="28"/>
          <w:szCs w:val="28"/>
        </w:rPr>
        <w:t xml:space="preserve">. Дія ліцензії поширюється тільки на ті виробничі приміщення, </w:t>
      </w:r>
      <w:r w:rsidR="008C2B85" w:rsidRPr="00D457DE">
        <w:rPr>
          <w:rFonts w:ascii="Times New Roman" w:hAnsi="Times New Roman"/>
          <w:sz w:val="28"/>
          <w:szCs w:val="28"/>
        </w:rPr>
        <w:t xml:space="preserve">виробничі операції, операції з імпорту, </w:t>
      </w:r>
      <w:r w:rsidR="002B12D7" w:rsidRPr="00D457DE">
        <w:rPr>
          <w:rFonts w:ascii="Times New Roman" w:hAnsi="Times New Roman"/>
          <w:sz w:val="28"/>
          <w:szCs w:val="28"/>
        </w:rPr>
        <w:t xml:space="preserve">лікарські засоби і лікарські форми, які </w:t>
      </w:r>
      <w:r w:rsidR="008608A4" w:rsidRPr="00D457DE">
        <w:rPr>
          <w:rFonts w:ascii="Times New Roman" w:hAnsi="Times New Roman"/>
          <w:sz w:val="28"/>
          <w:szCs w:val="28"/>
        </w:rPr>
        <w:t>внесені до ліцензійного реєстру</w:t>
      </w:r>
      <w:r w:rsidR="002B12D7" w:rsidRPr="00D457DE">
        <w:rPr>
          <w:rFonts w:ascii="Times New Roman" w:hAnsi="Times New Roman"/>
          <w:sz w:val="28"/>
          <w:szCs w:val="28"/>
        </w:rPr>
        <w:t>.</w:t>
      </w:r>
    </w:p>
    <w:p w:rsidR="00FF31D9" w:rsidRPr="00D457DE" w:rsidRDefault="00FF31D9" w:rsidP="007D7A47">
      <w:pPr>
        <w:tabs>
          <w:tab w:val="left" w:pos="0"/>
        </w:tabs>
        <w:spacing w:after="0" w:line="240" w:lineRule="auto"/>
        <w:ind w:firstLine="709"/>
        <w:jc w:val="both"/>
        <w:rPr>
          <w:rFonts w:ascii="Times New Roman" w:hAnsi="Times New Roman"/>
          <w:sz w:val="16"/>
          <w:szCs w:val="16"/>
        </w:rPr>
      </w:pPr>
    </w:p>
    <w:p w:rsidR="005E487C" w:rsidRPr="00D457DE" w:rsidRDefault="000948D9"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11</w:t>
      </w:r>
      <w:r w:rsidR="002B12D7" w:rsidRPr="00D457DE">
        <w:rPr>
          <w:rFonts w:ascii="Times New Roman" w:hAnsi="Times New Roman"/>
          <w:sz w:val="28"/>
          <w:szCs w:val="28"/>
        </w:rPr>
        <w:t xml:space="preserve">. Вимоги до змісту, оформлення та переоформлення ліцензії на виробництво та/або імпорт лікарських засобів та </w:t>
      </w:r>
      <w:r w:rsidR="000D0ACD" w:rsidRPr="00D457DE">
        <w:rPr>
          <w:rFonts w:ascii="Times New Roman" w:hAnsi="Times New Roman"/>
          <w:sz w:val="28"/>
          <w:szCs w:val="28"/>
        </w:rPr>
        <w:t>інформації, що вноситься до ліцензійного реєстру</w:t>
      </w:r>
      <w:r w:rsidR="000724C1" w:rsidRPr="00D457DE">
        <w:rPr>
          <w:rFonts w:ascii="Times New Roman" w:hAnsi="Times New Roman"/>
          <w:sz w:val="28"/>
          <w:szCs w:val="28"/>
        </w:rPr>
        <w:t>,</w:t>
      </w:r>
      <w:r w:rsidR="002B12D7" w:rsidRPr="00D457DE">
        <w:rPr>
          <w:rFonts w:ascii="Times New Roman" w:hAnsi="Times New Roman"/>
          <w:sz w:val="28"/>
          <w:szCs w:val="28"/>
        </w:rPr>
        <w:t xml:space="preserve"> встановлюються ліцензійними умовами. </w:t>
      </w:r>
    </w:p>
    <w:p w:rsidR="00FF31D9" w:rsidRPr="00D457DE" w:rsidRDefault="00FF31D9" w:rsidP="007D7A47">
      <w:pPr>
        <w:tabs>
          <w:tab w:val="left" w:pos="0"/>
        </w:tabs>
        <w:spacing w:after="0" w:line="240" w:lineRule="auto"/>
        <w:ind w:firstLine="709"/>
        <w:jc w:val="both"/>
        <w:rPr>
          <w:rFonts w:ascii="Times New Roman" w:hAnsi="Times New Roman"/>
          <w:sz w:val="16"/>
          <w:szCs w:val="16"/>
        </w:rPr>
      </w:pPr>
    </w:p>
    <w:p w:rsidR="000148E5" w:rsidRPr="00D457DE" w:rsidRDefault="000724C1" w:rsidP="007D7A47">
      <w:pPr>
        <w:tabs>
          <w:tab w:val="left" w:pos="0"/>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rPr>
        <w:t>1</w:t>
      </w:r>
      <w:r w:rsidR="000948D9" w:rsidRPr="00D457DE">
        <w:rPr>
          <w:rFonts w:ascii="Times New Roman" w:hAnsi="Times New Roman"/>
          <w:sz w:val="28"/>
          <w:szCs w:val="28"/>
        </w:rPr>
        <w:t>2</w:t>
      </w:r>
      <w:r w:rsidRPr="00D457DE">
        <w:rPr>
          <w:rFonts w:ascii="Times New Roman" w:hAnsi="Times New Roman"/>
          <w:sz w:val="28"/>
          <w:szCs w:val="28"/>
        </w:rPr>
        <w:t>.</w:t>
      </w:r>
      <w:r w:rsidR="003D3B53" w:rsidRPr="00D457DE">
        <w:rPr>
          <w:rFonts w:ascii="Times New Roman" w:hAnsi="Times New Roman"/>
          <w:sz w:val="28"/>
          <w:szCs w:val="28"/>
          <w:lang w:eastAsia="ru-RU"/>
        </w:rPr>
        <w:t xml:space="preserve"> </w:t>
      </w:r>
      <w:r w:rsidRPr="00D457DE">
        <w:rPr>
          <w:rStyle w:val="rvts0"/>
          <w:rFonts w:ascii="Times New Roman" w:hAnsi="Times New Roman"/>
          <w:sz w:val="28"/>
          <w:szCs w:val="28"/>
        </w:rPr>
        <w:t>Ліцензія на провадження господарської діяльності</w:t>
      </w:r>
      <w:r w:rsidRPr="00D457DE">
        <w:rPr>
          <w:rFonts w:ascii="Times New Roman" w:hAnsi="Times New Roman"/>
          <w:sz w:val="28"/>
          <w:szCs w:val="28"/>
        </w:rPr>
        <w:t xml:space="preserve"> на виробництво та/або імпорт лікарських засобів (крім АФІ) видається органом </w:t>
      </w:r>
      <w:r w:rsidR="00C30035" w:rsidRPr="00D457DE">
        <w:rPr>
          <w:rFonts w:ascii="Times New Roman" w:hAnsi="Times New Roman"/>
          <w:sz w:val="28"/>
          <w:szCs w:val="28"/>
        </w:rPr>
        <w:t>державного контролю</w:t>
      </w:r>
      <w:r w:rsidRPr="00D457DE">
        <w:rPr>
          <w:rFonts w:ascii="Times New Roman" w:hAnsi="Times New Roman"/>
          <w:sz w:val="28"/>
          <w:szCs w:val="28"/>
        </w:rPr>
        <w:t xml:space="preserve"> у строк, що не  </w:t>
      </w:r>
      <w:r w:rsidRPr="00D457DE">
        <w:rPr>
          <w:rFonts w:ascii="Times New Roman" w:hAnsi="Times New Roman"/>
          <w:sz w:val="28"/>
          <w:szCs w:val="28"/>
          <w:lang w:eastAsia="ru-RU"/>
        </w:rPr>
        <w:t xml:space="preserve">перевищує 90 календарних днів з дня отримання органом державного контролю заяви про видачу ліцензії. </w:t>
      </w:r>
    </w:p>
    <w:p w:rsidR="000148E5" w:rsidRPr="00D457DE" w:rsidRDefault="000148E5"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Перебіг строку, вказаного в цій частині, призупиняється у порядку, </w:t>
      </w:r>
      <w:r w:rsidR="00F3247A" w:rsidRPr="00D457DE">
        <w:rPr>
          <w:rFonts w:ascii="Times New Roman" w:hAnsi="Times New Roman"/>
          <w:sz w:val="28"/>
          <w:szCs w:val="28"/>
          <w:lang w:eastAsia="uk-UA"/>
        </w:rPr>
        <w:t>визначеному ліцензійними умовами,</w:t>
      </w:r>
      <w:r w:rsidRPr="00D457DE">
        <w:rPr>
          <w:rFonts w:ascii="Times New Roman" w:hAnsi="Times New Roman"/>
          <w:sz w:val="28"/>
          <w:szCs w:val="28"/>
        </w:rPr>
        <w:t xml:space="preserve"> у разі, якщо здобувачу ліцензії необхідно виправити недоліки чи надати додаткові документи або пояснення, на час, необхідний для їх усунення чи надання.</w:t>
      </w:r>
    </w:p>
    <w:p w:rsidR="00C30035" w:rsidRPr="00D457DE" w:rsidRDefault="00C30035" w:rsidP="007D7A47">
      <w:pPr>
        <w:tabs>
          <w:tab w:val="left" w:pos="0"/>
        </w:tabs>
        <w:spacing w:after="0" w:line="240" w:lineRule="auto"/>
        <w:ind w:firstLine="709"/>
        <w:jc w:val="both"/>
        <w:rPr>
          <w:rFonts w:ascii="Times New Roman" w:hAnsi="Times New Roman"/>
          <w:sz w:val="16"/>
          <w:szCs w:val="16"/>
        </w:rPr>
      </w:pPr>
    </w:p>
    <w:p w:rsidR="006B3994" w:rsidRPr="00D457DE" w:rsidRDefault="000948D9"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13</w:t>
      </w:r>
      <w:r w:rsidR="006B3994" w:rsidRPr="00D457DE">
        <w:rPr>
          <w:rFonts w:ascii="Times New Roman" w:hAnsi="Times New Roman"/>
          <w:sz w:val="28"/>
          <w:szCs w:val="28"/>
        </w:rPr>
        <w:t>. Зміни до документації, що подавалася для отримання ліцензії</w:t>
      </w:r>
      <w:r w:rsidR="003C0447" w:rsidRPr="00D457DE">
        <w:rPr>
          <w:rFonts w:ascii="Times New Roman" w:hAnsi="Times New Roman"/>
          <w:sz w:val="28"/>
          <w:szCs w:val="28"/>
        </w:rPr>
        <w:t>,</w:t>
      </w:r>
      <w:r w:rsidR="006B3994" w:rsidRPr="00D457DE">
        <w:rPr>
          <w:rFonts w:ascii="Times New Roman" w:hAnsi="Times New Roman"/>
          <w:sz w:val="28"/>
          <w:szCs w:val="28"/>
        </w:rPr>
        <w:t xml:space="preserve"> вносяться ліцензіатом у порядку та у строк, встановлений законодавством України.</w:t>
      </w:r>
      <w:r w:rsidR="003C0447" w:rsidRPr="00D457DE">
        <w:rPr>
          <w:rFonts w:ascii="Times New Roman" w:hAnsi="Times New Roman"/>
          <w:sz w:val="28"/>
          <w:szCs w:val="28"/>
        </w:rPr>
        <w:t xml:space="preserve"> </w:t>
      </w:r>
    </w:p>
    <w:p w:rsidR="002B12D7" w:rsidRPr="00D457DE" w:rsidRDefault="002B12D7" w:rsidP="007D7A47">
      <w:pPr>
        <w:tabs>
          <w:tab w:val="left" w:pos="0"/>
        </w:tabs>
        <w:spacing w:after="0" w:line="240" w:lineRule="auto"/>
        <w:ind w:firstLine="709"/>
        <w:jc w:val="both"/>
        <w:rPr>
          <w:rFonts w:ascii="Times New Roman" w:hAnsi="Times New Roman"/>
          <w:b/>
          <w:sz w:val="28"/>
          <w:szCs w:val="28"/>
        </w:rPr>
      </w:pPr>
    </w:p>
    <w:p w:rsidR="002B12D7" w:rsidRPr="00D457DE" w:rsidRDefault="002B12D7"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lastRenderedPageBreak/>
        <w:t xml:space="preserve">Стаття </w:t>
      </w:r>
      <w:r w:rsidR="003C0447" w:rsidRPr="00D457DE">
        <w:rPr>
          <w:rFonts w:ascii="Times New Roman" w:hAnsi="Times New Roman"/>
          <w:b/>
          <w:sz w:val="28"/>
          <w:szCs w:val="28"/>
        </w:rPr>
        <w:t>45</w:t>
      </w:r>
      <w:r w:rsidRPr="00D457DE">
        <w:rPr>
          <w:rFonts w:ascii="Times New Roman" w:hAnsi="Times New Roman"/>
          <w:b/>
          <w:sz w:val="28"/>
          <w:szCs w:val="28"/>
        </w:rPr>
        <w:t xml:space="preserve">. </w:t>
      </w:r>
      <w:r w:rsidRPr="00D457DE">
        <w:rPr>
          <w:rFonts w:ascii="Times New Roman" w:hAnsi="Times New Roman"/>
          <w:b/>
          <w:bCs/>
          <w:sz w:val="28"/>
          <w:szCs w:val="28"/>
        </w:rPr>
        <w:t>Обов'язки власника ліцензії на виробництво, імпорт лікарських засобів</w:t>
      </w:r>
    </w:p>
    <w:p w:rsidR="00C30035" w:rsidRPr="00D457DE" w:rsidRDefault="00C30035" w:rsidP="007D7A47">
      <w:pPr>
        <w:tabs>
          <w:tab w:val="left" w:pos="0"/>
        </w:tabs>
        <w:spacing w:after="0" w:line="240" w:lineRule="auto"/>
        <w:ind w:firstLine="709"/>
        <w:jc w:val="both"/>
        <w:rPr>
          <w:rFonts w:ascii="Times New Roman" w:hAnsi="Times New Roman"/>
          <w:sz w:val="16"/>
          <w:szCs w:val="16"/>
        </w:rPr>
      </w:pPr>
    </w:p>
    <w:p w:rsidR="002B12D7" w:rsidRPr="00D457DE" w:rsidRDefault="00F9499C"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w:t>
      </w:r>
      <w:r w:rsidR="002B12D7" w:rsidRPr="00D457DE">
        <w:rPr>
          <w:rFonts w:ascii="Times New Roman" w:hAnsi="Times New Roman"/>
          <w:sz w:val="28"/>
          <w:szCs w:val="28"/>
        </w:rPr>
        <w:t>Власник ліцензії на виробництво та/або імпорт лікарських засобів зобов'язаний:</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мати у своєму розпорядженні штат працівників, які відповідають вимогам законодавства України, що встановлені для виробництва </w:t>
      </w:r>
      <w:r w:rsidR="00A638B2" w:rsidRPr="00D457DE">
        <w:rPr>
          <w:rFonts w:ascii="Times New Roman" w:hAnsi="Times New Roman"/>
          <w:sz w:val="28"/>
          <w:szCs w:val="28"/>
        </w:rPr>
        <w:t xml:space="preserve">та/або імпорту, </w:t>
      </w:r>
      <w:r w:rsidRPr="00D457DE">
        <w:rPr>
          <w:rFonts w:ascii="Times New Roman" w:hAnsi="Times New Roman"/>
          <w:sz w:val="28"/>
          <w:szCs w:val="28"/>
        </w:rPr>
        <w:t>проведення контролю якості лікарських засобів, і вимогам належної виробничої практики (GMP);</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реалізовувати </w:t>
      </w:r>
      <w:r w:rsidR="00CE6F41" w:rsidRPr="00D457DE">
        <w:rPr>
          <w:rFonts w:ascii="Times New Roman" w:hAnsi="Times New Roman"/>
          <w:sz w:val="28"/>
          <w:szCs w:val="28"/>
        </w:rPr>
        <w:t xml:space="preserve">зареєстровані лікарські засоби </w:t>
      </w:r>
      <w:r w:rsidRPr="00D457DE">
        <w:rPr>
          <w:rFonts w:ascii="Times New Roman" w:hAnsi="Times New Roman"/>
          <w:sz w:val="28"/>
          <w:szCs w:val="28"/>
        </w:rPr>
        <w:t xml:space="preserve">у відповідності </w:t>
      </w:r>
      <w:r w:rsidR="00EC1DA8" w:rsidRPr="00D457DE">
        <w:rPr>
          <w:rFonts w:ascii="Times New Roman" w:hAnsi="Times New Roman"/>
          <w:sz w:val="28"/>
          <w:szCs w:val="28"/>
        </w:rPr>
        <w:t>і</w:t>
      </w:r>
      <w:r w:rsidRPr="00D457DE">
        <w:rPr>
          <w:rFonts w:ascii="Times New Roman" w:hAnsi="Times New Roman"/>
          <w:sz w:val="28"/>
          <w:szCs w:val="28"/>
        </w:rPr>
        <w:t>з законодавством України;</w:t>
      </w:r>
    </w:p>
    <w:p w:rsidR="002B12D7" w:rsidRPr="00D457DE" w:rsidRDefault="001B1DC1"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надавати</w:t>
      </w:r>
      <w:r w:rsidR="002B12D7" w:rsidRPr="00D457DE">
        <w:rPr>
          <w:rFonts w:ascii="Times New Roman" w:hAnsi="Times New Roman"/>
          <w:sz w:val="28"/>
          <w:szCs w:val="28"/>
        </w:rPr>
        <w:t xml:space="preserve"> орган</w:t>
      </w:r>
      <w:r w:rsidRPr="00D457DE">
        <w:rPr>
          <w:rFonts w:ascii="Times New Roman" w:hAnsi="Times New Roman"/>
          <w:sz w:val="28"/>
          <w:szCs w:val="28"/>
        </w:rPr>
        <w:t>у</w:t>
      </w:r>
      <w:r w:rsidR="002B12D7" w:rsidRPr="00D457DE">
        <w:rPr>
          <w:rFonts w:ascii="Times New Roman" w:hAnsi="Times New Roman"/>
          <w:sz w:val="28"/>
          <w:szCs w:val="28"/>
        </w:rPr>
        <w:t xml:space="preserve"> державного контролю </w:t>
      </w:r>
      <w:r w:rsidRPr="00D457DE">
        <w:rPr>
          <w:rFonts w:ascii="Times New Roman" w:hAnsi="Times New Roman"/>
          <w:sz w:val="28"/>
          <w:szCs w:val="28"/>
        </w:rPr>
        <w:t xml:space="preserve">зміни </w:t>
      </w:r>
      <w:r w:rsidR="002B12D7" w:rsidRPr="00D457DE">
        <w:rPr>
          <w:rFonts w:ascii="Times New Roman" w:hAnsi="Times New Roman"/>
          <w:sz w:val="28"/>
          <w:szCs w:val="28"/>
        </w:rPr>
        <w:t xml:space="preserve">до документації, поданої згідно зі статтею </w:t>
      </w:r>
      <w:r w:rsidR="00C30035" w:rsidRPr="00D457DE">
        <w:rPr>
          <w:rFonts w:ascii="Times New Roman" w:hAnsi="Times New Roman"/>
          <w:sz w:val="28"/>
          <w:szCs w:val="28"/>
        </w:rPr>
        <w:t>44</w:t>
      </w:r>
      <w:r w:rsidR="002B12D7" w:rsidRPr="00D457DE">
        <w:rPr>
          <w:rFonts w:ascii="Times New Roman" w:hAnsi="Times New Roman"/>
          <w:sz w:val="28"/>
          <w:szCs w:val="28"/>
        </w:rPr>
        <w:t xml:space="preserve"> цього Закону</w:t>
      </w:r>
      <w:r w:rsidRPr="00D457DE">
        <w:rPr>
          <w:rFonts w:ascii="Times New Roman" w:hAnsi="Times New Roman"/>
          <w:sz w:val="28"/>
          <w:szCs w:val="28"/>
        </w:rPr>
        <w:t xml:space="preserve"> (за наявності)</w:t>
      </w:r>
      <w:r w:rsidR="002B12D7" w:rsidRPr="00D457DE">
        <w:rPr>
          <w:rFonts w:ascii="Times New Roman" w:hAnsi="Times New Roman"/>
          <w:sz w:val="28"/>
          <w:szCs w:val="28"/>
        </w:rPr>
        <w:t>;</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допускати службовців органу державного контролю до перевірки (інспектування) своїх приміщень у відповідності </w:t>
      </w:r>
      <w:r w:rsidR="00A638B2" w:rsidRPr="00D457DE">
        <w:rPr>
          <w:rFonts w:ascii="Times New Roman" w:hAnsi="Times New Roman"/>
          <w:sz w:val="28"/>
          <w:szCs w:val="28"/>
        </w:rPr>
        <w:t>і</w:t>
      </w:r>
      <w:r w:rsidRPr="00D457DE">
        <w:rPr>
          <w:rFonts w:ascii="Times New Roman" w:hAnsi="Times New Roman"/>
          <w:sz w:val="28"/>
          <w:szCs w:val="28"/>
        </w:rPr>
        <w:t>з законодавством;</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надати можливість уповноваженій особі, належним чином виконувати покладені на неї обов'язки (надати їй у розпорядження всі необхідні для цього засоби);</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забезпечити відповідність процесів виробництва лікарських засобів вимогам належної виробничої практики (GMP), використовувати лише діючі речовини, що виготовлені у відповідності з вимогами належної виробничої практики (GMP) для діючих речовин, та реалізовувати їх у відповідності з вимогами належної практики дистрибуції (GDP) для діючих речовин. Для цього власник ліцензії на виробництво та/або імпорт лікарських засобів повинен вести контроль за додержанням суб'єктами господарювання, що здійснюють виробництво або оптову торгівлю діючими речовинами, вимог належної виробничої практики (GMP) та вимог належної практики дистрибуції (GDP) шляхом проведення перевірок</w:t>
      </w:r>
      <w:r w:rsidR="00C63F96" w:rsidRPr="00D457DE">
        <w:rPr>
          <w:rFonts w:ascii="Times New Roman" w:hAnsi="Times New Roman"/>
          <w:sz w:val="28"/>
          <w:szCs w:val="28"/>
        </w:rPr>
        <w:t xml:space="preserve"> (аудитів)</w:t>
      </w:r>
      <w:r w:rsidRPr="00D457DE">
        <w:rPr>
          <w:rFonts w:ascii="Times New Roman" w:hAnsi="Times New Roman"/>
          <w:sz w:val="28"/>
          <w:szCs w:val="28"/>
        </w:rPr>
        <w:t xml:space="preserve"> таких суб'єктів за їх місцезнаходженням</w:t>
      </w:r>
      <w:r w:rsidR="00F93DA3" w:rsidRPr="00D457DE">
        <w:rPr>
          <w:rFonts w:ascii="Times New Roman" w:hAnsi="Times New Roman"/>
          <w:sz w:val="28"/>
          <w:szCs w:val="28"/>
        </w:rPr>
        <w:t xml:space="preserve"> та </w:t>
      </w:r>
      <w:r w:rsidR="00533951" w:rsidRPr="00D457DE">
        <w:rPr>
          <w:rFonts w:ascii="Times New Roman" w:hAnsi="Times New Roman"/>
          <w:sz w:val="28"/>
          <w:szCs w:val="28"/>
        </w:rPr>
        <w:t>місцями</w:t>
      </w:r>
      <w:r w:rsidR="00F93DA3" w:rsidRPr="00D457DE">
        <w:rPr>
          <w:rFonts w:ascii="Times New Roman" w:hAnsi="Times New Roman"/>
          <w:sz w:val="28"/>
          <w:szCs w:val="28"/>
        </w:rPr>
        <w:t xml:space="preserve"> провадження діяльності</w:t>
      </w:r>
      <w:r w:rsidRPr="00D457DE">
        <w:rPr>
          <w:rFonts w:ascii="Times New Roman" w:hAnsi="Times New Roman"/>
          <w:sz w:val="28"/>
          <w:szCs w:val="28"/>
        </w:rPr>
        <w:t>. Дані перевірки</w:t>
      </w:r>
      <w:r w:rsidR="00C63F96" w:rsidRPr="00D457DE">
        <w:rPr>
          <w:rFonts w:ascii="Times New Roman" w:hAnsi="Times New Roman"/>
          <w:sz w:val="28"/>
          <w:szCs w:val="28"/>
        </w:rPr>
        <w:t xml:space="preserve"> (аудити)</w:t>
      </w:r>
      <w:r w:rsidRPr="00D457DE">
        <w:rPr>
          <w:rFonts w:ascii="Times New Roman" w:hAnsi="Times New Roman"/>
          <w:sz w:val="28"/>
          <w:szCs w:val="28"/>
        </w:rPr>
        <w:t xml:space="preserve"> власник ліцензії на виробництво та/або імпорт лікарських засобів може здійснювати особисто або (не обмежує відповідальність власника ліцензії згідно з цим Законом) через особу, яка діє від його імені на підставі договору.</w:t>
      </w:r>
    </w:p>
    <w:p w:rsidR="00533951"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Власник ліцензії на виробництво лікарських засобів повинен</w:t>
      </w:r>
      <w:r w:rsidR="00533951" w:rsidRPr="00D457DE">
        <w:rPr>
          <w:rFonts w:ascii="Times New Roman" w:hAnsi="Times New Roman"/>
          <w:sz w:val="28"/>
          <w:szCs w:val="28"/>
        </w:rPr>
        <w:t>:</w:t>
      </w:r>
    </w:p>
    <w:p w:rsidR="002B12D7" w:rsidRPr="00D457DE" w:rsidRDefault="004F4A06"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забезпечувати</w:t>
      </w:r>
      <w:r w:rsidR="002B12D7" w:rsidRPr="00D457DE">
        <w:rPr>
          <w:rFonts w:ascii="Times New Roman" w:hAnsi="Times New Roman"/>
          <w:sz w:val="28"/>
          <w:szCs w:val="28"/>
        </w:rPr>
        <w:t>, що</w:t>
      </w:r>
      <w:r w:rsidRPr="00D457DE">
        <w:rPr>
          <w:rFonts w:ascii="Times New Roman" w:hAnsi="Times New Roman"/>
          <w:sz w:val="28"/>
          <w:szCs w:val="28"/>
        </w:rPr>
        <w:t>б</w:t>
      </w:r>
      <w:r w:rsidR="002B12D7" w:rsidRPr="00D457DE">
        <w:rPr>
          <w:rFonts w:ascii="Times New Roman" w:hAnsi="Times New Roman"/>
          <w:sz w:val="28"/>
          <w:szCs w:val="28"/>
        </w:rPr>
        <w:t xml:space="preserve"> допоміжні речовини </w:t>
      </w:r>
      <w:r w:rsidRPr="00D457DE">
        <w:rPr>
          <w:rFonts w:ascii="Times New Roman" w:hAnsi="Times New Roman"/>
          <w:sz w:val="28"/>
          <w:szCs w:val="28"/>
        </w:rPr>
        <w:t>були</w:t>
      </w:r>
      <w:r w:rsidR="002B12D7" w:rsidRPr="00D457DE">
        <w:rPr>
          <w:rFonts w:ascii="Times New Roman" w:hAnsi="Times New Roman"/>
          <w:sz w:val="28"/>
          <w:szCs w:val="28"/>
        </w:rPr>
        <w:t xml:space="preserve"> придатними для використання у виробництві лікарських засобів і відповіда</w:t>
      </w:r>
      <w:r w:rsidRPr="00D457DE">
        <w:rPr>
          <w:rFonts w:ascii="Times New Roman" w:hAnsi="Times New Roman"/>
          <w:sz w:val="28"/>
          <w:szCs w:val="28"/>
        </w:rPr>
        <w:t>ли</w:t>
      </w:r>
      <w:r w:rsidR="002B12D7" w:rsidRPr="00D457DE">
        <w:rPr>
          <w:rFonts w:ascii="Times New Roman" w:hAnsi="Times New Roman"/>
          <w:sz w:val="28"/>
          <w:szCs w:val="28"/>
        </w:rPr>
        <w:t xml:space="preserve"> вимогам нал</w:t>
      </w:r>
      <w:r w:rsidR="000948D9" w:rsidRPr="00D457DE">
        <w:rPr>
          <w:rFonts w:ascii="Times New Roman" w:hAnsi="Times New Roman"/>
          <w:sz w:val="28"/>
          <w:szCs w:val="28"/>
        </w:rPr>
        <w:t>ежної виробничої практики (GMP), що</w:t>
      </w:r>
      <w:r w:rsidR="002B12D7" w:rsidRPr="00D457DE">
        <w:rPr>
          <w:rFonts w:ascii="Times New Roman" w:hAnsi="Times New Roman"/>
          <w:sz w:val="28"/>
          <w:szCs w:val="28"/>
        </w:rPr>
        <w:t xml:space="preserve"> встановлюється на підставі формалізованої оцінки ризиків</w:t>
      </w:r>
      <w:r w:rsidR="000948D9" w:rsidRPr="00D457DE">
        <w:rPr>
          <w:rFonts w:ascii="Times New Roman" w:hAnsi="Times New Roman"/>
          <w:sz w:val="28"/>
          <w:szCs w:val="28"/>
        </w:rPr>
        <w:t>.</w:t>
      </w:r>
      <w:r w:rsidR="002B12D7" w:rsidRPr="00D457DE">
        <w:rPr>
          <w:rFonts w:ascii="Times New Roman" w:hAnsi="Times New Roman"/>
          <w:sz w:val="28"/>
          <w:szCs w:val="28"/>
        </w:rPr>
        <w:t xml:space="preserve"> При оцінці ризиків врахову</w:t>
      </w:r>
      <w:r w:rsidRPr="00D457DE">
        <w:rPr>
          <w:rFonts w:ascii="Times New Roman" w:hAnsi="Times New Roman"/>
          <w:sz w:val="28"/>
          <w:szCs w:val="28"/>
        </w:rPr>
        <w:t>ються</w:t>
      </w:r>
      <w:r w:rsidR="002B12D7" w:rsidRPr="00D457DE">
        <w:rPr>
          <w:rFonts w:ascii="Times New Roman" w:hAnsi="Times New Roman"/>
          <w:sz w:val="28"/>
          <w:szCs w:val="28"/>
        </w:rPr>
        <w:t xml:space="preserve"> вимоги правил контролю якості, джерело походження і передбачене застосування допоміжних речовин, </w:t>
      </w:r>
      <w:r w:rsidRPr="00D457DE">
        <w:rPr>
          <w:rFonts w:ascii="Times New Roman" w:hAnsi="Times New Roman"/>
          <w:sz w:val="28"/>
          <w:szCs w:val="28"/>
        </w:rPr>
        <w:t>відображені</w:t>
      </w:r>
      <w:r w:rsidR="002B12D7" w:rsidRPr="00D457DE">
        <w:rPr>
          <w:rFonts w:ascii="Times New Roman" w:hAnsi="Times New Roman"/>
          <w:sz w:val="28"/>
          <w:szCs w:val="28"/>
        </w:rPr>
        <w:t xml:space="preserve"> випадки дефектів якості. Власник ліцензії на виробництво та/або імпорт лікарських засобів повинен забезпечити дотримання вимог належної виробничої практики (GMP). </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невідкладно інформувати орган державного контролю і </w:t>
      </w:r>
      <w:r w:rsidR="00B354D8" w:rsidRPr="00D457DE">
        <w:rPr>
          <w:rFonts w:ascii="Times New Roman" w:hAnsi="Times New Roman"/>
          <w:sz w:val="28"/>
          <w:szCs w:val="28"/>
        </w:rPr>
        <w:t>власника реєстрації</w:t>
      </w:r>
      <w:r w:rsidR="00EC1DA8" w:rsidRPr="00D457DE">
        <w:rPr>
          <w:rFonts w:ascii="Times New Roman" w:hAnsi="Times New Roman"/>
          <w:sz w:val="28"/>
          <w:szCs w:val="28"/>
        </w:rPr>
        <w:t xml:space="preserve"> </w:t>
      </w:r>
      <w:r w:rsidRPr="00D457DE">
        <w:rPr>
          <w:rFonts w:ascii="Times New Roman" w:hAnsi="Times New Roman"/>
          <w:sz w:val="28"/>
          <w:szCs w:val="28"/>
        </w:rPr>
        <w:t xml:space="preserve">у разі отримання інформації про те, що лікарські засоби, на які поширюється його ліцензія на виробництво та/або імпорт, є фальсифікованими або з приводу цього є підозра, незалежно від того, реалізовувалися ці лікарські засоби через офіційних </w:t>
      </w:r>
      <w:r w:rsidRPr="00D457DE">
        <w:rPr>
          <w:rFonts w:ascii="Times New Roman" w:hAnsi="Times New Roman"/>
          <w:sz w:val="28"/>
          <w:szCs w:val="28"/>
        </w:rPr>
        <w:lastRenderedPageBreak/>
        <w:t>постачальників, або у незаконний спосіб, у тому числі, шляхом дистанційної торгівлі;</w:t>
      </w:r>
    </w:p>
    <w:p w:rsidR="00A638B2" w:rsidRPr="00D457DE" w:rsidRDefault="00C23574"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перевіряти, що виробники</w:t>
      </w:r>
      <w:r w:rsidR="00932276" w:rsidRPr="00D457DE">
        <w:rPr>
          <w:rFonts w:ascii="Times New Roman" w:hAnsi="Times New Roman"/>
          <w:sz w:val="28"/>
          <w:szCs w:val="28"/>
        </w:rPr>
        <w:t>, імпорте</w:t>
      </w:r>
      <w:r w:rsidR="009872F0" w:rsidRPr="00D457DE">
        <w:rPr>
          <w:rFonts w:ascii="Times New Roman" w:hAnsi="Times New Roman"/>
          <w:sz w:val="28"/>
          <w:szCs w:val="28"/>
        </w:rPr>
        <w:t>р</w:t>
      </w:r>
      <w:r w:rsidR="00932276" w:rsidRPr="00D457DE">
        <w:rPr>
          <w:rFonts w:ascii="Times New Roman" w:hAnsi="Times New Roman"/>
          <w:sz w:val="28"/>
          <w:szCs w:val="28"/>
        </w:rPr>
        <w:t>и</w:t>
      </w:r>
      <w:r w:rsidRPr="00D457DE">
        <w:rPr>
          <w:rFonts w:ascii="Times New Roman" w:hAnsi="Times New Roman"/>
          <w:sz w:val="28"/>
          <w:szCs w:val="28"/>
        </w:rPr>
        <w:t xml:space="preserve"> та/</w:t>
      </w:r>
      <w:r w:rsidR="001A31BE" w:rsidRPr="00D457DE">
        <w:rPr>
          <w:rFonts w:ascii="Times New Roman" w:hAnsi="Times New Roman"/>
          <w:sz w:val="28"/>
          <w:szCs w:val="28"/>
        </w:rPr>
        <w:t>або</w:t>
      </w:r>
      <w:r w:rsidR="00A638B2" w:rsidRPr="00D457DE">
        <w:rPr>
          <w:rFonts w:ascii="Times New Roman" w:hAnsi="Times New Roman"/>
          <w:sz w:val="28"/>
          <w:szCs w:val="28"/>
        </w:rPr>
        <w:t xml:space="preserve"> дистриб’ютори, від яких він отр</w:t>
      </w:r>
      <w:r w:rsidR="001A31BE" w:rsidRPr="00D457DE">
        <w:rPr>
          <w:rFonts w:ascii="Times New Roman" w:hAnsi="Times New Roman"/>
          <w:sz w:val="28"/>
          <w:szCs w:val="28"/>
        </w:rPr>
        <w:t>и</w:t>
      </w:r>
      <w:r w:rsidR="00A638B2" w:rsidRPr="00D457DE">
        <w:rPr>
          <w:rFonts w:ascii="Times New Roman" w:hAnsi="Times New Roman"/>
          <w:sz w:val="28"/>
          <w:szCs w:val="28"/>
        </w:rPr>
        <w:t>мує діючі реч</w:t>
      </w:r>
      <w:r w:rsidR="001A31BE" w:rsidRPr="00D457DE">
        <w:rPr>
          <w:rFonts w:ascii="Times New Roman" w:hAnsi="Times New Roman"/>
          <w:sz w:val="28"/>
          <w:szCs w:val="28"/>
        </w:rPr>
        <w:t>о</w:t>
      </w:r>
      <w:r w:rsidR="00A638B2" w:rsidRPr="00D457DE">
        <w:rPr>
          <w:rFonts w:ascii="Times New Roman" w:hAnsi="Times New Roman"/>
          <w:sz w:val="28"/>
          <w:szCs w:val="28"/>
        </w:rPr>
        <w:t>вини (АФІ)</w:t>
      </w:r>
      <w:r w:rsidR="001A31BE" w:rsidRPr="00D457DE">
        <w:rPr>
          <w:rFonts w:ascii="Times New Roman" w:hAnsi="Times New Roman"/>
          <w:sz w:val="28"/>
          <w:szCs w:val="28"/>
        </w:rPr>
        <w:t xml:space="preserve">, </w:t>
      </w:r>
      <w:r w:rsidR="00932276" w:rsidRPr="00D457DE">
        <w:rPr>
          <w:rFonts w:ascii="Times New Roman" w:hAnsi="Times New Roman"/>
          <w:sz w:val="28"/>
          <w:szCs w:val="28"/>
        </w:rPr>
        <w:t>зареєстровані</w:t>
      </w:r>
      <w:r w:rsidR="001A31BE" w:rsidRPr="00D457DE">
        <w:rPr>
          <w:rFonts w:ascii="Times New Roman" w:hAnsi="Times New Roman"/>
          <w:sz w:val="28"/>
          <w:szCs w:val="28"/>
        </w:rPr>
        <w:t xml:space="preserve"> в Україні </w:t>
      </w:r>
      <w:r w:rsidR="00932276" w:rsidRPr="00D457DE">
        <w:rPr>
          <w:rFonts w:ascii="Times New Roman" w:hAnsi="Times New Roman"/>
          <w:sz w:val="28"/>
          <w:szCs w:val="28"/>
        </w:rPr>
        <w:t xml:space="preserve">відповідно до статті </w:t>
      </w:r>
      <w:r w:rsidR="00533951" w:rsidRPr="00D457DE">
        <w:rPr>
          <w:rFonts w:ascii="Times New Roman" w:hAnsi="Times New Roman"/>
          <w:sz w:val="28"/>
          <w:szCs w:val="28"/>
        </w:rPr>
        <w:t>51</w:t>
      </w:r>
      <w:r w:rsidR="00932276" w:rsidRPr="00D457DE">
        <w:rPr>
          <w:rFonts w:ascii="Times New Roman" w:hAnsi="Times New Roman"/>
          <w:sz w:val="28"/>
          <w:szCs w:val="28"/>
        </w:rPr>
        <w:t xml:space="preserve"> цього Закону</w:t>
      </w:r>
      <w:r w:rsidR="001A31BE" w:rsidRPr="00D457DE">
        <w:rPr>
          <w:rFonts w:ascii="Times New Roman" w:hAnsi="Times New Roman"/>
          <w:sz w:val="28"/>
          <w:szCs w:val="28"/>
        </w:rPr>
        <w:t>;</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перевіряти </w:t>
      </w:r>
      <w:r w:rsidR="00C63F96" w:rsidRPr="00D457DE">
        <w:rPr>
          <w:rFonts w:ascii="Times New Roman" w:hAnsi="Times New Roman"/>
          <w:sz w:val="28"/>
          <w:szCs w:val="28"/>
        </w:rPr>
        <w:t xml:space="preserve">ідентичність </w:t>
      </w:r>
      <w:r w:rsidR="00DF75D2" w:rsidRPr="00D457DE">
        <w:rPr>
          <w:rFonts w:ascii="Times New Roman" w:hAnsi="Times New Roman"/>
          <w:sz w:val="28"/>
          <w:szCs w:val="28"/>
        </w:rPr>
        <w:t>(</w:t>
      </w:r>
      <w:r w:rsidR="00C63F96" w:rsidRPr="00D457DE">
        <w:rPr>
          <w:rFonts w:ascii="Times New Roman" w:hAnsi="Times New Roman"/>
          <w:sz w:val="28"/>
          <w:szCs w:val="28"/>
        </w:rPr>
        <w:t>автентичність</w:t>
      </w:r>
      <w:r w:rsidR="00DF75D2" w:rsidRPr="00D457DE">
        <w:rPr>
          <w:rFonts w:ascii="Times New Roman" w:hAnsi="Times New Roman"/>
          <w:sz w:val="28"/>
          <w:szCs w:val="28"/>
        </w:rPr>
        <w:t>)</w:t>
      </w:r>
      <w:r w:rsidRPr="00D457DE">
        <w:rPr>
          <w:rFonts w:ascii="Times New Roman" w:hAnsi="Times New Roman"/>
          <w:sz w:val="28"/>
          <w:szCs w:val="28"/>
        </w:rPr>
        <w:t xml:space="preserve"> та якість діючих та допоміжних речовин.</w:t>
      </w:r>
    </w:p>
    <w:p w:rsidR="002B12D7" w:rsidRPr="00D457DE" w:rsidRDefault="002B12D7" w:rsidP="007D7A47">
      <w:pPr>
        <w:tabs>
          <w:tab w:val="left" w:pos="0"/>
        </w:tabs>
        <w:spacing w:after="0" w:line="240" w:lineRule="auto"/>
        <w:ind w:firstLine="709"/>
        <w:jc w:val="center"/>
        <w:rPr>
          <w:rFonts w:ascii="Times New Roman" w:hAnsi="Times New Roman"/>
          <w:sz w:val="28"/>
          <w:szCs w:val="28"/>
        </w:rPr>
      </w:pPr>
    </w:p>
    <w:p w:rsidR="002B12D7" w:rsidRPr="00D457DE" w:rsidRDefault="002B12D7"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D4648F" w:rsidRPr="00D457DE">
        <w:rPr>
          <w:rFonts w:ascii="Times New Roman" w:hAnsi="Times New Roman"/>
          <w:b/>
          <w:sz w:val="28"/>
          <w:szCs w:val="28"/>
        </w:rPr>
        <w:t>46</w:t>
      </w:r>
      <w:r w:rsidRPr="00D457DE">
        <w:rPr>
          <w:rFonts w:ascii="Times New Roman" w:hAnsi="Times New Roman"/>
          <w:b/>
          <w:sz w:val="28"/>
          <w:szCs w:val="28"/>
        </w:rPr>
        <w:t xml:space="preserve">. </w:t>
      </w:r>
      <w:r w:rsidRPr="00D457DE">
        <w:rPr>
          <w:rFonts w:ascii="Times New Roman" w:hAnsi="Times New Roman"/>
          <w:b/>
          <w:bCs/>
          <w:sz w:val="28"/>
          <w:szCs w:val="28"/>
        </w:rPr>
        <w:t>Виробництво діючих речовин</w:t>
      </w:r>
      <w:r w:rsidR="00856798" w:rsidRPr="00D457DE">
        <w:rPr>
          <w:rFonts w:ascii="Times New Roman" w:hAnsi="Times New Roman"/>
          <w:b/>
          <w:bCs/>
          <w:sz w:val="28"/>
          <w:szCs w:val="28"/>
        </w:rPr>
        <w:t xml:space="preserve"> (АФІ)</w:t>
      </w:r>
    </w:p>
    <w:p w:rsidR="00533951" w:rsidRPr="00D457DE" w:rsidRDefault="00533951" w:rsidP="007D7A47">
      <w:pPr>
        <w:tabs>
          <w:tab w:val="left" w:pos="0"/>
        </w:tabs>
        <w:spacing w:after="0" w:line="240" w:lineRule="auto"/>
        <w:ind w:firstLine="709"/>
        <w:jc w:val="both"/>
        <w:rPr>
          <w:rFonts w:ascii="Times New Roman" w:hAnsi="Times New Roman"/>
          <w:sz w:val="16"/>
          <w:szCs w:val="16"/>
        </w:rPr>
      </w:pP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 Виробництво діючих речовин</w:t>
      </w:r>
      <w:r w:rsidR="008F6D1C" w:rsidRPr="00D457DE">
        <w:rPr>
          <w:rFonts w:ascii="Times New Roman" w:hAnsi="Times New Roman"/>
          <w:sz w:val="28"/>
          <w:szCs w:val="28"/>
        </w:rPr>
        <w:t xml:space="preserve"> (АФІ)</w:t>
      </w:r>
      <w:r w:rsidRPr="00D457DE">
        <w:rPr>
          <w:rFonts w:ascii="Times New Roman" w:hAnsi="Times New Roman"/>
          <w:sz w:val="28"/>
          <w:szCs w:val="28"/>
        </w:rPr>
        <w:t>, що використовуються у якості вихідних речовин, включає повне і часткове виробництво, а також різн</w:t>
      </w:r>
      <w:r w:rsidR="00EC1DA8" w:rsidRPr="00D457DE">
        <w:rPr>
          <w:rFonts w:ascii="Times New Roman" w:hAnsi="Times New Roman"/>
          <w:sz w:val="28"/>
          <w:szCs w:val="28"/>
        </w:rPr>
        <w:t>і</w:t>
      </w:r>
      <w:r w:rsidRPr="00D457DE">
        <w:rPr>
          <w:rFonts w:ascii="Times New Roman" w:hAnsi="Times New Roman"/>
          <w:sz w:val="28"/>
          <w:szCs w:val="28"/>
        </w:rPr>
        <w:t xml:space="preserve"> стаді</w:t>
      </w:r>
      <w:r w:rsidR="00EC1DA8" w:rsidRPr="00D457DE">
        <w:rPr>
          <w:rFonts w:ascii="Times New Roman" w:hAnsi="Times New Roman"/>
          <w:sz w:val="28"/>
          <w:szCs w:val="28"/>
        </w:rPr>
        <w:t>ї</w:t>
      </w:r>
      <w:r w:rsidRPr="00D457DE">
        <w:rPr>
          <w:rFonts w:ascii="Times New Roman" w:hAnsi="Times New Roman"/>
          <w:sz w:val="28"/>
          <w:szCs w:val="28"/>
        </w:rPr>
        <w:t xml:space="preserve"> фасування, пакування або маркування, у тому числі зміни пакування або повторного маркування, які здійснюються дистриб'ютором (постачальником) вихідни</w:t>
      </w:r>
      <w:r w:rsidR="0049010C" w:rsidRPr="00D457DE">
        <w:rPr>
          <w:rFonts w:ascii="Times New Roman" w:hAnsi="Times New Roman"/>
          <w:sz w:val="28"/>
          <w:szCs w:val="28"/>
        </w:rPr>
        <w:t>х речовин підлягає ліцензуванню.</w:t>
      </w:r>
    </w:p>
    <w:p w:rsidR="00AA7F02" w:rsidRPr="00F23AF1" w:rsidRDefault="00AA7F02" w:rsidP="007D7A47">
      <w:pPr>
        <w:tabs>
          <w:tab w:val="left" w:pos="0"/>
        </w:tabs>
        <w:spacing w:after="0" w:line="240" w:lineRule="auto"/>
        <w:ind w:firstLine="709"/>
        <w:jc w:val="both"/>
        <w:rPr>
          <w:rFonts w:ascii="Times New Roman" w:hAnsi="Times New Roman"/>
          <w:sz w:val="16"/>
          <w:szCs w:val="16"/>
        </w:rPr>
      </w:pP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w:t>
      </w:r>
      <w:r w:rsidR="0049010C" w:rsidRPr="00D457DE">
        <w:rPr>
          <w:rFonts w:ascii="Times New Roman" w:hAnsi="Times New Roman"/>
          <w:sz w:val="28"/>
          <w:szCs w:val="28"/>
        </w:rPr>
        <w:t>Вимоги, яких мають дотримуватись виробники та дистриб’ютори діючих речовин (АФІ) визначаються</w:t>
      </w:r>
      <w:r w:rsidRPr="00D457DE">
        <w:rPr>
          <w:rFonts w:ascii="Times New Roman" w:hAnsi="Times New Roman"/>
          <w:sz w:val="28"/>
          <w:szCs w:val="28"/>
        </w:rPr>
        <w:t xml:space="preserve"> ліцензійни</w:t>
      </w:r>
      <w:r w:rsidR="0049010C" w:rsidRPr="00D457DE">
        <w:rPr>
          <w:rFonts w:ascii="Times New Roman" w:hAnsi="Times New Roman"/>
          <w:sz w:val="28"/>
          <w:szCs w:val="28"/>
        </w:rPr>
        <w:t>ми</w:t>
      </w:r>
      <w:r w:rsidRPr="00D457DE">
        <w:rPr>
          <w:rFonts w:ascii="Times New Roman" w:hAnsi="Times New Roman"/>
          <w:sz w:val="28"/>
          <w:szCs w:val="28"/>
        </w:rPr>
        <w:t xml:space="preserve"> умова</w:t>
      </w:r>
      <w:r w:rsidR="0049010C" w:rsidRPr="00D457DE">
        <w:rPr>
          <w:rFonts w:ascii="Times New Roman" w:hAnsi="Times New Roman"/>
          <w:sz w:val="28"/>
          <w:szCs w:val="28"/>
        </w:rPr>
        <w:t>ми</w:t>
      </w:r>
      <w:r w:rsidRPr="00D457DE">
        <w:rPr>
          <w:rFonts w:ascii="Times New Roman" w:hAnsi="Times New Roman"/>
          <w:sz w:val="28"/>
          <w:szCs w:val="28"/>
        </w:rPr>
        <w:t>.</w:t>
      </w:r>
    </w:p>
    <w:p w:rsidR="002B12D7" w:rsidRPr="00F23AF1" w:rsidRDefault="002B12D7" w:rsidP="007D7A47">
      <w:pPr>
        <w:tabs>
          <w:tab w:val="left" w:pos="0"/>
        </w:tabs>
        <w:spacing w:after="0" w:line="240" w:lineRule="auto"/>
        <w:ind w:firstLine="709"/>
        <w:jc w:val="both"/>
        <w:rPr>
          <w:rFonts w:ascii="Times New Roman" w:hAnsi="Times New Roman"/>
          <w:sz w:val="16"/>
          <w:szCs w:val="16"/>
        </w:rPr>
      </w:pPr>
    </w:p>
    <w:p w:rsidR="002B12D7" w:rsidRPr="00D457DE" w:rsidRDefault="002B12D7"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293F52" w:rsidRPr="00D457DE">
        <w:rPr>
          <w:rFonts w:ascii="Times New Roman" w:hAnsi="Times New Roman"/>
          <w:b/>
          <w:sz w:val="28"/>
          <w:szCs w:val="28"/>
        </w:rPr>
        <w:t>47</w:t>
      </w:r>
      <w:r w:rsidRPr="00D457DE">
        <w:rPr>
          <w:rFonts w:ascii="Times New Roman" w:hAnsi="Times New Roman"/>
          <w:b/>
          <w:sz w:val="28"/>
          <w:szCs w:val="28"/>
        </w:rPr>
        <w:t xml:space="preserve">. </w:t>
      </w:r>
      <w:r w:rsidRPr="00D457DE">
        <w:rPr>
          <w:rFonts w:ascii="Times New Roman" w:hAnsi="Times New Roman"/>
          <w:b/>
          <w:bCs/>
          <w:sz w:val="28"/>
          <w:szCs w:val="28"/>
        </w:rPr>
        <w:t>Імпорт діючих речовин</w:t>
      </w:r>
      <w:r w:rsidR="00856798" w:rsidRPr="00D457DE">
        <w:rPr>
          <w:rFonts w:ascii="Times New Roman" w:hAnsi="Times New Roman"/>
          <w:b/>
          <w:bCs/>
          <w:sz w:val="28"/>
          <w:szCs w:val="28"/>
        </w:rPr>
        <w:t xml:space="preserve"> (АФІ)</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 Виробництво, імпорт та оптова торгівля (дистрибуція) на території України діючими речовинами</w:t>
      </w:r>
      <w:r w:rsidR="00081D4B" w:rsidRPr="00D457DE">
        <w:rPr>
          <w:rFonts w:ascii="Times New Roman" w:hAnsi="Times New Roman"/>
          <w:sz w:val="28"/>
          <w:szCs w:val="28"/>
        </w:rPr>
        <w:t xml:space="preserve"> (АФІ)</w:t>
      </w:r>
      <w:r w:rsidRPr="00D457DE">
        <w:rPr>
          <w:rFonts w:ascii="Times New Roman" w:hAnsi="Times New Roman"/>
          <w:sz w:val="28"/>
          <w:szCs w:val="28"/>
        </w:rPr>
        <w:t>, у тому числі діючими речовинами</w:t>
      </w:r>
      <w:r w:rsidR="00081D4B" w:rsidRPr="00D457DE">
        <w:rPr>
          <w:rFonts w:ascii="Times New Roman" w:hAnsi="Times New Roman"/>
          <w:sz w:val="28"/>
          <w:szCs w:val="28"/>
        </w:rPr>
        <w:t xml:space="preserve"> (АФІ)</w:t>
      </w:r>
      <w:r w:rsidRPr="00D457DE">
        <w:rPr>
          <w:rFonts w:ascii="Times New Roman" w:hAnsi="Times New Roman"/>
          <w:sz w:val="28"/>
          <w:szCs w:val="28"/>
        </w:rPr>
        <w:t>, призначеними для експорту, мають відповідати вимогам належної виробничої практики (GMP) і вимогам належної практики дистрибуції (GDP) для діючих речовин.</w:t>
      </w:r>
    </w:p>
    <w:p w:rsidR="00AA7F02" w:rsidRPr="00D457DE" w:rsidRDefault="00AA7F02" w:rsidP="007D7A47">
      <w:pPr>
        <w:tabs>
          <w:tab w:val="left" w:pos="0"/>
        </w:tabs>
        <w:spacing w:after="0" w:line="240" w:lineRule="auto"/>
        <w:ind w:firstLine="709"/>
        <w:jc w:val="both"/>
        <w:rPr>
          <w:rFonts w:ascii="Times New Roman" w:hAnsi="Times New Roman"/>
          <w:sz w:val="16"/>
          <w:szCs w:val="16"/>
        </w:rPr>
      </w:pP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Діючі речовини </w:t>
      </w:r>
      <w:r w:rsidR="00D662CE" w:rsidRPr="00D457DE">
        <w:rPr>
          <w:rFonts w:ascii="Times New Roman" w:hAnsi="Times New Roman"/>
          <w:sz w:val="28"/>
          <w:szCs w:val="28"/>
        </w:rPr>
        <w:t xml:space="preserve">(АФІ) </w:t>
      </w:r>
      <w:r w:rsidRPr="00D457DE">
        <w:rPr>
          <w:rFonts w:ascii="Times New Roman" w:hAnsi="Times New Roman"/>
          <w:sz w:val="28"/>
          <w:szCs w:val="28"/>
        </w:rPr>
        <w:t xml:space="preserve">дозволяється імпортувати </w:t>
      </w:r>
      <w:r w:rsidR="003845FA" w:rsidRPr="00D457DE">
        <w:rPr>
          <w:rFonts w:ascii="Times New Roman" w:hAnsi="Times New Roman"/>
          <w:sz w:val="28"/>
          <w:szCs w:val="28"/>
        </w:rPr>
        <w:t>лише</w:t>
      </w:r>
      <w:r w:rsidRPr="00D457DE">
        <w:rPr>
          <w:rFonts w:ascii="Times New Roman" w:hAnsi="Times New Roman"/>
          <w:sz w:val="28"/>
          <w:szCs w:val="28"/>
        </w:rPr>
        <w:t xml:space="preserve"> при дотриманні таких умов:</w:t>
      </w:r>
    </w:p>
    <w:p w:rsidR="002B12D7" w:rsidRPr="00D457DE" w:rsidRDefault="00A57F9C"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w:t>
      </w:r>
      <w:r w:rsidR="002B12D7" w:rsidRPr="00D457DE">
        <w:rPr>
          <w:rFonts w:ascii="Times New Roman" w:hAnsi="Times New Roman"/>
          <w:sz w:val="28"/>
          <w:szCs w:val="28"/>
        </w:rPr>
        <w:t xml:space="preserve">діючі речовини </w:t>
      </w:r>
      <w:r w:rsidR="00600BA1" w:rsidRPr="00D457DE">
        <w:rPr>
          <w:rFonts w:ascii="Times New Roman" w:hAnsi="Times New Roman"/>
          <w:sz w:val="28"/>
          <w:szCs w:val="28"/>
        </w:rPr>
        <w:t xml:space="preserve">(АФІ) </w:t>
      </w:r>
      <w:r w:rsidR="002B12D7" w:rsidRPr="00D457DE">
        <w:rPr>
          <w:rFonts w:ascii="Times New Roman" w:hAnsi="Times New Roman"/>
          <w:sz w:val="28"/>
          <w:szCs w:val="28"/>
        </w:rPr>
        <w:t>були виготовлені у відповідності</w:t>
      </w:r>
      <w:r w:rsidR="00533951" w:rsidRPr="00D457DE">
        <w:rPr>
          <w:rFonts w:ascii="Times New Roman" w:hAnsi="Times New Roman"/>
          <w:sz w:val="28"/>
          <w:szCs w:val="28"/>
        </w:rPr>
        <w:t xml:space="preserve"> до</w:t>
      </w:r>
      <w:r w:rsidR="002B12D7" w:rsidRPr="00D457DE">
        <w:rPr>
          <w:rFonts w:ascii="Times New Roman" w:hAnsi="Times New Roman"/>
          <w:sz w:val="28"/>
          <w:szCs w:val="28"/>
        </w:rPr>
        <w:t xml:space="preserve"> вимог належної виробничої практики (GMP), </w:t>
      </w:r>
      <w:r w:rsidR="0049010C" w:rsidRPr="00D457DE">
        <w:rPr>
          <w:rFonts w:ascii="Times New Roman" w:hAnsi="Times New Roman"/>
          <w:sz w:val="28"/>
          <w:szCs w:val="28"/>
        </w:rPr>
        <w:t>еквівалентни</w:t>
      </w:r>
      <w:r w:rsidR="00533951" w:rsidRPr="00D457DE">
        <w:rPr>
          <w:rFonts w:ascii="Times New Roman" w:hAnsi="Times New Roman"/>
          <w:sz w:val="28"/>
          <w:szCs w:val="28"/>
        </w:rPr>
        <w:t>х</w:t>
      </w:r>
      <w:r w:rsidR="0049010C" w:rsidRPr="00D457DE">
        <w:rPr>
          <w:rFonts w:ascii="Times New Roman" w:hAnsi="Times New Roman"/>
          <w:sz w:val="28"/>
          <w:szCs w:val="28"/>
        </w:rPr>
        <w:t xml:space="preserve"> </w:t>
      </w:r>
      <w:r w:rsidR="00832545" w:rsidRPr="00D457DE">
        <w:rPr>
          <w:rFonts w:ascii="Times New Roman" w:hAnsi="Times New Roman"/>
          <w:sz w:val="28"/>
          <w:szCs w:val="28"/>
          <w:lang w:eastAsia="ru-RU"/>
        </w:rPr>
        <w:t>стандарт</w:t>
      </w:r>
      <w:r w:rsidR="003845FA" w:rsidRPr="00D457DE">
        <w:rPr>
          <w:rFonts w:ascii="Times New Roman" w:hAnsi="Times New Roman"/>
          <w:sz w:val="28"/>
          <w:szCs w:val="28"/>
          <w:lang w:eastAsia="ru-RU"/>
        </w:rPr>
        <w:t>ам</w:t>
      </w:r>
      <w:r w:rsidR="00832545" w:rsidRPr="00D457DE">
        <w:rPr>
          <w:rFonts w:ascii="Times New Roman" w:hAnsi="Times New Roman"/>
          <w:sz w:val="28"/>
          <w:szCs w:val="28"/>
          <w:lang w:eastAsia="ru-RU"/>
        </w:rPr>
        <w:t xml:space="preserve"> Є</w:t>
      </w:r>
      <w:r w:rsidR="00533951" w:rsidRPr="00D457DE">
        <w:rPr>
          <w:rFonts w:ascii="Times New Roman" w:hAnsi="Times New Roman"/>
          <w:sz w:val="28"/>
          <w:szCs w:val="28"/>
          <w:lang w:eastAsia="ru-RU"/>
        </w:rPr>
        <w:t xml:space="preserve">вропейського </w:t>
      </w:r>
      <w:r w:rsidR="00832545" w:rsidRPr="00D457DE">
        <w:rPr>
          <w:rFonts w:ascii="Times New Roman" w:hAnsi="Times New Roman"/>
          <w:sz w:val="28"/>
          <w:szCs w:val="28"/>
          <w:lang w:eastAsia="ru-RU"/>
        </w:rPr>
        <w:t>С</w:t>
      </w:r>
      <w:r w:rsidR="00533951" w:rsidRPr="00D457DE">
        <w:rPr>
          <w:rFonts w:ascii="Times New Roman" w:hAnsi="Times New Roman"/>
          <w:sz w:val="28"/>
          <w:szCs w:val="28"/>
          <w:lang w:eastAsia="ru-RU"/>
        </w:rPr>
        <w:t>оюзу</w:t>
      </w:r>
      <w:r w:rsidR="00832545" w:rsidRPr="00D457DE">
        <w:rPr>
          <w:rFonts w:ascii="Times New Roman" w:hAnsi="Times New Roman"/>
          <w:sz w:val="28"/>
          <w:szCs w:val="28"/>
          <w:lang w:eastAsia="ru-RU"/>
        </w:rPr>
        <w:t xml:space="preserve">; </w:t>
      </w:r>
    </w:p>
    <w:p w:rsidR="002B12D7" w:rsidRPr="00D457DE" w:rsidRDefault="00A57F9C"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w:t>
      </w:r>
      <w:r w:rsidR="002B12D7" w:rsidRPr="00D457DE">
        <w:rPr>
          <w:rFonts w:ascii="Times New Roman" w:hAnsi="Times New Roman"/>
          <w:sz w:val="28"/>
          <w:szCs w:val="28"/>
        </w:rPr>
        <w:t xml:space="preserve">діючі речовини супроводжуються письмовим підтвердженням від уповноваженого органу </w:t>
      </w:r>
      <w:r w:rsidR="00533951" w:rsidRPr="00D457DE">
        <w:rPr>
          <w:rFonts w:ascii="Times New Roman" w:hAnsi="Times New Roman"/>
          <w:sz w:val="28"/>
          <w:szCs w:val="28"/>
        </w:rPr>
        <w:t>країни</w:t>
      </w:r>
      <w:r w:rsidR="002B12D7" w:rsidRPr="00D457DE">
        <w:rPr>
          <w:rFonts w:ascii="Times New Roman" w:hAnsi="Times New Roman"/>
          <w:sz w:val="28"/>
          <w:szCs w:val="28"/>
        </w:rPr>
        <w:t>-експортера, в якому має бути зазначене наступне:</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підтвердження дотримання вимог належної виробничої практики (GMP) для суб'єкта господарювання, що виробляє експортовані діючі речовини, або, </w:t>
      </w:r>
      <w:r w:rsidR="00F30363" w:rsidRPr="00D457DE">
        <w:rPr>
          <w:rFonts w:ascii="Times New Roman" w:hAnsi="Times New Roman"/>
          <w:sz w:val="28"/>
          <w:szCs w:val="28"/>
        </w:rPr>
        <w:t>щонайменше</w:t>
      </w:r>
      <w:r w:rsidRPr="00D457DE">
        <w:rPr>
          <w:rFonts w:ascii="Times New Roman" w:hAnsi="Times New Roman"/>
          <w:sz w:val="28"/>
          <w:szCs w:val="28"/>
        </w:rPr>
        <w:t xml:space="preserve"> норм, що відповідають чинним стандартам </w:t>
      </w:r>
      <w:r w:rsidR="00533951" w:rsidRPr="00D457DE">
        <w:rPr>
          <w:rFonts w:ascii="Times New Roman" w:hAnsi="Times New Roman"/>
          <w:sz w:val="28"/>
          <w:szCs w:val="28"/>
          <w:lang w:eastAsia="ru-RU"/>
        </w:rPr>
        <w:t>Європейського Союзу</w:t>
      </w:r>
      <w:r w:rsidRPr="00D457DE">
        <w:rPr>
          <w:rFonts w:ascii="Times New Roman" w:hAnsi="Times New Roman"/>
          <w:sz w:val="28"/>
          <w:szCs w:val="28"/>
        </w:rPr>
        <w:t xml:space="preserve"> у відповідності зі статтею </w:t>
      </w:r>
      <w:r w:rsidR="00F30363" w:rsidRPr="00D457DE">
        <w:rPr>
          <w:rFonts w:ascii="Times New Roman" w:hAnsi="Times New Roman"/>
          <w:sz w:val="28"/>
          <w:szCs w:val="28"/>
        </w:rPr>
        <w:t>48</w:t>
      </w:r>
      <w:r w:rsidRPr="00D457DE">
        <w:rPr>
          <w:rFonts w:ascii="Times New Roman" w:hAnsi="Times New Roman"/>
          <w:sz w:val="28"/>
          <w:szCs w:val="28"/>
        </w:rPr>
        <w:t xml:space="preserve"> цього Закону;</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суб'єкт господарювання, що виробляє діючі речовини, є об'єктом регулярного, суворого і прозорого контролю, чим забезпечується ефективне впровадження вимог належної виробничої практики (GMP), зокрема, проводяться </w:t>
      </w:r>
      <w:r w:rsidR="002407F6" w:rsidRPr="00D457DE">
        <w:rPr>
          <w:rFonts w:ascii="Times New Roman" w:hAnsi="Times New Roman"/>
          <w:sz w:val="28"/>
          <w:szCs w:val="28"/>
        </w:rPr>
        <w:t xml:space="preserve">планові та позапланові </w:t>
      </w:r>
      <w:r w:rsidRPr="00D457DE">
        <w:rPr>
          <w:rFonts w:ascii="Times New Roman" w:hAnsi="Times New Roman"/>
          <w:sz w:val="28"/>
          <w:szCs w:val="28"/>
        </w:rPr>
        <w:t>перевірки з метою захисту охорони здоров'я населення</w:t>
      </w:r>
      <w:r w:rsidR="00BF65D1" w:rsidRPr="00D457DE">
        <w:rPr>
          <w:rFonts w:ascii="Times New Roman" w:hAnsi="Times New Roman"/>
          <w:sz w:val="28"/>
          <w:szCs w:val="28"/>
        </w:rPr>
        <w:t xml:space="preserve">, принаймні, на тому ж рівні, що і в Україні та/або </w:t>
      </w:r>
      <w:r w:rsidR="00F30363" w:rsidRPr="00D457DE">
        <w:rPr>
          <w:rFonts w:ascii="Times New Roman" w:hAnsi="Times New Roman"/>
          <w:sz w:val="28"/>
          <w:szCs w:val="28"/>
          <w:lang w:eastAsia="ru-RU"/>
        </w:rPr>
        <w:t>Європейському Союзі</w:t>
      </w:r>
      <w:r w:rsidRPr="00D457DE">
        <w:rPr>
          <w:rFonts w:ascii="Times New Roman" w:hAnsi="Times New Roman"/>
          <w:sz w:val="28"/>
          <w:szCs w:val="28"/>
        </w:rPr>
        <w:t>;</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Письмове підтвердження, зазначене</w:t>
      </w:r>
      <w:r w:rsidR="00A57F9C" w:rsidRPr="00D457DE">
        <w:rPr>
          <w:rFonts w:ascii="Times New Roman" w:hAnsi="Times New Roman"/>
          <w:sz w:val="28"/>
          <w:szCs w:val="28"/>
        </w:rPr>
        <w:t xml:space="preserve"> у</w:t>
      </w:r>
      <w:r w:rsidRPr="00D457DE">
        <w:rPr>
          <w:rFonts w:ascii="Times New Roman" w:hAnsi="Times New Roman"/>
          <w:sz w:val="28"/>
          <w:szCs w:val="28"/>
        </w:rPr>
        <w:t xml:space="preserve"> </w:t>
      </w:r>
      <w:r w:rsidR="00A57F9C" w:rsidRPr="00D457DE">
        <w:rPr>
          <w:rFonts w:ascii="Times New Roman" w:hAnsi="Times New Roman"/>
          <w:sz w:val="28"/>
          <w:szCs w:val="28"/>
        </w:rPr>
        <w:t xml:space="preserve">пункті 2 </w:t>
      </w:r>
      <w:r w:rsidRPr="00D457DE">
        <w:rPr>
          <w:rFonts w:ascii="Times New Roman" w:hAnsi="Times New Roman"/>
          <w:sz w:val="28"/>
          <w:szCs w:val="28"/>
        </w:rPr>
        <w:t>частин</w:t>
      </w:r>
      <w:r w:rsidR="00A57F9C" w:rsidRPr="00D457DE">
        <w:rPr>
          <w:rFonts w:ascii="Times New Roman" w:hAnsi="Times New Roman"/>
          <w:sz w:val="28"/>
          <w:szCs w:val="28"/>
        </w:rPr>
        <w:t>и</w:t>
      </w:r>
      <w:r w:rsidRPr="00D457DE">
        <w:rPr>
          <w:rFonts w:ascii="Times New Roman" w:hAnsi="Times New Roman"/>
          <w:sz w:val="28"/>
          <w:szCs w:val="28"/>
        </w:rPr>
        <w:t xml:space="preserve"> 2 цієї статті, не повинно суперечити зобов'язанням, закріпленим </w:t>
      </w:r>
      <w:r w:rsidR="0069311B" w:rsidRPr="00D457DE">
        <w:rPr>
          <w:rFonts w:ascii="Times New Roman" w:hAnsi="Times New Roman"/>
          <w:sz w:val="28"/>
          <w:szCs w:val="28"/>
        </w:rPr>
        <w:t xml:space="preserve">у </w:t>
      </w:r>
      <w:r w:rsidRPr="00D457DE">
        <w:rPr>
          <w:rFonts w:ascii="Times New Roman" w:hAnsi="Times New Roman"/>
          <w:sz w:val="28"/>
          <w:szCs w:val="28"/>
        </w:rPr>
        <w:t xml:space="preserve">статті </w:t>
      </w:r>
      <w:r w:rsidR="00F30363" w:rsidRPr="00D457DE">
        <w:rPr>
          <w:rFonts w:ascii="Times New Roman" w:hAnsi="Times New Roman"/>
          <w:sz w:val="28"/>
          <w:szCs w:val="28"/>
        </w:rPr>
        <w:t>45</w:t>
      </w:r>
      <w:r w:rsidRPr="00D457DE">
        <w:rPr>
          <w:rFonts w:ascii="Times New Roman" w:hAnsi="Times New Roman"/>
          <w:sz w:val="28"/>
          <w:szCs w:val="28"/>
        </w:rPr>
        <w:t xml:space="preserve"> цього Закону.</w:t>
      </w:r>
    </w:p>
    <w:p w:rsidR="00AA7F02" w:rsidRPr="00D457DE" w:rsidRDefault="00AA7F02" w:rsidP="007D7A47">
      <w:pPr>
        <w:tabs>
          <w:tab w:val="left" w:pos="0"/>
        </w:tabs>
        <w:spacing w:after="0" w:line="240" w:lineRule="auto"/>
        <w:ind w:firstLine="709"/>
        <w:jc w:val="both"/>
        <w:rPr>
          <w:rFonts w:ascii="Times New Roman" w:hAnsi="Times New Roman"/>
          <w:sz w:val="16"/>
          <w:szCs w:val="16"/>
        </w:rPr>
      </w:pP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lastRenderedPageBreak/>
        <w:t xml:space="preserve">3. </w:t>
      </w:r>
      <w:r w:rsidR="00A57F9C" w:rsidRPr="00D457DE">
        <w:rPr>
          <w:rFonts w:ascii="Times New Roman" w:hAnsi="Times New Roman"/>
          <w:sz w:val="28"/>
          <w:szCs w:val="28"/>
        </w:rPr>
        <w:t>Письмове підтвердження, зазначене у пункті 2 частини 2 цієї статті, не вимагається</w:t>
      </w:r>
      <w:r w:rsidRPr="00D457DE">
        <w:rPr>
          <w:rFonts w:ascii="Times New Roman" w:hAnsi="Times New Roman"/>
          <w:sz w:val="28"/>
          <w:szCs w:val="28"/>
        </w:rPr>
        <w:t xml:space="preserve">, якщо </w:t>
      </w:r>
      <w:r w:rsidR="00AE183A" w:rsidRPr="00D457DE">
        <w:rPr>
          <w:rFonts w:ascii="Times New Roman" w:hAnsi="Times New Roman"/>
          <w:sz w:val="28"/>
          <w:szCs w:val="28"/>
        </w:rPr>
        <w:t>країн</w:t>
      </w:r>
      <w:r w:rsidRPr="00D457DE">
        <w:rPr>
          <w:rFonts w:ascii="Times New Roman" w:hAnsi="Times New Roman"/>
          <w:sz w:val="28"/>
          <w:szCs w:val="28"/>
        </w:rPr>
        <w:t xml:space="preserve">а-експортер включена до переліку, закріпленому в статті </w:t>
      </w:r>
      <w:r w:rsidR="0069311B" w:rsidRPr="00D457DE">
        <w:rPr>
          <w:rFonts w:ascii="Times New Roman" w:hAnsi="Times New Roman"/>
          <w:sz w:val="28"/>
          <w:szCs w:val="28"/>
        </w:rPr>
        <w:t>113</w:t>
      </w:r>
      <w:r w:rsidRPr="00D457DE">
        <w:rPr>
          <w:rFonts w:ascii="Times New Roman" w:hAnsi="Times New Roman"/>
          <w:sz w:val="28"/>
          <w:szCs w:val="28"/>
        </w:rPr>
        <w:t xml:space="preserve"> цього Закону.</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p>
    <w:p w:rsidR="002B12D7" w:rsidRPr="00D457DE" w:rsidRDefault="002B12D7"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115C14" w:rsidRPr="00D457DE">
        <w:rPr>
          <w:rFonts w:ascii="Times New Roman" w:hAnsi="Times New Roman"/>
          <w:b/>
          <w:sz w:val="28"/>
          <w:szCs w:val="28"/>
          <w:lang w:val="ru-RU"/>
        </w:rPr>
        <w:t>48</w:t>
      </w:r>
      <w:r w:rsidRPr="00D457DE">
        <w:rPr>
          <w:rFonts w:ascii="Times New Roman" w:hAnsi="Times New Roman"/>
          <w:b/>
          <w:sz w:val="28"/>
          <w:szCs w:val="28"/>
        </w:rPr>
        <w:t xml:space="preserve">. </w:t>
      </w:r>
      <w:r w:rsidRPr="00D457DE">
        <w:rPr>
          <w:rFonts w:ascii="Times New Roman" w:hAnsi="Times New Roman"/>
          <w:b/>
          <w:bCs/>
          <w:sz w:val="28"/>
          <w:szCs w:val="28"/>
        </w:rPr>
        <w:t>Закріплення вимог належної виробничої практики (GMP) у законодавстві</w:t>
      </w:r>
    </w:p>
    <w:p w:rsidR="00773F63" w:rsidRPr="00D457DE" w:rsidRDefault="00773F63" w:rsidP="007D7A47">
      <w:pPr>
        <w:tabs>
          <w:tab w:val="left" w:pos="0"/>
        </w:tabs>
        <w:spacing w:after="0" w:line="240" w:lineRule="auto"/>
        <w:ind w:firstLine="709"/>
        <w:jc w:val="both"/>
        <w:rPr>
          <w:rFonts w:ascii="Times New Roman" w:hAnsi="Times New Roman"/>
          <w:sz w:val="16"/>
          <w:szCs w:val="16"/>
        </w:rPr>
      </w:pPr>
    </w:p>
    <w:p w:rsidR="002B12D7" w:rsidRPr="00D457DE" w:rsidRDefault="005E10B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w:t>
      </w:r>
      <w:r w:rsidR="002B12D7" w:rsidRPr="00D457DE">
        <w:rPr>
          <w:rFonts w:ascii="Times New Roman" w:hAnsi="Times New Roman"/>
          <w:sz w:val="28"/>
          <w:szCs w:val="28"/>
        </w:rPr>
        <w:t xml:space="preserve">Вимоги належної виробничої практики (GMP), затверджуються центральним органом виконавчої влади, </w:t>
      </w:r>
      <w:r w:rsidR="0040330B" w:rsidRPr="00D457DE">
        <w:rPr>
          <w:rFonts w:ascii="Times New Roman" w:hAnsi="Times New Roman"/>
          <w:sz w:val="28"/>
          <w:szCs w:val="28"/>
        </w:rPr>
        <w:t xml:space="preserve">що </w:t>
      </w:r>
      <w:r w:rsidR="00C6738E" w:rsidRPr="00D457DE">
        <w:rPr>
          <w:rFonts w:ascii="Times New Roman" w:hAnsi="Times New Roman"/>
          <w:sz w:val="28"/>
          <w:szCs w:val="28"/>
        </w:rPr>
        <w:t>забезпечує формування та реалізує державну політику у сфері охорони здоров’я</w:t>
      </w:r>
      <w:r w:rsidR="002B12D7" w:rsidRPr="00D457DE">
        <w:rPr>
          <w:rFonts w:ascii="Times New Roman" w:hAnsi="Times New Roman"/>
          <w:sz w:val="28"/>
          <w:szCs w:val="28"/>
        </w:rPr>
        <w:t xml:space="preserve">, у вигляді настанови, </w:t>
      </w:r>
      <w:r w:rsidR="00615423" w:rsidRPr="00D457DE">
        <w:rPr>
          <w:rFonts w:ascii="Times New Roman" w:hAnsi="Times New Roman"/>
          <w:sz w:val="28"/>
          <w:szCs w:val="28"/>
        </w:rPr>
        <w:t>адаптованої</w:t>
      </w:r>
      <w:r w:rsidR="002B12D7" w:rsidRPr="00D457DE">
        <w:rPr>
          <w:rFonts w:ascii="Times New Roman" w:hAnsi="Times New Roman"/>
          <w:sz w:val="28"/>
          <w:szCs w:val="28"/>
        </w:rPr>
        <w:t xml:space="preserve"> з відповідними вимогами належної виробничої практики (GMP), встановленими в </w:t>
      </w:r>
      <w:r w:rsidR="00773F63" w:rsidRPr="00D457DE">
        <w:rPr>
          <w:rFonts w:ascii="Times New Roman" w:hAnsi="Times New Roman"/>
          <w:sz w:val="28"/>
          <w:szCs w:val="28"/>
          <w:lang w:eastAsia="ru-RU"/>
        </w:rPr>
        <w:t>Європейському Союзі</w:t>
      </w:r>
      <w:r w:rsidR="002B12D7" w:rsidRPr="00D457DE">
        <w:rPr>
          <w:rFonts w:ascii="Times New Roman" w:hAnsi="Times New Roman"/>
          <w:sz w:val="28"/>
          <w:szCs w:val="28"/>
        </w:rPr>
        <w:t xml:space="preserve">. Внесення змін до настанови здійснюється шляхом затвердження оновленої редакції настанови на підставі змін, внесених до вимог належної виробничої практики (GMP), встановлених в </w:t>
      </w:r>
      <w:r w:rsidR="00773F63" w:rsidRPr="00D457DE">
        <w:rPr>
          <w:rFonts w:ascii="Times New Roman" w:hAnsi="Times New Roman"/>
          <w:sz w:val="28"/>
          <w:szCs w:val="28"/>
          <w:lang w:eastAsia="ru-RU"/>
        </w:rPr>
        <w:t>Європейському Союзі</w:t>
      </w:r>
      <w:r w:rsidR="002B12D7" w:rsidRPr="00D457DE">
        <w:rPr>
          <w:rFonts w:ascii="Times New Roman" w:hAnsi="Times New Roman"/>
          <w:sz w:val="28"/>
          <w:szCs w:val="28"/>
        </w:rPr>
        <w:t>.</w:t>
      </w:r>
    </w:p>
    <w:p w:rsidR="00AA7F02" w:rsidRPr="00D457DE" w:rsidRDefault="00AA7F02" w:rsidP="007D7A47">
      <w:pPr>
        <w:tabs>
          <w:tab w:val="left" w:pos="0"/>
        </w:tabs>
        <w:spacing w:after="0" w:line="240" w:lineRule="auto"/>
        <w:ind w:firstLine="709"/>
        <w:jc w:val="both"/>
        <w:rPr>
          <w:rFonts w:ascii="Times New Roman" w:hAnsi="Times New Roman"/>
          <w:sz w:val="16"/>
          <w:szCs w:val="16"/>
        </w:rPr>
      </w:pPr>
    </w:p>
    <w:p w:rsidR="002B12D7" w:rsidRPr="00D457DE" w:rsidRDefault="002A6EFC"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2</w:t>
      </w:r>
      <w:r w:rsidR="005E10B7" w:rsidRPr="00D457DE">
        <w:rPr>
          <w:rFonts w:ascii="Times New Roman" w:hAnsi="Times New Roman"/>
          <w:sz w:val="28"/>
          <w:szCs w:val="28"/>
        </w:rPr>
        <w:t xml:space="preserve">. Підтвердження відповідності виробництва лікарських засобів вимогам належної виробничої практики здійснюється органом державного контролю шляхом інспектування виробництва у адаптованому до законодавства </w:t>
      </w:r>
      <w:r w:rsidR="00773F63" w:rsidRPr="00D457DE">
        <w:rPr>
          <w:rFonts w:ascii="Times New Roman" w:hAnsi="Times New Roman"/>
          <w:sz w:val="28"/>
          <w:szCs w:val="28"/>
          <w:lang w:eastAsia="ru-RU"/>
        </w:rPr>
        <w:t>Європейського Союзу</w:t>
      </w:r>
      <w:r w:rsidR="005E10B7" w:rsidRPr="00D457DE">
        <w:rPr>
          <w:rFonts w:ascii="Times New Roman" w:hAnsi="Times New Roman"/>
          <w:sz w:val="28"/>
          <w:szCs w:val="28"/>
        </w:rPr>
        <w:t xml:space="preserve"> порядку, </w:t>
      </w:r>
      <w:r w:rsidR="00773F63" w:rsidRPr="00D457DE">
        <w:rPr>
          <w:rFonts w:ascii="Times New Roman" w:hAnsi="Times New Roman"/>
          <w:sz w:val="28"/>
          <w:szCs w:val="28"/>
        </w:rPr>
        <w:t>зазначеному у статті 108 цього Закону</w:t>
      </w:r>
      <w:r w:rsidR="005E10B7" w:rsidRPr="00D457DE">
        <w:rPr>
          <w:rFonts w:ascii="Times New Roman" w:hAnsi="Times New Roman"/>
          <w:sz w:val="28"/>
          <w:szCs w:val="28"/>
        </w:rPr>
        <w:t xml:space="preserve">, з урахуванням процедур проведення інспектувань і обміну інформацією, прийнятих в </w:t>
      </w:r>
      <w:r w:rsidR="00773F63" w:rsidRPr="00D457DE">
        <w:rPr>
          <w:rFonts w:ascii="Times New Roman" w:hAnsi="Times New Roman"/>
          <w:sz w:val="28"/>
          <w:szCs w:val="28"/>
          <w:lang w:eastAsia="ru-RU"/>
        </w:rPr>
        <w:t>Європейському Союзі</w:t>
      </w:r>
      <w:r w:rsidR="005E10B7" w:rsidRPr="00D457DE">
        <w:rPr>
          <w:rFonts w:ascii="Times New Roman" w:hAnsi="Times New Roman"/>
          <w:sz w:val="28"/>
          <w:szCs w:val="28"/>
        </w:rPr>
        <w:t xml:space="preserve"> для виробництва та дистрибуції лікарських засобів на основі ризик-орієнтованого планування (крім активних фармацевтичних інгредієнтів (АФІ), </w:t>
      </w:r>
      <w:r w:rsidR="003D3E5D" w:rsidRPr="00D457DE">
        <w:rPr>
          <w:rFonts w:ascii="Times New Roman" w:hAnsi="Times New Roman"/>
          <w:sz w:val="28"/>
          <w:szCs w:val="28"/>
        </w:rPr>
        <w:t xml:space="preserve">що імпортуються, </w:t>
      </w:r>
      <w:r w:rsidR="005E10B7" w:rsidRPr="00D457DE">
        <w:rPr>
          <w:rFonts w:ascii="Times New Roman" w:hAnsi="Times New Roman"/>
          <w:sz w:val="28"/>
          <w:szCs w:val="28"/>
        </w:rPr>
        <w:t xml:space="preserve">підтвердження відповідності умов </w:t>
      </w:r>
      <w:r w:rsidR="00615423" w:rsidRPr="00D457DE">
        <w:rPr>
          <w:rFonts w:ascii="Times New Roman" w:hAnsi="Times New Roman"/>
          <w:sz w:val="28"/>
          <w:szCs w:val="28"/>
        </w:rPr>
        <w:t>іноземного</w:t>
      </w:r>
      <w:r w:rsidR="003D3E5D" w:rsidRPr="00D457DE">
        <w:rPr>
          <w:rFonts w:ascii="Times New Roman" w:hAnsi="Times New Roman"/>
          <w:sz w:val="28"/>
          <w:szCs w:val="28"/>
        </w:rPr>
        <w:t xml:space="preserve"> </w:t>
      </w:r>
      <w:r w:rsidR="005E10B7" w:rsidRPr="00D457DE">
        <w:rPr>
          <w:rFonts w:ascii="Times New Roman" w:hAnsi="Times New Roman"/>
          <w:sz w:val="28"/>
          <w:szCs w:val="28"/>
        </w:rPr>
        <w:t>виробництва яких вимогам належної виробничої практики здійснюється на добровільних засадах за бажанням заявника).</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p>
    <w:p w:rsidR="002B12D7" w:rsidRPr="00D457DE" w:rsidRDefault="002B12D7" w:rsidP="007D7A47">
      <w:pPr>
        <w:tabs>
          <w:tab w:val="left" w:pos="0"/>
        </w:tabs>
        <w:spacing w:after="0" w:line="240" w:lineRule="auto"/>
        <w:ind w:firstLine="709"/>
        <w:jc w:val="both"/>
        <w:rPr>
          <w:rFonts w:ascii="Times New Roman" w:hAnsi="Times New Roman"/>
          <w:b/>
          <w:sz w:val="28"/>
          <w:szCs w:val="28"/>
        </w:rPr>
      </w:pPr>
      <w:r w:rsidRPr="00D457DE">
        <w:rPr>
          <w:rFonts w:ascii="Times New Roman" w:hAnsi="Times New Roman"/>
          <w:b/>
          <w:sz w:val="28"/>
          <w:szCs w:val="28"/>
        </w:rPr>
        <w:t xml:space="preserve">Стаття </w:t>
      </w:r>
      <w:r w:rsidR="00115C14" w:rsidRPr="00D457DE">
        <w:rPr>
          <w:rFonts w:ascii="Times New Roman" w:hAnsi="Times New Roman"/>
          <w:b/>
          <w:sz w:val="28"/>
          <w:szCs w:val="28"/>
          <w:lang w:val="ru-RU"/>
        </w:rPr>
        <w:t>49</w:t>
      </w:r>
      <w:r w:rsidRPr="00D457DE">
        <w:rPr>
          <w:rFonts w:ascii="Times New Roman" w:hAnsi="Times New Roman"/>
          <w:b/>
          <w:sz w:val="28"/>
          <w:szCs w:val="28"/>
        </w:rPr>
        <w:t xml:space="preserve">. </w:t>
      </w:r>
      <w:r w:rsidRPr="00D457DE">
        <w:rPr>
          <w:rFonts w:ascii="Times New Roman" w:hAnsi="Times New Roman"/>
          <w:b/>
          <w:bCs/>
          <w:sz w:val="28"/>
          <w:szCs w:val="28"/>
        </w:rPr>
        <w:t>Кваліфікаційні вимоги до уповноваженої особи</w:t>
      </w:r>
    </w:p>
    <w:p w:rsidR="00773F63" w:rsidRPr="00D457DE" w:rsidRDefault="00773F63" w:rsidP="007D7A47">
      <w:pPr>
        <w:tabs>
          <w:tab w:val="left" w:pos="0"/>
        </w:tabs>
        <w:spacing w:after="0" w:line="240" w:lineRule="auto"/>
        <w:ind w:firstLine="709"/>
        <w:jc w:val="both"/>
        <w:rPr>
          <w:rFonts w:ascii="Times New Roman" w:hAnsi="Times New Roman"/>
          <w:sz w:val="16"/>
          <w:szCs w:val="16"/>
        </w:rPr>
      </w:pP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Уповноважена особа, зазначена у </w:t>
      </w:r>
      <w:r w:rsidR="00773F63" w:rsidRPr="00D457DE">
        <w:rPr>
          <w:rFonts w:ascii="Times New Roman" w:hAnsi="Times New Roman"/>
          <w:sz w:val="28"/>
          <w:szCs w:val="28"/>
        </w:rPr>
        <w:t xml:space="preserve">частині шостій </w:t>
      </w:r>
      <w:r w:rsidRPr="00D457DE">
        <w:rPr>
          <w:rFonts w:ascii="Times New Roman" w:hAnsi="Times New Roman"/>
          <w:sz w:val="28"/>
          <w:szCs w:val="28"/>
        </w:rPr>
        <w:t xml:space="preserve">статті </w:t>
      </w:r>
      <w:r w:rsidR="00773F63" w:rsidRPr="00D457DE">
        <w:rPr>
          <w:rFonts w:ascii="Times New Roman" w:hAnsi="Times New Roman"/>
          <w:sz w:val="28"/>
          <w:szCs w:val="28"/>
        </w:rPr>
        <w:t>44</w:t>
      </w:r>
      <w:r w:rsidRPr="00D457DE">
        <w:rPr>
          <w:rFonts w:ascii="Times New Roman" w:hAnsi="Times New Roman"/>
          <w:sz w:val="28"/>
          <w:szCs w:val="28"/>
        </w:rPr>
        <w:t xml:space="preserve"> цього Закону, має відповідати кваліфікаційним вимогам</w:t>
      </w:r>
      <w:r w:rsidR="0063386E" w:rsidRPr="00D457DE">
        <w:rPr>
          <w:rFonts w:ascii="Times New Roman" w:hAnsi="Times New Roman"/>
          <w:sz w:val="28"/>
          <w:szCs w:val="28"/>
        </w:rPr>
        <w:t xml:space="preserve"> щодо</w:t>
      </w:r>
      <w:r w:rsidR="0063386E" w:rsidRPr="00D457DE">
        <w:t xml:space="preserve"> </w:t>
      </w:r>
      <w:r w:rsidR="0063386E" w:rsidRPr="00D457DE">
        <w:rPr>
          <w:rFonts w:ascii="Times New Roman" w:hAnsi="Times New Roman"/>
          <w:sz w:val="28"/>
          <w:szCs w:val="28"/>
        </w:rPr>
        <w:t>базової освіти, рівня знань та досвіду роботи</w:t>
      </w:r>
      <w:r w:rsidRPr="00D457DE">
        <w:rPr>
          <w:rFonts w:ascii="Times New Roman" w:hAnsi="Times New Roman"/>
          <w:sz w:val="28"/>
          <w:szCs w:val="28"/>
        </w:rPr>
        <w:t xml:space="preserve">, </w:t>
      </w:r>
      <w:r w:rsidR="00773F63" w:rsidRPr="00D457DE">
        <w:rPr>
          <w:rFonts w:ascii="Times New Roman" w:hAnsi="Times New Roman"/>
          <w:sz w:val="28"/>
          <w:szCs w:val="28"/>
        </w:rPr>
        <w:t>встановленим ліцензійни</w:t>
      </w:r>
      <w:r w:rsidR="0063386E" w:rsidRPr="00D457DE">
        <w:rPr>
          <w:rFonts w:ascii="Times New Roman" w:hAnsi="Times New Roman"/>
          <w:sz w:val="28"/>
          <w:szCs w:val="28"/>
        </w:rPr>
        <w:t>ми</w:t>
      </w:r>
      <w:r w:rsidR="00773F63" w:rsidRPr="00D457DE">
        <w:rPr>
          <w:rFonts w:ascii="Times New Roman" w:hAnsi="Times New Roman"/>
          <w:sz w:val="28"/>
          <w:szCs w:val="28"/>
        </w:rPr>
        <w:t xml:space="preserve"> умова</w:t>
      </w:r>
      <w:r w:rsidR="0063386E" w:rsidRPr="00D457DE">
        <w:rPr>
          <w:rFonts w:ascii="Times New Roman" w:hAnsi="Times New Roman"/>
          <w:sz w:val="28"/>
          <w:szCs w:val="28"/>
        </w:rPr>
        <w:t>ми</w:t>
      </w:r>
      <w:r w:rsidR="00773F63" w:rsidRPr="00D457DE">
        <w:rPr>
          <w:rFonts w:ascii="Times New Roman" w:hAnsi="Times New Roman"/>
          <w:sz w:val="28"/>
          <w:szCs w:val="28"/>
        </w:rPr>
        <w:t xml:space="preserve">. </w:t>
      </w:r>
    </w:p>
    <w:p w:rsidR="007F42EF" w:rsidRPr="00D457DE" w:rsidRDefault="007F42EF" w:rsidP="007D7A47">
      <w:pPr>
        <w:spacing w:after="0" w:line="240" w:lineRule="auto"/>
        <w:ind w:firstLine="709"/>
        <w:jc w:val="both"/>
        <w:rPr>
          <w:rFonts w:ascii="Times New Roman" w:hAnsi="Times New Roman"/>
          <w:sz w:val="16"/>
          <w:szCs w:val="16"/>
        </w:rPr>
      </w:pPr>
    </w:p>
    <w:p w:rsidR="002B12D7" w:rsidRPr="00D457DE" w:rsidRDefault="0063386E"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w:t>
      </w:r>
      <w:r w:rsidR="005E187E" w:rsidRPr="00D457DE">
        <w:rPr>
          <w:rFonts w:ascii="Times New Roman" w:hAnsi="Times New Roman"/>
          <w:sz w:val="28"/>
          <w:szCs w:val="28"/>
        </w:rPr>
        <w:t>Порядок підтвердження відповідності рівня знань уповноваженої особи з обов’язкових навчальних дисциплін вимогам, що встановлені до уповноваженої особи затверджується ц</w:t>
      </w:r>
      <w:r w:rsidR="002B12D7" w:rsidRPr="00D457DE">
        <w:rPr>
          <w:rFonts w:ascii="Times New Roman" w:hAnsi="Times New Roman"/>
          <w:sz w:val="28"/>
          <w:szCs w:val="28"/>
        </w:rPr>
        <w:t>ентральни</w:t>
      </w:r>
      <w:r w:rsidR="005E187E" w:rsidRPr="00D457DE">
        <w:rPr>
          <w:rFonts w:ascii="Times New Roman" w:hAnsi="Times New Roman"/>
          <w:sz w:val="28"/>
          <w:szCs w:val="28"/>
        </w:rPr>
        <w:t>м</w:t>
      </w:r>
      <w:r w:rsidR="002B12D7" w:rsidRPr="00D457DE">
        <w:rPr>
          <w:rFonts w:ascii="Times New Roman" w:hAnsi="Times New Roman"/>
          <w:sz w:val="28"/>
          <w:szCs w:val="28"/>
        </w:rPr>
        <w:t xml:space="preserve"> орган</w:t>
      </w:r>
      <w:r w:rsidR="005E187E" w:rsidRPr="00D457DE">
        <w:rPr>
          <w:rFonts w:ascii="Times New Roman" w:hAnsi="Times New Roman"/>
          <w:sz w:val="28"/>
          <w:szCs w:val="28"/>
        </w:rPr>
        <w:t>ом</w:t>
      </w:r>
      <w:r w:rsidR="002B12D7" w:rsidRPr="00D457DE">
        <w:rPr>
          <w:rFonts w:ascii="Times New Roman" w:hAnsi="Times New Roman"/>
          <w:sz w:val="28"/>
          <w:szCs w:val="28"/>
        </w:rPr>
        <w:t xml:space="preserve"> виконавчої влади, </w:t>
      </w:r>
      <w:r w:rsidR="009F241F" w:rsidRPr="00D457DE">
        <w:rPr>
          <w:rFonts w:ascii="Times New Roman" w:hAnsi="Times New Roman"/>
          <w:sz w:val="28"/>
          <w:szCs w:val="28"/>
        </w:rPr>
        <w:t xml:space="preserve">що </w:t>
      </w:r>
      <w:r w:rsidR="00C6738E" w:rsidRPr="00D457DE">
        <w:rPr>
          <w:rFonts w:ascii="Times New Roman" w:hAnsi="Times New Roman"/>
          <w:sz w:val="28"/>
          <w:szCs w:val="28"/>
        </w:rPr>
        <w:t>забезпечує формування та реалізує державну політику у сфері охорони здоров’я</w:t>
      </w:r>
      <w:r w:rsidR="005E187E" w:rsidRPr="00D457DE">
        <w:rPr>
          <w:rFonts w:ascii="Times New Roman" w:hAnsi="Times New Roman"/>
          <w:sz w:val="28"/>
          <w:szCs w:val="28"/>
        </w:rPr>
        <w:t>.</w:t>
      </w:r>
      <w:r w:rsidR="002B12D7" w:rsidRPr="00D457DE">
        <w:rPr>
          <w:rFonts w:ascii="Times New Roman" w:hAnsi="Times New Roman"/>
          <w:sz w:val="28"/>
          <w:szCs w:val="28"/>
        </w:rPr>
        <w:t xml:space="preserve"> </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p>
    <w:p w:rsidR="002B12D7" w:rsidRPr="00D457DE" w:rsidRDefault="002B12D7"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115C14" w:rsidRPr="00D457DE">
        <w:rPr>
          <w:rFonts w:ascii="Times New Roman" w:hAnsi="Times New Roman"/>
          <w:b/>
          <w:sz w:val="28"/>
          <w:szCs w:val="28"/>
        </w:rPr>
        <w:t>50</w:t>
      </w:r>
      <w:r w:rsidRPr="00D457DE">
        <w:rPr>
          <w:rFonts w:ascii="Times New Roman" w:hAnsi="Times New Roman"/>
          <w:b/>
          <w:sz w:val="28"/>
          <w:szCs w:val="28"/>
        </w:rPr>
        <w:t>.</w:t>
      </w:r>
      <w:r w:rsidRPr="00D457DE">
        <w:rPr>
          <w:rFonts w:ascii="Times New Roman" w:hAnsi="Times New Roman"/>
          <w:b/>
          <w:sz w:val="16"/>
          <w:szCs w:val="16"/>
        </w:rPr>
        <w:t xml:space="preserve"> </w:t>
      </w:r>
      <w:r w:rsidR="004C363A" w:rsidRPr="00D457DE">
        <w:rPr>
          <w:rFonts w:ascii="Times New Roman" w:hAnsi="Times New Roman"/>
          <w:b/>
          <w:sz w:val="28"/>
          <w:szCs w:val="28"/>
        </w:rPr>
        <w:t>Основні обов’язки</w:t>
      </w:r>
      <w:r w:rsidRPr="00D457DE">
        <w:rPr>
          <w:rFonts w:ascii="Times New Roman" w:hAnsi="Times New Roman"/>
          <w:b/>
          <w:bCs/>
          <w:sz w:val="28"/>
          <w:szCs w:val="28"/>
        </w:rPr>
        <w:t xml:space="preserve"> уповноваженої особи</w:t>
      </w:r>
      <w:r w:rsidR="004C363A" w:rsidRPr="00D457DE">
        <w:rPr>
          <w:rFonts w:ascii="Times New Roman" w:hAnsi="Times New Roman"/>
          <w:b/>
          <w:bCs/>
          <w:sz w:val="28"/>
          <w:szCs w:val="28"/>
        </w:rPr>
        <w:t>, її незалежність</w:t>
      </w:r>
      <w:r w:rsidR="00217739" w:rsidRPr="00D457DE">
        <w:rPr>
          <w:rFonts w:ascii="Times New Roman" w:hAnsi="Times New Roman"/>
          <w:b/>
          <w:bCs/>
          <w:sz w:val="28"/>
          <w:szCs w:val="28"/>
        </w:rPr>
        <w:t xml:space="preserve"> та відповідальність</w:t>
      </w:r>
    </w:p>
    <w:p w:rsidR="007F42EF" w:rsidRPr="00D457DE" w:rsidRDefault="007F42EF" w:rsidP="007D7A47">
      <w:pPr>
        <w:tabs>
          <w:tab w:val="left" w:pos="0"/>
        </w:tabs>
        <w:spacing w:after="0" w:line="240" w:lineRule="auto"/>
        <w:ind w:firstLine="709"/>
        <w:jc w:val="both"/>
        <w:rPr>
          <w:rFonts w:ascii="Times New Roman" w:hAnsi="Times New Roman"/>
          <w:sz w:val="16"/>
          <w:szCs w:val="16"/>
        </w:rPr>
      </w:pP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w:t>
      </w:r>
      <w:r w:rsidR="00BB205C" w:rsidRPr="00D457DE">
        <w:rPr>
          <w:rFonts w:ascii="Times New Roman" w:hAnsi="Times New Roman"/>
          <w:sz w:val="28"/>
          <w:szCs w:val="28"/>
        </w:rPr>
        <w:t>У</w:t>
      </w:r>
      <w:r w:rsidRPr="00D457DE">
        <w:rPr>
          <w:rFonts w:ascii="Times New Roman" w:hAnsi="Times New Roman"/>
          <w:sz w:val="28"/>
          <w:szCs w:val="28"/>
        </w:rPr>
        <w:t>повноважена особа, зазначена у</w:t>
      </w:r>
      <w:r w:rsidR="007F42EF" w:rsidRPr="00D457DE">
        <w:rPr>
          <w:rFonts w:ascii="Times New Roman" w:hAnsi="Times New Roman"/>
          <w:sz w:val="28"/>
          <w:szCs w:val="28"/>
        </w:rPr>
        <w:t xml:space="preserve"> частині шостій</w:t>
      </w:r>
      <w:r w:rsidRPr="00D457DE">
        <w:rPr>
          <w:rFonts w:ascii="Times New Roman" w:hAnsi="Times New Roman"/>
          <w:sz w:val="28"/>
          <w:szCs w:val="28"/>
        </w:rPr>
        <w:t xml:space="preserve"> статті </w:t>
      </w:r>
      <w:r w:rsidR="007F42EF" w:rsidRPr="00D457DE">
        <w:rPr>
          <w:rFonts w:ascii="Times New Roman" w:hAnsi="Times New Roman"/>
          <w:sz w:val="28"/>
          <w:szCs w:val="28"/>
        </w:rPr>
        <w:t>44</w:t>
      </w:r>
      <w:r w:rsidRPr="00D457DE">
        <w:rPr>
          <w:rFonts w:ascii="Times New Roman" w:hAnsi="Times New Roman"/>
          <w:sz w:val="28"/>
          <w:szCs w:val="28"/>
        </w:rPr>
        <w:t xml:space="preserve"> цього Закону, </w:t>
      </w:r>
      <w:r w:rsidR="00FB4CFF" w:rsidRPr="00D457DE">
        <w:rPr>
          <w:rFonts w:ascii="Times New Roman" w:hAnsi="Times New Roman"/>
          <w:sz w:val="28"/>
          <w:szCs w:val="28"/>
        </w:rPr>
        <w:t>залежно від виду господарської діяльності, що проводиться суб’єктом господарювання</w:t>
      </w:r>
      <w:r w:rsidR="009872F0" w:rsidRPr="00D457DE">
        <w:rPr>
          <w:rFonts w:ascii="Times New Roman" w:hAnsi="Times New Roman"/>
          <w:sz w:val="28"/>
          <w:szCs w:val="28"/>
        </w:rPr>
        <w:t>,</w:t>
      </w:r>
      <w:r w:rsidR="00FB4CFF" w:rsidRPr="00D457DE">
        <w:rPr>
          <w:rFonts w:ascii="Times New Roman" w:hAnsi="Times New Roman"/>
          <w:sz w:val="28"/>
          <w:szCs w:val="28"/>
        </w:rPr>
        <w:t xml:space="preserve"> </w:t>
      </w:r>
      <w:r w:rsidR="00BB205C" w:rsidRPr="00D457DE">
        <w:rPr>
          <w:rFonts w:ascii="Times New Roman" w:hAnsi="Times New Roman"/>
          <w:sz w:val="28"/>
          <w:szCs w:val="28"/>
        </w:rPr>
        <w:t>несе відповідальність за</w:t>
      </w:r>
      <w:r w:rsidRPr="00D457DE">
        <w:rPr>
          <w:rFonts w:ascii="Times New Roman" w:hAnsi="Times New Roman"/>
          <w:sz w:val="28"/>
          <w:szCs w:val="28"/>
        </w:rPr>
        <w:t xml:space="preserve"> </w:t>
      </w:r>
      <w:r w:rsidR="00BB205C" w:rsidRPr="00D457DE">
        <w:rPr>
          <w:rFonts w:ascii="Times New Roman" w:hAnsi="Times New Roman"/>
          <w:sz w:val="28"/>
          <w:szCs w:val="28"/>
        </w:rPr>
        <w:t>забезпечення того</w:t>
      </w:r>
      <w:r w:rsidRPr="00D457DE">
        <w:rPr>
          <w:rFonts w:ascii="Times New Roman" w:hAnsi="Times New Roman"/>
          <w:sz w:val="28"/>
          <w:szCs w:val="28"/>
        </w:rPr>
        <w:t>, що:</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кожна серія лікарських засобів вироблена та проконтрольована в Україні у відповідності з цим Законом та вимогами </w:t>
      </w:r>
      <w:r w:rsidR="000846ED" w:rsidRPr="00D457DE">
        <w:rPr>
          <w:rFonts w:ascii="Times New Roman" w:hAnsi="Times New Roman"/>
          <w:sz w:val="28"/>
          <w:szCs w:val="28"/>
        </w:rPr>
        <w:t xml:space="preserve">реєстраційного досьє, поданого </w:t>
      </w:r>
      <w:r w:rsidR="00751134" w:rsidRPr="00D457DE">
        <w:rPr>
          <w:rFonts w:ascii="Times New Roman" w:hAnsi="Times New Roman"/>
          <w:sz w:val="28"/>
          <w:szCs w:val="28"/>
        </w:rPr>
        <w:t>на</w:t>
      </w:r>
      <w:r w:rsidR="00E872B1" w:rsidRPr="00D457DE">
        <w:rPr>
          <w:rFonts w:ascii="Times New Roman" w:hAnsi="Times New Roman"/>
          <w:sz w:val="28"/>
          <w:szCs w:val="28"/>
        </w:rPr>
        <w:t xml:space="preserve"> державну реєстрацію лікарського засобу</w:t>
      </w:r>
      <w:r w:rsidRPr="00D457DE">
        <w:rPr>
          <w:rFonts w:ascii="Times New Roman" w:hAnsi="Times New Roman"/>
          <w:sz w:val="28"/>
          <w:szCs w:val="28"/>
        </w:rPr>
        <w:t xml:space="preserve"> </w:t>
      </w:r>
      <w:r w:rsidR="000846ED" w:rsidRPr="00D457DE">
        <w:rPr>
          <w:rFonts w:ascii="Times New Roman" w:hAnsi="Times New Roman"/>
          <w:sz w:val="28"/>
          <w:szCs w:val="28"/>
        </w:rPr>
        <w:t>в Україні</w:t>
      </w:r>
      <w:r w:rsidR="00A33D27" w:rsidRPr="00D457DE">
        <w:rPr>
          <w:rFonts w:ascii="Times New Roman" w:hAnsi="Times New Roman"/>
          <w:sz w:val="28"/>
          <w:szCs w:val="28"/>
        </w:rPr>
        <w:t>, або досьє досліджуваного лікарського засобу для клінічних випробувань</w:t>
      </w:r>
      <w:r w:rsidRPr="00D457DE">
        <w:rPr>
          <w:rFonts w:ascii="Times New Roman" w:hAnsi="Times New Roman"/>
          <w:sz w:val="28"/>
          <w:szCs w:val="28"/>
        </w:rPr>
        <w:t>;</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lastRenderedPageBreak/>
        <w:t xml:space="preserve">кожна серія лікарських засобів, імпортованих з інших держав, </w:t>
      </w:r>
      <w:r w:rsidR="00BB205C" w:rsidRPr="00D457DE">
        <w:rPr>
          <w:rFonts w:ascii="Times New Roman" w:hAnsi="Times New Roman"/>
          <w:sz w:val="28"/>
          <w:szCs w:val="28"/>
        </w:rPr>
        <w:t xml:space="preserve">пройшла в Україні </w:t>
      </w:r>
      <w:r w:rsidRPr="00D457DE">
        <w:rPr>
          <w:rFonts w:ascii="Times New Roman" w:hAnsi="Times New Roman"/>
          <w:sz w:val="28"/>
          <w:szCs w:val="28"/>
        </w:rPr>
        <w:t>повн</w:t>
      </w:r>
      <w:r w:rsidR="00BB205C" w:rsidRPr="00D457DE">
        <w:rPr>
          <w:rFonts w:ascii="Times New Roman" w:hAnsi="Times New Roman"/>
          <w:sz w:val="28"/>
          <w:szCs w:val="28"/>
        </w:rPr>
        <w:t>ий</w:t>
      </w:r>
      <w:r w:rsidRPr="00D457DE">
        <w:rPr>
          <w:rFonts w:ascii="Times New Roman" w:hAnsi="Times New Roman"/>
          <w:sz w:val="28"/>
          <w:szCs w:val="28"/>
        </w:rPr>
        <w:t xml:space="preserve"> аналіз</w:t>
      </w:r>
      <w:r w:rsidR="00BB205C" w:rsidRPr="00D457DE">
        <w:rPr>
          <w:rFonts w:ascii="Times New Roman" w:hAnsi="Times New Roman"/>
          <w:sz w:val="28"/>
          <w:szCs w:val="28"/>
        </w:rPr>
        <w:t xml:space="preserve"> </w:t>
      </w:r>
      <w:r w:rsidRPr="00D457DE">
        <w:rPr>
          <w:rFonts w:ascii="Times New Roman" w:hAnsi="Times New Roman"/>
          <w:sz w:val="28"/>
          <w:szCs w:val="28"/>
        </w:rPr>
        <w:t>якості, кількісн</w:t>
      </w:r>
      <w:r w:rsidR="00BB205C" w:rsidRPr="00D457DE">
        <w:rPr>
          <w:rFonts w:ascii="Times New Roman" w:hAnsi="Times New Roman"/>
          <w:sz w:val="28"/>
          <w:szCs w:val="28"/>
        </w:rPr>
        <w:t>ий</w:t>
      </w:r>
      <w:r w:rsidRPr="00D457DE">
        <w:rPr>
          <w:rFonts w:ascii="Times New Roman" w:hAnsi="Times New Roman"/>
          <w:sz w:val="28"/>
          <w:szCs w:val="28"/>
        </w:rPr>
        <w:t xml:space="preserve"> аналіз, принаймні всіх діючих речовин, а також інш</w:t>
      </w:r>
      <w:r w:rsidR="00BB205C" w:rsidRPr="00D457DE">
        <w:rPr>
          <w:rFonts w:ascii="Times New Roman" w:hAnsi="Times New Roman"/>
          <w:sz w:val="28"/>
          <w:szCs w:val="28"/>
        </w:rPr>
        <w:t>і</w:t>
      </w:r>
      <w:r w:rsidRPr="00D457DE">
        <w:rPr>
          <w:rFonts w:ascii="Times New Roman" w:hAnsi="Times New Roman"/>
          <w:sz w:val="28"/>
          <w:szCs w:val="28"/>
        </w:rPr>
        <w:t xml:space="preserve"> перевірк</w:t>
      </w:r>
      <w:r w:rsidR="00BB205C" w:rsidRPr="00D457DE">
        <w:rPr>
          <w:rFonts w:ascii="Times New Roman" w:hAnsi="Times New Roman"/>
          <w:sz w:val="28"/>
          <w:szCs w:val="28"/>
        </w:rPr>
        <w:t>и</w:t>
      </w:r>
      <w:r w:rsidRPr="00D457DE">
        <w:rPr>
          <w:rFonts w:ascii="Times New Roman" w:hAnsi="Times New Roman"/>
          <w:sz w:val="28"/>
          <w:szCs w:val="28"/>
        </w:rPr>
        <w:t>, необхідн</w:t>
      </w:r>
      <w:r w:rsidR="00BB205C" w:rsidRPr="00D457DE">
        <w:rPr>
          <w:rFonts w:ascii="Times New Roman" w:hAnsi="Times New Roman"/>
          <w:sz w:val="28"/>
          <w:szCs w:val="28"/>
        </w:rPr>
        <w:t>і</w:t>
      </w:r>
      <w:r w:rsidRPr="00D457DE">
        <w:rPr>
          <w:rFonts w:ascii="Times New Roman" w:hAnsi="Times New Roman"/>
          <w:sz w:val="28"/>
          <w:szCs w:val="28"/>
        </w:rPr>
        <w:t xml:space="preserve"> для </w:t>
      </w:r>
      <w:r w:rsidR="00CB5ADF" w:rsidRPr="00D457DE">
        <w:rPr>
          <w:rFonts w:ascii="Times New Roman" w:hAnsi="Times New Roman"/>
          <w:sz w:val="28"/>
          <w:szCs w:val="28"/>
        </w:rPr>
        <w:t>забезпечення</w:t>
      </w:r>
      <w:r w:rsidRPr="00D457DE">
        <w:rPr>
          <w:rFonts w:ascii="Times New Roman" w:hAnsi="Times New Roman"/>
          <w:sz w:val="28"/>
          <w:szCs w:val="28"/>
        </w:rPr>
        <w:t xml:space="preserve"> якості лікарських засобів відповідно до вимог </w:t>
      </w:r>
      <w:r w:rsidR="00D22003" w:rsidRPr="00D457DE">
        <w:rPr>
          <w:rFonts w:ascii="Times New Roman" w:hAnsi="Times New Roman"/>
          <w:sz w:val="28"/>
          <w:szCs w:val="28"/>
        </w:rPr>
        <w:t xml:space="preserve">реєстраційного досьє, поданого </w:t>
      </w:r>
      <w:r w:rsidR="001745F1" w:rsidRPr="00D457DE">
        <w:rPr>
          <w:rFonts w:ascii="Times New Roman" w:hAnsi="Times New Roman"/>
          <w:sz w:val="28"/>
          <w:szCs w:val="28"/>
        </w:rPr>
        <w:t>на</w:t>
      </w:r>
      <w:r w:rsidR="00E872B1" w:rsidRPr="00D457DE">
        <w:rPr>
          <w:rFonts w:ascii="Times New Roman" w:hAnsi="Times New Roman"/>
          <w:sz w:val="28"/>
          <w:szCs w:val="28"/>
        </w:rPr>
        <w:t xml:space="preserve"> державну реєстрацію лікарського засобу</w:t>
      </w:r>
      <w:r w:rsidR="00D22003" w:rsidRPr="00D457DE">
        <w:rPr>
          <w:rFonts w:ascii="Times New Roman" w:hAnsi="Times New Roman"/>
          <w:sz w:val="28"/>
          <w:szCs w:val="28"/>
        </w:rPr>
        <w:t xml:space="preserve"> в Україні</w:t>
      </w:r>
      <w:r w:rsidR="00B05137" w:rsidRPr="00D457DE">
        <w:rPr>
          <w:rFonts w:ascii="Times New Roman" w:hAnsi="Times New Roman"/>
          <w:sz w:val="28"/>
          <w:szCs w:val="28"/>
        </w:rPr>
        <w:t xml:space="preserve">, </w:t>
      </w:r>
      <w:r w:rsidR="00A33D27" w:rsidRPr="00D457DE">
        <w:rPr>
          <w:rFonts w:ascii="Times New Roman" w:hAnsi="Times New Roman"/>
          <w:sz w:val="28"/>
          <w:szCs w:val="28"/>
        </w:rPr>
        <w:t xml:space="preserve">або досьє досліджуваного лікарського засобу для клінічних випробувань, </w:t>
      </w:r>
      <w:r w:rsidR="00B05137" w:rsidRPr="00D457DE">
        <w:rPr>
          <w:rFonts w:ascii="Times New Roman" w:hAnsi="Times New Roman"/>
          <w:sz w:val="28"/>
          <w:szCs w:val="28"/>
        </w:rPr>
        <w:t>а також</w:t>
      </w:r>
      <w:r w:rsidR="00BF3BEA" w:rsidRPr="00D457DE">
        <w:rPr>
          <w:rFonts w:ascii="Times New Roman" w:hAnsi="Times New Roman"/>
          <w:sz w:val="28"/>
          <w:szCs w:val="28"/>
        </w:rPr>
        <w:t xml:space="preserve"> у відповідності з цим Законом, іншими актами законодавства</w:t>
      </w:r>
      <w:r w:rsidRPr="00D457DE">
        <w:rPr>
          <w:rFonts w:ascii="Times New Roman" w:hAnsi="Times New Roman"/>
          <w:sz w:val="28"/>
          <w:szCs w:val="28"/>
        </w:rPr>
        <w:t>.</w:t>
      </w:r>
    </w:p>
    <w:p w:rsidR="00AA7F02" w:rsidRPr="00D457DE" w:rsidRDefault="00AA7F02" w:rsidP="007D7A47">
      <w:pPr>
        <w:tabs>
          <w:tab w:val="left" w:pos="0"/>
        </w:tabs>
        <w:spacing w:after="0" w:line="240" w:lineRule="auto"/>
        <w:ind w:firstLine="709"/>
        <w:jc w:val="both"/>
        <w:rPr>
          <w:rFonts w:ascii="Times New Roman" w:hAnsi="Times New Roman"/>
          <w:sz w:val="16"/>
          <w:szCs w:val="16"/>
        </w:rPr>
      </w:pPr>
    </w:p>
    <w:p w:rsidR="00B81D42"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w:t>
      </w:r>
      <w:r w:rsidR="00B81D42" w:rsidRPr="00D457DE">
        <w:rPr>
          <w:rFonts w:ascii="Times New Roman" w:hAnsi="Times New Roman"/>
          <w:sz w:val="28"/>
          <w:szCs w:val="28"/>
        </w:rPr>
        <w:t xml:space="preserve">При імпорті лікарських засобів з країн, з якими Україною укладено </w:t>
      </w:r>
      <w:r w:rsidR="001E6925" w:rsidRPr="00D457DE">
        <w:rPr>
          <w:rFonts w:ascii="Times New Roman" w:hAnsi="Times New Roman"/>
          <w:sz w:val="28"/>
          <w:szCs w:val="28"/>
        </w:rPr>
        <w:t xml:space="preserve">Договір про взаємне визнання </w:t>
      </w:r>
      <w:r w:rsidR="00B81D42" w:rsidRPr="00D457DE">
        <w:rPr>
          <w:rFonts w:ascii="Times New Roman" w:hAnsi="Times New Roman"/>
          <w:sz w:val="28"/>
          <w:szCs w:val="28"/>
        </w:rPr>
        <w:t xml:space="preserve">щодо дотримання виробником лікарських засобів вимог належної виробничої практики (GMP), еквівалентних прийнятим в Україні, і про проведення в країні-експортері контролю, що відповідає вимогам абзацу </w:t>
      </w:r>
      <w:r w:rsidR="001E6925" w:rsidRPr="00D457DE">
        <w:rPr>
          <w:rFonts w:ascii="Times New Roman" w:hAnsi="Times New Roman"/>
          <w:sz w:val="28"/>
          <w:szCs w:val="28"/>
        </w:rPr>
        <w:t>другого</w:t>
      </w:r>
      <w:r w:rsidR="00B81D42" w:rsidRPr="00D457DE">
        <w:rPr>
          <w:rFonts w:ascii="Times New Roman" w:hAnsi="Times New Roman"/>
          <w:sz w:val="28"/>
          <w:szCs w:val="28"/>
        </w:rPr>
        <w:t xml:space="preserve"> частини першої цієї статті, уповноважена особа може бути звільнена від обов'язку проведення такого контролю.</w:t>
      </w:r>
    </w:p>
    <w:p w:rsidR="00AA7F02" w:rsidRPr="00D457DE" w:rsidRDefault="00AA7F02" w:rsidP="007D7A47">
      <w:pPr>
        <w:tabs>
          <w:tab w:val="left" w:pos="0"/>
        </w:tabs>
        <w:spacing w:after="0" w:line="240" w:lineRule="auto"/>
        <w:ind w:firstLine="709"/>
        <w:jc w:val="both"/>
        <w:rPr>
          <w:rFonts w:ascii="Times New Roman" w:hAnsi="Times New Roman"/>
          <w:sz w:val="16"/>
          <w:szCs w:val="16"/>
        </w:rPr>
      </w:pP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3. У всіх випадках, коли лікарські засоби випускають для </w:t>
      </w:r>
      <w:r w:rsidR="00682C96" w:rsidRPr="00D457DE">
        <w:rPr>
          <w:rFonts w:ascii="Times New Roman" w:hAnsi="Times New Roman"/>
          <w:sz w:val="28"/>
          <w:szCs w:val="28"/>
        </w:rPr>
        <w:t>реалізації</w:t>
      </w:r>
      <w:r w:rsidRPr="00D457DE">
        <w:rPr>
          <w:rFonts w:ascii="Times New Roman" w:hAnsi="Times New Roman"/>
          <w:sz w:val="28"/>
          <w:szCs w:val="28"/>
        </w:rPr>
        <w:t xml:space="preserve">, уповноважена особа повинна засвідчити в реєстрі або еквівалентному документі, передбаченому для цієї мети, що кожна вироблена </w:t>
      </w:r>
      <w:r w:rsidR="00682C96" w:rsidRPr="00D457DE">
        <w:rPr>
          <w:rFonts w:ascii="Times New Roman" w:hAnsi="Times New Roman"/>
          <w:sz w:val="28"/>
          <w:szCs w:val="28"/>
        </w:rPr>
        <w:t xml:space="preserve">та проконтрольована </w:t>
      </w:r>
      <w:r w:rsidRPr="00D457DE">
        <w:rPr>
          <w:rFonts w:ascii="Times New Roman" w:hAnsi="Times New Roman"/>
          <w:sz w:val="28"/>
          <w:szCs w:val="28"/>
        </w:rPr>
        <w:t>серія відповідає вимогам цієї статті</w:t>
      </w:r>
      <w:r w:rsidR="00CB5ADF" w:rsidRPr="00D457DE">
        <w:rPr>
          <w:rFonts w:ascii="Times New Roman" w:hAnsi="Times New Roman"/>
          <w:sz w:val="28"/>
          <w:szCs w:val="28"/>
        </w:rPr>
        <w:t>.</w:t>
      </w:r>
      <w:r w:rsidRPr="00D457DE">
        <w:rPr>
          <w:rFonts w:ascii="Times New Roman" w:hAnsi="Times New Roman"/>
          <w:sz w:val="28"/>
          <w:szCs w:val="28"/>
        </w:rPr>
        <w:t xml:space="preserve"> </w:t>
      </w:r>
      <w:r w:rsidR="00CB5ADF" w:rsidRPr="00D457DE">
        <w:rPr>
          <w:rFonts w:ascii="Times New Roman" w:hAnsi="Times New Roman"/>
          <w:sz w:val="28"/>
          <w:szCs w:val="28"/>
        </w:rPr>
        <w:t>Т</w:t>
      </w:r>
      <w:r w:rsidRPr="00D457DE">
        <w:rPr>
          <w:rFonts w:ascii="Times New Roman" w:hAnsi="Times New Roman"/>
          <w:sz w:val="28"/>
          <w:szCs w:val="28"/>
        </w:rPr>
        <w:t xml:space="preserve">акий реєстр або еквівалентний документ необхідно вести до закінчення виконання всіх операцій і зберігати </w:t>
      </w:r>
      <w:r w:rsidR="00CB5ADF" w:rsidRPr="00D457DE">
        <w:rPr>
          <w:rFonts w:ascii="Times New Roman" w:hAnsi="Times New Roman"/>
          <w:sz w:val="28"/>
          <w:szCs w:val="28"/>
        </w:rPr>
        <w:t>для перевірки</w:t>
      </w:r>
      <w:r w:rsidRPr="00D457DE">
        <w:rPr>
          <w:rFonts w:ascii="Times New Roman" w:hAnsi="Times New Roman"/>
          <w:sz w:val="28"/>
          <w:szCs w:val="28"/>
        </w:rPr>
        <w:t xml:space="preserve"> орган</w:t>
      </w:r>
      <w:r w:rsidR="00CB5ADF" w:rsidRPr="00D457DE">
        <w:rPr>
          <w:rFonts w:ascii="Times New Roman" w:hAnsi="Times New Roman"/>
          <w:sz w:val="28"/>
          <w:szCs w:val="28"/>
        </w:rPr>
        <w:t>ом</w:t>
      </w:r>
      <w:r w:rsidRPr="00D457DE">
        <w:rPr>
          <w:rFonts w:ascii="Times New Roman" w:hAnsi="Times New Roman"/>
          <w:sz w:val="28"/>
          <w:szCs w:val="28"/>
        </w:rPr>
        <w:t xml:space="preserve"> державного контролю протягом строку, встановленого </w:t>
      </w:r>
      <w:r w:rsidR="000F42C2" w:rsidRPr="00D457DE">
        <w:rPr>
          <w:rFonts w:ascii="Times New Roman" w:hAnsi="Times New Roman"/>
          <w:sz w:val="28"/>
          <w:szCs w:val="28"/>
        </w:rPr>
        <w:t>належної виробничої практики</w:t>
      </w:r>
      <w:r w:rsidRPr="00D457DE">
        <w:rPr>
          <w:rFonts w:ascii="Times New Roman" w:hAnsi="Times New Roman"/>
          <w:sz w:val="28"/>
          <w:szCs w:val="28"/>
        </w:rPr>
        <w:t>, але не менше, ніж 5 років.</w:t>
      </w:r>
    </w:p>
    <w:p w:rsidR="00AA7F02" w:rsidRPr="00D457DE" w:rsidRDefault="00AA7F02" w:rsidP="007D7A47">
      <w:pPr>
        <w:tabs>
          <w:tab w:val="left" w:pos="0"/>
        </w:tabs>
        <w:spacing w:after="0" w:line="240" w:lineRule="auto"/>
        <w:ind w:firstLine="709"/>
        <w:jc w:val="both"/>
        <w:rPr>
          <w:rFonts w:ascii="Times New Roman" w:hAnsi="Times New Roman"/>
          <w:sz w:val="16"/>
          <w:szCs w:val="16"/>
        </w:rPr>
      </w:pPr>
    </w:p>
    <w:p w:rsidR="00165F54" w:rsidRPr="00D457DE" w:rsidRDefault="00165F54"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4. Уповноважена особа не може одночасно з виконанням обов’язків уповноваженої особи займати посаду на підприємстві, яка може викликати конфлікт інтересів.</w:t>
      </w:r>
    </w:p>
    <w:p w:rsidR="00AA7F02" w:rsidRPr="00D457DE" w:rsidRDefault="00AA7F02" w:rsidP="007D7A47">
      <w:pPr>
        <w:tabs>
          <w:tab w:val="left" w:pos="0"/>
        </w:tabs>
        <w:spacing w:after="0" w:line="240" w:lineRule="auto"/>
        <w:ind w:firstLine="709"/>
        <w:jc w:val="both"/>
        <w:rPr>
          <w:rFonts w:ascii="Times New Roman" w:hAnsi="Times New Roman"/>
          <w:sz w:val="16"/>
          <w:szCs w:val="16"/>
        </w:rPr>
      </w:pPr>
    </w:p>
    <w:p w:rsidR="002B12D7" w:rsidRPr="00D457DE" w:rsidRDefault="00217739"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5. Уповноважена особа несе відповідальність згідно з законодавством.</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p>
    <w:p w:rsidR="002B12D7" w:rsidRPr="00D457DE" w:rsidRDefault="002B12D7"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217739" w:rsidRPr="00D457DE">
        <w:rPr>
          <w:rFonts w:ascii="Times New Roman" w:hAnsi="Times New Roman"/>
          <w:b/>
          <w:sz w:val="28"/>
          <w:szCs w:val="28"/>
        </w:rPr>
        <w:t>51</w:t>
      </w:r>
      <w:r w:rsidR="006A2CBB" w:rsidRPr="00D457DE">
        <w:rPr>
          <w:rFonts w:ascii="Times New Roman" w:hAnsi="Times New Roman"/>
          <w:b/>
          <w:sz w:val="28"/>
          <w:szCs w:val="28"/>
        </w:rPr>
        <w:t>.</w:t>
      </w:r>
      <w:r w:rsidRPr="00D457DE">
        <w:rPr>
          <w:rFonts w:ascii="Times New Roman" w:hAnsi="Times New Roman"/>
          <w:b/>
          <w:sz w:val="28"/>
          <w:szCs w:val="28"/>
        </w:rPr>
        <w:t xml:space="preserve"> </w:t>
      </w:r>
      <w:r w:rsidRPr="00D457DE">
        <w:rPr>
          <w:rFonts w:ascii="Times New Roman" w:hAnsi="Times New Roman"/>
          <w:b/>
          <w:bCs/>
          <w:sz w:val="28"/>
          <w:szCs w:val="28"/>
        </w:rPr>
        <w:t>Реєстрація суб'єктів господарювання, що здійснюють імпорт, виробництво та оптову торгівлю діючими речовинами</w:t>
      </w:r>
    </w:p>
    <w:p w:rsidR="00CE071B" w:rsidRPr="00D457DE" w:rsidRDefault="00CE071B" w:rsidP="007D7A47">
      <w:pPr>
        <w:tabs>
          <w:tab w:val="left" w:pos="0"/>
        </w:tabs>
        <w:spacing w:after="0" w:line="240" w:lineRule="auto"/>
        <w:ind w:firstLine="709"/>
        <w:jc w:val="both"/>
        <w:rPr>
          <w:rFonts w:ascii="Times New Roman" w:hAnsi="Times New Roman"/>
          <w:sz w:val="16"/>
          <w:szCs w:val="16"/>
        </w:rPr>
      </w:pPr>
    </w:p>
    <w:p w:rsidR="002B12D7" w:rsidRPr="00D457DE" w:rsidRDefault="00AA7F0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w:t>
      </w:r>
      <w:r w:rsidR="002B12D7" w:rsidRPr="00D457DE">
        <w:rPr>
          <w:rFonts w:ascii="Times New Roman" w:hAnsi="Times New Roman"/>
          <w:sz w:val="28"/>
          <w:szCs w:val="28"/>
        </w:rPr>
        <w:t>Суб'єкти господарювання, що здійснюють виробництво, імпорт, оптову торгівлю діючими речовинами</w:t>
      </w:r>
      <w:r w:rsidR="0047035E" w:rsidRPr="00D457DE">
        <w:rPr>
          <w:rFonts w:ascii="Times New Roman" w:hAnsi="Times New Roman"/>
          <w:sz w:val="28"/>
          <w:szCs w:val="28"/>
        </w:rPr>
        <w:t xml:space="preserve"> або АФІ</w:t>
      </w:r>
      <w:r w:rsidR="002B12D7" w:rsidRPr="00D457DE">
        <w:rPr>
          <w:rFonts w:ascii="Times New Roman" w:hAnsi="Times New Roman"/>
          <w:sz w:val="28"/>
          <w:szCs w:val="28"/>
        </w:rPr>
        <w:t xml:space="preserve">, реалізація яких дозволена на території України, зобов'язані пройти реєстрацію в органі державного контролю у порядку, визначеному </w:t>
      </w:r>
      <w:r w:rsidR="002B12D7" w:rsidRPr="00D457DE">
        <w:rPr>
          <w:rFonts w:ascii="Times New Roman" w:hAnsi="Times New Roman"/>
          <w:sz w:val="28"/>
          <w:szCs w:val="28"/>
          <w:lang w:eastAsia="uk-UA"/>
        </w:rPr>
        <w:t xml:space="preserve">центральним органом виконавчої влади, </w:t>
      </w:r>
      <w:r w:rsidR="0040330B" w:rsidRPr="00D457DE">
        <w:rPr>
          <w:rFonts w:ascii="Times New Roman" w:hAnsi="Times New Roman"/>
          <w:sz w:val="28"/>
          <w:szCs w:val="28"/>
          <w:lang w:eastAsia="uk-UA"/>
        </w:rPr>
        <w:t xml:space="preserve">що </w:t>
      </w:r>
      <w:r w:rsidR="00C6738E" w:rsidRPr="00D457DE">
        <w:rPr>
          <w:rFonts w:ascii="Times New Roman" w:hAnsi="Times New Roman"/>
          <w:sz w:val="28"/>
          <w:szCs w:val="28"/>
          <w:lang w:eastAsia="uk-UA"/>
        </w:rPr>
        <w:t>забезпечує формування та реалізує державну політику у сфері охорони здоров’я</w:t>
      </w:r>
      <w:r w:rsidR="002B12D7" w:rsidRPr="00D457DE">
        <w:rPr>
          <w:rFonts w:ascii="Times New Roman" w:hAnsi="Times New Roman"/>
          <w:sz w:val="28"/>
          <w:szCs w:val="28"/>
          <w:lang w:eastAsia="uk-UA"/>
        </w:rPr>
        <w:t xml:space="preserve">. </w:t>
      </w:r>
    </w:p>
    <w:p w:rsidR="00AA7F02" w:rsidRPr="00D457DE" w:rsidRDefault="00AA7F02" w:rsidP="007D7A47">
      <w:pPr>
        <w:tabs>
          <w:tab w:val="left" w:pos="0"/>
        </w:tabs>
        <w:spacing w:after="0" w:line="240" w:lineRule="auto"/>
        <w:ind w:firstLine="709"/>
        <w:jc w:val="both"/>
        <w:rPr>
          <w:rFonts w:ascii="Times New Roman" w:hAnsi="Times New Roman"/>
          <w:sz w:val="16"/>
          <w:szCs w:val="16"/>
        </w:rPr>
      </w:pP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Реєстраційна форма повинна містити таку інформацію: </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найменування, </w:t>
      </w:r>
      <w:r w:rsidR="00C8053F" w:rsidRPr="00D457DE">
        <w:rPr>
          <w:rFonts w:ascii="Times New Roman" w:hAnsi="Times New Roman"/>
          <w:sz w:val="28"/>
          <w:szCs w:val="28"/>
        </w:rPr>
        <w:t>м</w:t>
      </w:r>
      <w:r w:rsidRPr="00D457DE">
        <w:rPr>
          <w:rFonts w:ascii="Times New Roman" w:hAnsi="Times New Roman"/>
          <w:sz w:val="28"/>
          <w:szCs w:val="28"/>
        </w:rPr>
        <w:t>ісцезнаходження</w:t>
      </w:r>
      <w:r w:rsidR="0047035E" w:rsidRPr="00D457DE">
        <w:rPr>
          <w:rFonts w:ascii="Times New Roman" w:hAnsi="Times New Roman"/>
          <w:sz w:val="28"/>
          <w:szCs w:val="28"/>
        </w:rPr>
        <w:t xml:space="preserve"> суб'єкта господарювання</w:t>
      </w:r>
      <w:r w:rsidRPr="00D457DE">
        <w:rPr>
          <w:rFonts w:ascii="Times New Roman" w:hAnsi="Times New Roman"/>
          <w:sz w:val="28"/>
          <w:szCs w:val="28"/>
        </w:rPr>
        <w:t>;</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перелік діючих речовин, які </w:t>
      </w:r>
      <w:r w:rsidR="0047035E" w:rsidRPr="00D457DE">
        <w:rPr>
          <w:rFonts w:ascii="Times New Roman" w:hAnsi="Times New Roman"/>
          <w:sz w:val="28"/>
          <w:szCs w:val="28"/>
        </w:rPr>
        <w:t>суб’єкт господарювання</w:t>
      </w:r>
      <w:r w:rsidRPr="00D457DE">
        <w:rPr>
          <w:rFonts w:ascii="Times New Roman" w:hAnsi="Times New Roman"/>
          <w:sz w:val="28"/>
          <w:szCs w:val="28"/>
        </w:rPr>
        <w:t xml:space="preserve"> буде імпортувати, виробляти або </w:t>
      </w:r>
      <w:r w:rsidR="0047035E" w:rsidRPr="00D457DE">
        <w:rPr>
          <w:rFonts w:ascii="Times New Roman" w:hAnsi="Times New Roman"/>
          <w:sz w:val="28"/>
          <w:szCs w:val="28"/>
        </w:rPr>
        <w:t>здійснювати оптову торгівлю ними</w:t>
      </w:r>
      <w:r w:rsidR="00CE071B" w:rsidRPr="00D457DE">
        <w:rPr>
          <w:rFonts w:ascii="Times New Roman" w:hAnsi="Times New Roman"/>
          <w:sz w:val="28"/>
          <w:szCs w:val="28"/>
        </w:rPr>
        <w:t>.</w:t>
      </w:r>
      <w:r w:rsidRPr="00D457DE">
        <w:rPr>
          <w:rFonts w:ascii="Times New Roman" w:hAnsi="Times New Roman"/>
          <w:sz w:val="28"/>
          <w:szCs w:val="28"/>
        </w:rPr>
        <w:t xml:space="preserve"> </w:t>
      </w:r>
    </w:p>
    <w:p w:rsidR="00AA7F02" w:rsidRPr="00D457DE" w:rsidRDefault="00AA7F02" w:rsidP="007D7A47">
      <w:pPr>
        <w:tabs>
          <w:tab w:val="left" w:pos="0"/>
        </w:tabs>
        <w:spacing w:after="0" w:line="240" w:lineRule="auto"/>
        <w:ind w:firstLine="709"/>
        <w:jc w:val="both"/>
        <w:rPr>
          <w:rFonts w:ascii="Times New Roman" w:hAnsi="Times New Roman"/>
          <w:sz w:val="16"/>
          <w:szCs w:val="16"/>
        </w:rPr>
      </w:pPr>
    </w:p>
    <w:p w:rsidR="00CB77E5" w:rsidRPr="00D457DE" w:rsidRDefault="002B12D7" w:rsidP="007D7A47">
      <w:pPr>
        <w:tabs>
          <w:tab w:val="left" w:pos="0"/>
        </w:tabs>
        <w:spacing w:after="0" w:line="240" w:lineRule="auto"/>
        <w:ind w:firstLine="709"/>
        <w:jc w:val="both"/>
        <w:rPr>
          <w:rFonts w:ascii="Times New Roman" w:hAnsi="Times New Roman"/>
          <w:sz w:val="28"/>
          <w:szCs w:val="28"/>
          <w:lang w:eastAsia="uk-UA"/>
        </w:rPr>
      </w:pPr>
      <w:r w:rsidRPr="00D457DE">
        <w:rPr>
          <w:rFonts w:ascii="Times New Roman" w:hAnsi="Times New Roman"/>
          <w:sz w:val="28"/>
          <w:szCs w:val="28"/>
        </w:rPr>
        <w:t>3</w:t>
      </w:r>
      <w:r w:rsidR="00CB77E5" w:rsidRPr="00D457DE">
        <w:rPr>
          <w:rFonts w:ascii="Times New Roman" w:hAnsi="Times New Roman"/>
          <w:sz w:val="28"/>
          <w:szCs w:val="28"/>
          <w:lang w:eastAsia="uk-UA"/>
        </w:rPr>
        <w:t xml:space="preserve">. </w:t>
      </w:r>
      <w:r w:rsidR="00D82EDD" w:rsidRPr="00D457DE">
        <w:rPr>
          <w:rFonts w:ascii="Times New Roman" w:hAnsi="Times New Roman"/>
          <w:sz w:val="28"/>
          <w:szCs w:val="28"/>
          <w:lang w:eastAsia="uk-UA"/>
        </w:rPr>
        <w:t xml:space="preserve">Орган державного контролю протягом п’яти робочих днів з дня отримання реєстраційної форми зобов’язаний внести </w:t>
      </w:r>
      <w:r w:rsidR="00C8053F" w:rsidRPr="00D457DE">
        <w:rPr>
          <w:rFonts w:ascii="Times New Roman" w:hAnsi="Times New Roman"/>
          <w:sz w:val="28"/>
          <w:szCs w:val="28"/>
          <w:lang w:eastAsia="uk-UA"/>
        </w:rPr>
        <w:t xml:space="preserve">відповідні </w:t>
      </w:r>
      <w:r w:rsidR="00D82EDD" w:rsidRPr="00D457DE">
        <w:rPr>
          <w:rFonts w:ascii="Times New Roman" w:hAnsi="Times New Roman"/>
          <w:sz w:val="28"/>
          <w:szCs w:val="28"/>
          <w:lang w:eastAsia="uk-UA"/>
        </w:rPr>
        <w:t xml:space="preserve">відомості до переліку суб’єктів господарювання, що здійснюють діяльність з виробництва, імпорту, оптової торгівлі діючими речовинами або АФІ, обіг яких дозволений на </w:t>
      </w:r>
      <w:r w:rsidR="00D82EDD" w:rsidRPr="00D457DE">
        <w:rPr>
          <w:rFonts w:ascii="Times New Roman" w:hAnsi="Times New Roman"/>
          <w:sz w:val="28"/>
          <w:szCs w:val="28"/>
          <w:lang w:eastAsia="uk-UA"/>
        </w:rPr>
        <w:lastRenderedPageBreak/>
        <w:t>території України, та розміщує його на своєму офіційному веб-сайті на умовах відкритого доступу.</w:t>
      </w:r>
    </w:p>
    <w:p w:rsidR="00AA7F02" w:rsidRPr="00D457DE" w:rsidRDefault="00AA7F02" w:rsidP="007D7A47">
      <w:pPr>
        <w:tabs>
          <w:tab w:val="left" w:pos="0"/>
        </w:tabs>
        <w:spacing w:after="0" w:line="240" w:lineRule="auto"/>
        <w:ind w:firstLine="709"/>
        <w:jc w:val="both"/>
        <w:rPr>
          <w:rFonts w:ascii="Times New Roman" w:hAnsi="Times New Roman"/>
          <w:sz w:val="16"/>
          <w:szCs w:val="16"/>
          <w:lang w:eastAsia="uk-UA"/>
        </w:rPr>
      </w:pPr>
    </w:p>
    <w:p w:rsidR="002B12D7" w:rsidRPr="00D457DE" w:rsidRDefault="00F0001D"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lang w:eastAsia="uk-UA"/>
        </w:rPr>
        <w:t>4</w:t>
      </w:r>
      <w:r w:rsidR="002B12D7" w:rsidRPr="00D457DE">
        <w:rPr>
          <w:rFonts w:ascii="Times New Roman" w:hAnsi="Times New Roman"/>
          <w:sz w:val="28"/>
          <w:szCs w:val="28"/>
          <w:lang w:eastAsia="uk-UA"/>
        </w:rPr>
        <w:t xml:space="preserve">. </w:t>
      </w:r>
      <w:r w:rsidR="002B12D7" w:rsidRPr="00D457DE">
        <w:rPr>
          <w:rFonts w:ascii="Times New Roman" w:hAnsi="Times New Roman"/>
          <w:sz w:val="28"/>
          <w:szCs w:val="28"/>
        </w:rPr>
        <w:t xml:space="preserve">Особи, зазначені у частині 1 цієї статті, повинні щорічно надавати </w:t>
      </w:r>
      <w:r w:rsidR="002B12D7" w:rsidRPr="00D457DE">
        <w:rPr>
          <w:rFonts w:ascii="Times New Roman" w:hAnsi="Times New Roman"/>
          <w:sz w:val="28"/>
          <w:szCs w:val="28"/>
          <w:lang w:eastAsia="uk-UA"/>
        </w:rPr>
        <w:t xml:space="preserve">органу державного контролю перелік змін даних, вказаних у реєстраційній формі (будь-які зміни, що можуть чинити вплив на якість або безпеку діючих речовин, які виробляються, імпортуються або розповсюджуються). </w:t>
      </w:r>
    </w:p>
    <w:p w:rsidR="00F0001D" w:rsidRPr="00D457DE" w:rsidRDefault="00F0001D" w:rsidP="007D7A47">
      <w:pPr>
        <w:spacing w:after="0" w:line="240" w:lineRule="auto"/>
        <w:ind w:firstLine="709"/>
        <w:jc w:val="both"/>
        <w:rPr>
          <w:rFonts w:ascii="Times New Roman" w:hAnsi="Times New Roman"/>
          <w:b/>
          <w:bCs/>
          <w:sz w:val="28"/>
          <w:szCs w:val="28"/>
        </w:rPr>
      </w:pPr>
    </w:p>
    <w:p w:rsidR="005811A6" w:rsidRPr="00D457DE" w:rsidRDefault="005811A6" w:rsidP="007D7A47">
      <w:pPr>
        <w:spacing w:after="0" w:line="240" w:lineRule="auto"/>
        <w:ind w:firstLine="709"/>
        <w:jc w:val="both"/>
        <w:rPr>
          <w:rFonts w:ascii="Times New Roman" w:hAnsi="Times New Roman"/>
          <w:b/>
          <w:bCs/>
          <w:sz w:val="28"/>
          <w:szCs w:val="28"/>
        </w:rPr>
      </w:pPr>
      <w:r w:rsidRPr="00D457DE">
        <w:rPr>
          <w:rFonts w:ascii="Times New Roman" w:hAnsi="Times New Roman"/>
          <w:b/>
          <w:bCs/>
          <w:sz w:val="28"/>
          <w:szCs w:val="28"/>
        </w:rPr>
        <w:t xml:space="preserve">Стаття </w:t>
      </w:r>
      <w:r w:rsidR="00C8053F" w:rsidRPr="00D457DE">
        <w:rPr>
          <w:rFonts w:ascii="Times New Roman" w:hAnsi="Times New Roman"/>
          <w:b/>
          <w:bCs/>
          <w:sz w:val="28"/>
          <w:szCs w:val="28"/>
        </w:rPr>
        <w:t>52</w:t>
      </w:r>
      <w:r w:rsidRPr="00D457DE">
        <w:rPr>
          <w:rFonts w:ascii="Times New Roman" w:hAnsi="Times New Roman"/>
          <w:b/>
          <w:bCs/>
          <w:sz w:val="28"/>
          <w:szCs w:val="28"/>
        </w:rPr>
        <w:t xml:space="preserve">. </w:t>
      </w:r>
      <w:r w:rsidR="00AA7F02" w:rsidRPr="00D457DE">
        <w:rPr>
          <w:rFonts w:ascii="Times New Roman" w:hAnsi="Times New Roman"/>
          <w:b/>
          <w:bCs/>
          <w:sz w:val="28"/>
          <w:szCs w:val="28"/>
        </w:rPr>
        <w:t>Окремі положення та с</w:t>
      </w:r>
      <w:r w:rsidRPr="00D457DE">
        <w:rPr>
          <w:rFonts w:ascii="Times New Roman" w:hAnsi="Times New Roman"/>
          <w:b/>
          <w:bCs/>
          <w:sz w:val="28"/>
          <w:szCs w:val="28"/>
        </w:rPr>
        <w:t>пеціальні вимоги до виробництва лікарських засобів, отриманих з крові та плазми людини</w:t>
      </w:r>
    </w:p>
    <w:p w:rsidR="00CE071B" w:rsidRPr="00D457DE" w:rsidRDefault="00CE071B" w:rsidP="00AA7F02">
      <w:pPr>
        <w:pStyle w:val="rvps6"/>
        <w:spacing w:before="0" w:beforeAutospacing="0" w:after="0" w:afterAutospacing="0"/>
        <w:ind w:firstLine="567"/>
        <w:jc w:val="both"/>
        <w:rPr>
          <w:sz w:val="16"/>
          <w:szCs w:val="16"/>
        </w:rPr>
      </w:pPr>
    </w:p>
    <w:p w:rsidR="008325DF" w:rsidRPr="00D457DE" w:rsidRDefault="00AA7F02" w:rsidP="00AA7F02">
      <w:pPr>
        <w:pStyle w:val="rvps6"/>
        <w:spacing w:before="0" w:beforeAutospacing="0" w:after="0" w:afterAutospacing="0"/>
        <w:ind w:firstLine="567"/>
        <w:jc w:val="both"/>
        <w:rPr>
          <w:sz w:val="28"/>
          <w:szCs w:val="28"/>
        </w:rPr>
      </w:pPr>
      <w:r w:rsidRPr="00D457DE">
        <w:rPr>
          <w:sz w:val="28"/>
          <w:szCs w:val="28"/>
        </w:rPr>
        <w:t xml:space="preserve">1. </w:t>
      </w:r>
      <w:r w:rsidR="008325DF" w:rsidRPr="00D457DE">
        <w:rPr>
          <w:sz w:val="28"/>
          <w:szCs w:val="28"/>
        </w:rPr>
        <w:t>Діяльність із заготівлі і тестування донорської крові та компонентів крові,</w:t>
      </w:r>
      <w:r w:rsidR="00881CBB" w:rsidRPr="00D457DE">
        <w:rPr>
          <w:sz w:val="28"/>
          <w:szCs w:val="28"/>
        </w:rPr>
        <w:t xml:space="preserve"> що</w:t>
      </w:r>
      <w:r w:rsidR="008325DF" w:rsidRPr="00D457DE">
        <w:rPr>
          <w:sz w:val="28"/>
          <w:szCs w:val="28"/>
        </w:rPr>
        <w:t xml:space="preserve"> використ</w:t>
      </w:r>
      <w:r w:rsidR="00881CBB" w:rsidRPr="00D457DE">
        <w:rPr>
          <w:sz w:val="28"/>
          <w:szCs w:val="28"/>
        </w:rPr>
        <w:t xml:space="preserve">овуються </w:t>
      </w:r>
      <w:r w:rsidR="008325DF" w:rsidRPr="00D457DE">
        <w:rPr>
          <w:sz w:val="28"/>
          <w:szCs w:val="28"/>
        </w:rPr>
        <w:t>для виробництва лікарських засобів</w:t>
      </w:r>
      <w:r w:rsidR="00CD57FE" w:rsidRPr="00D457DE">
        <w:rPr>
          <w:sz w:val="28"/>
          <w:szCs w:val="28"/>
        </w:rPr>
        <w:t>,</w:t>
      </w:r>
      <w:r w:rsidR="008325DF" w:rsidRPr="00D457DE">
        <w:rPr>
          <w:sz w:val="28"/>
          <w:szCs w:val="28"/>
        </w:rPr>
        <w:t xml:space="preserve"> </w:t>
      </w:r>
      <w:r w:rsidR="00CD57FE" w:rsidRPr="00D457DE">
        <w:rPr>
          <w:sz w:val="28"/>
          <w:szCs w:val="28"/>
        </w:rPr>
        <w:t xml:space="preserve">визначення стандартів безпеки та якості донорської крові та компонентів крові, </w:t>
      </w:r>
      <w:r w:rsidR="00881CBB" w:rsidRPr="00D457DE">
        <w:rPr>
          <w:sz w:val="28"/>
          <w:szCs w:val="28"/>
        </w:rPr>
        <w:t>регулюються Законом України «</w:t>
      </w:r>
      <w:r w:rsidR="008325DF" w:rsidRPr="00D457DE">
        <w:rPr>
          <w:rStyle w:val="rvts23"/>
          <w:sz w:val="28"/>
          <w:szCs w:val="28"/>
        </w:rPr>
        <w:t>Про безпеку та якість донорської крові та компонентів крові</w:t>
      </w:r>
      <w:r w:rsidR="00881CBB" w:rsidRPr="00D457DE">
        <w:rPr>
          <w:rStyle w:val="rvts23"/>
          <w:sz w:val="28"/>
          <w:szCs w:val="28"/>
        </w:rPr>
        <w:t>»</w:t>
      </w:r>
      <w:r w:rsidR="00CE071B" w:rsidRPr="00D457DE">
        <w:rPr>
          <w:rStyle w:val="rvts23"/>
          <w:sz w:val="28"/>
          <w:szCs w:val="28"/>
        </w:rPr>
        <w:t>.</w:t>
      </w:r>
      <w:r w:rsidR="00881CBB" w:rsidRPr="00D457DE">
        <w:rPr>
          <w:rStyle w:val="rvts23"/>
          <w:sz w:val="28"/>
          <w:szCs w:val="28"/>
        </w:rPr>
        <w:t xml:space="preserve"> </w:t>
      </w:r>
    </w:p>
    <w:p w:rsidR="00AA7F02" w:rsidRPr="00F23AF1" w:rsidRDefault="00AA7F02" w:rsidP="00AA7F02">
      <w:pPr>
        <w:pStyle w:val="rvps2"/>
        <w:spacing w:before="0" w:beforeAutospacing="0" w:after="0" w:afterAutospacing="0"/>
        <w:ind w:firstLine="567"/>
        <w:jc w:val="both"/>
        <w:rPr>
          <w:sz w:val="16"/>
          <w:szCs w:val="16"/>
        </w:rPr>
      </w:pPr>
      <w:bookmarkStart w:id="10" w:name="n4"/>
      <w:bookmarkEnd w:id="10"/>
    </w:p>
    <w:p w:rsidR="00CD57FE" w:rsidRPr="00D457DE" w:rsidRDefault="00AA7F02" w:rsidP="00AA7F02">
      <w:pPr>
        <w:pStyle w:val="rvps2"/>
        <w:spacing w:before="0" w:beforeAutospacing="0" w:after="0" w:afterAutospacing="0"/>
        <w:ind w:firstLine="567"/>
        <w:jc w:val="both"/>
        <w:rPr>
          <w:sz w:val="28"/>
          <w:szCs w:val="28"/>
        </w:rPr>
      </w:pPr>
      <w:r w:rsidRPr="00D457DE">
        <w:rPr>
          <w:sz w:val="28"/>
          <w:szCs w:val="28"/>
        </w:rPr>
        <w:t xml:space="preserve">2. </w:t>
      </w:r>
      <w:r w:rsidR="00CD57FE" w:rsidRPr="00D457DE">
        <w:rPr>
          <w:sz w:val="28"/>
          <w:szCs w:val="28"/>
        </w:rPr>
        <w:t>Діяльність із переробки та використання донорської крові та компонентів крові для виробництва препаратів крові, їх виробництво та обіг здійснюються відповідно до цього Закону.</w:t>
      </w:r>
    </w:p>
    <w:p w:rsidR="00AA7F02" w:rsidRPr="00D457DE" w:rsidRDefault="00AA7F02" w:rsidP="00AA7F02">
      <w:pPr>
        <w:spacing w:after="0" w:line="240" w:lineRule="auto"/>
        <w:ind w:firstLine="567"/>
        <w:jc w:val="both"/>
        <w:rPr>
          <w:rFonts w:ascii="Times New Roman" w:hAnsi="Times New Roman"/>
          <w:sz w:val="16"/>
          <w:szCs w:val="16"/>
        </w:rPr>
      </w:pPr>
    </w:p>
    <w:p w:rsidR="005811A6" w:rsidRPr="00D457DE" w:rsidRDefault="005811A6" w:rsidP="00AA7F02">
      <w:pPr>
        <w:spacing w:after="0" w:line="240" w:lineRule="auto"/>
        <w:ind w:firstLine="567"/>
        <w:jc w:val="both"/>
        <w:rPr>
          <w:rFonts w:ascii="Times New Roman" w:hAnsi="Times New Roman"/>
          <w:sz w:val="28"/>
          <w:szCs w:val="28"/>
        </w:rPr>
      </w:pPr>
      <w:r w:rsidRPr="00D457DE">
        <w:rPr>
          <w:rFonts w:ascii="Times New Roman" w:hAnsi="Times New Roman"/>
          <w:sz w:val="28"/>
          <w:szCs w:val="28"/>
        </w:rPr>
        <w:t>3. Заходи забезпечення безпеки, зазначені цією статтею, дотримуються імпортерами сировини для виробництва лікарських засобів з крові та плазми людини з інших країн</w:t>
      </w:r>
      <w:r w:rsidR="00A610B9">
        <w:rPr>
          <w:rFonts w:ascii="Times New Roman" w:hAnsi="Times New Roman"/>
          <w:sz w:val="28"/>
          <w:szCs w:val="28"/>
        </w:rPr>
        <w:t xml:space="preserve">, </w:t>
      </w:r>
      <w:r w:rsidR="00A610B9" w:rsidRPr="00B60D8B">
        <w:rPr>
          <w:rFonts w:ascii="Times New Roman" w:hAnsi="Times New Roman"/>
          <w:sz w:val="28"/>
          <w:szCs w:val="28"/>
        </w:rPr>
        <w:t>які призначені для подальшої реалізації на території України</w:t>
      </w:r>
      <w:r w:rsidR="00A610B9" w:rsidRPr="00D457DE">
        <w:rPr>
          <w:rFonts w:ascii="Times New Roman" w:hAnsi="Times New Roman"/>
          <w:sz w:val="28"/>
          <w:szCs w:val="28"/>
        </w:rPr>
        <w:t>.</w:t>
      </w:r>
    </w:p>
    <w:p w:rsidR="005811A6" w:rsidRPr="00D457DE" w:rsidRDefault="005811A6" w:rsidP="007D7A47">
      <w:pPr>
        <w:spacing w:after="0" w:line="240" w:lineRule="auto"/>
        <w:ind w:firstLine="709"/>
        <w:jc w:val="both"/>
        <w:rPr>
          <w:rFonts w:ascii="Times New Roman" w:hAnsi="Times New Roman"/>
          <w:sz w:val="28"/>
          <w:szCs w:val="28"/>
        </w:rPr>
      </w:pPr>
    </w:p>
    <w:p w:rsidR="005811A6" w:rsidRPr="00D457DE" w:rsidRDefault="005811A6" w:rsidP="007D7A47">
      <w:pPr>
        <w:spacing w:after="0" w:line="240" w:lineRule="auto"/>
        <w:ind w:firstLine="709"/>
        <w:jc w:val="both"/>
        <w:rPr>
          <w:rFonts w:ascii="Times New Roman" w:hAnsi="Times New Roman"/>
          <w:b/>
          <w:bCs/>
          <w:sz w:val="28"/>
          <w:szCs w:val="28"/>
        </w:rPr>
      </w:pPr>
      <w:r w:rsidRPr="00D457DE">
        <w:rPr>
          <w:rFonts w:ascii="Times New Roman" w:hAnsi="Times New Roman"/>
          <w:b/>
          <w:bCs/>
          <w:sz w:val="28"/>
          <w:szCs w:val="28"/>
        </w:rPr>
        <w:t xml:space="preserve">Стаття </w:t>
      </w:r>
      <w:r w:rsidR="00CD57FE" w:rsidRPr="00D457DE">
        <w:rPr>
          <w:rFonts w:ascii="Times New Roman" w:hAnsi="Times New Roman"/>
          <w:b/>
          <w:bCs/>
          <w:sz w:val="28"/>
          <w:szCs w:val="28"/>
        </w:rPr>
        <w:t>53</w:t>
      </w:r>
      <w:r w:rsidRPr="00D457DE">
        <w:rPr>
          <w:rFonts w:ascii="Times New Roman" w:hAnsi="Times New Roman"/>
          <w:b/>
          <w:bCs/>
          <w:sz w:val="28"/>
          <w:szCs w:val="28"/>
        </w:rPr>
        <w:t>. Виробництво (виготовлення) лікарських засобів в умовах аптеки</w:t>
      </w:r>
    </w:p>
    <w:p w:rsidR="00CE071B" w:rsidRPr="00D457DE" w:rsidRDefault="00CE071B" w:rsidP="007D7A47">
      <w:pPr>
        <w:spacing w:after="0" w:line="240" w:lineRule="auto"/>
        <w:ind w:firstLine="709"/>
        <w:jc w:val="both"/>
        <w:rPr>
          <w:rFonts w:ascii="Times New Roman" w:hAnsi="Times New Roman"/>
          <w:sz w:val="16"/>
          <w:szCs w:val="16"/>
        </w:rPr>
      </w:pPr>
    </w:p>
    <w:p w:rsidR="00EC3F8D" w:rsidRPr="00D457DE" w:rsidRDefault="00EC3F8D"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rPr>
        <w:t>1. Виробництво (виготовлення) лікарських засобів в умовах аптеки здійснюється суб’єктами господарювання за наявності ліцензії на провадження господарської діяльності з виробництва (виготовлення) лікарських засобів в умовах аптеки, а у разі, якщо виготовлення здійснюється в лікувально-профілактичному закладі під час діагностики або лікування за затвердженою процедурою – ліцензії з медичної практики.</w:t>
      </w:r>
    </w:p>
    <w:p w:rsidR="00AA7F02" w:rsidRPr="00D457DE" w:rsidRDefault="00AA7F02" w:rsidP="007D7A47">
      <w:pPr>
        <w:spacing w:after="0" w:line="240" w:lineRule="auto"/>
        <w:ind w:firstLine="709"/>
        <w:jc w:val="both"/>
        <w:rPr>
          <w:rFonts w:ascii="Times New Roman" w:hAnsi="Times New Roman"/>
          <w:sz w:val="16"/>
          <w:szCs w:val="16"/>
        </w:rPr>
      </w:pPr>
    </w:p>
    <w:p w:rsidR="00EC3F8D" w:rsidRPr="00D457DE" w:rsidRDefault="00EC3F8D"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rPr>
        <w:t>2. Виробництво (виготовлення) лікарських засобів в умовах аптеки здійснюється за індивідуальним рецептом лікаря (магістральний пропис) або на вимогу лікувально-профілактичного закладу (офіцинальний пропис) у відповідності до правил, встановлених центральним органом виконавчої влади, що забезпечує формування та реалізує державну політику у сфері охорони здоров'я, з урахуванням вимог міжнародної практики.</w:t>
      </w:r>
    </w:p>
    <w:p w:rsidR="00AA7F02" w:rsidRPr="00D457DE" w:rsidRDefault="00AA7F02" w:rsidP="007D7A47">
      <w:pPr>
        <w:spacing w:after="0" w:line="240" w:lineRule="auto"/>
        <w:ind w:firstLine="709"/>
        <w:jc w:val="both"/>
        <w:rPr>
          <w:rFonts w:ascii="Times New Roman" w:hAnsi="Times New Roman"/>
          <w:sz w:val="16"/>
          <w:szCs w:val="16"/>
        </w:rPr>
      </w:pPr>
    </w:p>
    <w:p w:rsidR="002B12D7" w:rsidRPr="00D457DE" w:rsidRDefault="00EC3F8D" w:rsidP="007D7A47">
      <w:pPr>
        <w:spacing w:after="0" w:line="240" w:lineRule="auto"/>
        <w:ind w:firstLine="709"/>
        <w:jc w:val="both"/>
        <w:rPr>
          <w:rFonts w:ascii="Times New Roman" w:hAnsi="Times New Roman"/>
          <w:sz w:val="28"/>
          <w:szCs w:val="28"/>
        </w:rPr>
      </w:pPr>
      <w:r w:rsidRPr="00D457DE">
        <w:rPr>
          <w:rFonts w:ascii="Times New Roman" w:hAnsi="Times New Roman"/>
          <w:sz w:val="28"/>
          <w:szCs w:val="28"/>
        </w:rPr>
        <w:t>3. Вимоги до виготовлення лікарських засобів в умовах аптеки, здійснення контролю їх якості та маркування встановлюються ліцензійними умовами провадження господарської діяльності з оптової та роздрібної торгівлі лікарськими засобами, затвердженими Кабінетом Міністрів України.</w:t>
      </w:r>
    </w:p>
    <w:p w:rsidR="0011672A" w:rsidRPr="00D457DE" w:rsidRDefault="0011672A" w:rsidP="007D7A47">
      <w:pPr>
        <w:tabs>
          <w:tab w:val="left" w:pos="0"/>
        </w:tabs>
        <w:spacing w:after="0" w:line="240" w:lineRule="auto"/>
        <w:ind w:firstLine="709"/>
        <w:jc w:val="center"/>
        <w:rPr>
          <w:rFonts w:ascii="Times New Roman" w:hAnsi="Times New Roman"/>
          <w:b/>
          <w:sz w:val="28"/>
          <w:szCs w:val="28"/>
        </w:rPr>
      </w:pPr>
    </w:p>
    <w:p w:rsidR="006735E2" w:rsidRPr="00D457DE" w:rsidRDefault="006735E2" w:rsidP="007D7A47">
      <w:pPr>
        <w:tabs>
          <w:tab w:val="left" w:pos="0"/>
        </w:tabs>
        <w:spacing w:after="0" w:line="240" w:lineRule="auto"/>
        <w:ind w:firstLine="709"/>
        <w:jc w:val="center"/>
        <w:rPr>
          <w:rFonts w:ascii="Times New Roman" w:hAnsi="Times New Roman"/>
          <w:b/>
          <w:bCs/>
          <w:color w:val="000000"/>
          <w:sz w:val="28"/>
          <w:szCs w:val="28"/>
          <w:bdr w:val="none" w:sz="0" w:space="0" w:color="auto" w:frame="1"/>
          <w:lang w:eastAsia="uk-UA"/>
        </w:rPr>
      </w:pPr>
      <w:r w:rsidRPr="00D457DE">
        <w:rPr>
          <w:rFonts w:ascii="Times New Roman" w:hAnsi="Times New Roman"/>
          <w:b/>
          <w:sz w:val="28"/>
          <w:szCs w:val="28"/>
        </w:rPr>
        <w:lastRenderedPageBreak/>
        <w:t xml:space="preserve">Розділ </w:t>
      </w:r>
      <w:r w:rsidRPr="00D457DE">
        <w:rPr>
          <w:rFonts w:ascii="Times New Roman" w:hAnsi="Times New Roman"/>
          <w:b/>
          <w:bCs/>
          <w:color w:val="000000"/>
          <w:sz w:val="28"/>
          <w:szCs w:val="28"/>
          <w:bdr w:val="none" w:sz="0" w:space="0" w:color="auto" w:frame="1"/>
          <w:lang w:eastAsia="uk-UA"/>
        </w:rPr>
        <w:t>V</w:t>
      </w:r>
    </w:p>
    <w:p w:rsidR="006735E2" w:rsidRDefault="006735E2" w:rsidP="007D7A47">
      <w:pPr>
        <w:tabs>
          <w:tab w:val="left" w:pos="0"/>
        </w:tabs>
        <w:spacing w:after="0" w:line="240" w:lineRule="auto"/>
        <w:ind w:firstLine="709"/>
        <w:jc w:val="center"/>
        <w:rPr>
          <w:rFonts w:ascii="Times New Roman" w:hAnsi="Times New Roman"/>
          <w:b/>
          <w:sz w:val="28"/>
          <w:szCs w:val="28"/>
        </w:rPr>
      </w:pPr>
      <w:r w:rsidRPr="00D457DE">
        <w:rPr>
          <w:rFonts w:ascii="Times New Roman" w:hAnsi="Times New Roman"/>
          <w:b/>
          <w:sz w:val="28"/>
          <w:szCs w:val="28"/>
        </w:rPr>
        <w:t>МАРКУВАННЯ ТА ЛИСТОК-ВКЛАДИШ</w:t>
      </w:r>
    </w:p>
    <w:p w:rsidR="00F23AF1" w:rsidRPr="00D457DE" w:rsidRDefault="00F23AF1" w:rsidP="007D7A47">
      <w:pPr>
        <w:tabs>
          <w:tab w:val="left" w:pos="0"/>
        </w:tabs>
        <w:spacing w:after="0" w:line="240" w:lineRule="auto"/>
        <w:ind w:firstLine="709"/>
        <w:jc w:val="center"/>
        <w:rPr>
          <w:rFonts w:ascii="Times New Roman" w:hAnsi="Times New Roman"/>
          <w:b/>
          <w:sz w:val="28"/>
          <w:szCs w:val="28"/>
        </w:rPr>
      </w:pPr>
    </w:p>
    <w:p w:rsidR="006735E2" w:rsidRPr="00D457DE" w:rsidRDefault="006735E2"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781C91" w:rsidRPr="00D457DE">
        <w:rPr>
          <w:rFonts w:ascii="Times New Roman" w:hAnsi="Times New Roman"/>
          <w:b/>
          <w:sz w:val="28"/>
          <w:szCs w:val="28"/>
        </w:rPr>
        <w:t>54</w:t>
      </w:r>
      <w:r w:rsidRPr="00D457DE">
        <w:rPr>
          <w:rFonts w:ascii="Times New Roman" w:hAnsi="Times New Roman"/>
          <w:b/>
          <w:sz w:val="28"/>
          <w:szCs w:val="28"/>
        </w:rPr>
        <w:t xml:space="preserve">. </w:t>
      </w:r>
      <w:r w:rsidRPr="00D457DE">
        <w:rPr>
          <w:rFonts w:ascii="Times New Roman" w:hAnsi="Times New Roman"/>
          <w:b/>
          <w:bCs/>
          <w:sz w:val="28"/>
          <w:szCs w:val="28"/>
        </w:rPr>
        <w:t>Мова маркування</w:t>
      </w:r>
    </w:p>
    <w:p w:rsidR="00CE071B" w:rsidRPr="00D457DE" w:rsidRDefault="00CE071B" w:rsidP="007D7A47">
      <w:pPr>
        <w:tabs>
          <w:tab w:val="left" w:pos="0"/>
        </w:tabs>
        <w:spacing w:after="0" w:line="240" w:lineRule="auto"/>
        <w:ind w:firstLine="709"/>
        <w:jc w:val="both"/>
        <w:rPr>
          <w:rFonts w:ascii="Times New Roman" w:hAnsi="Times New Roman"/>
          <w:sz w:val="16"/>
          <w:szCs w:val="16"/>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Мова маркування лікарських засобів (крім АФІ), листка-вкладиша, короткої характеристики лікарського засобу, зареєстрованих в Україні, визначається відповідно до Закону України "Про забезпечення функціонування української мови як державної", крім випадків, передбачених цим Законом.</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Перший абзац цієї частини не виключає можливості викладення таких даних на декількох мовах за умови, якщо в тексті на усіх мовах буде наведена однакова інформація.</w:t>
      </w:r>
    </w:p>
    <w:p w:rsidR="006735E2" w:rsidRPr="00D457DE" w:rsidRDefault="006735E2" w:rsidP="007D7A47">
      <w:pPr>
        <w:tabs>
          <w:tab w:val="left" w:pos="0"/>
        </w:tabs>
        <w:spacing w:after="0" w:line="240" w:lineRule="auto"/>
        <w:ind w:firstLine="709"/>
        <w:rPr>
          <w:rFonts w:ascii="Times New Roman" w:hAnsi="Times New Roman"/>
          <w:b/>
          <w:sz w:val="28"/>
          <w:szCs w:val="28"/>
        </w:rPr>
      </w:pPr>
    </w:p>
    <w:p w:rsidR="006735E2" w:rsidRPr="00D457DE" w:rsidRDefault="006735E2"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781C91" w:rsidRPr="00D457DE">
        <w:rPr>
          <w:rFonts w:ascii="Times New Roman" w:hAnsi="Times New Roman"/>
          <w:b/>
          <w:sz w:val="28"/>
          <w:szCs w:val="28"/>
        </w:rPr>
        <w:t>55</w:t>
      </w:r>
      <w:r w:rsidRPr="00D457DE">
        <w:rPr>
          <w:rFonts w:ascii="Times New Roman" w:hAnsi="Times New Roman"/>
          <w:b/>
          <w:sz w:val="28"/>
          <w:szCs w:val="28"/>
        </w:rPr>
        <w:t xml:space="preserve">. </w:t>
      </w:r>
      <w:r w:rsidRPr="00D457DE">
        <w:rPr>
          <w:rFonts w:ascii="Times New Roman" w:hAnsi="Times New Roman"/>
          <w:b/>
          <w:bCs/>
          <w:sz w:val="28"/>
          <w:szCs w:val="28"/>
        </w:rPr>
        <w:t>Маркування первинної та вторинної упаковки лікарського засобу</w:t>
      </w:r>
    </w:p>
    <w:p w:rsidR="00CE071B" w:rsidRPr="00D457DE" w:rsidRDefault="00CE071B" w:rsidP="007D7A47">
      <w:pPr>
        <w:tabs>
          <w:tab w:val="left" w:pos="0"/>
        </w:tabs>
        <w:spacing w:after="0" w:line="240" w:lineRule="auto"/>
        <w:ind w:firstLine="709"/>
        <w:jc w:val="both"/>
        <w:rPr>
          <w:rFonts w:ascii="Times New Roman" w:hAnsi="Times New Roman"/>
          <w:sz w:val="16"/>
          <w:szCs w:val="16"/>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 На вторинній упаковці лікарського засобу, а за її відсутності – на первинній упаковці лікарського засобу (крім АФІ) зазначаються такі відомості:</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назва лікарського засобу, дозування та лікарська форма, при необхідності зазначається, що лікарський засіб призначений для дітей у віці до 1 року, старше 1 року або дорослих; у разі вмісту в лікарському засобі понад 3 діючих речовин наводиться їх міжнародна непатентована назва або ж у разі її відсутності – загальноприйнята назва;</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якісний і кількісний склад діючих речовин із зазначенням їх кількості на одиницю дозованої форми або, в залежності від способу введення, на одиницю об'єму чи маси, з використанням їх загальноприйнятих назв;</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лікарська форма із зазначенням вмісту в одиницях маси, об'єму або за кількістю дозувань лікарського засобу;</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перелік допоміжних речовин, стосовно яких відомо, що вони спричиняють певну дію або вплив і які включені в рекомендації щодо маркування, опубліковані у відповідності з положеннями статті </w:t>
      </w:r>
      <w:r w:rsidR="00CE071B" w:rsidRPr="00D457DE">
        <w:rPr>
          <w:rFonts w:ascii="Times New Roman" w:hAnsi="Times New Roman"/>
          <w:sz w:val="28"/>
          <w:szCs w:val="28"/>
        </w:rPr>
        <w:t>67</w:t>
      </w:r>
      <w:r w:rsidRPr="00D457DE">
        <w:rPr>
          <w:rFonts w:ascii="Times New Roman" w:hAnsi="Times New Roman"/>
          <w:sz w:val="28"/>
          <w:szCs w:val="28"/>
        </w:rPr>
        <w:t xml:space="preserve"> цього Закону. Якщо лікарський засіб призначений для парентерального введення або є препаратом для місцевого застосування або офтальмологічним препаратом, мають зазначатися всі допоміжні речовини;</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спосіб застосування та, за необхідності, – спосіб введення; повинно бути передбачено місце для зазначення призначеної дози;</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запобіжні заходи та спеціальні попередження;</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за необхідності – особливі застереження щодо лікарського засобу;</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дата закінчення терміну придатності;</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умови зберігання;</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особливі вказівки стосовно того, що робити з невикористаними лікарськими засобами або відходами, які залишаються після застосування лікарських засобів, а також зазначення системи їх збирання (за необхідності);</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найменування та місцезнаходження власника реєстрації, та представника власника реєстрації за наявності; назву та адресу виробника;</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lastRenderedPageBreak/>
        <w:t>реєстраційний номер державної реєстрації лікарського засобу;</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номер виробничої серії лікарського засобу, присвоєний виробником;</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інформація щодо застосування для безрецептурного лікарського засобу;</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контрольний (ідентифікаційний) знак, що застосовується у порядку, визначеному статтею </w:t>
      </w:r>
      <w:r w:rsidR="00CE071B" w:rsidRPr="00D457DE">
        <w:rPr>
          <w:rFonts w:ascii="Times New Roman" w:hAnsi="Times New Roman"/>
          <w:sz w:val="28"/>
          <w:szCs w:val="28"/>
        </w:rPr>
        <w:t>57</w:t>
      </w:r>
      <w:r w:rsidRPr="00D457DE">
        <w:rPr>
          <w:rFonts w:ascii="Times New Roman" w:hAnsi="Times New Roman"/>
          <w:sz w:val="28"/>
          <w:szCs w:val="28"/>
        </w:rPr>
        <w:t xml:space="preserve"> цього Закону.</w:t>
      </w:r>
    </w:p>
    <w:p w:rsidR="00AA7F02" w:rsidRPr="00D457DE" w:rsidRDefault="00AA7F02" w:rsidP="007D7A47">
      <w:pPr>
        <w:tabs>
          <w:tab w:val="left" w:pos="0"/>
        </w:tabs>
        <w:spacing w:after="0" w:line="240" w:lineRule="auto"/>
        <w:ind w:firstLine="709"/>
        <w:jc w:val="both"/>
        <w:rPr>
          <w:rFonts w:ascii="Times New Roman" w:hAnsi="Times New Roman"/>
          <w:sz w:val="16"/>
          <w:szCs w:val="16"/>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2. Центральний орган виконавчої влади, що забезпечує формування та реалізує державну політику у сфері охорони здоров’я, додатково до вимог, встановлених цим Законом, може встановлювати окремі вимоги до маркування радіофармацевтичних, генеричних лікарських засобів та до первинної упаковки невеликого розміру або у формі блістера, а також встановлює  спеціальні вимоги до маркування орфанних, педіатричних, традиційних рослинних, лікарських засобів, лікарських засобів прогресивної терапії  та лікарських засобів, що підлягають додатковому моніторингу.</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p>
    <w:p w:rsidR="006735E2" w:rsidRDefault="006735E2" w:rsidP="007D7A47">
      <w:pPr>
        <w:tabs>
          <w:tab w:val="left" w:pos="0"/>
        </w:tabs>
        <w:spacing w:after="0" w:line="240" w:lineRule="auto"/>
        <w:ind w:firstLine="709"/>
        <w:jc w:val="both"/>
        <w:rPr>
          <w:rFonts w:ascii="Times New Roman" w:hAnsi="Times New Roman"/>
          <w:b/>
          <w:sz w:val="28"/>
          <w:szCs w:val="28"/>
        </w:rPr>
      </w:pPr>
      <w:r w:rsidRPr="00D457DE">
        <w:rPr>
          <w:rFonts w:ascii="Times New Roman" w:hAnsi="Times New Roman"/>
          <w:b/>
          <w:sz w:val="28"/>
          <w:szCs w:val="28"/>
        </w:rPr>
        <w:t xml:space="preserve">Стаття </w:t>
      </w:r>
      <w:r w:rsidR="00781C91" w:rsidRPr="00D457DE">
        <w:rPr>
          <w:rFonts w:ascii="Times New Roman" w:hAnsi="Times New Roman"/>
          <w:b/>
          <w:sz w:val="28"/>
          <w:szCs w:val="28"/>
        </w:rPr>
        <w:t>56</w:t>
      </w:r>
      <w:r w:rsidRPr="00D457DE">
        <w:rPr>
          <w:rFonts w:ascii="Times New Roman" w:hAnsi="Times New Roman"/>
          <w:b/>
          <w:sz w:val="28"/>
          <w:szCs w:val="28"/>
        </w:rPr>
        <w:t xml:space="preserve">. </w:t>
      </w:r>
      <w:r w:rsidRPr="00D457DE">
        <w:rPr>
          <w:rFonts w:ascii="Times New Roman" w:hAnsi="Times New Roman"/>
          <w:b/>
          <w:bCs/>
          <w:sz w:val="28"/>
          <w:szCs w:val="28"/>
        </w:rPr>
        <w:t xml:space="preserve">Маркування первинної упаковки лікарського засобу </w:t>
      </w:r>
      <w:r w:rsidRPr="00D457DE">
        <w:rPr>
          <w:rFonts w:ascii="Times New Roman" w:hAnsi="Times New Roman"/>
          <w:sz w:val="28"/>
          <w:szCs w:val="28"/>
        </w:rPr>
        <w:t xml:space="preserve">у </w:t>
      </w:r>
      <w:r w:rsidRPr="00D457DE">
        <w:rPr>
          <w:rFonts w:ascii="Times New Roman" w:hAnsi="Times New Roman"/>
          <w:b/>
          <w:sz w:val="28"/>
          <w:szCs w:val="28"/>
        </w:rPr>
        <w:t>формі блістера та первинної упаковки невеликого розміру</w:t>
      </w:r>
    </w:p>
    <w:p w:rsidR="00F23AF1" w:rsidRPr="00F23AF1" w:rsidRDefault="00F23AF1" w:rsidP="007D7A47">
      <w:pPr>
        <w:tabs>
          <w:tab w:val="left" w:pos="0"/>
        </w:tabs>
        <w:spacing w:after="0" w:line="240" w:lineRule="auto"/>
        <w:ind w:firstLine="709"/>
        <w:jc w:val="both"/>
        <w:rPr>
          <w:rFonts w:ascii="Times New Roman" w:hAnsi="Times New Roman"/>
          <w:b/>
          <w:sz w:val="16"/>
          <w:szCs w:val="16"/>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На первинній упаковці у формі блістера, який поміщається у вторинну упаковку, що відповідає вимогам, викладеним у статтях </w:t>
      </w:r>
      <w:r w:rsidR="00CE071B" w:rsidRPr="00D457DE">
        <w:rPr>
          <w:rFonts w:ascii="Times New Roman" w:hAnsi="Times New Roman"/>
          <w:sz w:val="28"/>
          <w:szCs w:val="28"/>
        </w:rPr>
        <w:t xml:space="preserve">55 та </w:t>
      </w:r>
      <w:r w:rsidRPr="00D457DE">
        <w:rPr>
          <w:rFonts w:ascii="Times New Roman" w:hAnsi="Times New Roman"/>
          <w:sz w:val="28"/>
          <w:szCs w:val="28"/>
        </w:rPr>
        <w:t xml:space="preserve"> </w:t>
      </w:r>
      <w:r w:rsidR="00CE071B" w:rsidRPr="00D457DE">
        <w:rPr>
          <w:rFonts w:ascii="Times New Roman" w:hAnsi="Times New Roman"/>
          <w:sz w:val="28"/>
          <w:szCs w:val="28"/>
        </w:rPr>
        <w:t>65</w:t>
      </w:r>
      <w:r w:rsidRPr="00D457DE">
        <w:rPr>
          <w:rFonts w:ascii="Times New Roman" w:hAnsi="Times New Roman"/>
          <w:sz w:val="28"/>
          <w:szCs w:val="28"/>
        </w:rPr>
        <w:t xml:space="preserve"> цього Закону, зазначається щонайменше така інформація:</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назва лікарського засобу,</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найменування власника реєстрації,</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дата закінчення терміну придатності,</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номер серії лікарського засобу.</w:t>
      </w:r>
    </w:p>
    <w:p w:rsidR="00AA7F02" w:rsidRPr="00D457DE" w:rsidRDefault="00AA7F02" w:rsidP="007D7A47">
      <w:pPr>
        <w:tabs>
          <w:tab w:val="left" w:pos="0"/>
        </w:tabs>
        <w:spacing w:after="0" w:line="240" w:lineRule="auto"/>
        <w:ind w:firstLine="709"/>
        <w:jc w:val="both"/>
        <w:rPr>
          <w:rFonts w:ascii="Times New Roman" w:hAnsi="Times New Roman"/>
          <w:sz w:val="16"/>
          <w:szCs w:val="16"/>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На первинних упаковках невеликих розмірів, на яких немає можливості розмістити інформацію, яка вимагається відповідно до статті </w:t>
      </w:r>
      <w:r w:rsidR="00CE071B" w:rsidRPr="00D457DE">
        <w:rPr>
          <w:rFonts w:ascii="Times New Roman" w:hAnsi="Times New Roman"/>
          <w:sz w:val="28"/>
          <w:szCs w:val="28"/>
        </w:rPr>
        <w:t>55 та 65</w:t>
      </w:r>
      <w:r w:rsidRPr="00D457DE">
        <w:rPr>
          <w:rFonts w:ascii="Times New Roman" w:hAnsi="Times New Roman"/>
          <w:sz w:val="28"/>
          <w:szCs w:val="28"/>
        </w:rPr>
        <w:t xml:space="preserve"> цього Закону, зазначаються, щонайменше, така інформація:</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назва лікарського засобу, згідно частин</w:t>
      </w:r>
      <w:r w:rsidR="00CE071B" w:rsidRPr="00D457DE">
        <w:rPr>
          <w:rFonts w:ascii="Times New Roman" w:hAnsi="Times New Roman"/>
          <w:sz w:val="28"/>
          <w:szCs w:val="28"/>
        </w:rPr>
        <w:t>ою першою</w:t>
      </w:r>
      <w:r w:rsidRPr="00D457DE">
        <w:rPr>
          <w:rFonts w:ascii="Times New Roman" w:hAnsi="Times New Roman"/>
          <w:sz w:val="28"/>
          <w:szCs w:val="28"/>
        </w:rPr>
        <w:t xml:space="preserve"> статті </w:t>
      </w:r>
      <w:r w:rsidR="00CE071B" w:rsidRPr="00D457DE">
        <w:rPr>
          <w:rFonts w:ascii="Times New Roman" w:hAnsi="Times New Roman"/>
          <w:sz w:val="28"/>
          <w:szCs w:val="28"/>
        </w:rPr>
        <w:t>55</w:t>
      </w:r>
      <w:r w:rsidRPr="00D457DE">
        <w:rPr>
          <w:rFonts w:ascii="Times New Roman" w:hAnsi="Times New Roman"/>
          <w:sz w:val="28"/>
          <w:szCs w:val="28"/>
        </w:rPr>
        <w:t xml:space="preserve"> цього Закону, і за необхідності – дозування і спосіб введення,</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спосіб застосування,</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дата закінчення терміну придатності,</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номер серії, </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маса, об'єм або кількість одиниць дозування, що містяться в упаковці.</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p>
    <w:p w:rsidR="006735E2" w:rsidRPr="00D457DE" w:rsidRDefault="006735E2" w:rsidP="007D7A47">
      <w:pPr>
        <w:tabs>
          <w:tab w:val="left" w:pos="0"/>
        </w:tabs>
        <w:spacing w:after="0" w:line="240" w:lineRule="auto"/>
        <w:ind w:firstLine="709"/>
        <w:jc w:val="both"/>
        <w:rPr>
          <w:rFonts w:ascii="Times New Roman" w:hAnsi="Times New Roman"/>
          <w:b/>
          <w:sz w:val="28"/>
          <w:szCs w:val="28"/>
        </w:rPr>
      </w:pPr>
      <w:r w:rsidRPr="00D457DE">
        <w:rPr>
          <w:rFonts w:ascii="Times New Roman" w:hAnsi="Times New Roman"/>
          <w:b/>
          <w:sz w:val="28"/>
          <w:szCs w:val="28"/>
        </w:rPr>
        <w:t xml:space="preserve">Стаття </w:t>
      </w:r>
      <w:r w:rsidR="002A5E4D" w:rsidRPr="00D457DE">
        <w:rPr>
          <w:rFonts w:ascii="Times New Roman" w:hAnsi="Times New Roman"/>
          <w:b/>
          <w:sz w:val="28"/>
          <w:szCs w:val="28"/>
        </w:rPr>
        <w:t>57</w:t>
      </w:r>
      <w:r w:rsidRPr="00D457DE">
        <w:rPr>
          <w:rFonts w:ascii="Times New Roman" w:hAnsi="Times New Roman"/>
          <w:b/>
          <w:sz w:val="28"/>
          <w:szCs w:val="28"/>
        </w:rPr>
        <w:t xml:space="preserve">. </w:t>
      </w:r>
      <w:r w:rsidRPr="00D457DE">
        <w:rPr>
          <w:rFonts w:ascii="Times New Roman" w:hAnsi="Times New Roman"/>
          <w:b/>
          <w:bCs/>
          <w:sz w:val="28"/>
          <w:szCs w:val="28"/>
        </w:rPr>
        <w:t>Застосування контрольного (ідентифікаційного) знаку</w:t>
      </w:r>
    </w:p>
    <w:p w:rsidR="00CE071B" w:rsidRPr="00D457DE" w:rsidRDefault="00CE071B" w:rsidP="007D7A47">
      <w:pPr>
        <w:tabs>
          <w:tab w:val="left" w:pos="0"/>
        </w:tabs>
        <w:spacing w:after="0" w:line="240" w:lineRule="auto"/>
        <w:ind w:firstLine="709"/>
        <w:jc w:val="both"/>
        <w:rPr>
          <w:rFonts w:ascii="Times New Roman" w:hAnsi="Times New Roman"/>
          <w:sz w:val="16"/>
          <w:szCs w:val="16"/>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 Вторинна упаковка лікарських засобів (крім АФІ), перелік яких затверджує Кабінет Міністрів України за поданням центрального органу виконавчої влади, що забезпечує формування та реалізує державну політику у сфері охорони здоров’я, маркується контрольним (ідентифікаційним) знаком, який містить двовимірний штрих-код, для цілей системи моніторингу обігу лікарських засобів, у встановленому порядку. Така упаковка має бути з контролем першого відкриття. Контрольний (ідентифікаційний) знак та першого відкриття є характеристиками безпеки лікарського засобу.</w:t>
      </w:r>
    </w:p>
    <w:p w:rsidR="00AA7F02" w:rsidRPr="00D457DE" w:rsidRDefault="00AA7F02" w:rsidP="007D7A47">
      <w:pPr>
        <w:tabs>
          <w:tab w:val="left" w:pos="0"/>
        </w:tabs>
        <w:spacing w:after="0" w:line="240" w:lineRule="auto"/>
        <w:ind w:firstLine="709"/>
        <w:jc w:val="both"/>
        <w:rPr>
          <w:rFonts w:ascii="Times New Roman" w:hAnsi="Times New Roman"/>
          <w:sz w:val="16"/>
          <w:szCs w:val="16"/>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lastRenderedPageBreak/>
        <w:t xml:space="preserve">2. Застосування контрольного (ідентифікаційного) знаку у маркуванні лікарських засобів, які відпускаються за рецептом, з урахуванням положень частини першої цієї статті, є обов’язковим. </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Застосування контрольного (ідентифікаційного) знаку у маркуванні лікарських засобів, які відпускаються без рецепта здійснюється на добровільних засадах за винятком випадків, якщо такий лікарський засіб  враховуючи ризик можливої фальсифікації включений до переліку, зазначеного у частині першій цієї статті.</w:t>
      </w:r>
    </w:p>
    <w:p w:rsidR="00AA7F02" w:rsidRPr="00D457DE" w:rsidRDefault="00AA7F02" w:rsidP="007D7A47">
      <w:pPr>
        <w:tabs>
          <w:tab w:val="left" w:pos="0"/>
        </w:tabs>
        <w:spacing w:after="0" w:line="240" w:lineRule="auto"/>
        <w:ind w:firstLine="709"/>
        <w:jc w:val="both"/>
        <w:rPr>
          <w:rFonts w:ascii="Times New Roman" w:hAnsi="Times New Roman"/>
          <w:sz w:val="16"/>
          <w:szCs w:val="16"/>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3. Порядок та адаптовані до законодавства Є</w:t>
      </w:r>
      <w:r w:rsidR="00CE071B" w:rsidRPr="00D457DE">
        <w:rPr>
          <w:rFonts w:ascii="Times New Roman" w:hAnsi="Times New Roman"/>
          <w:sz w:val="28"/>
          <w:szCs w:val="28"/>
        </w:rPr>
        <w:t xml:space="preserve">вропейського </w:t>
      </w:r>
      <w:r w:rsidRPr="00D457DE">
        <w:rPr>
          <w:rFonts w:ascii="Times New Roman" w:hAnsi="Times New Roman"/>
          <w:sz w:val="28"/>
          <w:szCs w:val="28"/>
        </w:rPr>
        <w:t>С</w:t>
      </w:r>
      <w:r w:rsidR="00CE071B" w:rsidRPr="00D457DE">
        <w:rPr>
          <w:rFonts w:ascii="Times New Roman" w:hAnsi="Times New Roman"/>
          <w:sz w:val="28"/>
          <w:szCs w:val="28"/>
        </w:rPr>
        <w:t>оюзу</w:t>
      </w:r>
      <w:r w:rsidRPr="00D457DE">
        <w:rPr>
          <w:rFonts w:ascii="Times New Roman" w:hAnsi="Times New Roman"/>
          <w:sz w:val="28"/>
          <w:szCs w:val="28"/>
        </w:rPr>
        <w:t xml:space="preserve"> вимоги до маркування контрольним (ідентифікаційним) знаком, затверджуються центральним органом виконавчої влади, що забезпечує формування та реалізує державну політику у сфері охорони здоров’я.</w:t>
      </w:r>
    </w:p>
    <w:p w:rsidR="00AA7F02" w:rsidRPr="00D457DE" w:rsidRDefault="00AA7F02" w:rsidP="007D7A47">
      <w:pPr>
        <w:tabs>
          <w:tab w:val="left" w:pos="0"/>
        </w:tabs>
        <w:spacing w:after="0" w:line="240" w:lineRule="auto"/>
        <w:ind w:firstLine="709"/>
        <w:jc w:val="both"/>
        <w:rPr>
          <w:rFonts w:ascii="Times New Roman" w:hAnsi="Times New Roman"/>
          <w:sz w:val="16"/>
          <w:szCs w:val="16"/>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4. </w:t>
      </w:r>
      <w:r w:rsidRPr="00D457DE">
        <w:rPr>
          <w:rFonts w:ascii="Times New Roman" w:hAnsi="Times New Roman"/>
          <w:sz w:val="28"/>
          <w:szCs w:val="28"/>
          <w:lang w:eastAsia="uk-UA"/>
        </w:rPr>
        <w:t>Орган державного контролю повинен</w:t>
      </w:r>
      <w:r w:rsidRPr="00D457DE">
        <w:rPr>
          <w:rFonts w:ascii="Times New Roman" w:hAnsi="Times New Roman"/>
          <w:sz w:val="28"/>
          <w:szCs w:val="28"/>
        </w:rPr>
        <w:t xml:space="preserve"> повідомляти центральний орган виконавчої влади, що забезпечує формування та реалізує державну політику у сфері охорони здоров’я, про безрецептурні лікарські засоби, щодо яких були підозри або встановлені факти фальсифікації для підготовки пропозицій щодо внесення змін до переліку, зазначеного у частині першій цієї статті.</w:t>
      </w:r>
    </w:p>
    <w:p w:rsidR="00AA7F02" w:rsidRPr="00D457DE" w:rsidRDefault="00AA7F02" w:rsidP="007D7A47">
      <w:pPr>
        <w:tabs>
          <w:tab w:val="left" w:pos="0"/>
        </w:tabs>
        <w:spacing w:after="0" w:line="240" w:lineRule="auto"/>
        <w:ind w:firstLine="709"/>
        <w:jc w:val="both"/>
        <w:rPr>
          <w:rFonts w:ascii="Times New Roman" w:hAnsi="Times New Roman"/>
          <w:sz w:val="16"/>
          <w:szCs w:val="16"/>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5. Для здійснення компенсацій (відшкодування витрат) або фармаконагляду, у порядку, затвердженому </w:t>
      </w:r>
      <w:r w:rsidRPr="00D457DE">
        <w:rPr>
          <w:rFonts w:ascii="Times New Roman" w:hAnsi="Times New Roman"/>
          <w:sz w:val="28"/>
          <w:szCs w:val="28"/>
          <w:lang w:eastAsia="uk-UA"/>
        </w:rPr>
        <w:t>центральним органом виконавчої влади, що забезпечує формування та реалізує державну політику у сфері охорони здоров’я</w:t>
      </w:r>
      <w:r w:rsidRPr="00D457DE">
        <w:rPr>
          <w:rFonts w:ascii="Times New Roman" w:hAnsi="Times New Roman"/>
          <w:sz w:val="28"/>
          <w:szCs w:val="28"/>
        </w:rPr>
        <w:t>, може бути розширено сферу застосування контрольного (ідентифікаційного) знаку, для будь-якого лікарського засобу, що відпускається за рецептом або який підлягає компенсації (відшкодуванню витрат).</w:t>
      </w:r>
    </w:p>
    <w:p w:rsidR="00AA7F02" w:rsidRPr="00D457DE" w:rsidRDefault="00AA7F02" w:rsidP="007D7A47">
      <w:pPr>
        <w:tabs>
          <w:tab w:val="left" w:pos="0"/>
        </w:tabs>
        <w:spacing w:after="0" w:line="240" w:lineRule="auto"/>
        <w:ind w:firstLine="709"/>
        <w:jc w:val="both"/>
        <w:rPr>
          <w:rFonts w:ascii="Times New Roman" w:hAnsi="Times New Roman"/>
          <w:sz w:val="16"/>
          <w:szCs w:val="16"/>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6. Справжність (автентичність) лікарського засобу та індивідуальної упаковки здійснюється суб’єкти господарювання, які мають ліцензію на оптову та/або роздрібну торгівлю лікарськими засобами шляхом перевірки контрольного (ідентифікаційного) знаку за допомогою технічного пристрою, що дозволяє перевірити, чи була підроблена зовнішня упаковка.</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p>
    <w:p w:rsidR="006735E2" w:rsidRPr="00D457DE" w:rsidRDefault="006735E2"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2A5E4D" w:rsidRPr="00D457DE">
        <w:rPr>
          <w:rFonts w:ascii="Times New Roman" w:hAnsi="Times New Roman"/>
          <w:b/>
          <w:sz w:val="28"/>
          <w:szCs w:val="28"/>
        </w:rPr>
        <w:t>58</w:t>
      </w:r>
      <w:r w:rsidRPr="00D457DE">
        <w:rPr>
          <w:rFonts w:ascii="Times New Roman" w:hAnsi="Times New Roman"/>
          <w:b/>
          <w:sz w:val="28"/>
          <w:szCs w:val="28"/>
        </w:rPr>
        <w:t xml:space="preserve">. </w:t>
      </w:r>
      <w:r w:rsidRPr="00D457DE">
        <w:rPr>
          <w:rFonts w:ascii="Times New Roman" w:hAnsi="Times New Roman"/>
          <w:b/>
          <w:bCs/>
          <w:sz w:val="28"/>
          <w:szCs w:val="28"/>
        </w:rPr>
        <w:t>Особливі вимоги до маркування лікарського засобу</w:t>
      </w:r>
    </w:p>
    <w:p w:rsidR="00F62929" w:rsidRPr="00D457DE" w:rsidRDefault="00F62929" w:rsidP="007D7A47">
      <w:pPr>
        <w:tabs>
          <w:tab w:val="left" w:pos="0"/>
        </w:tabs>
        <w:spacing w:after="0" w:line="240" w:lineRule="auto"/>
        <w:ind w:firstLine="709"/>
        <w:jc w:val="both"/>
        <w:rPr>
          <w:rFonts w:ascii="Times New Roman" w:hAnsi="Times New Roman"/>
          <w:sz w:val="16"/>
          <w:szCs w:val="16"/>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 Під час державної реєстрації (перереєстрації) можуть затверджуватись додаткові вимоги до маркування та упаковки у зв'язку з особливостями застосування лікарського засобу.</w:t>
      </w:r>
    </w:p>
    <w:p w:rsidR="00AA7F02" w:rsidRPr="00D457DE" w:rsidRDefault="00AA7F02" w:rsidP="007D7A47">
      <w:pPr>
        <w:tabs>
          <w:tab w:val="left" w:pos="0"/>
        </w:tabs>
        <w:spacing w:after="0" w:line="240" w:lineRule="auto"/>
        <w:ind w:firstLine="709"/>
        <w:jc w:val="both"/>
        <w:rPr>
          <w:rFonts w:ascii="Times New Roman" w:hAnsi="Times New Roman"/>
          <w:sz w:val="16"/>
          <w:szCs w:val="16"/>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2. Лікарські засоби, призначені для клінічних випробувань (досліджень), повинні мати позначення «Для клінічних досліджень».</w:t>
      </w:r>
      <w:r w:rsidRPr="00D457DE">
        <w:rPr>
          <w:rFonts w:ascii="Times New Roman" w:hAnsi="Times New Roman"/>
          <w:sz w:val="24"/>
          <w:szCs w:val="24"/>
          <w:lang w:eastAsia="ru-RU"/>
        </w:rPr>
        <w:t xml:space="preserve"> </w:t>
      </w:r>
      <w:r w:rsidRPr="00D457DE">
        <w:rPr>
          <w:rFonts w:ascii="Times New Roman" w:hAnsi="Times New Roman"/>
          <w:sz w:val="28"/>
          <w:szCs w:val="28"/>
        </w:rPr>
        <w:t>Вимоги до маркування досліджуваних лікарських засобів встановлюються у порядку проведення клінічних випробувань (досліджень) і оцінки експертизи їх матеріалів, що встановлюється центральним органом виконавчої влади, що забезпечує формування та реалізує державну політику у сфері охорони здоров’я.</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3. Центральний орган виконавчої влади, що забезпечує формування та реалізує державну політику у сфері охорони здоров’я, має право затвердити </w:t>
      </w:r>
      <w:r w:rsidRPr="00D457DE">
        <w:rPr>
          <w:rFonts w:ascii="Times New Roman" w:hAnsi="Times New Roman"/>
          <w:sz w:val="28"/>
          <w:szCs w:val="28"/>
        </w:rPr>
        <w:lastRenderedPageBreak/>
        <w:t>порядок використання спеціальних форм маркування лікарського засобу, що дають змогу з'ясувати:</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ціну лікарського засобу</w:t>
      </w:r>
      <w:r w:rsidR="00F72F14" w:rsidRPr="00D457DE">
        <w:rPr>
          <w:rFonts w:ascii="Times New Roman" w:hAnsi="Times New Roman"/>
          <w:sz w:val="28"/>
          <w:szCs w:val="28"/>
        </w:rPr>
        <w:t>;</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умови відшкодування витрат організаціями соціального захисту</w:t>
      </w:r>
      <w:r w:rsidR="00F72F14" w:rsidRPr="00D457DE">
        <w:rPr>
          <w:rFonts w:ascii="Times New Roman" w:hAnsi="Times New Roman"/>
          <w:sz w:val="28"/>
          <w:szCs w:val="28"/>
        </w:rPr>
        <w:t>;</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категорію відпуску пацієнтам у відповідності з Розділом VI цього Закону</w:t>
      </w:r>
      <w:r w:rsidR="00F72F14" w:rsidRPr="00D457DE">
        <w:rPr>
          <w:rFonts w:ascii="Times New Roman" w:hAnsi="Times New Roman"/>
          <w:sz w:val="28"/>
          <w:szCs w:val="28"/>
        </w:rPr>
        <w:t>;</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автентичність та ідентифікувати лікарський засіб відповідно до статті </w:t>
      </w:r>
      <w:r w:rsidR="00F62929" w:rsidRPr="00D457DE">
        <w:rPr>
          <w:rFonts w:ascii="Times New Roman" w:hAnsi="Times New Roman"/>
          <w:sz w:val="28"/>
          <w:szCs w:val="28"/>
        </w:rPr>
        <w:t>57</w:t>
      </w:r>
      <w:r w:rsidRPr="00D457DE">
        <w:rPr>
          <w:rFonts w:ascii="Times New Roman" w:hAnsi="Times New Roman"/>
          <w:sz w:val="28"/>
          <w:szCs w:val="28"/>
        </w:rPr>
        <w:t xml:space="preserve"> цього Закону.</w:t>
      </w:r>
    </w:p>
    <w:p w:rsidR="00F72F14" w:rsidRPr="00D457DE" w:rsidRDefault="00F72F14" w:rsidP="007D7A47">
      <w:pPr>
        <w:tabs>
          <w:tab w:val="left" w:pos="0"/>
        </w:tabs>
        <w:spacing w:after="0" w:line="240" w:lineRule="auto"/>
        <w:ind w:firstLine="709"/>
        <w:jc w:val="both"/>
        <w:rPr>
          <w:rFonts w:ascii="Times New Roman" w:hAnsi="Times New Roman"/>
          <w:sz w:val="16"/>
          <w:szCs w:val="16"/>
        </w:rPr>
      </w:pPr>
    </w:p>
    <w:p w:rsidR="006735E2" w:rsidRPr="00D457DE" w:rsidRDefault="00AA7F0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4. </w:t>
      </w:r>
      <w:r w:rsidR="006735E2" w:rsidRPr="00D457DE">
        <w:rPr>
          <w:rFonts w:ascii="Times New Roman" w:hAnsi="Times New Roman"/>
          <w:sz w:val="28"/>
          <w:szCs w:val="28"/>
        </w:rPr>
        <w:t xml:space="preserve">Для окремих лікарських засобів, щодо яких </w:t>
      </w:r>
      <w:r w:rsidR="006735E2" w:rsidRPr="00D457DE">
        <w:rPr>
          <w:rFonts w:ascii="Times New Roman" w:hAnsi="Times New Roman"/>
          <w:sz w:val="28"/>
          <w:szCs w:val="28"/>
          <w:lang w:eastAsia="uk-UA"/>
        </w:rPr>
        <w:t>центральним органом виконавчої влади, що забезпечує формування та реалізує державну політику у сфері охорони здоров’я</w:t>
      </w:r>
      <w:r w:rsidR="006735E2" w:rsidRPr="00D457DE">
        <w:rPr>
          <w:rFonts w:ascii="Times New Roman" w:hAnsi="Times New Roman"/>
          <w:sz w:val="28"/>
          <w:szCs w:val="28"/>
        </w:rPr>
        <w:t xml:space="preserve">, встановлений спеціальний порядок прийняття рішення про державну реєстрацію лікарського засобу, при застосуванні цієї статті беруться до уваги детальні настанови, зазначені у статті </w:t>
      </w:r>
      <w:r w:rsidR="00F72F14" w:rsidRPr="00D457DE">
        <w:rPr>
          <w:rFonts w:ascii="Times New Roman" w:hAnsi="Times New Roman"/>
          <w:sz w:val="28"/>
          <w:szCs w:val="28"/>
        </w:rPr>
        <w:t>67</w:t>
      </w:r>
      <w:r w:rsidR="006735E2" w:rsidRPr="00D457DE">
        <w:rPr>
          <w:rFonts w:ascii="Times New Roman" w:hAnsi="Times New Roman"/>
          <w:sz w:val="28"/>
          <w:szCs w:val="28"/>
        </w:rPr>
        <w:t xml:space="preserve"> цього Закону.</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p>
    <w:p w:rsidR="006735E2" w:rsidRPr="00D457DE" w:rsidRDefault="006735E2"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2A5E4D" w:rsidRPr="00D457DE">
        <w:rPr>
          <w:rFonts w:ascii="Times New Roman" w:hAnsi="Times New Roman"/>
          <w:b/>
          <w:sz w:val="28"/>
          <w:szCs w:val="28"/>
        </w:rPr>
        <w:t>59</w:t>
      </w:r>
      <w:r w:rsidRPr="00D457DE">
        <w:rPr>
          <w:rFonts w:ascii="Times New Roman" w:hAnsi="Times New Roman"/>
          <w:b/>
          <w:sz w:val="28"/>
          <w:szCs w:val="28"/>
        </w:rPr>
        <w:t xml:space="preserve">. </w:t>
      </w:r>
      <w:r w:rsidRPr="00D457DE">
        <w:rPr>
          <w:rFonts w:ascii="Times New Roman" w:hAnsi="Times New Roman"/>
          <w:b/>
          <w:bCs/>
          <w:sz w:val="28"/>
          <w:szCs w:val="28"/>
        </w:rPr>
        <w:t>Захист прав людей із обмеженими можливостями</w:t>
      </w:r>
    </w:p>
    <w:p w:rsidR="00F72F14" w:rsidRPr="00D457DE" w:rsidRDefault="00F72F14" w:rsidP="007D7A47">
      <w:pPr>
        <w:tabs>
          <w:tab w:val="left" w:pos="0"/>
        </w:tabs>
        <w:spacing w:after="0" w:line="240" w:lineRule="auto"/>
        <w:ind w:firstLine="709"/>
        <w:jc w:val="both"/>
        <w:rPr>
          <w:rFonts w:ascii="Times New Roman" w:hAnsi="Times New Roman"/>
          <w:sz w:val="16"/>
          <w:szCs w:val="16"/>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 На вторинній упаковці лікарських засобів (крім АФІ) шрифтом Брайля зазначаються назва лікарського засобу, доза діючої речовини та лікарська форма. Центральний орган виконавчої влади, що забезпечує формування та реалізує державну політику у сфері охорони здоров'я, визначає лікарські засоби, упаковка яких не маркується шрифтом Брайля або шрифтом Брайля зазначається тільки назва лікарського засобу.</w:t>
      </w:r>
    </w:p>
    <w:p w:rsidR="00AA7F02" w:rsidRPr="00D457DE" w:rsidRDefault="00AA7F02" w:rsidP="007D7A47">
      <w:pPr>
        <w:tabs>
          <w:tab w:val="left" w:pos="0"/>
        </w:tabs>
        <w:spacing w:after="0" w:line="240" w:lineRule="auto"/>
        <w:ind w:firstLine="709"/>
        <w:jc w:val="both"/>
        <w:rPr>
          <w:rFonts w:ascii="Times New Roman" w:hAnsi="Times New Roman"/>
          <w:sz w:val="16"/>
          <w:szCs w:val="16"/>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2. На первинній упаковці лікарського засобу шрифтом Брайля зазначається назва лікарського засобу. Власник реєстрації повинен забезпечити надання листока-вкладиша у форматі для людей із вадами зору за запитом організацій пацієнтів.</w:t>
      </w:r>
    </w:p>
    <w:p w:rsidR="00AA7F02" w:rsidRPr="00D457DE" w:rsidRDefault="00AA7F02" w:rsidP="007D7A47">
      <w:pPr>
        <w:tabs>
          <w:tab w:val="left" w:pos="0"/>
        </w:tabs>
        <w:spacing w:after="0" w:line="240" w:lineRule="auto"/>
        <w:ind w:firstLine="709"/>
        <w:jc w:val="both"/>
        <w:rPr>
          <w:rFonts w:ascii="Times New Roman" w:hAnsi="Times New Roman"/>
          <w:b/>
          <w:sz w:val="28"/>
          <w:szCs w:val="28"/>
        </w:rPr>
      </w:pPr>
    </w:p>
    <w:p w:rsidR="006735E2" w:rsidRPr="00D457DE" w:rsidRDefault="006735E2"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2A5E4D" w:rsidRPr="00D457DE">
        <w:rPr>
          <w:rFonts w:ascii="Times New Roman" w:hAnsi="Times New Roman"/>
          <w:b/>
          <w:sz w:val="28"/>
          <w:szCs w:val="28"/>
        </w:rPr>
        <w:t>60</w:t>
      </w:r>
      <w:r w:rsidRPr="00D457DE">
        <w:rPr>
          <w:rFonts w:ascii="Times New Roman" w:hAnsi="Times New Roman"/>
          <w:b/>
          <w:sz w:val="28"/>
          <w:szCs w:val="28"/>
        </w:rPr>
        <w:t xml:space="preserve">. </w:t>
      </w:r>
      <w:r w:rsidRPr="00D457DE">
        <w:rPr>
          <w:rFonts w:ascii="Times New Roman" w:hAnsi="Times New Roman"/>
          <w:b/>
          <w:bCs/>
          <w:sz w:val="28"/>
          <w:szCs w:val="28"/>
        </w:rPr>
        <w:t>Маркування радіофармацевтичних лікарських засобів</w:t>
      </w:r>
    </w:p>
    <w:p w:rsidR="00F72F14" w:rsidRPr="00D457DE" w:rsidRDefault="00F72F14" w:rsidP="007D7A47">
      <w:pPr>
        <w:tabs>
          <w:tab w:val="left" w:pos="0"/>
        </w:tabs>
        <w:spacing w:after="0" w:line="240" w:lineRule="auto"/>
        <w:ind w:firstLine="709"/>
        <w:jc w:val="both"/>
        <w:rPr>
          <w:rFonts w:ascii="Times New Roman" w:hAnsi="Times New Roman"/>
          <w:sz w:val="16"/>
          <w:szCs w:val="16"/>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 Вторинна упаковка та первинна упаковка лікарських засобів, що містять радіонукліди, мають бути маркованими відповідно до правил безпечного транспортування радіоактивних матеріалів, установлених Міжнародною агенцією з атомної енергії. Маркування повинно відповідати вимогам</w:t>
      </w:r>
      <w:r w:rsidR="00F72F14" w:rsidRPr="00D457DE">
        <w:rPr>
          <w:rFonts w:ascii="Times New Roman" w:hAnsi="Times New Roman"/>
          <w:sz w:val="28"/>
          <w:szCs w:val="28"/>
        </w:rPr>
        <w:t xml:space="preserve"> цієї статті</w:t>
      </w:r>
      <w:r w:rsidRPr="00D457DE">
        <w:rPr>
          <w:rFonts w:ascii="Times New Roman" w:hAnsi="Times New Roman"/>
          <w:sz w:val="28"/>
          <w:szCs w:val="28"/>
        </w:rPr>
        <w:t xml:space="preserve">. </w:t>
      </w:r>
    </w:p>
    <w:p w:rsidR="00AA7F02" w:rsidRPr="00D457DE" w:rsidRDefault="00AA7F02" w:rsidP="007D7A47">
      <w:pPr>
        <w:tabs>
          <w:tab w:val="left" w:pos="0"/>
        </w:tabs>
        <w:spacing w:after="0" w:line="240" w:lineRule="auto"/>
        <w:ind w:firstLine="709"/>
        <w:jc w:val="both"/>
        <w:rPr>
          <w:rFonts w:ascii="Times New Roman" w:hAnsi="Times New Roman"/>
          <w:sz w:val="28"/>
          <w:szCs w:val="28"/>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Етикетка на захисному контейнері повинна містити докладні відомості, зазначені в статті </w:t>
      </w:r>
      <w:r w:rsidR="00F72F14" w:rsidRPr="00D457DE">
        <w:rPr>
          <w:rFonts w:ascii="Times New Roman" w:hAnsi="Times New Roman"/>
          <w:sz w:val="28"/>
          <w:szCs w:val="28"/>
        </w:rPr>
        <w:t>55</w:t>
      </w:r>
      <w:r w:rsidRPr="00D457DE">
        <w:rPr>
          <w:rFonts w:ascii="Times New Roman" w:hAnsi="Times New Roman"/>
          <w:sz w:val="28"/>
          <w:szCs w:val="28"/>
        </w:rPr>
        <w:t xml:space="preserve"> цього Закону. Додаткове маркування на захисному контейнері має повністю роз'яснювати кодування на флаконі та за необхідності – вказувати кількість одиниць радіоактивності в дозуванні або у флаконі на час і дату фасування, а також кількість капсул або кількість мілілітрів у контейнері для рідин.</w:t>
      </w:r>
    </w:p>
    <w:p w:rsidR="00AA7F02" w:rsidRPr="00D457DE" w:rsidRDefault="00AA7F02" w:rsidP="007D7A47">
      <w:pPr>
        <w:tabs>
          <w:tab w:val="left" w:pos="0"/>
        </w:tabs>
        <w:spacing w:after="0" w:line="240" w:lineRule="auto"/>
        <w:ind w:firstLine="709"/>
        <w:jc w:val="both"/>
        <w:rPr>
          <w:rFonts w:ascii="Times New Roman" w:hAnsi="Times New Roman"/>
          <w:sz w:val="16"/>
          <w:szCs w:val="16"/>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3. Маркування флакону повинно містити таку інформацію:</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назва або код лікарського засобу, включаючи назву або хімічний символ радіонукліда,</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номер серії та дата закінчення терміну придатності,</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міжнародний символ радіоактивності,</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lastRenderedPageBreak/>
        <w:t>найменування та адреса місцезнаходження виробника,</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кількість одиниць радіоактивності згідно з частиною 2 цієї статті.</w:t>
      </w:r>
    </w:p>
    <w:p w:rsidR="00AA7F02" w:rsidRPr="00D457DE" w:rsidRDefault="00AA7F02" w:rsidP="007D7A47">
      <w:pPr>
        <w:tabs>
          <w:tab w:val="left" w:pos="0"/>
        </w:tabs>
        <w:spacing w:after="0" w:line="240" w:lineRule="auto"/>
        <w:ind w:firstLine="709"/>
        <w:jc w:val="both"/>
        <w:rPr>
          <w:rFonts w:ascii="Times New Roman" w:hAnsi="Times New Roman"/>
          <w:b/>
          <w:sz w:val="28"/>
          <w:szCs w:val="28"/>
        </w:rPr>
      </w:pPr>
    </w:p>
    <w:p w:rsidR="006735E2" w:rsidRPr="00D457DE" w:rsidRDefault="006735E2"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2A5E4D" w:rsidRPr="00D457DE">
        <w:rPr>
          <w:rFonts w:ascii="Times New Roman" w:hAnsi="Times New Roman"/>
          <w:b/>
          <w:sz w:val="28"/>
          <w:szCs w:val="28"/>
        </w:rPr>
        <w:t>61</w:t>
      </w:r>
      <w:r w:rsidRPr="00D457DE">
        <w:rPr>
          <w:rFonts w:ascii="Times New Roman" w:hAnsi="Times New Roman"/>
          <w:b/>
          <w:sz w:val="28"/>
          <w:szCs w:val="28"/>
        </w:rPr>
        <w:t xml:space="preserve">. </w:t>
      </w:r>
      <w:r w:rsidRPr="00D457DE">
        <w:rPr>
          <w:rFonts w:ascii="Times New Roman" w:hAnsi="Times New Roman"/>
          <w:b/>
          <w:bCs/>
          <w:sz w:val="28"/>
          <w:szCs w:val="28"/>
        </w:rPr>
        <w:t>Маркування гомеопатичних лікарських засобів</w:t>
      </w:r>
    </w:p>
    <w:p w:rsidR="00F72F14" w:rsidRPr="00D457DE" w:rsidRDefault="00F72F14" w:rsidP="007D7A47">
      <w:pPr>
        <w:tabs>
          <w:tab w:val="left" w:pos="0"/>
        </w:tabs>
        <w:spacing w:after="0" w:line="240" w:lineRule="auto"/>
        <w:ind w:firstLine="709"/>
        <w:jc w:val="both"/>
        <w:rPr>
          <w:rFonts w:ascii="Times New Roman" w:hAnsi="Times New Roman"/>
          <w:sz w:val="16"/>
          <w:szCs w:val="16"/>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Гомеопатичні лікарські засоби необхідно маркувати відповідно до положень цього Розділу та ідентифікувати їх гомеопатичну природу за інформацією, зазначеною в їх маркуванні у чіткій і читабельній формі, з урахуванням особливостей, встановлених цією статтею. </w:t>
      </w:r>
    </w:p>
    <w:p w:rsidR="00AA7F02" w:rsidRPr="00D457DE" w:rsidRDefault="00AA7F02" w:rsidP="007D7A47">
      <w:pPr>
        <w:tabs>
          <w:tab w:val="left" w:pos="0"/>
        </w:tabs>
        <w:spacing w:after="0" w:line="240" w:lineRule="auto"/>
        <w:ind w:firstLine="709"/>
        <w:jc w:val="both"/>
        <w:rPr>
          <w:rFonts w:ascii="Times New Roman" w:hAnsi="Times New Roman"/>
          <w:sz w:val="28"/>
          <w:szCs w:val="28"/>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Крім чіткого формулювання «гомеопатичний лікарський засіб», на маркуванні і, якщо це доцільно, в листку-вкладиші для лікарських засобів, зазначених </w:t>
      </w:r>
      <w:r w:rsidR="00F72F14" w:rsidRPr="00D457DE">
        <w:rPr>
          <w:rFonts w:ascii="Times New Roman" w:hAnsi="Times New Roman"/>
          <w:sz w:val="28"/>
          <w:szCs w:val="28"/>
        </w:rPr>
        <w:t>21</w:t>
      </w:r>
      <w:r w:rsidRPr="00D457DE">
        <w:rPr>
          <w:rFonts w:ascii="Times New Roman" w:hAnsi="Times New Roman"/>
          <w:sz w:val="28"/>
          <w:szCs w:val="28"/>
        </w:rPr>
        <w:t>, повинна бути наведена виключно така інформація:</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наукова назва сировини або видів сировини з зазначенням ступеня розведення і з застосуванням фармакопейних статей; якщо гомеопатичний лікарський засіб складається з двох або більше видів сировини, наукова назва сировини може бути доповнена назвою, вигаданою виробником,</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найменування та адреса місцезнаходження власника реєстрації і, у відповідних випадках, найменування та адреса місцезнаходження виробника,</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спосіб застосування та, за необхідності, спосіб введення,</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дата закінчення терміну придатності (місяць, рік),</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лікарська форма,</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вміст упаковки у формі випуску для продажу,</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особливі умови зберігання, якщо такі є,</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за необхідності – особливі застереження щодо лікарського засобу,</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номер серії лікарського засобу, присвоєний виробником,</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реєстраційний номер державної реєстрації лікарського засобу,</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формулювання «гомеопатичний лікарський засіб без затверджених терапевтичних показань для застосування»,</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застереження для споживача про необхідність консультації з лікарем, якщо симптоми зберігаються.</w:t>
      </w:r>
    </w:p>
    <w:p w:rsidR="00AA7F02" w:rsidRPr="00D457DE" w:rsidRDefault="00AA7F02" w:rsidP="007D7A47">
      <w:pPr>
        <w:tabs>
          <w:tab w:val="left" w:pos="0"/>
        </w:tabs>
        <w:spacing w:after="0" w:line="240" w:lineRule="auto"/>
        <w:ind w:firstLine="709"/>
        <w:jc w:val="both"/>
        <w:rPr>
          <w:rFonts w:ascii="Times New Roman" w:hAnsi="Times New Roman"/>
          <w:sz w:val="16"/>
          <w:szCs w:val="16"/>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3. В доповнення до вимог частини 2 цієї статті, може вимагатися використання додаткових видів маркування щодо зазначення: </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ціни лікарського засобу,</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умов відшкодування витрат органами соціального захисту.</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p>
    <w:p w:rsidR="006735E2" w:rsidRPr="00D457DE" w:rsidRDefault="006735E2"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2A5E4D" w:rsidRPr="00D457DE">
        <w:rPr>
          <w:rFonts w:ascii="Times New Roman" w:hAnsi="Times New Roman"/>
          <w:b/>
          <w:sz w:val="28"/>
          <w:szCs w:val="28"/>
        </w:rPr>
        <w:t>62</w:t>
      </w:r>
      <w:r w:rsidRPr="00D457DE">
        <w:rPr>
          <w:rFonts w:ascii="Times New Roman" w:hAnsi="Times New Roman"/>
          <w:b/>
          <w:sz w:val="28"/>
          <w:szCs w:val="28"/>
        </w:rPr>
        <w:t xml:space="preserve">. </w:t>
      </w:r>
      <w:r w:rsidRPr="00D457DE">
        <w:rPr>
          <w:rFonts w:ascii="Times New Roman" w:hAnsi="Times New Roman"/>
          <w:b/>
          <w:bCs/>
          <w:sz w:val="28"/>
          <w:szCs w:val="28"/>
        </w:rPr>
        <w:t>Інформаційні матеріали, що супроводжують лікарський засіб</w:t>
      </w:r>
    </w:p>
    <w:p w:rsidR="003A4DBE" w:rsidRPr="00D457DE" w:rsidRDefault="003A4DBE" w:rsidP="007D7A47">
      <w:pPr>
        <w:tabs>
          <w:tab w:val="left" w:pos="0"/>
        </w:tabs>
        <w:spacing w:after="0" w:line="240" w:lineRule="auto"/>
        <w:ind w:firstLine="709"/>
        <w:jc w:val="both"/>
        <w:rPr>
          <w:rFonts w:ascii="Times New Roman" w:hAnsi="Times New Roman"/>
          <w:sz w:val="18"/>
          <w:szCs w:val="18"/>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 Для кожного лікарського засобу (крім АФІ), що реалізується на ринку України, додається листок-вкладиш за винятком випадку, коли інформація, яка повинна бути зазначена у листку-вкладиші, безпосередньо зазначається на вторинній або первинній упаковці.</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lastRenderedPageBreak/>
        <w:t>Текст листка-вкладиша має бути чітким і зрозумілим, вказуючи пацієнту правильний порядок дій (за необхідності – за допомогою фахівців-медиків). Листок-вкладиш має бути викладений державною мовою.</w:t>
      </w:r>
    </w:p>
    <w:p w:rsidR="00AA7F02" w:rsidRPr="00D457DE" w:rsidRDefault="00AA7F02" w:rsidP="007D7A47">
      <w:pPr>
        <w:tabs>
          <w:tab w:val="left" w:pos="0"/>
        </w:tabs>
        <w:spacing w:after="0" w:line="240" w:lineRule="auto"/>
        <w:ind w:firstLine="709"/>
        <w:jc w:val="both"/>
        <w:rPr>
          <w:rFonts w:ascii="Times New Roman" w:hAnsi="Times New Roman"/>
          <w:sz w:val="16"/>
          <w:szCs w:val="16"/>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w:t>
      </w:r>
      <w:r w:rsidR="003A4DBE" w:rsidRPr="00D457DE">
        <w:rPr>
          <w:rFonts w:ascii="Times New Roman" w:hAnsi="Times New Roman"/>
          <w:sz w:val="28"/>
          <w:szCs w:val="28"/>
        </w:rPr>
        <w:t>Детальні в</w:t>
      </w:r>
      <w:r w:rsidRPr="00D457DE">
        <w:rPr>
          <w:rFonts w:ascii="Times New Roman" w:hAnsi="Times New Roman"/>
          <w:sz w:val="28"/>
          <w:szCs w:val="28"/>
        </w:rPr>
        <w:t>имоги до маркування, змісту короткої характеристики лікарського засобу (у тому числі спеціальні вимоги до короткої характеристики лікарського засобу радіофармацевтичних, педіатричних, традиційних рослинних, генеричних лікарських засобів та лікарських засобів, що підлягають додатковому моніторингу) та до тексту листка-вкладиша лікарського засобу встановлюються центральним органом виконавчої влади, що забезпечує формування та реалізує державну політику у сфері охорони здоров’я. Листок-вкладиш повинен відображати результати консультацій з цільовими групами пацієнтів.</w:t>
      </w:r>
    </w:p>
    <w:p w:rsidR="00AA7F02" w:rsidRPr="00D457DE" w:rsidRDefault="00AA7F02" w:rsidP="007D7A47">
      <w:pPr>
        <w:tabs>
          <w:tab w:val="left" w:pos="0"/>
        </w:tabs>
        <w:spacing w:after="0" w:line="240" w:lineRule="auto"/>
        <w:ind w:firstLine="709"/>
        <w:jc w:val="both"/>
        <w:rPr>
          <w:rFonts w:ascii="Times New Roman" w:hAnsi="Times New Roman"/>
          <w:sz w:val="16"/>
          <w:szCs w:val="16"/>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3. Листки-вкладиші усіх лікарських засобів повинні містити стандартизований текст з проханням до пацієнтів повідомляти про будь-які небажані реакції лікаря, провізора, фармацевта або безпосередньо в національну систему спонтанного рапортування, визначену в статті </w:t>
      </w:r>
      <w:r w:rsidR="003A4DBE" w:rsidRPr="00D457DE">
        <w:rPr>
          <w:rFonts w:ascii="Times New Roman" w:hAnsi="Times New Roman"/>
          <w:sz w:val="28"/>
          <w:szCs w:val="28"/>
        </w:rPr>
        <w:t>93</w:t>
      </w:r>
      <w:r w:rsidRPr="00D457DE">
        <w:rPr>
          <w:rFonts w:ascii="Times New Roman" w:hAnsi="Times New Roman"/>
          <w:sz w:val="28"/>
          <w:szCs w:val="28"/>
        </w:rPr>
        <w:t xml:space="preserve"> цього Закону, а також різні доступні способи подання цих даних (електронна звітність, поштова адреса та/або інші) у відповідності з статтею </w:t>
      </w:r>
      <w:r w:rsidR="003A4DBE" w:rsidRPr="00D457DE">
        <w:rPr>
          <w:rFonts w:ascii="Times New Roman" w:hAnsi="Times New Roman"/>
          <w:sz w:val="28"/>
          <w:szCs w:val="28"/>
        </w:rPr>
        <w:t>93</w:t>
      </w:r>
      <w:r w:rsidRPr="00D457DE">
        <w:rPr>
          <w:rFonts w:ascii="Times New Roman" w:hAnsi="Times New Roman"/>
          <w:sz w:val="28"/>
          <w:szCs w:val="28"/>
        </w:rPr>
        <w:t xml:space="preserve"> цього Закону.</w:t>
      </w:r>
    </w:p>
    <w:p w:rsidR="00AA7F02" w:rsidRPr="00D457DE" w:rsidRDefault="00AA7F02" w:rsidP="007D7A47">
      <w:pPr>
        <w:tabs>
          <w:tab w:val="left" w:pos="0"/>
        </w:tabs>
        <w:spacing w:after="0" w:line="240" w:lineRule="auto"/>
        <w:ind w:firstLine="709"/>
        <w:jc w:val="both"/>
        <w:rPr>
          <w:rFonts w:ascii="Times New Roman" w:hAnsi="Times New Roman"/>
          <w:sz w:val="16"/>
          <w:szCs w:val="16"/>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4. Листки-вкладиші лікарських засобів, що підлягають додатковому моніторингу, повинні додатково містити наступне речення: «Цей лікарський засіб підлягає додатковому моніторингу».</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Перелік лікарських засобів, що потребують додаткового моніторингу, затверджується центральним органом виконавчої влади, що забезпечує формування та реалізує державну політику у сфері охорони здоров’я, за поданням органу державного контролю у зв’язку з ризиками певних лікарських засобів, що можуть мати негативний вплив на здоров’я та життя пацієнтів та/або громадське здоров’я при їх використанні.</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Створення переліку лікарських засобів, що потребують додаткового моніторингу, включення та виключення з нього лікарських засобів, пов’язане з питаннями ризиків та безпеки їх застосування, відбувається згідно з порядком здійснення фармаконагляду, що затверджується центральним органом виконавчої влади, що забезпечує формування та реалізує державну політику у сфері охорони здоров’я.</w:t>
      </w:r>
    </w:p>
    <w:p w:rsidR="00AA7F02" w:rsidRPr="00D457DE" w:rsidRDefault="00AA7F02" w:rsidP="007D7A47">
      <w:pPr>
        <w:tabs>
          <w:tab w:val="left" w:pos="0"/>
        </w:tabs>
        <w:spacing w:after="0" w:line="240" w:lineRule="auto"/>
        <w:ind w:firstLine="709"/>
        <w:jc w:val="both"/>
        <w:rPr>
          <w:rFonts w:ascii="Times New Roman" w:hAnsi="Times New Roman"/>
          <w:sz w:val="16"/>
          <w:szCs w:val="16"/>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5. Якщо лікарський засіб не призначений для застосування безпосередньо пацієнтом або за наявності істотних проблем щодо доступності лікарського засобу, </w:t>
      </w:r>
      <w:r w:rsidRPr="00D457DE">
        <w:rPr>
          <w:rFonts w:ascii="Times New Roman" w:hAnsi="Times New Roman"/>
          <w:sz w:val="28"/>
          <w:szCs w:val="28"/>
          <w:lang w:eastAsia="uk-UA"/>
        </w:rPr>
        <w:t>орган державного контролю</w:t>
      </w:r>
      <w:r w:rsidRPr="00D457DE">
        <w:rPr>
          <w:rFonts w:ascii="Times New Roman" w:hAnsi="Times New Roman"/>
          <w:sz w:val="28"/>
          <w:szCs w:val="28"/>
        </w:rPr>
        <w:t xml:space="preserve"> має право (залежно від заходів, які вважаються необхідними для захисту здоров'я людини) звільнити власника реєстрації, виробника від обов'язку зазначати деякі дані на маркуванні або в листку-вкладишу. </w:t>
      </w:r>
    </w:p>
    <w:p w:rsidR="00AA7F02" w:rsidRPr="00D457DE" w:rsidRDefault="00AA7F02" w:rsidP="007D7A47">
      <w:pPr>
        <w:tabs>
          <w:tab w:val="left" w:pos="0"/>
        </w:tabs>
        <w:spacing w:after="0" w:line="240" w:lineRule="auto"/>
        <w:ind w:firstLine="709"/>
        <w:jc w:val="both"/>
        <w:rPr>
          <w:rFonts w:ascii="Times New Roman" w:hAnsi="Times New Roman"/>
          <w:b/>
          <w:sz w:val="28"/>
          <w:szCs w:val="28"/>
        </w:rPr>
      </w:pPr>
    </w:p>
    <w:p w:rsidR="006735E2" w:rsidRPr="00D457DE" w:rsidRDefault="006735E2"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2A5E4D" w:rsidRPr="00D457DE">
        <w:rPr>
          <w:rFonts w:ascii="Times New Roman" w:hAnsi="Times New Roman"/>
          <w:b/>
          <w:sz w:val="28"/>
          <w:szCs w:val="28"/>
        </w:rPr>
        <w:t>63</w:t>
      </w:r>
      <w:r w:rsidRPr="00D457DE">
        <w:rPr>
          <w:rFonts w:ascii="Times New Roman" w:hAnsi="Times New Roman"/>
          <w:b/>
          <w:sz w:val="28"/>
          <w:szCs w:val="28"/>
        </w:rPr>
        <w:t xml:space="preserve">. </w:t>
      </w:r>
      <w:r w:rsidRPr="00D457DE">
        <w:rPr>
          <w:rFonts w:ascii="Times New Roman" w:hAnsi="Times New Roman"/>
          <w:b/>
          <w:bCs/>
          <w:sz w:val="28"/>
          <w:szCs w:val="28"/>
        </w:rPr>
        <w:t>Листок-вкладиш в упаковку з радіофармацевтичним лікарським засобом</w:t>
      </w:r>
    </w:p>
    <w:p w:rsidR="003A4DBE" w:rsidRPr="00D457DE" w:rsidRDefault="003A4DBE" w:rsidP="007D7A47">
      <w:pPr>
        <w:tabs>
          <w:tab w:val="left" w:pos="0"/>
        </w:tabs>
        <w:spacing w:after="0" w:line="240" w:lineRule="auto"/>
        <w:ind w:firstLine="709"/>
        <w:jc w:val="both"/>
        <w:rPr>
          <w:rFonts w:ascii="Times New Roman" w:hAnsi="Times New Roman"/>
          <w:sz w:val="16"/>
          <w:szCs w:val="16"/>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lastRenderedPageBreak/>
        <w:t xml:space="preserve">Компетентні уповноважені органи, визначені </w:t>
      </w:r>
      <w:r w:rsidRPr="00D457DE">
        <w:rPr>
          <w:rFonts w:ascii="Times New Roman" w:hAnsi="Times New Roman"/>
          <w:sz w:val="28"/>
          <w:szCs w:val="28"/>
          <w:lang w:eastAsia="uk-UA"/>
        </w:rPr>
        <w:t>центральним органом виконавчої влади, що забезпечує формування та реалізує державну політику у сфері охорони здоров’я</w:t>
      </w:r>
      <w:r w:rsidRPr="00D457DE">
        <w:rPr>
          <w:rFonts w:ascii="Times New Roman" w:hAnsi="Times New Roman"/>
          <w:sz w:val="28"/>
          <w:szCs w:val="28"/>
        </w:rPr>
        <w:t xml:space="preserve">, повинні гарантувати, що в кожну упаковку з радіофармацевтичним лікарським засобом, джерелом радіонуклідів, радіонуклідним набором чи прекурсором радіонукліда вкладений листок-вкладиш з детальною інструкцією. Текст листка-вкладиша має бути складений у відповідності з положеннями статті </w:t>
      </w:r>
      <w:r w:rsidR="003A4DBE" w:rsidRPr="00D457DE">
        <w:rPr>
          <w:rFonts w:ascii="Times New Roman" w:hAnsi="Times New Roman"/>
          <w:sz w:val="28"/>
          <w:szCs w:val="28"/>
        </w:rPr>
        <w:t>62</w:t>
      </w:r>
      <w:r w:rsidRPr="00D457DE">
        <w:rPr>
          <w:rFonts w:ascii="Times New Roman" w:hAnsi="Times New Roman"/>
          <w:sz w:val="28"/>
          <w:szCs w:val="28"/>
        </w:rPr>
        <w:t xml:space="preserve"> цього Закону. В листку-вкладиші зазначаються всі заходи, яких необхідно дотримуватися пацієнту під час приготування та застосування лікарського засобу, а також спеціальні заходи з безпеки при утилізації упаковки та її невикористаного вмісту.</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p>
    <w:p w:rsidR="006735E2" w:rsidRPr="00D457DE" w:rsidRDefault="006735E2"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2A5E4D" w:rsidRPr="00D457DE">
        <w:rPr>
          <w:rFonts w:ascii="Times New Roman" w:hAnsi="Times New Roman"/>
          <w:b/>
          <w:sz w:val="28"/>
          <w:szCs w:val="28"/>
        </w:rPr>
        <w:t>6</w:t>
      </w:r>
      <w:r w:rsidRPr="00D457DE">
        <w:rPr>
          <w:rFonts w:ascii="Times New Roman" w:hAnsi="Times New Roman"/>
          <w:b/>
          <w:sz w:val="28"/>
          <w:szCs w:val="28"/>
        </w:rPr>
        <w:t xml:space="preserve">4. </w:t>
      </w:r>
      <w:r w:rsidR="001C1958" w:rsidRPr="00D457DE">
        <w:rPr>
          <w:rFonts w:ascii="Times New Roman" w:hAnsi="Times New Roman"/>
          <w:b/>
          <w:bCs/>
          <w:sz w:val="28"/>
          <w:szCs w:val="28"/>
        </w:rPr>
        <w:t>Експертиза</w:t>
      </w:r>
      <w:r w:rsidRPr="00D457DE">
        <w:rPr>
          <w:rFonts w:ascii="Times New Roman" w:hAnsi="Times New Roman"/>
          <w:b/>
          <w:bCs/>
          <w:sz w:val="28"/>
          <w:szCs w:val="28"/>
        </w:rPr>
        <w:t xml:space="preserve"> інформаційних матеріалів, що супроводжують лікарський засіб, органом державного контролю</w:t>
      </w:r>
    </w:p>
    <w:p w:rsidR="001C1958" w:rsidRPr="00D457DE" w:rsidRDefault="001C1958" w:rsidP="007D7A47">
      <w:pPr>
        <w:tabs>
          <w:tab w:val="left" w:pos="0"/>
        </w:tabs>
        <w:spacing w:after="0" w:line="240" w:lineRule="auto"/>
        <w:ind w:firstLine="709"/>
        <w:jc w:val="both"/>
        <w:rPr>
          <w:rFonts w:ascii="Times New Roman" w:hAnsi="Times New Roman"/>
          <w:sz w:val="16"/>
          <w:szCs w:val="16"/>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Один або декілька зразків (макетів) первинної та вторинної упаковок лікарського засобу, проект листка-вкладиша подається  </w:t>
      </w:r>
      <w:r w:rsidRPr="00D457DE">
        <w:rPr>
          <w:rFonts w:ascii="Times New Roman" w:hAnsi="Times New Roman"/>
          <w:sz w:val="28"/>
          <w:szCs w:val="28"/>
          <w:lang w:eastAsia="uk-UA"/>
        </w:rPr>
        <w:t>органу державного контролю</w:t>
      </w:r>
      <w:r w:rsidRPr="00D457DE">
        <w:rPr>
          <w:rFonts w:ascii="Times New Roman" w:hAnsi="Times New Roman"/>
          <w:sz w:val="28"/>
          <w:szCs w:val="28"/>
        </w:rPr>
        <w:t xml:space="preserve">, </w:t>
      </w:r>
      <w:bookmarkStart w:id="11" w:name="_Hlk39064545"/>
      <w:r w:rsidRPr="00D457DE">
        <w:rPr>
          <w:rFonts w:ascii="Times New Roman" w:hAnsi="Times New Roman"/>
          <w:sz w:val="28"/>
          <w:szCs w:val="28"/>
        </w:rPr>
        <w:t>підчас державної реєстрації лікарського засобу</w:t>
      </w:r>
      <w:bookmarkEnd w:id="11"/>
      <w:r w:rsidRPr="00D457DE">
        <w:rPr>
          <w:rFonts w:ascii="Times New Roman" w:hAnsi="Times New Roman"/>
          <w:sz w:val="28"/>
          <w:szCs w:val="28"/>
        </w:rPr>
        <w:t xml:space="preserve">, разом з результатами їх оцінки, проведеної заявником у співпраці з цільовими групами пацієнтів. </w:t>
      </w:r>
    </w:p>
    <w:p w:rsidR="00AA7F02" w:rsidRPr="00D457DE" w:rsidRDefault="00AA7F02" w:rsidP="007D7A47">
      <w:pPr>
        <w:tabs>
          <w:tab w:val="left" w:pos="0"/>
        </w:tabs>
        <w:spacing w:after="0" w:line="240" w:lineRule="auto"/>
        <w:ind w:firstLine="709"/>
        <w:jc w:val="both"/>
        <w:rPr>
          <w:rFonts w:ascii="Times New Roman" w:hAnsi="Times New Roman"/>
          <w:sz w:val="16"/>
          <w:szCs w:val="16"/>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w:t>
      </w:r>
      <w:r w:rsidRPr="00D457DE">
        <w:rPr>
          <w:rFonts w:ascii="Times New Roman" w:hAnsi="Times New Roman"/>
          <w:sz w:val="28"/>
          <w:szCs w:val="28"/>
          <w:lang w:eastAsia="uk-UA"/>
        </w:rPr>
        <w:t>Орган державного контролю</w:t>
      </w:r>
      <w:r w:rsidRPr="00D457DE">
        <w:rPr>
          <w:rFonts w:ascii="Times New Roman" w:hAnsi="Times New Roman"/>
          <w:sz w:val="28"/>
          <w:szCs w:val="28"/>
        </w:rPr>
        <w:t xml:space="preserve"> має право відмовити заявнику у прийнятті рішення про державну реєстрацію лікарського засобу, якщо його маркування або листок-вкладиш не відповідають вимогам цього Розділу або даним, наведеним у короткій характеристиці лікарського засобу.</w:t>
      </w:r>
    </w:p>
    <w:p w:rsidR="00AA7F02" w:rsidRPr="00D457DE" w:rsidRDefault="00AA7F02" w:rsidP="007D7A47">
      <w:pPr>
        <w:tabs>
          <w:tab w:val="left" w:pos="0"/>
        </w:tabs>
        <w:spacing w:after="0" w:line="240" w:lineRule="auto"/>
        <w:ind w:firstLine="709"/>
        <w:jc w:val="both"/>
        <w:rPr>
          <w:rFonts w:ascii="Times New Roman" w:hAnsi="Times New Roman"/>
          <w:sz w:val="16"/>
          <w:szCs w:val="16"/>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3. Всі пропоновані зміни щодо тих аспектів маркування або листка-вкладиша, на які поширюються положення цього Розділу, та які не стосуються короткої характеристики лікарського засобу, мають бути подані на розгляд </w:t>
      </w:r>
      <w:r w:rsidRPr="00D457DE">
        <w:rPr>
          <w:rFonts w:ascii="Times New Roman" w:hAnsi="Times New Roman"/>
          <w:sz w:val="28"/>
          <w:szCs w:val="28"/>
          <w:lang w:eastAsia="uk-UA"/>
        </w:rPr>
        <w:t>органу державного контролю</w:t>
      </w:r>
      <w:r w:rsidRPr="00D457DE">
        <w:rPr>
          <w:rFonts w:ascii="Times New Roman" w:hAnsi="Times New Roman"/>
          <w:sz w:val="28"/>
          <w:szCs w:val="28"/>
        </w:rPr>
        <w:t xml:space="preserve">, відповідального за прийняття рішення про державну реєстрацію лікарського засобу. Якщо протягом 90 днів з моменту подання заяви </w:t>
      </w:r>
      <w:r w:rsidRPr="00D457DE">
        <w:rPr>
          <w:rFonts w:ascii="Times New Roman" w:hAnsi="Times New Roman"/>
          <w:sz w:val="28"/>
          <w:szCs w:val="28"/>
          <w:lang w:eastAsia="uk-UA"/>
        </w:rPr>
        <w:t>орган державного контролю</w:t>
      </w:r>
      <w:r w:rsidRPr="00D457DE">
        <w:rPr>
          <w:rFonts w:ascii="Times New Roman" w:hAnsi="Times New Roman"/>
          <w:sz w:val="28"/>
          <w:szCs w:val="28"/>
        </w:rPr>
        <w:t xml:space="preserve"> не надав негативного висновку щодо запропонованих змін, заявник має право ввести дані зміни в текст маркування або листок-вкладиш.</w:t>
      </w:r>
    </w:p>
    <w:p w:rsidR="00AA7F02" w:rsidRPr="00D457DE" w:rsidRDefault="00AA7F02" w:rsidP="007D7A47">
      <w:pPr>
        <w:tabs>
          <w:tab w:val="left" w:pos="0"/>
        </w:tabs>
        <w:spacing w:after="0" w:line="240" w:lineRule="auto"/>
        <w:ind w:firstLine="709"/>
        <w:jc w:val="both"/>
        <w:rPr>
          <w:rFonts w:ascii="Times New Roman" w:hAnsi="Times New Roman"/>
          <w:sz w:val="16"/>
          <w:szCs w:val="16"/>
        </w:rPr>
      </w:pPr>
    </w:p>
    <w:p w:rsidR="006735E2" w:rsidRPr="00D457DE" w:rsidRDefault="00AA7F0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4</w:t>
      </w:r>
      <w:r w:rsidR="006735E2" w:rsidRPr="00D457DE">
        <w:rPr>
          <w:rFonts w:ascii="Times New Roman" w:hAnsi="Times New Roman"/>
          <w:sz w:val="28"/>
          <w:szCs w:val="28"/>
        </w:rPr>
        <w:t xml:space="preserve">. Зміни до тексту маркування лікарського засобу або листка-вкладиша вносяться у встановленому центральним органом виконавчої влади, що забезпечує формування та реалізує державну політику у сфері охорони здоров'я, порядку на підставі заяви заявника, поданої органу контролю. Якщо протягом 90 днів з моменту подання заяви </w:t>
      </w:r>
      <w:r w:rsidR="006735E2" w:rsidRPr="00D457DE">
        <w:rPr>
          <w:rFonts w:ascii="Times New Roman" w:hAnsi="Times New Roman"/>
          <w:sz w:val="28"/>
          <w:szCs w:val="28"/>
          <w:lang w:eastAsia="uk-UA"/>
        </w:rPr>
        <w:t>орган державного контролю</w:t>
      </w:r>
      <w:r w:rsidR="006735E2" w:rsidRPr="00D457DE">
        <w:rPr>
          <w:rFonts w:ascii="Times New Roman" w:hAnsi="Times New Roman"/>
          <w:sz w:val="28"/>
          <w:szCs w:val="28"/>
        </w:rPr>
        <w:t xml:space="preserve"> не надав негативного висновку щодо запропонованих змін, заявник має право ввести дані зміни в текст маркування або листок-вкладиш.</w:t>
      </w:r>
    </w:p>
    <w:p w:rsidR="00AA7F02" w:rsidRPr="00D457DE" w:rsidRDefault="00AA7F02" w:rsidP="007D7A47">
      <w:pPr>
        <w:tabs>
          <w:tab w:val="left" w:pos="0"/>
        </w:tabs>
        <w:spacing w:after="0" w:line="240" w:lineRule="auto"/>
        <w:ind w:firstLine="709"/>
        <w:jc w:val="both"/>
        <w:rPr>
          <w:rFonts w:ascii="Times New Roman" w:hAnsi="Times New Roman"/>
          <w:sz w:val="16"/>
          <w:szCs w:val="16"/>
        </w:rPr>
      </w:pPr>
    </w:p>
    <w:p w:rsidR="006735E2" w:rsidRPr="00D457DE" w:rsidRDefault="00AA7F0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5</w:t>
      </w:r>
      <w:r w:rsidR="006735E2" w:rsidRPr="00D457DE">
        <w:rPr>
          <w:rFonts w:ascii="Times New Roman" w:hAnsi="Times New Roman"/>
          <w:sz w:val="28"/>
          <w:szCs w:val="28"/>
        </w:rPr>
        <w:t xml:space="preserve">. Та обставина, що </w:t>
      </w:r>
      <w:r w:rsidR="006735E2" w:rsidRPr="00D457DE">
        <w:rPr>
          <w:rFonts w:ascii="Times New Roman" w:hAnsi="Times New Roman"/>
          <w:sz w:val="28"/>
          <w:szCs w:val="28"/>
          <w:lang w:eastAsia="uk-UA"/>
        </w:rPr>
        <w:t>орган державного контролю</w:t>
      </w:r>
      <w:r w:rsidR="006735E2" w:rsidRPr="00D457DE">
        <w:rPr>
          <w:rFonts w:ascii="Times New Roman" w:hAnsi="Times New Roman"/>
          <w:sz w:val="28"/>
          <w:szCs w:val="28"/>
        </w:rPr>
        <w:t xml:space="preserve"> не відмовляє у праві на отримання державної реєстрації лікарського засобу згідно з частиною 2 цієї статті, або на внесення змін до листка-вкладиша згідно з частиною 3 цієї статті, не знімає загальної відповідальності з виробника і власника реєстрації.</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p>
    <w:p w:rsidR="006735E2" w:rsidRDefault="006735E2"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2A5E4D" w:rsidRPr="00D457DE">
        <w:rPr>
          <w:rFonts w:ascii="Times New Roman" w:hAnsi="Times New Roman"/>
          <w:b/>
          <w:sz w:val="28"/>
          <w:szCs w:val="28"/>
        </w:rPr>
        <w:t>6</w:t>
      </w:r>
      <w:r w:rsidRPr="00D457DE">
        <w:rPr>
          <w:rFonts w:ascii="Times New Roman" w:hAnsi="Times New Roman"/>
          <w:b/>
          <w:sz w:val="28"/>
          <w:szCs w:val="28"/>
        </w:rPr>
        <w:t xml:space="preserve">5. </w:t>
      </w:r>
      <w:r w:rsidRPr="00D457DE">
        <w:rPr>
          <w:rFonts w:ascii="Times New Roman" w:hAnsi="Times New Roman"/>
          <w:b/>
          <w:bCs/>
          <w:sz w:val="28"/>
          <w:szCs w:val="28"/>
        </w:rPr>
        <w:t>Символи та піктограми</w:t>
      </w:r>
    </w:p>
    <w:p w:rsidR="000F4CA2" w:rsidRPr="000F4CA2" w:rsidRDefault="000F4CA2" w:rsidP="007D7A47">
      <w:pPr>
        <w:tabs>
          <w:tab w:val="left" w:pos="0"/>
        </w:tabs>
        <w:spacing w:after="0" w:line="240" w:lineRule="auto"/>
        <w:ind w:firstLine="709"/>
        <w:jc w:val="both"/>
        <w:rPr>
          <w:rFonts w:ascii="Times New Roman" w:hAnsi="Times New Roman"/>
          <w:b/>
          <w:bCs/>
          <w:sz w:val="16"/>
          <w:szCs w:val="16"/>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lastRenderedPageBreak/>
        <w:t xml:space="preserve">На вторинній упаковці та в листку-вкладиші можуть бути зазначені символи або піктограми, які допомагають роз'яснити інформацію, визначену в статтях </w:t>
      </w:r>
      <w:r w:rsidR="001C1958" w:rsidRPr="00D457DE">
        <w:rPr>
          <w:rFonts w:ascii="Times New Roman" w:hAnsi="Times New Roman"/>
          <w:sz w:val="28"/>
          <w:szCs w:val="28"/>
        </w:rPr>
        <w:t>57 та 62</w:t>
      </w:r>
      <w:r w:rsidRPr="00D457DE">
        <w:rPr>
          <w:rFonts w:ascii="Times New Roman" w:hAnsi="Times New Roman"/>
          <w:sz w:val="28"/>
          <w:szCs w:val="28"/>
        </w:rPr>
        <w:t xml:space="preserve"> цього Закону, а також іншу інформацію, яку містить коротка характеристика лікарського засобу, та яка є корисною для пацієнта, за винятком будь-яких елементів, що сприяють промоції препарату на фармацевтичному ринку.</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p>
    <w:p w:rsidR="006735E2" w:rsidRDefault="006735E2"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2A5E4D" w:rsidRPr="00D457DE">
        <w:rPr>
          <w:rFonts w:ascii="Times New Roman" w:hAnsi="Times New Roman"/>
          <w:b/>
          <w:sz w:val="28"/>
          <w:szCs w:val="28"/>
        </w:rPr>
        <w:t>6</w:t>
      </w:r>
      <w:r w:rsidR="001C36E9" w:rsidRPr="00D457DE">
        <w:rPr>
          <w:rFonts w:ascii="Times New Roman" w:hAnsi="Times New Roman"/>
          <w:b/>
          <w:sz w:val="28"/>
          <w:szCs w:val="28"/>
        </w:rPr>
        <w:t>6</w:t>
      </w:r>
      <w:r w:rsidRPr="00D457DE">
        <w:rPr>
          <w:rFonts w:ascii="Times New Roman" w:hAnsi="Times New Roman"/>
          <w:b/>
          <w:sz w:val="28"/>
          <w:szCs w:val="28"/>
        </w:rPr>
        <w:t xml:space="preserve">. </w:t>
      </w:r>
      <w:r w:rsidRPr="00D457DE">
        <w:rPr>
          <w:rFonts w:ascii="Times New Roman" w:hAnsi="Times New Roman"/>
          <w:b/>
          <w:bCs/>
          <w:sz w:val="28"/>
          <w:szCs w:val="28"/>
        </w:rPr>
        <w:t>Тимчасове зупинення державної реєстрації лікарського засобу</w:t>
      </w:r>
    </w:p>
    <w:p w:rsidR="000F4CA2" w:rsidRPr="000F4CA2" w:rsidRDefault="000F4CA2" w:rsidP="007D7A47">
      <w:pPr>
        <w:tabs>
          <w:tab w:val="left" w:pos="0"/>
        </w:tabs>
        <w:spacing w:after="0" w:line="240" w:lineRule="auto"/>
        <w:ind w:firstLine="709"/>
        <w:jc w:val="both"/>
        <w:rPr>
          <w:rFonts w:ascii="Times New Roman" w:hAnsi="Times New Roman"/>
          <w:b/>
          <w:bCs/>
          <w:sz w:val="16"/>
          <w:szCs w:val="16"/>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У разі порушення вимог до маркування встановлених  цим розділом орган державного контролю має право тимчасово зупинити дію державної реєстрації лікарського засобу.</w:t>
      </w:r>
    </w:p>
    <w:p w:rsidR="006735E2" w:rsidRPr="00D457DE" w:rsidRDefault="006735E2" w:rsidP="007D7A47">
      <w:pPr>
        <w:tabs>
          <w:tab w:val="left" w:pos="0"/>
        </w:tabs>
        <w:spacing w:after="0" w:line="240" w:lineRule="auto"/>
        <w:ind w:firstLine="709"/>
        <w:jc w:val="both"/>
        <w:rPr>
          <w:rFonts w:ascii="Times New Roman" w:hAnsi="Times New Roman"/>
          <w:b/>
          <w:sz w:val="28"/>
          <w:szCs w:val="28"/>
        </w:rPr>
      </w:pPr>
    </w:p>
    <w:p w:rsidR="006735E2" w:rsidRPr="00D457DE" w:rsidRDefault="006735E2" w:rsidP="007D7A47">
      <w:pPr>
        <w:tabs>
          <w:tab w:val="left" w:pos="0"/>
        </w:tabs>
        <w:spacing w:after="0" w:line="240" w:lineRule="auto"/>
        <w:ind w:firstLine="709"/>
        <w:jc w:val="both"/>
        <w:rPr>
          <w:rFonts w:ascii="Times New Roman" w:hAnsi="Times New Roman"/>
          <w:b/>
          <w:bCs/>
          <w:strike/>
          <w:sz w:val="28"/>
          <w:szCs w:val="28"/>
        </w:rPr>
      </w:pPr>
      <w:r w:rsidRPr="00D457DE">
        <w:rPr>
          <w:rFonts w:ascii="Times New Roman" w:hAnsi="Times New Roman"/>
          <w:b/>
          <w:sz w:val="28"/>
          <w:szCs w:val="28"/>
        </w:rPr>
        <w:t xml:space="preserve">Стаття </w:t>
      </w:r>
      <w:r w:rsidR="002A5E4D" w:rsidRPr="00D457DE">
        <w:rPr>
          <w:rFonts w:ascii="Times New Roman" w:hAnsi="Times New Roman"/>
          <w:b/>
          <w:sz w:val="28"/>
          <w:szCs w:val="28"/>
        </w:rPr>
        <w:t>6</w:t>
      </w:r>
      <w:r w:rsidR="001C36E9" w:rsidRPr="00D457DE">
        <w:rPr>
          <w:rFonts w:ascii="Times New Roman" w:hAnsi="Times New Roman"/>
          <w:b/>
          <w:sz w:val="28"/>
          <w:szCs w:val="28"/>
        </w:rPr>
        <w:t>7</w:t>
      </w:r>
      <w:r w:rsidRPr="00D457DE">
        <w:rPr>
          <w:rFonts w:ascii="Times New Roman" w:hAnsi="Times New Roman"/>
          <w:b/>
          <w:sz w:val="28"/>
          <w:szCs w:val="28"/>
        </w:rPr>
        <w:t xml:space="preserve">. </w:t>
      </w:r>
      <w:r w:rsidRPr="00D457DE">
        <w:rPr>
          <w:rFonts w:ascii="Times New Roman" w:hAnsi="Times New Roman"/>
          <w:b/>
          <w:bCs/>
          <w:sz w:val="28"/>
          <w:szCs w:val="28"/>
        </w:rPr>
        <w:t>Рекомендації щодо маркування</w:t>
      </w:r>
    </w:p>
    <w:p w:rsidR="00267AE0" w:rsidRPr="00D457DE" w:rsidRDefault="00267AE0" w:rsidP="007D7A47">
      <w:pPr>
        <w:tabs>
          <w:tab w:val="left" w:pos="0"/>
        </w:tabs>
        <w:spacing w:after="0" w:line="240" w:lineRule="auto"/>
        <w:ind w:firstLine="709"/>
        <w:jc w:val="both"/>
        <w:rPr>
          <w:rFonts w:ascii="Times New Roman" w:hAnsi="Times New Roman"/>
          <w:sz w:val="16"/>
          <w:szCs w:val="16"/>
          <w:lang w:eastAsia="uk-UA"/>
        </w:rPr>
      </w:pP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lang w:eastAsia="uk-UA"/>
        </w:rPr>
        <w:t>Центральний орган виконавчої влади, що забезпечує формування та реалізує державну політику у сфері охорони здоров’я</w:t>
      </w:r>
      <w:r w:rsidRPr="00D457DE">
        <w:rPr>
          <w:rFonts w:ascii="Times New Roman" w:hAnsi="Times New Roman"/>
          <w:sz w:val="28"/>
          <w:szCs w:val="28"/>
        </w:rPr>
        <w:t>, складає і публікує рекомендації щодо маркування, що стосуються, зокрема:</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формулювання деяких особливих застережень щодо певних категорій лікарських засобів;</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особливої інформації, необхідної для самостійного застосування лікарського засобу;</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доступності відомостей, які зазначаються на етикетці та в листку-вкладиші;</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способів ідентифікації та встановлення автентичності лікарських засобів;</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переліку допоміжних речовин, які повинні бути вказані на етикетці лікарського засобу та способу їх зазначення;</w:t>
      </w:r>
    </w:p>
    <w:p w:rsidR="006735E2" w:rsidRPr="00D457DE" w:rsidRDefault="006735E2"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положень, спрямованих на реалізацію статті </w:t>
      </w:r>
      <w:r w:rsidR="00267AE0" w:rsidRPr="00D457DE">
        <w:rPr>
          <w:rFonts w:ascii="Times New Roman" w:hAnsi="Times New Roman"/>
          <w:sz w:val="28"/>
          <w:szCs w:val="28"/>
        </w:rPr>
        <w:t>58</w:t>
      </w:r>
      <w:r w:rsidRPr="00D457DE">
        <w:rPr>
          <w:rFonts w:ascii="Times New Roman" w:hAnsi="Times New Roman"/>
          <w:sz w:val="28"/>
          <w:szCs w:val="28"/>
        </w:rPr>
        <w:t xml:space="preserve"> цього Закону.</w:t>
      </w:r>
    </w:p>
    <w:p w:rsidR="00AA7F02" w:rsidRDefault="00AA7F02" w:rsidP="007D7A47">
      <w:pPr>
        <w:tabs>
          <w:tab w:val="left" w:pos="0"/>
        </w:tabs>
        <w:spacing w:after="0" w:line="240" w:lineRule="auto"/>
        <w:ind w:firstLine="709"/>
        <w:jc w:val="center"/>
        <w:rPr>
          <w:rFonts w:ascii="Times New Roman" w:hAnsi="Times New Roman"/>
          <w:b/>
          <w:sz w:val="28"/>
          <w:szCs w:val="28"/>
        </w:rPr>
      </w:pPr>
    </w:p>
    <w:p w:rsidR="000F4CA2" w:rsidRPr="00D457DE" w:rsidRDefault="000F4CA2" w:rsidP="007D7A47">
      <w:pPr>
        <w:tabs>
          <w:tab w:val="left" w:pos="0"/>
        </w:tabs>
        <w:spacing w:after="0" w:line="240" w:lineRule="auto"/>
        <w:ind w:firstLine="709"/>
        <w:jc w:val="center"/>
        <w:rPr>
          <w:rFonts w:ascii="Times New Roman" w:hAnsi="Times New Roman"/>
          <w:b/>
          <w:sz w:val="28"/>
          <w:szCs w:val="28"/>
        </w:rPr>
      </w:pPr>
    </w:p>
    <w:p w:rsidR="002B12D7" w:rsidRPr="00D457DE" w:rsidRDefault="002B12D7" w:rsidP="007D7A47">
      <w:pPr>
        <w:tabs>
          <w:tab w:val="left" w:pos="0"/>
        </w:tabs>
        <w:spacing w:after="0" w:line="240" w:lineRule="auto"/>
        <w:ind w:firstLine="709"/>
        <w:jc w:val="center"/>
        <w:rPr>
          <w:rFonts w:ascii="Times New Roman" w:hAnsi="Times New Roman"/>
          <w:b/>
          <w:bCs/>
          <w:color w:val="000000"/>
          <w:sz w:val="28"/>
          <w:szCs w:val="28"/>
          <w:bdr w:val="none" w:sz="0" w:space="0" w:color="auto" w:frame="1"/>
          <w:lang w:eastAsia="uk-UA"/>
        </w:rPr>
      </w:pPr>
      <w:r w:rsidRPr="00D457DE">
        <w:rPr>
          <w:rFonts w:ascii="Times New Roman" w:hAnsi="Times New Roman"/>
          <w:b/>
          <w:sz w:val="28"/>
          <w:szCs w:val="28"/>
        </w:rPr>
        <w:t>Розділ V</w:t>
      </w:r>
      <w:r w:rsidRPr="00D457DE">
        <w:rPr>
          <w:rFonts w:ascii="Times New Roman" w:hAnsi="Times New Roman"/>
          <w:b/>
          <w:bCs/>
          <w:color w:val="000000"/>
          <w:sz w:val="28"/>
          <w:szCs w:val="28"/>
          <w:bdr w:val="none" w:sz="0" w:space="0" w:color="auto" w:frame="1"/>
          <w:lang w:eastAsia="uk-UA"/>
        </w:rPr>
        <w:t>I</w:t>
      </w:r>
    </w:p>
    <w:p w:rsidR="00607DFC" w:rsidRDefault="00AC18AA" w:rsidP="007D7A47">
      <w:pPr>
        <w:tabs>
          <w:tab w:val="left" w:pos="0"/>
        </w:tabs>
        <w:spacing w:after="0" w:line="240" w:lineRule="auto"/>
        <w:ind w:firstLine="709"/>
        <w:jc w:val="center"/>
        <w:rPr>
          <w:rFonts w:ascii="Times New Roman" w:hAnsi="Times New Roman"/>
          <w:b/>
          <w:sz w:val="28"/>
          <w:szCs w:val="28"/>
        </w:rPr>
      </w:pPr>
      <w:r w:rsidRPr="00D457DE">
        <w:rPr>
          <w:rFonts w:ascii="Times New Roman" w:hAnsi="Times New Roman"/>
          <w:b/>
          <w:sz w:val="28"/>
          <w:szCs w:val="28"/>
        </w:rPr>
        <w:t>КЛАСИФІКАЦІЯ ЛІКАРСЬКИХ ЗАСОБІВ</w:t>
      </w:r>
    </w:p>
    <w:p w:rsidR="000F4CA2" w:rsidRPr="00D457DE" w:rsidRDefault="000F4CA2" w:rsidP="007D7A47">
      <w:pPr>
        <w:tabs>
          <w:tab w:val="left" w:pos="0"/>
        </w:tabs>
        <w:spacing w:after="0" w:line="240" w:lineRule="auto"/>
        <w:ind w:firstLine="709"/>
        <w:jc w:val="center"/>
        <w:rPr>
          <w:rFonts w:ascii="Times New Roman" w:hAnsi="Times New Roman"/>
          <w:b/>
          <w:sz w:val="28"/>
          <w:szCs w:val="28"/>
        </w:rPr>
      </w:pPr>
    </w:p>
    <w:p w:rsidR="002B12D7" w:rsidRPr="00D457DE" w:rsidRDefault="002B12D7"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1C36E9" w:rsidRPr="00D457DE">
        <w:rPr>
          <w:rFonts w:ascii="Times New Roman" w:hAnsi="Times New Roman"/>
          <w:b/>
          <w:sz w:val="28"/>
          <w:szCs w:val="28"/>
        </w:rPr>
        <w:t>68</w:t>
      </w:r>
      <w:r w:rsidRPr="00D457DE">
        <w:rPr>
          <w:rFonts w:ascii="Times New Roman" w:hAnsi="Times New Roman"/>
          <w:b/>
          <w:sz w:val="28"/>
          <w:szCs w:val="28"/>
        </w:rPr>
        <w:t xml:space="preserve">. </w:t>
      </w:r>
      <w:r w:rsidR="002A5E4D" w:rsidRPr="00D457DE">
        <w:rPr>
          <w:rFonts w:ascii="Times New Roman" w:hAnsi="Times New Roman"/>
          <w:b/>
          <w:bCs/>
          <w:sz w:val="28"/>
          <w:szCs w:val="28"/>
        </w:rPr>
        <w:t>Класифікація лікарських засобів</w:t>
      </w:r>
    </w:p>
    <w:p w:rsidR="00275F45" w:rsidRPr="00D457DE" w:rsidRDefault="00275F45" w:rsidP="007D7A47">
      <w:pPr>
        <w:tabs>
          <w:tab w:val="left" w:pos="0"/>
        </w:tabs>
        <w:spacing w:after="0" w:line="240" w:lineRule="auto"/>
        <w:ind w:firstLine="709"/>
        <w:jc w:val="both"/>
        <w:rPr>
          <w:rFonts w:ascii="Times New Roman" w:hAnsi="Times New Roman"/>
          <w:sz w:val="16"/>
          <w:szCs w:val="16"/>
        </w:rPr>
      </w:pP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 При</w:t>
      </w:r>
      <w:r w:rsidR="00AE0EDA" w:rsidRPr="00D457DE">
        <w:rPr>
          <w:rFonts w:ascii="Times New Roman" w:hAnsi="Times New Roman"/>
          <w:sz w:val="28"/>
          <w:szCs w:val="28"/>
        </w:rPr>
        <w:t xml:space="preserve"> прийнятті </w:t>
      </w:r>
      <w:r w:rsidR="00E872B1" w:rsidRPr="00D457DE">
        <w:rPr>
          <w:rFonts w:ascii="Times New Roman" w:hAnsi="Times New Roman"/>
          <w:sz w:val="28"/>
          <w:szCs w:val="28"/>
        </w:rPr>
        <w:t>рішення про державну реєстрацію лікарського засобу</w:t>
      </w:r>
      <w:r w:rsidR="00916315" w:rsidRPr="00D457DE">
        <w:rPr>
          <w:rFonts w:ascii="Times New Roman" w:hAnsi="Times New Roman"/>
          <w:sz w:val="28"/>
          <w:szCs w:val="28"/>
        </w:rPr>
        <w:t xml:space="preserve"> </w:t>
      </w:r>
      <w:r w:rsidRPr="00D457DE">
        <w:rPr>
          <w:rFonts w:ascii="Times New Roman" w:hAnsi="Times New Roman"/>
          <w:sz w:val="28"/>
          <w:szCs w:val="28"/>
          <w:lang w:eastAsia="uk-UA"/>
        </w:rPr>
        <w:t xml:space="preserve">орган державного контролю </w:t>
      </w:r>
      <w:r w:rsidR="008C0C76" w:rsidRPr="00D457DE">
        <w:rPr>
          <w:rFonts w:ascii="Times New Roman" w:hAnsi="Times New Roman"/>
          <w:sz w:val="28"/>
          <w:szCs w:val="28"/>
        </w:rPr>
        <w:t>визначає</w:t>
      </w:r>
      <w:r w:rsidRPr="00D457DE">
        <w:rPr>
          <w:rFonts w:ascii="Times New Roman" w:hAnsi="Times New Roman"/>
          <w:sz w:val="28"/>
          <w:szCs w:val="28"/>
        </w:rPr>
        <w:t xml:space="preserve"> приналежність лікарського засобу до однієї з наступних категорій відпуску:</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лікарські засоби, що відпускаються за рецептом</w:t>
      </w:r>
      <w:r w:rsidR="00E80274" w:rsidRPr="00D457DE">
        <w:rPr>
          <w:rFonts w:ascii="Times New Roman" w:hAnsi="Times New Roman"/>
          <w:sz w:val="28"/>
          <w:szCs w:val="28"/>
        </w:rPr>
        <w:t xml:space="preserve"> </w:t>
      </w:r>
      <w:r w:rsidR="00E80274" w:rsidRPr="00D457DE">
        <w:rPr>
          <w:rFonts w:ascii="Times New Roman" w:hAnsi="Times New Roman"/>
          <w:sz w:val="28"/>
          <w:szCs w:val="28"/>
          <w:lang w:val="ru-RU"/>
        </w:rPr>
        <w:t>(рецептурні)</w:t>
      </w:r>
      <w:r w:rsidRPr="00D457DE">
        <w:rPr>
          <w:rFonts w:ascii="Times New Roman" w:hAnsi="Times New Roman"/>
          <w:sz w:val="28"/>
          <w:szCs w:val="28"/>
        </w:rPr>
        <w:t>;</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лікарські засоби, що відпускаються без рецепта</w:t>
      </w:r>
      <w:r w:rsidR="00E80274" w:rsidRPr="00D457DE">
        <w:rPr>
          <w:rFonts w:ascii="Times New Roman" w:hAnsi="Times New Roman"/>
          <w:sz w:val="28"/>
          <w:szCs w:val="28"/>
        </w:rPr>
        <w:t xml:space="preserve"> </w:t>
      </w:r>
      <w:r w:rsidR="00E80274" w:rsidRPr="00D457DE">
        <w:rPr>
          <w:rFonts w:ascii="Times New Roman" w:hAnsi="Times New Roman"/>
          <w:sz w:val="28"/>
          <w:szCs w:val="28"/>
          <w:lang w:val="ru-RU"/>
        </w:rPr>
        <w:t>(безрецептурні)</w:t>
      </w:r>
      <w:r w:rsidRPr="00D457DE">
        <w:rPr>
          <w:rFonts w:ascii="Times New Roman" w:hAnsi="Times New Roman"/>
          <w:sz w:val="28"/>
          <w:szCs w:val="28"/>
        </w:rPr>
        <w:t>.</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З цією метою застосовуються критерії, зазначені в частині 1 статті </w:t>
      </w:r>
      <w:r w:rsidR="00275F45" w:rsidRPr="00D457DE">
        <w:rPr>
          <w:rFonts w:ascii="Times New Roman" w:hAnsi="Times New Roman"/>
          <w:sz w:val="28"/>
          <w:szCs w:val="28"/>
        </w:rPr>
        <w:t xml:space="preserve">69 </w:t>
      </w:r>
      <w:r w:rsidRPr="00D457DE">
        <w:rPr>
          <w:rFonts w:ascii="Times New Roman" w:hAnsi="Times New Roman"/>
          <w:sz w:val="28"/>
          <w:szCs w:val="28"/>
        </w:rPr>
        <w:t xml:space="preserve">цього Закону. </w:t>
      </w:r>
    </w:p>
    <w:p w:rsidR="00574347" w:rsidRPr="00D457DE" w:rsidRDefault="00574347" w:rsidP="007D7A47">
      <w:pPr>
        <w:tabs>
          <w:tab w:val="left" w:pos="0"/>
        </w:tabs>
        <w:spacing w:after="0" w:line="240" w:lineRule="auto"/>
        <w:ind w:firstLine="709"/>
        <w:jc w:val="both"/>
        <w:rPr>
          <w:rFonts w:ascii="Times New Roman" w:hAnsi="Times New Roman"/>
          <w:sz w:val="16"/>
          <w:szCs w:val="16"/>
        </w:rPr>
      </w:pPr>
    </w:p>
    <w:p w:rsidR="009C255E"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w:t>
      </w:r>
      <w:r w:rsidR="009C255E" w:rsidRPr="00D457DE">
        <w:rPr>
          <w:rFonts w:ascii="Times New Roman" w:hAnsi="Times New Roman"/>
          <w:sz w:val="28"/>
          <w:szCs w:val="28"/>
          <w:lang w:eastAsia="uk-UA"/>
        </w:rPr>
        <w:t xml:space="preserve">Центральний орган виконавчої влади, що забезпечує формування та реалізує державну політику у сфері охорони здоров'я, встановлює критерії визначення категорії відпуску лікарського засобу (рецептурний, безрецептурний), </w:t>
      </w:r>
      <w:r w:rsidR="009C255E" w:rsidRPr="00D457DE">
        <w:rPr>
          <w:rFonts w:ascii="Times New Roman" w:hAnsi="Times New Roman"/>
          <w:sz w:val="28"/>
          <w:szCs w:val="28"/>
          <w:lang w:eastAsia="uk-UA"/>
        </w:rPr>
        <w:lastRenderedPageBreak/>
        <w:t>порядок відпуску лікарських засобів за рецептами, форму рецепту та правила виписування рецептів.</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З цією метою </w:t>
      </w:r>
      <w:r w:rsidRPr="00D457DE">
        <w:rPr>
          <w:rFonts w:ascii="Times New Roman" w:hAnsi="Times New Roman"/>
          <w:sz w:val="28"/>
          <w:szCs w:val="28"/>
          <w:lang w:eastAsia="uk-UA"/>
        </w:rPr>
        <w:t xml:space="preserve">центральний орган виконавчої влади, </w:t>
      </w:r>
      <w:r w:rsidR="00BA1247" w:rsidRPr="00D457DE">
        <w:rPr>
          <w:rFonts w:ascii="Times New Roman" w:hAnsi="Times New Roman"/>
          <w:sz w:val="28"/>
          <w:szCs w:val="28"/>
          <w:lang w:eastAsia="uk-UA"/>
        </w:rPr>
        <w:t xml:space="preserve">що </w:t>
      </w:r>
      <w:r w:rsidR="00C6738E" w:rsidRPr="00D457DE">
        <w:rPr>
          <w:rFonts w:ascii="Times New Roman" w:hAnsi="Times New Roman"/>
          <w:sz w:val="28"/>
          <w:szCs w:val="28"/>
          <w:lang w:eastAsia="uk-UA"/>
        </w:rPr>
        <w:t>забезпечує формування та реалізує державну політику у сфері охорони здоров’я</w:t>
      </w:r>
      <w:r w:rsidRPr="00D457DE">
        <w:rPr>
          <w:rFonts w:ascii="Times New Roman" w:hAnsi="Times New Roman"/>
          <w:sz w:val="28"/>
          <w:szCs w:val="28"/>
          <w:lang w:eastAsia="uk-UA"/>
        </w:rPr>
        <w:t xml:space="preserve">, </w:t>
      </w:r>
      <w:r w:rsidR="008C0C76" w:rsidRPr="00D457DE">
        <w:rPr>
          <w:rFonts w:ascii="Times New Roman" w:hAnsi="Times New Roman"/>
          <w:sz w:val="28"/>
          <w:szCs w:val="28"/>
          <w:lang w:eastAsia="uk-UA"/>
        </w:rPr>
        <w:t>застосовує</w:t>
      </w:r>
      <w:r w:rsidRPr="00D457DE">
        <w:rPr>
          <w:rFonts w:ascii="Times New Roman" w:hAnsi="Times New Roman"/>
          <w:sz w:val="28"/>
          <w:szCs w:val="28"/>
        </w:rPr>
        <w:t xml:space="preserve"> таку класифікацію:</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лікарські засоби, що відпускаються за рецептами для одноразового або багаторазового застосування;</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лікарські засоби, що відпускаються за спеціальним рецептом;</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лікарські засоби, що мають спеціальне застосування і відпускаються за рецептом із обмеженим застосуванням.</w:t>
      </w:r>
    </w:p>
    <w:p w:rsidR="00574347" w:rsidRPr="00D457DE" w:rsidRDefault="00574347" w:rsidP="007D7A47">
      <w:pPr>
        <w:tabs>
          <w:tab w:val="left" w:pos="0"/>
        </w:tabs>
        <w:spacing w:after="0" w:line="240" w:lineRule="auto"/>
        <w:ind w:firstLine="709"/>
        <w:jc w:val="both"/>
        <w:rPr>
          <w:rFonts w:ascii="Times New Roman" w:hAnsi="Times New Roman"/>
          <w:sz w:val="16"/>
          <w:szCs w:val="16"/>
        </w:rPr>
      </w:pPr>
    </w:p>
    <w:p w:rsidR="009C255E" w:rsidRPr="00D457DE" w:rsidRDefault="009C255E"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3. Рішення про зміну категорії відпуску лікарського засобу приймається за результатами оцінки нових даних про лікарський засіб, відповідно до визначених критеріїв відпуску лікарського засобу.</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p>
    <w:p w:rsidR="002B12D7" w:rsidRPr="00D457DE" w:rsidRDefault="002B12D7"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1C36E9" w:rsidRPr="00D457DE">
        <w:rPr>
          <w:rFonts w:ascii="Times New Roman" w:hAnsi="Times New Roman"/>
          <w:b/>
          <w:sz w:val="28"/>
          <w:szCs w:val="28"/>
        </w:rPr>
        <w:t>69</w:t>
      </w:r>
      <w:r w:rsidRPr="00D457DE">
        <w:rPr>
          <w:rFonts w:ascii="Times New Roman" w:hAnsi="Times New Roman"/>
          <w:b/>
          <w:sz w:val="28"/>
          <w:szCs w:val="28"/>
        </w:rPr>
        <w:t xml:space="preserve">. </w:t>
      </w:r>
      <w:r w:rsidRPr="00D457DE">
        <w:rPr>
          <w:rFonts w:ascii="Times New Roman" w:hAnsi="Times New Roman"/>
          <w:b/>
          <w:bCs/>
          <w:sz w:val="28"/>
          <w:szCs w:val="28"/>
        </w:rPr>
        <w:t>Окремі підгрупи рецептурних лікарських засобів</w:t>
      </w:r>
    </w:p>
    <w:p w:rsidR="00275F45" w:rsidRPr="00D457DE" w:rsidRDefault="00275F45" w:rsidP="007D7A47">
      <w:pPr>
        <w:tabs>
          <w:tab w:val="left" w:pos="0"/>
        </w:tabs>
        <w:spacing w:after="0" w:line="240" w:lineRule="auto"/>
        <w:ind w:firstLine="709"/>
        <w:jc w:val="both"/>
        <w:rPr>
          <w:rFonts w:ascii="Times New Roman" w:hAnsi="Times New Roman"/>
          <w:sz w:val="16"/>
          <w:szCs w:val="16"/>
        </w:rPr>
      </w:pP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 Лікарські засоби відпускаються лише за рецептом у таких випадках:</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лікарські засоби можуть становити пряму або опосередковану небезпеку </w:t>
      </w:r>
      <w:r w:rsidR="005D2538" w:rsidRPr="00D457DE">
        <w:rPr>
          <w:rFonts w:ascii="Times New Roman" w:hAnsi="Times New Roman"/>
          <w:sz w:val="28"/>
          <w:szCs w:val="28"/>
        </w:rPr>
        <w:t xml:space="preserve">або загрозу здоров’ю людини </w:t>
      </w:r>
      <w:r w:rsidRPr="00D457DE">
        <w:rPr>
          <w:rFonts w:ascii="Times New Roman" w:hAnsi="Times New Roman"/>
          <w:sz w:val="28"/>
          <w:szCs w:val="28"/>
        </w:rPr>
        <w:t>навіть за умови їх правильного застосування (у відповідності з листком-вкладишем) без медичного нагляду, або</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лікарські засоби часто і широко застосовуються неправильно, в результаті чого може виникнути пряма або опосередкована загроза здоров’ю людини, або</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лікарські засоби містять </w:t>
      </w:r>
      <w:r w:rsidR="005D2538" w:rsidRPr="00D457DE">
        <w:rPr>
          <w:rFonts w:ascii="Times New Roman" w:hAnsi="Times New Roman"/>
          <w:sz w:val="28"/>
          <w:szCs w:val="28"/>
        </w:rPr>
        <w:t xml:space="preserve">діючі </w:t>
      </w:r>
      <w:r w:rsidRPr="00D457DE">
        <w:rPr>
          <w:rFonts w:ascii="Times New Roman" w:hAnsi="Times New Roman"/>
          <w:sz w:val="28"/>
          <w:szCs w:val="28"/>
        </w:rPr>
        <w:t>речовини (</w:t>
      </w:r>
      <w:r w:rsidR="005D2538" w:rsidRPr="00D457DE">
        <w:rPr>
          <w:rFonts w:ascii="Times New Roman" w:hAnsi="Times New Roman"/>
          <w:sz w:val="28"/>
          <w:szCs w:val="28"/>
        </w:rPr>
        <w:t>АФІ</w:t>
      </w:r>
      <w:r w:rsidRPr="00D457DE">
        <w:rPr>
          <w:rFonts w:ascii="Times New Roman" w:hAnsi="Times New Roman"/>
          <w:sz w:val="28"/>
          <w:szCs w:val="28"/>
        </w:rPr>
        <w:t>)</w:t>
      </w:r>
      <w:r w:rsidR="005D2538" w:rsidRPr="00D457DE">
        <w:rPr>
          <w:rFonts w:ascii="Times New Roman" w:hAnsi="Times New Roman"/>
          <w:sz w:val="28"/>
          <w:szCs w:val="28"/>
        </w:rPr>
        <w:t>,</w:t>
      </w:r>
      <w:r w:rsidRPr="00D457DE">
        <w:rPr>
          <w:rFonts w:ascii="Times New Roman" w:hAnsi="Times New Roman"/>
          <w:sz w:val="28"/>
          <w:szCs w:val="28"/>
        </w:rPr>
        <w:t xml:space="preserve"> </w:t>
      </w:r>
      <w:r w:rsidR="005D2538" w:rsidRPr="00D457DE">
        <w:rPr>
          <w:rFonts w:ascii="Times New Roman" w:hAnsi="Times New Roman"/>
          <w:sz w:val="28"/>
          <w:szCs w:val="28"/>
        </w:rPr>
        <w:t>та/або допоміжні речовини, та/</w:t>
      </w:r>
      <w:r w:rsidRPr="00D457DE">
        <w:rPr>
          <w:rFonts w:ascii="Times New Roman" w:hAnsi="Times New Roman"/>
          <w:sz w:val="28"/>
          <w:szCs w:val="28"/>
        </w:rPr>
        <w:t xml:space="preserve">або виготовлені на їх основі препарати, сила дії та/або </w:t>
      </w:r>
      <w:r w:rsidR="003E3517" w:rsidRPr="00D457DE">
        <w:rPr>
          <w:rFonts w:ascii="Times New Roman" w:hAnsi="Times New Roman"/>
          <w:sz w:val="28"/>
          <w:szCs w:val="28"/>
        </w:rPr>
        <w:t>небажані</w:t>
      </w:r>
      <w:r w:rsidRPr="00D457DE">
        <w:rPr>
          <w:rFonts w:ascii="Times New Roman" w:hAnsi="Times New Roman"/>
          <w:sz w:val="28"/>
          <w:szCs w:val="28"/>
        </w:rPr>
        <w:t xml:space="preserve"> реакції яких потребують подальшого вивчення, або</w:t>
      </w:r>
    </w:p>
    <w:p w:rsidR="005D2538"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лікарський засіб</w:t>
      </w:r>
      <w:r w:rsidR="005D2538" w:rsidRPr="00D457DE">
        <w:rPr>
          <w:rFonts w:ascii="Times New Roman" w:hAnsi="Times New Roman"/>
          <w:sz w:val="28"/>
          <w:szCs w:val="28"/>
        </w:rPr>
        <w:t>, виготовлений (вироблений) в умовах аптеки, або</w:t>
      </w:r>
    </w:p>
    <w:p w:rsidR="002B12D7" w:rsidRPr="00D457DE" w:rsidRDefault="005D2538"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лікарський засіб містить діючі речовини, що належать до переліку наркотичних засобів, психотропних речовин та прекурсо</w:t>
      </w:r>
      <w:r w:rsidR="0080132B" w:rsidRPr="00D457DE">
        <w:rPr>
          <w:rFonts w:ascii="Times New Roman" w:hAnsi="Times New Roman"/>
          <w:sz w:val="28"/>
          <w:szCs w:val="28"/>
        </w:rPr>
        <w:t>р</w:t>
      </w:r>
      <w:r w:rsidRPr="00D457DE">
        <w:rPr>
          <w:rFonts w:ascii="Times New Roman" w:hAnsi="Times New Roman"/>
          <w:sz w:val="28"/>
          <w:szCs w:val="28"/>
        </w:rPr>
        <w:t>ів, встановленому Кабінетом Міністрів України, крім невеликих кількостей підконтрольних речовин</w:t>
      </w:r>
      <w:r w:rsidR="002B12D7" w:rsidRPr="00D457DE">
        <w:rPr>
          <w:rFonts w:ascii="Times New Roman" w:hAnsi="Times New Roman"/>
          <w:sz w:val="28"/>
          <w:szCs w:val="28"/>
        </w:rPr>
        <w:t>.</w:t>
      </w:r>
    </w:p>
    <w:p w:rsidR="00574347" w:rsidRPr="00D457DE" w:rsidRDefault="00574347" w:rsidP="007D7A47">
      <w:pPr>
        <w:tabs>
          <w:tab w:val="left" w:pos="0"/>
        </w:tabs>
        <w:spacing w:after="0" w:line="240" w:lineRule="auto"/>
        <w:ind w:firstLine="709"/>
        <w:jc w:val="both"/>
        <w:rPr>
          <w:rFonts w:ascii="Times New Roman" w:hAnsi="Times New Roman"/>
          <w:sz w:val="16"/>
          <w:szCs w:val="16"/>
        </w:rPr>
      </w:pP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w:t>
      </w:r>
      <w:r w:rsidR="008C0C76" w:rsidRPr="00D457DE">
        <w:rPr>
          <w:rFonts w:ascii="Times New Roman" w:hAnsi="Times New Roman"/>
          <w:sz w:val="28"/>
          <w:szCs w:val="28"/>
          <w:lang w:eastAsia="uk-UA"/>
        </w:rPr>
        <w:t>До лікарських засобів,</w:t>
      </w:r>
      <w:r w:rsidRPr="00D457DE">
        <w:rPr>
          <w:rFonts w:ascii="Times New Roman" w:hAnsi="Times New Roman"/>
          <w:sz w:val="28"/>
          <w:szCs w:val="28"/>
        </w:rPr>
        <w:t xml:space="preserve"> що відпускаються за спеціальним рецептом, </w:t>
      </w:r>
      <w:r w:rsidR="008C0C76" w:rsidRPr="00D457DE">
        <w:rPr>
          <w:rFonts w:ascii="Times New Roman" w:hAnsi="Times New Roman"/>
          <w:sz w:val="28"/>
          <w:szCs w:val="28"/>
        </w:rPr>
        <w:t>належать</w:t>
      </w:r>
      <w:r w:rsidRPr="00D457DE">
        <w:rPr>
          <w:rFonts w:ascii="Times New Roman" w:hAnsi="Times New Roman"/>
          <w:sz w:val="28"/>
          <w:szCs w:val="28"/>
        </w:rPr>
        <w:t xml:space="preserve">: </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лікарський засіб</w:t>
      </w:r>
      <w:r w:rsidR="008C0C76" w:rsidRPr="00D457DE">
        <w:rPr>
          <w:rFonts w:ascii="Times New Roman" w:hAnsi="Times New Roman"/>
          <w:sz w:val="28"/>
          <w:szCs w:val="28"/>
        </w:rPr>
        <w:t>, що</w:t>
      </w:r>
      <w:r w:rsidRPr="00D457DE">
        <w:rPr>
          <w:rFonts w:ascii="Times New Roman" w:hAnsi="Times New Roman"/>
          <w:sz w:val="28"/>
          <w:szCs w:val="28"/>
        </w:rPr>
        <w:t xml:space="preserve"> містить значну кількість речовини, визначеної міжнародними конвенціями, такими як Конвенції ООН 1961</w:t>
      </w:r>
      <w:r w:rsidR="002F31C1" w:rsidRPr="00D457DE">
        <w:rPr>
          <w:rFonts w:ascii="Times New Roman" w:hAnsi="Times New Roman"/>
          <w:sz w:val="28"/>
          <w:szCs w:val="28"/>
        </w:rPr>
        <w:t xml:space="preserve"> р.</w:t>
      </w:r>
      <w:r w:rsidRPr="00D457DE">
        <w:rPr>
          <w:rFonts w:ascii="Times New Roman" w:hAnsi="Times New Roman"/>
          <w:sz w:val="28"/>
          <w:szCs w:val="28"/>
        </w:rPr>
        <w:t xml:space="preserve"> та 1971 р., як наркотична або психотропна речовина;</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лікарський засіб при неправильному застосуванні може становити значну небезпеку зловживання цим препаратом, звикання або використання його у незаконних цілях, або</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лікарський засіб містить речовину, яка в силу її новизни або фармакологічних властивостей, може бути віднесена до групи, визначеної в абзаці 2 </w:t>
      </w:r>
      <w:r w:rsidR="00B35B39" w:rsidRPr="00D457DE">
        <w:rPr>
          <w:rFonts w:ascii="Times New Roman" w:hAnsi="Times New Roman"/>
          <w:sz w:val="28"/>
          <w:szCs w:val="28"/>
        </w:rPr>
        <w:t xml:space="preserve">цього </w:t>
      </w:r>
      <w:r w:rsidRPr="00D457DE">
        <w:rPr>
          <w:rFonts w:ascii="Times New Roman" w:hAnsi="Times New Roman"/>
          <w:sz w:val="28"/>
          <w:szCs w:val="28"/>
        </w:rPr>
        <w:t>пункту.</w:t>
      </w:r>
    </w:p>
    <w:p w:rsidR="00574347" w:rsidRPr="00D457DE" w:rsidRDefault="00574347" w:rsidP="007D7A47">
      <w:pPr>
        <w:tabs>
          <w:tab w:val="left" w:pos="0"/>
        </w:tabs>
        <w:spacing w:after="0" w:line="240" w:lineRule="auto"/>
        <w:ind w:firstLine="709"/>
        <w:jc w:val="both"/>
        <w:rPr>
          <w:rFonts w:ascii="Times New Roman" w:hAnsi="Times New Roman"/>
          <w:sz w:val="16"/>
          <w:szCs w:val="16"/>
        </w:rPr>
      </w:pP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3. </w:t>
      </w:r>
      <w:r w:rsidR="008C0C76" w:rsidRPr="00D457DE">
        <w:rPr>
          <w:rFonts w:ascii="Times New Roman" w:hAnsi="Times New Roman"/>
          <w:sz w:val="28"/>
          <w:szCs w:val="28"/>
          <w:lang w:eastAsia="uk-UA"/>
        </w:rPr>
        <w:t>До лікарських засобів,</w:t>
      </w:r>
      <w:r w:rsidR="008C0C76" w:rsidRPr="00D457DE">
        <w:rPr>
          <w:rFonts w:ascii="Times New Roman" w:hAnsi="Times New Roman"/>
          <w:sz w:val="28"/>
          <w:szCs w:val="28"/>
        </w:rPr>
        <w:t xml:space="preserve"> </w:t>
      </w:r>
      <w:r w:rsidRPr="00D457DE">
        <w:rPr>
          <w:rFonts w:ascii="Times New Roman" w:hAnsi="Times New Roman"/>
          <w:sz w:val="28"/>
          <w:szCs w:val="28"/>
        </w:rPr>
        <w:t xml:space="preserve">що відпускаються за рецептом із обмеженим застосуванням, </w:t>
      </w:r>
      <w:r w:rsidR="008C0C76" w:rsidRPr="00D457DE">
        <w:rPr>
          <w:rFonts w:ascii="Times New Roman" w:hAnsi="Times New Roman"/>
          <w:sz w:val="28"/>
          <w:szCs w:val="28"/>
        </w:rPr>
        <w:t>належать</w:t>
      </w:r>
      <w:r w:rsidRPr="00D457DE">
        <w:rPr>
          <w:rFonts w:ascii="Times New Roman" w:hAnsi="Times New Roman"/>
          <w:sz w:val="28"/>
          <w:szCs w:val="28"/>
        </w:rPr>
        <w:t xml:space="preserve">: </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lastRenderedPageBreak/>
        <w:t>лікарський засіб у силу його фармацевтичних характеристик або новизни, або для захисту охорони здоров’я населення призначений для застосування тільки в умовах стаціонару;</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лікарський засіб застосовують для лікування захворювань, які можуть діагностуватися тільки в умовах стаціонару або в закладах охорони здоров'я, оснащених необхідним діагностичним обладнанням, хоча прийом лікарського засобу і подальше спостереження за процесом лікування можуть здійснюватися у інших умовах, або</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лікарський засіб призначений для амбулаторного лікування пацієнта, але його застосування може призвести до серйозних </w:t>
      </w:r>
      <w:r w:rsidR="007B01D0" w:rsidRPr="00D457DE">
        <w:rPr>
          <w:rFonts w:ascii="Times New Roman" w:hAnsi="Times New Roman"/>
          <w:sz w:val="28"/>
          <w:szCs w:val="28"/>
        </w:rPr>
        <w:t>небажаних</w:t>
      </w:r>
      <w:r w:rsidRPr="00D457DE">
        <w:rPr>
          <w:rFonts w:ascii="Times New Roman" w:hAnsi="Times New Roman"/>
          <w:sz w:val="28"/>
          <w:szCs w:val="28"/>
        </w:rPr>
        <w:t xml:space="preserve"> реакцій, тому необхідно, щоб рецепт був виписаний лікарем і лікування проводилося під медичним наглядом.</w:t>
      </w:r>
    </w:p>
    <w:p w:rsidR="00574347" w:rsidRPr="00D457DE" w:rsidRDefault="00574347" w:rsidP="007D7A47">
      <w:pPr>
        <w:tabs>
          <w:tab w:val="left" w:pos="0"/>
        </w:tabs>
        <w:spacing w:after="0" w:line="240" w:lineRule="auto"/>
        <w:ind w:firstLine="709"/>
        <w:jc w:val="both"/>
        <w:rPr>
          <w:rFonts w:ascii="Times New Roman" w:hAnsi="Times New Roman"/>
          <w:sz w:val="16"/>
          <w:szCs w:val="16"/>
        </w:rPr>
      </w:pPr>
    </w:p>
    <w:p w:rsidR="00EF783D"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4. </w:t>
      </w:r>
      <w:r w:rsidR="00EF783D" w:rsidRPr="00D457DE">
        <w:rPr>
          <w:rFonts w:ascii="Times New Roman" w:hAnsi="Times New Roman"/>
          <w:sz w:val="28"/>
          <w:szCs w:val="28"/>
          <w:lang w:eastAsia="uk-UA"/>
        </w:rPr>
        <w:t>Центральний орган виконавчої влади, що забезпечує формування та реалізує державну політику у сфері охорони здоров’я</w:t>
      </w:r>
      <w:r w:rsidR="00EF783D" w:rsidRPr="00D457DE">
        <w:rPr>
          <w:rFonts w:ascii="Times New Roman" w:hAnsi="Times New Roman"/>
          <w:sz w:val="28"/>
          <w:szCs w:val="28"/>
        </w:rPr>
        <w:t xml:space="preserve"> може встановити обставини застосування лікарських засобів, за яких вимоги частин другої та третьої цієї статті не застосовуються, у тому числі з урахуванням максимальних разового та добового дозування, сили дії лікарського засобу, лікарської форми</w:t>
      </w:r>
      <w:r w:rsidR="00B974F1" w:rsidRPr="00D457DE">
        <w:rPr>
          <w:rFonts w:ascii="Times New Roman" w:hAnsi="Times New Roman"/>
          <w:sz w:val="28"/>
          <w:szCs w:val="28"/>
        </w:rPr>
        <w:t>.</w:t>
      </w:r>
    </w:p>
    <w:p w:rsidR="00574347" w:rsidRPr="00D457DE" w:rsidRDefault="00574347" w:rsidP="007D7A47">
      <w:pPr>
        <w:tabs>
          <w:tab w:val="left" w:pos="0"/>
        </w:tabs>
        <w:spacing w:after="0" w:line="240" w:lineRule="auto"/>
        <w:ind w:firstLine="709"/>
        <w:jc w:val="both"/>
        <w:rPr>
          <w:rFonts w:ascii="Times New Roman" w:hAnsi="Times New Roman"/>
          <w:sz w:val="16"/>
          <w:szCs w:val="16"/>
          <w:lang w:eastAsia="uk-UA"/>
        </w:rPr>
      </w:pPr>
    </w:p>
    <w:p w:rsidR="00B974F1" w:rsidRPr="00D457DE" w:rsidRDefault="00B974F1"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lang w:eastAsia="uk-UA"/>
        </w:rPr>
        <w:t xml:space="preserve">5. </w:t>
      </w:r>
      <w:r w:rsidR="00156C50" w:rsidRPr="00D457DE">
        <w:rPr>
          <w:rFonts w:ascii="Times New Roman" w:hAnsi="Times New Roman"/>
          <w:sz w:val="28"/>
          <w:szCs w:val="28"/>
          <w:lang w:eastAsia="uk-UA"/>
        </w:rPr>
        <w:t>Орган державного контролю</w:t>
      </w:r>
      <w:r w:rsidRPr="00D457DE">
        <w:rPr>
          <w:rFonts w:ascii="Times New Roman" w:hAnsi="Times New Roman"/>
          <w:sz w:val="28"/>
          <w:szCs w:val="28"/>
        </w:rPr>
        <w:t>,</w:t>
      </w:r>
      <w:r w:rsidRPr="00D457DE">
        <w:rPr>
          <w:rStyle w:val="aa"/>
          <w:rFonts w:ascii="Times New Roman" w:hAnsi="Times New Roman"/>
          <w:sz w:val="28"/>
          <w:szCs w:val="28"/>
        </w:rPr>
        <w:t xml:space="preserve"> </w:t>
      </w:r>
      <w:r w:rsidRPr="00D457DE">
        <w:rPr>
          <w:rFonts w:ascii="Times New Roman" w:hAnsi="Times New Roman"/>
          <w:sz w:val="28"/>
          <w:szCs w:val="28"/>
        </w:rPr>
        <w:t>складає і щороку оновлює перелік лікарських засобів, що відпускаються за рецептом лікаря, вказуючи (за необхідності) категорію відпуску лікарського засобу.</w:t>
      </w:r>
    </w:p>
    <w:p w:rsidR="00B974F1" w:rsidRPr="00D457DE" w:rsidRDefault="00B974F1" w:rsidP="007D7A47">
      <w:pPr>
        <w:tabs>
          <w:tab w:val="left" w:pos="0"/>
        </w:tabs>
        <w:spacing w:after="0" w:line="240" w:lineRule="auto"/>
        <w:ind w:firstLine="709"/>
        <w:jc w:val="both"/>
        <w:rPr>
          <w:rFonts w:ascii="Times New Roman" w:hAnsi="Times New Roman"/>
          <w:b/>
          <w:sz w:val="28"/>
          <w:szCs w:val="28"/>
        </w:rPr>
      </w:pPr>
    </w:p>
    <w:p w:rsidR="002B12D7" w:rsidRDefault="002B12D7"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1C36E9" w:rsidRPr="00D457DE">
        <w:rPr>
          <w:rFonts w:ascii="Times New Roman" w:hAnsi="Times New Roman"/>
          <w:b/>
          <w:sz w:val="28"/>
          <w:szCs w:val="28"/>
        </w:rPr>
        <w:t>70</w:t>
      </w:r>
      <w:r w:rsidRPr="00D457DE">
        <w:rPr>
          <w:rFonts w:ascii="Times New Roman" w:hAnsi="Times New Roman"/>
          <w:b/>
          <w:sz w:val="28"/>
          <w:szCs w:val="28"/>
        </w:rPr>
        <w:t xml:space="preserve">. </w:t>
      </w:r>
      <w:r w:rsidRPr="00D457DE">
        <w:rPr>
          <w:rFonts w:ascii="Times New Roman" w:hAnsi="Times New Roman"/>
          <w:b/>
          <w:bCs/>
          <w:sz w:val="28"/>
          <w:szCs w:val="28"/>
        </w:rPr>
        <w:t>Безрецептурні лікарські засоби</w:t>
      </w:r>
    </w:p>
    <w:p w:rsidR="000F4CA2" w:rsidRPr="000F4CA2" w:rsidRDefault="000F4CA2" w:rsidP="007D7A47">
      <w:pPr>
        <w:tabs>
          <w:tab w:val="left" w:pos="0"/>
        </w:tabs>
        <w:spacing w:after="0" w:line="240" w:lineRule="auto"/>
        <w:ind w:firstLine="709"/>
        <w:jc w:val="both"/>
        <w:rPr>
          <w:rFonts w:ascii="Times New Roman" w:hAnsi="Times New Roman"/>
          <w:b/>
          <w:bCs/>
          <w:sz w:val="16"/>
          <w:szCs w:val="16"/>
        </w:rPr>
      </w:pPr>
    </w:p>
    <w:p w:rsidR="002B12D7" w:rsidRPr="00D457DE" w:rsidRDefault="002B12D7"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До лікарських засобів, що відпускаються без рецепта, належать лікарські засоби, що не відповідають критеріям, викладеним у статті </w:t>
      </w:r>
      <w:r w:rsidR="00275F45" w:rsidRPr="00D457DE">
        <w:rPr>
          <w:rFonts w:ascii="Times New Roman" w:hAnsi="Times New Roman"/>
          <w:sz w:val="28"/>
          <w:szCs w:val="28"/>
        </w:rPr>
        <w:t>69</w:t>
      </w:r>
      <w:r w:rsidRPr="00D457DE">
        <w:rPr>
          <w:rFonts w:ascii="Times New Roman" w:hAnsi="Times New Roman"/>
          <w:sz w:val="28"/>
          <w:szCs w:val="28"/>
        </w:rPr>
        <w:t xml:space="preserve"> цього Закону.</w:t>
      </w:r>
    </w:p>
    <w:p w:rsidR="002B12D7" w:rsidRPr="00D457DE" w:rsidRDefault="002B12D7" w:rsidP="007D7A47">
      <w:pPr>
        <w:tabs>
          <w:tab w:val="left" w:pos="0"/>
        </w:tabs>
        <w:spacing w:after="0" w:line="240" w:lineRule="auto"/>
        <w:ind w:firstLine="709"/>
        <w:jc w:val="both"/>
        <w:rPr>
          <w:rFonts w:ascii="Times New Roman" w:hAnsi="Times New Roman"/>
          <w:sz w:val="28"/>
          <w:szCs w:val="28"/>
        </w:rPr>
      </w:pPr>
    </w:p>
    <w:p w:rsidR="002B12D7" w:rsidRPr="00D457DE" w:rsidRDefault="002B12D7"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1C36E9" w:rsidRPr="00D457DE">
        <w:rPr>
          <w:rFonts w:ascii="Times New Roman" w:hAnsi="Times New Roman"/>
          <w:b/>
          <w:sz w:val="28"/>
          <w:szCs w:val="28"/>
        </w:rPr>
        <w:t>71</w:t>
      </w:r>
      <w:r w:rsidRPr="00D457DE">
        <w:rPr>
          <w:rFonts w:ascii="Times New Roman" w:hAnsi="Times New Roman"/>
          <w:b/>
          <w:sz w:val="28"/>
          <w:szCs w:val="28"/>
        </w:rPr>
        <w:t xml:space="preserve">. </w:t>
      </w:r>
      <w:r w:rsidRPr="00D457DE">
        <w:rPr>
          <w:rFonts w:ascii="Times New Roman" w:hAnsi="Times New Roman"/>
          <w:b/>
          <w:bCs/>
          <w:sz w:val="28"/>
          <w:szCs w:val="28"/>
        </w:rPr>
        <w:t>Зміна категорії відпуску лікарського засобу</w:t>
      </w:r>
      <w:r w:rsidR="00F91DEB" w:rsidRPr="00D457DE">
        <w:rPr>
          <w:rFonts w:ascii="Times New Roman" w:hAnsi="Times New Roman"/>
          <w:b/>
          <w:bCs/>
          <w:sz w:val="28"/>
          <w:szCs w:val="28"/>
        </w:rPr>
        <w:t xml:space="preserve"> </w:t>
      </w:r>
    </w:p>
    <w:p w:rsidR="00275F45" w:rsidRPr="00D457DE" w:rsidRDefault="00275F45" w:rsidP="007D7A47">
      <w:pPr>
        <w:tabs>
          <w:tab w:val="left" w:pos="0"/>
        </w:tabs>
        <w:spacing w:after="0" w:line="240" w:lineRule="auto"/>
        <w:ind w:firstLine="709"/>
        <w:jc w:val="both"/>
        <w:rPr>
          <w:rFonts w:ascii="Times New Roman" w:hAnsi="Times New Roman"/>
          <w:sz w:val="16"/>
          <w:szCs w:val="16"/>
        </w:rPr>
      </w:pPr>
    </w:p>
    <w:p w:rsidR="002B12D7" w:rsidRPr="00D457DE" w:rsidRDefault="008617D9"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w:t>
      </w:r>
      <w:r w:rsidR="002B12D7" w:rsidRPr="00D457DE">
        <w:rPr>
          <w:rFonts w:ascii="Times New Roman" w:hAnsi="Times New Roman"/>
          <w:sz w:val="28"/>
          <w:szCs w:val="28"/>
        </w:rPr>
        <w:t xml:space="preserve">При надходженні до </w:t>
      </w:r>
      <w:r w:rsidR="002B12D7" w:rsidRPr="00D457DE">
        <w:rPr>
          <w:rFonts w:ascii="Times New Roman" w:hAnsi="Times New Roman"/>
          <w:sz w:val="28"/>
          <w:szCs w:val="28"/>
          <w:lang w:eastAsia="uk-UA"/>
        </w:rPr>
        <w:t>органу державного контролю</w:t>
      </w:r>
      <w:r w:rsidR="002B12D7" w:rsidRPr="00D457DE">
        <w:rPr>
          <w:rFonts w:ascii="Times New Roman" w:hAnsi="Times New Roman"/>
          <w:sz w:val="28"/>
          <w:szCs w:val="28"/>
        </w:rPr>
        <w:t xml:space="preserve"> нових даних про медичне застосування лікарських засобів, обов’язково проводит</w:t>
      </w:r>
      <w:r w:rsidR="00156C50" w:rsidRPr="00D457DE">
        <w:rPr>
          <w:rFonts w:ascii="Times New Roman" w:hAnsi="Times New Roman"/>
          <w:sz w:val="28"/>
          <w:szCs w:val="28"/>
        </w:rPr>
        <w:t>ь</w:t>
      </w:r>
      <w:r w:rsidR="002B12D7" w:rsidRPr="00D457DE">
        <w:rPr>
          <w:rFonts w:ascii="Times New Roman" w:hAnsi="Times New Roman"/>
          <w:sz w:val="28"/>
          <w:szCs w:val="28"/>
        </w:rPr>
        <w:t xml:space="preserve">ся їх оцінка і, за наявності підстав, на основі критеріїв, закріплених у статті </w:t>
      </w:r>
      <w:r w:rsidR="00275F45" w:rsidRPr="00D457DE">
        <w:rPr>
          <w:rFonts w:ascii="Times New Roman" w:hAnsi="Times New Roman"/>
          <w:sz w:val="28"/>
          <w:szCs w:val="28"/>
        </w:rPr>
        <w:t xml:space="preserve">69 </w:t>
      </w:r>
      <w:r w:rsidR="002B12D7" w:rsidRPr="00D457DE">
        <w:rPr>
          <w:rFonts w:ascii="Times New Roman" w:hAnsi="Times New Roman"/>
          <w:sz w:val="28"/>
          <w:szCs w:val="28"/>
        </w:rPr>
        <w:t xml:space="preserve">цього Закону, </w:t>
      </w:r>
      <w:r w:rsidR="00156C50" w:rsidRPr="00D457DE">
        <w:rPr>
          <w:rFonts w:ascii="Times New Roman" w:hAnsi="Times New Roman"/>
          <w:sz w:val="28"/>
          <w:szCs w:val="28"/>
          <w:lang w:eastAsia="uk-UA"/>
        </w:rPr>
        <w:t>орган державного контролю</w:t>
      </w:r>
      <w:r w:rsidR="002B12D7" w:rsidRPr="00D457DE">
        <w:rPr>
          <w:rFonts w:ascii="Times New Roman" w:hAnsi="Times New Roman"/>
          <w:sz w:val="28"/>
          <w:szCs w:val="28"/>
        </w:rPr>
        <w:t>, змінює приналежність лікарського засобу до категорії відпуску або підгрупи рецептурних лікарських засобів.</w:t>
      </w:r>
    </w:p>
    <w:p w:rsidR="00574347" w:rsidRPr="00D457DE" w:rsidRDefault="00574347" w:rsidP="007D7A47">
      <w:pPr>
        <w:tabs>
          <w:tab w:val="left" w:pos="0"/>
        </w:tabs>
        <w:spacing w:after="0" w:line="240" w:lineRule="auto"/>
        <w:ind w:firstLine="709"/>
        <w:jc w:val="both"/>
        <w:rPr>
          <w:rFonts w:ascii="Times New Roman" w:hAnsi="Times New Roman"/>
          <w:sz w:val="16"/>
          <w:szCs w:val="16"/>
        </w:rPr>
      </w:pPr>
    </w:p>
    <w:p w:rsidR="002B12D7" w:rsidRPr="00D457DE" w:rsidRDefault="00301959"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2</w:t>
      </w:r>
      <w:r w:rsidR="008617D9" w:rsidRPr="00D457DE">
        <w:rPr>
          <w:rFonts w:ascii="Times New Roman" w:hAnsi="Times New Roman"/>
          <w:sz w:val="28"/>
          <w:szCs w:val="28"/>
        </w:rPr>
        <w:t xml:space="preserve">. </w:t>
      </w:r>
      <w:r w:rsidR="002B12D7" w:rsidRPr="00D457DE">
        <w:rPr>
          <w:rFonts w:ascii="Times New Roman" w:hAnsi="Times New Roman"/>
          <w:sz w:val="28"/>
          <w:szCs w:val="28"/>
        </w:rPr>
        <w:t>Якщо категорію відпуску лікарського засобу було змінено на підставі даних доклінічних або клінічних досліджень, орган державного контролю не повинен приймати посилання на результати цих досліджень при розгляді заяви іншого заявника</w:t>
      </w:r>
      <w:r w:rsidR="005A601E" w:rsidRPr="00D457DE">
        <w:rPr>
          <w:rFonts w:ascii="Times New Roman" w:hAnsi="Times New Roman"/>
          <w:sz w:val="28"/>
          <w:szCs w:val="28"/>
        </w:rPr>
        <w:t>/</w:t>
      </w:r>
      <w:r w:rsidR="00B354D8" w:rsidRPr="00D457DE">
        <w:rPr>
          <w:rFonts w:ascii="Times New Roman" w:hAnsi="Times New Roman"/>
          <w:sz w:val="28"/>
          <w:szCs w:val="28"/>
        </w:rPr>
        <w:t>власника реєстрації</w:t>
      </w:r>
      <w:r w:rsidR="002B12D7" w:rsidRPr="00D457DE">
        <w:rPr>
          <w:rFonts w:ascii="Times New Roman" w:hAnsi="Times New Roman"/>
          <w:sz w:val="28"/>
          <w:szCs w:val="28"/>
        </w:rPr>
        <w:t xml:space="preserve"> про зміну категорії відпуску лікарського засобу, що містить ту саму діючу речовину, протягом одного року після першої зміни.</w:t>
      </w:r>
    </w:p>
    <w:p w:rsidR="000E404B" w:rsidRPr="00D457DE" w:rsidRDefault="000E404B" w:rsidP="007D7A47">
      <w:pPr>
        <w:tabs>
          <w:tab w:val="left" w:pos="0"/>
        </w:tabs>
        <w:spacing w:after="0" w:line="240" w:lineRule="auto"/>
        <w:ind w:firstLine="709"/>
        <w:jc w:val="both"/>
        <w:rPr>
          <w:rFonts w:ascii="Times New Roman" w:hAnsi="Times New Roman"/>
          <w:sz w:val="28"/>
          <w:szCs w:val="28"/>
        </w:rPr>
      </w:pPr>
    </w:p>
    <w:p w:rsidR="002226FF" w:rsidRPr="00D457DE" w:rsidRDefault="002226FF" w:rsidP="002226FF">
      <w:pPr>
        <w:tabs>
          <w:tab w:val="left" w:pos="0"/>
        </w:tabs>
        <w:spacing w:after="0" w:line="240" w:lineRule="auto"/>
        <w:ind w:firstLine="709"/>
        <w:jc w:val="center"/>
        <w:rPr>
          <w:rFonts w:ascii="Times New Roman" w:hAnsi="Times New Roman"/>
          <w:b/>
          <w:sz w:val="28"/>
          <w:szCs w:val="28"/>
        </w:rPr>
      </w:pPr>
      <w:r w:rsidRPr="00D457DE">
        <w:rPr>
          <w:rFonts w:ascii="Times New Roman" w:hAnsi="Times New Roman"/>
          <w:b/>
          <w:sz w:val="28"/>
          <w:szCs w:val="28"/>
        </w:rPr>
        <w:t>Розділ V</w:t>
      </w:r>
      <w:r w:rsidRPr="00D457DE">
        <w:rPr>
          <w:rFonts w:ascii="Times New Roman" w:hAnsi="Times New Roman"/>
          <w:b/>
          <w:bCs/>
          <w:color w:val="000000"/>
          <w:sz w:val="28"/>
          <w:szCs w:val="28"/>
          <w:bdr w:val="none" w:sz="0" w:space="0" w:color="auto" w:frame="1"/>
          <w:lang w:eastAsia="uk-UA"/>
        </w:rPr>
        <w:t>II</w:t>
      </w:r>
    </w:p>
    <w:p w:rsidR="002226FF" w:rsidRPr="00D457DE" w:rsidRDefault="002226FF" w:rsidP="002226FF">
      <w:pPr>
        <w:tabs>
          <w:tab w:val="left" w:pos="0"/>
        </w:tabs>
        <w:spacing w:after="0" w:line="240" w:lineRule="auto"/>
        <w:ind w:firstLine="709"/>
        <w:jc w:val="center"/>
        <w:rPr>
          <w:rFonts w:ascii="Times New Roman" w:hAnsi="Times New Roman"/>
          <w:b/>
          <w:sz w:val="28"/>
          <w:szCs w:val="28"/>
        </w:rPr>
      </w:pPr>
      <w:r w:rsidRPr="00D457DE">
        <w:rPr>
          <w:rFonts w:ascii="Times New Roman" w:hAnsi="Times New Roman"/>
          <w:b/>
          <w:sz w:val="28"/>
          <w:szCs w:val="28"/>
        </w:rPr>
        <w:t>ОПТОВА ТА РОЗДРІБНА ТОРГІВЛЯ ЛІКАРСЬКИМИ ЗАСОБАМИ</w:t>
      </w:r>
    </w:p>
    <w:p w:rsidR="002226FF" w:rsidRPr="00D457DE" w:rsidRDefault="002226FF" w:rsidP="002226FF">
      <w:pPr>
        <w:tabs>
          <w:tab w:val="left" w:pos="0"/>
        </w:tabs>
        <w:spacing w:after="0" w:line="240" w:lineRule="auto"/>
        <w:ind w:firstLine="709"/>
        <w:jc w:val="both"/>
        <w:rPr>
          <w:rFonts w:ascii="Times New Roman" w:hAnsi="Times New Roman"/>
          <w:b/>
          <w:sz w:val="28"/>
          <w:szCs w:val="28"/>
        </w:rPr>
      </w:pPr>
    </w:p>
    <w:p w:rsidR="002226FF" w:rsidRPr="00D457DE" w:rsidRDefault="002226FF" w:rsidP="002226FF">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1C36E9" w:rsidRPr="00D457DE">
        <w:rPr>
          <w:rFonts w:ascii="Times New Roman" w:hAnsi="Times New Roman"/>
          <w:b/>
          <w:sz w:val="28"/>
          <w:szCs w:val="28"/>
        </w:rPr>
        <w:t>72</w:t>
      </w:r>
      <w:r w:rsidRPr="00D457DE">
        <w:rPr>
          <w:rFonts w:ascii="Times New Roman" w:hAnsi="Times New Roman"/>
          <w:b/>
          <w:sz w:val="28"/>
          <w:szCs w:val="28"/>
        </w:rPr>
        <w:t xml:space="preserve">. </w:t>
      </w:r>
      <w:r w:rsidRPr="00D457DE">
        <w:rPr>
          <w:rFonts w:ascii="Times New Roman" w:hAnsi="Times New Roman"/>
          <w:b/>
          <w:bCs/>
          <w:sz w:val="28"/>
          <w:szCs w:val="28"/>
        </w:rPr>
        <w:t>Лікарські засоби, що допускаються до продажу в Україні</w:t>
      </w:r>
    </w:p>
    <w:p w:rsidR="00DD0834" w:rsidRPr="00D457DE" w:rsidRDefault="00DD0834" w:rsidP="002226FF">
      <w:pPr>
        <w:tabs>
          <w:tab w:val="left" w:pos="0"/>
        </w:tabs>
        <w:spacing w:after="0" w:line="240" w:lineRule="auto"/>
        <w:ind w:firstLine="709"/>
        <w:jc w:val="both"/>
        <w:rPr>
          <w:rFonts w:ascii="Times New Roman" w:hAnsi="Times New Roman"/>
          <w:sz w:val="16"/>
          <w:szCs w:val="16"/>
        </w:rPr>
      </w:pP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 На території України допускаються до продажу та медичного застосування лікарські засоби:</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зареєстровані в установленому порядку та внесені до Державного реєстру лікарських засобів;</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вироблені  (виготовлені) в умовах аптеки з дотриманням вимог цього Закону;</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радіофармацевтині лікарські засоби, вироблені з дотриманням вимог цього Закону.</w:t>
      </w:r>
    </w:p>
    <w:p w:rsidR="00574347" w:rsidRPr="00D457DE" w:rsidRDefault="00574347" w:rsidP="002226FF">
      <w:pPr>
        <w:tabs>
          <w:tab w:val="left" w:pos="0"/>
        </w:tabs>
        <w:spacing w:after="0" w:line="240" w:lineRule="auto"/>
        <w:ind w:firstLine="709"/>
        <w:jc w:val="both"/>
        <w:rPr>
          <w:rFonts w:ascii="Times New Roman" w:hAnsi="Times New Roman"/>
          <w:sz w:val="16"/>
          <w:szCs w:val="16"/>
          <w:lang w:eastAsia="ru-RU"/>
        </w:rPr>
      </w:pPr>
    </w:p>
    <w:p w:rsidR="002226FF" w:rsidRPr="00D457DE" w:rsidRDefault="002226FF" w:rsidP="002226FF">
      <w:pPr>
        <w:tabs>
          <w:tab w:val="left" w:pos="0"/>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2. Реалізація (продаж) незареєстрованих в Україні лікарських засобів, суб’єктами господарювання, що мають ліцензію на оптову та/або роздрібну торгівлю лікарськими засобами, заборонена, окрім випадків, встановлених цим Законом.</w:t>
      </w:r>
    </w:p>
    <w:p w:rsidR="00356378" w:rsidRPr="00D457DE" w:rsidRDefault="00356378" w:rsidP="002226FF">
      <w:pPr>
        <w:tabs>
          <w:tab w:val="left" w:pos="0"/>
        </w:tabs>
        <w:spacing w:after="0" w:line="240" w:lineRule="auto"/>
        <w:ind w:firstLine="709"/>
        <w:jc w:val="both"/>
        <w:rPr>
          <w:rFonts w:ascii="Times New Roman" w:hAnsi="Times New Roman"/>
          <w:sz w:val="16"/>
          <w:szCs w:val="16"/>
          <w:lang w:eastAsia="uk-UA"/>
        </w:rPr>
      </w:pPr>
    </w:p>
    <w:p w:rsidR="00F76B5B" w:rsidRPr="000F4CA2" w:rsidRDefault="00F76B5B" w:rsidP="002226FF">
      <w:pPr>
        <w:tabs>
          <w:tab w:val="left" w:pos="0"/>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uk-UA"/>
        </w:rPr>
        <w:t>3. Реалізація (відпуск) лікарських засобів громадянам, які не досягли 14-річного віку, забороняється. В разі виникнення сумніву щодо віку покупця реалізація (відпуск) лікарських засобів здійснюється за умови пред'явлення документа, що засвідчує його вік.</w:t>
      </w:r>
    </w:p>
    <w:p w:rsidR="002226FF" w:rsidRPr="00D457DE" w:rsidRDefault="002226FF" w:rsidP="002226FF">
      <w:pPr>
        <w:tabs>
          <w:tab w:val="left" w:pos="0"/>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За порушення вимог, встановлених цією статтею, юридичні та фізичні особи несуть відповідальність згідно із чинним законодавством України.</w:t>
      </w:r>
    </w:p>
    <w:p w:rsidR="002226FF" w:rsidRPr="00D457DE" w:rsidRDefault="002226FF" w:rsidP="002226FF">
      <w:pPr>
        <w:tabs>
          <w:tab w:val="left" w:pos="0"/>
        </w:tabs>
        <w:spacing w:after="0" w:line="240" w:lineRule="auto"/>
        <w:ind w:firstLine="709"/>
        <w:jc w:val="both"/>
        <w:rPr>
          <w:rFonts w:ascii="Times New Roman" w:hAnsi="Times New Roman"/>
          <w:sz w:val="16"/>
          <w:szCs w:val="16"/>
        </w:rPr>
      </w:pPr>
    </w:p>
    <w:p w:rsidR="002226FF" w:rsidRPr="00D457DE" w:rsidRDefault="00F76B5B"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4</w:t>
      </w:r>
      <w:r w:rsidR="002226FF" w:rsidRPr="00D457DE">
        <w:rPr>
          <w:rFonts w:ascii="Times New Roman" w:hAnsi="Times New Roman"/>
          <w:sz w:val="28"/>
          <w:szCs w:val="28"/>
        </w:rPr>
        <w:t xml:space="preserve">. Торгівля лікарськими засобами здійснюється за наявності сертифіката серії, що видається виробником, для імпортованих лікарських засобів – імпортером лікарських засобів. </w:t>
      </w:r>
    </w:p>
    <w:p w:rsidR="002226FF" w:rsidRPr="00D457DE" w:rsidRDefault="002226FF" w:rsidP="002226FF">
      <w:pPr>
        <w:tabs>
          <w:tab w:val="left" w:pos="0"/>
        </w:tabs>
        <w:spacing w:after="0" w:line="240" w:lineRule="auto"/>
        <w:ind w:firstLine="709"/>
        <w:jc w:val="both"/>
        <w:rPr>
          <w:rFonts w:ascii="Times New Roman" w:hAnsi="Times New Roman"/>
          <w:sz w:val="16"/>
          <w:szCs w:val="16"/>
        </w:rPr>
      </w:pPr>
    </w:p>
    <w:p w:rsidR="002226FF" w:rsidRPr="00D457DE" w:rsidRDefault="00F76B5B"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5</w:t>
      </w:r>
      <w:r w:rsidR="002226FF" w:rsidRPr="00D457DE">
        <w:rPr>
          <w:rFonts w:ascii="Times New Roman" w:hAnsi="Times New Roman"/>
          <w:sz w:val="28"/>
          <w:szCs w:val="28"/>
        </w:rPr>
        <w:t>. Власник реєстрації та суб’єкти господарювання, які здійснюють оптову торгівлю цим лікарським засобом, повинні забезпечувати в межах своїх обов'язків відповідні та постійні поставки цього лікарського на території України, для задоволення потреб пацієнтів України.</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p>
    <w:p w:rsidR="002226FF" w:rsidRPr="00D457DE" w:rsidRDefault="002226FF" w:rsidP="002226FF">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1C36E9" w:rsidRPr="00D457DE">
        <w:rPr>
          <w:rFonts w:ascii="Times New Roman" w:hAnsi="Times New Roman"/>
          <w:b/>
          <w:sz w:val="28"/>
          <w:szCs w:val="28"/>
        </w:rPr>
        <w:t>73</w:t>
      </w:r>
      <w:r w:rsidRPr="00D457DE">
        <w:rPr>
          <w:rFonts w:ascii="Times New Roman" w:hAnsi="Times New Roman"/>
          <w:b/>
          <w:sz w:val="28"/>
          <w:szCs w:val="28"/>
        </w:rPr>
        <w:t xml:space="preserve">. </w:t>
      </w:r>
      <w:r w:rsidRPr="00D457DE">
        <w:rPr>
          <w:rFonts w:ascii="Times New Roman" w:hAnsi="Times New Roman"/>
          <w:b/>
          <w:bCs/>
          <w:sz w:val="28"/>
          <w:szCs w:val="28"/>
        </w:rPr>
        <w:t xml:space="preserve">Здійснення оптової та роздрібної торгівлі лікарськими засобами та особливості ліцензування </w:t>
      </w:r>
    </w:p>
    <w:p w:rsidR="00DD0834" w:rsidRPr="00D457DE" w:rsidRDefault="00DD0834" w:rsidP="002226FF">
      <w:pPr>
        <w:tabs>
          <w:tab w:val="left" w:pos="0"/>
        </w:tabs>
        <w:spacing w:after="0" w:line="240" w:lineRule="auto"/>
        <w:ind w:firstLine="709"/>
        <w:jc w:val="both"/>
        <w:rPr>
          <w:rFonts w:ascii="Times New Roman" w:hAnsi="Times New Roman"/>
          <w:sz w:val="16"/>
          <w:szCs w:val="16"/>
        </w:rPr>
      </w:pP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 Оптова торгівля лікарськими засобами на території України здійснюється суб’єктами господарювання (крім фізичних осіб-підприємців) на підставі ліцензії на оптову торгівлю лікарськими засобами (дистриб’юторами), яка видається в порядку, встановленому законодавством відповідно до Закону України «Про ліцензування видів господарської діяльності» та ліцензійних умов, затверджених Кабінетом Міністрів України, з урахуванням особливостей, визначених цим Законом.</w:t>
      </w:r>
    </w:p>
    <w:p w:rsidR="00574347" w:rsidRPr="00D457DE" w:rsidRDefault="00574347" w:rsidP="002226FF">
      <w:pPr>
        <w:tabs>
          <w:tab w:val="left" w:pos="0"/>
        </w:tabs>
        <w:spacing w:after="0" w:line="240" w:lineRule="auto"/>
        <w:ind w:firstLine="709"/>
        <w:jc w:val="both"/>
        <w:rPr>
          <w:rFonts w:ascii="Times New Roman" w:hAnsi="Times New Roman"/>
          <w:sz w:val="16"/>
          <w:szCs w:val="16"/>
        </w:rPr>
      </w:pP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Оптова торгівля лікарськими засобами здійснюється з додержанням правил належної практики дистрибуції, що затверджуються центральним органом виконавчої влади, що забезпечує формування та реалізує державну політику у сфері охорони здоров'я. </w:t>
      </w:r>
    </w:p>
    <w:p w:rsidR="00574347" w:rsidRPr="00D457DE" w:rsidRDefault="00574347" w:rsidP="002226FF">
      <w:pPr>
        <w:tabs>
          <w:tab w:val="left" w:pos="0"/>
        </w:tabs>
        <w:spacing w:after="0" w:line="240" w:lineRule="auto"/>
        <w:ind w:firstLine="709"/>
        <w:jc w:val="both"/>
        <w:rPr>
          <w:rFonts w:ascii="Times New Roman" w:hAnsi="Times New Roman"/>
          <w:sz w:val="16"/>
          <w:szCs w:val="16"/>
        </w:rPr>
      </w:pP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lastRenderedPageBreak/>
        <w:t xml:space="preserve">3. Діяльність суб’єктів господарювання з оптової торгівлі лікарськими засобами підлягає перевірці (інспектуванню) </w:t>
      </w:r>
      <w:r w:rsidRPr="00D457DE">
        <w:rPr>
          <w:rFonts w:ascii="Times New Roman" w:hAnsi="Times New Roman"/>
          <w:color w:val="000000"/>
          <w:sz w:val="28"/>
          <w:szCs w:val="28"/>
        </w:rPr>
        <w:t>органом державного контролю</w:t>
      </w:r>
      <w:r w:rsidRPr="00D457DE">
        <w:rPr>
          <w:rFonts w:ascii="Times New Roman" w:hAnsi="Times New Roman"/>
          <w:sz w:val="28"/>
          <w:szCs w:val="28"/>
        </w:rPr>
        <w:t xml:space="preserve"> за місцем провадження діяльності у порядку, затвердженому </w:t>
      </w:r>
      <w:r w:rsidRPr="00D457DE">
        <w:rPr>
          <w:rFonts w:ascii="Times New Roman" w:hAnsi="Times New Roman"/>
          <w:color w:val="000000"/>
          <w:sz w:val="28"/>
          <w:szCs w:val="28"/>
        </w:rPr>
        <w:t>Кабінетом Міністрів України</w:t>
      </w:r>
      <w:r w:rsidRPr="00D457DE">
        <w:rPr>
          <w:rFonts w:ascii="Times New Roman" w:hAnsi="Times New Roman"/>
          <w:sz w:val="28"/>
          <w:szCs w:val="28"/>
        </w:rPr>
        <w:t xml:space="preserve">. </w:t>
      </w:r>
    </w:p>
    <w:p w:rsidR="00574347" w:rsidRPr="00D457DE" w:rsidRDefault="00574347" w:rsidP="002226FF">
      <w:pPr>
        <w:tabs>
          <w:tab w:val="left" w:pos="0"/>
        </w:tabs>
        <w:spacing w:after="0" w:line="240" w:lineRule="auto"/>
        <w:ind w:firstLine="709"/>
        <w:jc w:val="both"/>
        <w:rPr>
          <w:rFonts w:ascii="Times New Roman" w:hAnsi="Times New Roman"/>
          <w:sz w:val="16"/>
          <w:szCs w:val="16"/>
        </w:rPr>
      </w:pP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4. Роздрібна торгівля лікарськими засобами здійснюється суб’єктами господарювання, на підставі ліцензії, яка видається в порядку, встановленому законодавством відповідно до Закону України «Про ліцензування видів господарської діяльності» та ліцензійних умов, затверджених Кабінетом Міністрів України, з урахуванням особливостей, визначених цим Законом. </w:t>
      </w:r>
    </w:p>
    <w:p w:rsidR="00574347" w:rsidRPr="00D457DE" w:rsidRDefault="00574347" w:rsidP="002226FF">
      <w:pPr>
        <w:tabs>
          <w:tab w:val="left" w:pos="0"/>
        </w:tabs>
        <w:spacing w:after="0" w:line="240" w:lineRule="auto"/>
        <w:ind w:firstLine="709"/>
        <w:jc w:val="both"/>
        <w:rPr>
          <w:rFonts w:ascii="Times New Roman" w:hAnsi="Times New Roman"/>
          <w:sz w:val="16"/>
          <w:szCs w:val="16"/>
        </w:rPr>
      </w:pP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5. Роздрібна торгівля лікарськими засобами здійснюється з додержанням правил належної аптечної практики, що затверджується центральним органом виконавчої влади, що забезпечує формування та реалізує державну політику у сфері охорони здоров'я.</w:t>
      </w:r>
    </w:p>
    <w:p w:rsidR="00574347" w:rsidRPr="00D457DE" w:rsidRDefault="00574347" w:rsidP="002226FF">
      <w:pPr>
        <w:tabs>
          <w:tab w:val="left" w:pos="0"/>
        </w:tabs>
        <w:spacing w:after="0" w:line="240" w:lineRule="auto"/>
        <w:ind w:firstLine="709"/>
        <w:jc w:val="both"/>
        <w:rPr>
          <w:rFonts w:ascii="Times New Roman" w:hAnsi="Times New Roman"/>
          <w:sz w:val="16"/>
          <w:szCs w:val="16"/>
        </w:rPr>
      </w:pPr>
    </w:p>
    <w:p w:rsidR="002226FF" w:rsidRPr="00D457DE" w:rsidRDefault="00574347"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6</w:t>
      </w:r>
      <w:r w:rsidR="002226FF" w:rsidRPr="00D457DE">
        <w:rPr>
          <w:rFonts w:ascii="Times New Roman" w:hAnsi="Times New Roman"/>
          <w:sz w:val="28"/>
          <w:szCs w:val="28"/>
        </w:rPr>
        <w:t xml:space="preserve">. Діяльність суб’єктів господарювання з роздрібної торгівлі лікарськими засобами підлягає перевірці (інспектуванню) </w:t>
      </w:r>
      <w:r w:rsidR="002226FF" w:rsidRPr="00D457DE">
        <w:rPr>
          <w:rFonts w:ascii="Times New Roman" w:hAnsi="Times New Roman"/>
          <w:color w:val="000000"/>
          <w:sz w:val="28"/>
          <w:szCs w:val="28"/>
        </w:rPr>
        <w:t>органом державного контролю</w:t>
      </w:r>
      <w:r w:rsidR="002226FF" w:rsidRPr="00D457DE">
        <w:rPr>
          <w:rFonts w:ascii="Times New Roman" w:hAnsi="Times New Roman"/>
          <w:sz w:val="28"/>
          <w:szCs w:val="28"/>
        </w:rPr>
        <w:t xml:space="preserve"> або його територіальним підрозділом за місцем провадження діяльності у порядку, затвердженому </w:t>
      </w:r>
      <w:r w:rsidR="002226FF" w:rsidRPr="00D457DE">
        <w:rPr>
          <w:rFonts w:ascii="Times New Roman" w:hAnsi="Times New Roman"/>
          <w:color w:val="000000"/>
          <w:sz w:val="28"/>
          <w:szCs w:val="28"/>
        </w:rPr>
        <w:t>Кабінетом Міністрів України</w:t>
      </w:r>
      <w:r w:rsidR="002226FF" w:rsidRPr="00D457DE">
        <w:rPr>
          <w:rFonts w:ascii="Times New Roman" w:hAnsi="Times New Roman"/>
          <w:sz w:val="28"/>
          <w:szCs w:val="28"/>
        </w:rPr>
        <w:t xml:space="preserve">. </w:t>
      </w:r>
    </w:p>
    <w:p w:rsidR="002226FF" w:rsidRPr="00D457DE" w:rsidRDefault="002226FF" w:rsidP="002226FF">
      <w:pPr>
        <w:tabs>
          <w:tab w:val="left" w:pos="0"/>
        </w:tabs>
        <w:spacing w:after="0" w:line="240" w:lineRule="auto"/>
        <w:ind w:firstLine="709"/>
        <w:jc w:val="both"/>
        <w:rPr>
          <w:rFonts w:ascii="Times New Roman" w:hAnsi="Times New Roman"/>
          <w:sz w:val="16"/>
          <w:szCs w:val="16"/>
        </w:rPr>
      </w:pPr>
    </w:p>
    <w:p w:rsidR="002226FF" w:rsidRPr="00D457DE" w:rsidRDefault="00574347"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7</w:t>
      </w:r>
      <w:r w:rsidR="002226FF" w:rsidRPr="00D457DE">
        <w:rPr>
          <w:rFonts w:ascii="Times New Roman" w:hAnsi="Times New Roman"/>
          <w:sz w:val="28"/>
          <w:szCs w:val="28"/>
        </w:rPr>
        <w:t xml:space="preserve">. Для здійснення діяльності з оптової та/або роздрібної  торгівлі лікарськими засобами суб’єкт господарювання повинен: </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мати відповідні приміщення, споруди і обладнання, які відповідають встановленим вимогам, для забезпечення належного зберігання та реалізації лікарських засобів;</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мати відповідний персонал, і, в тому числі, відповідальну особу, що відповідають вимогам</w:t>
      </w:r>
      <w:r w:rsidR="00DD0834" w:rsidRPr="00D457DE">
        <w:rPr>
          <w:rFonts w:ascii="Times New Roman" w:hAnsi="Times New Roman"/>
          <w:sz w:val="28"/>
          <w:szCs w:val="28"/>
        </w:rPr>
        <w:t xml:space="preserve"> ліцензійних умов;</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отримати відповідну ліцензію на провадження господарської діяльності в установленому порядку.</w:t>
      </w:r>
    </w:p>
    <w:p w:rsidR="00574347" w:rsidRPr="00D457DE" w:rsidRDefault="00574347" w:rsidP="002226FF">
      <w:pPr>
        <w:tabs>
          <w:tab w:val="left" w:pos="0"/>
        </w:tabs>
        <w:spacing w:after="0" w:line="240" w:lineRule="auto"/>
        <w:ind w:firstLine="709"/>
        <w:jc w:val="both"/>
        <w:rPr>
          <w:rFonts w:ascii="Times New Roman" w:hAnsi="Times New Roman"/>
          <w:sz w:val="16"/>
          <w:szCs w:val="16"/>
        </w:rPr>
      </w:pPr>
    </w:p>
    <w:p w:rsidR="002226FF" w:rsidRPr="00D457DE" w:rsidRDefault="00574347"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8</w:t>
      </w:r>
      <w:r w:rsidR="002226FF" w:rsidRPr="00D457DE">
        <w:rPr>
          <w:rFonts w:ascii="Times New Roman" w:hAnsi="Times New Roman"/>
          <w:sz w:val="28"/>
          <w:szCs w:val="28"/>
        </w:rPr>
        <w:t xml:space="preserve">. Підставою для видачі ліцензії на провадження господарської діяльності з оптової та роздрібної торгівлі лікарськими засобами є наявність матеріально-технічної бази, кваліфікованого персоналу, відповідність яких встановленим вимогам та заявленим у поданих заявником документах для одержання ліцензії характеристикам підлягає перевірці перед видачою ліцензії у межах строків, передбачених цим Законом для видачі ліцензії, за місцем провадження діяльності органом державного контролю або його територіальними підрозділами у порядку, встановленому Кабінетом Міністрів України. </w:t>
      </w:r>
    </w:p>
    <w:p w:rsidR="00DD0834" w:rsidRPr="00D457DE" w:rsidRDefault="00DD0834" w:rsidP="002226FF">
      <w:pPr>
        <w:tabs>
          <w:tab w:val="left" w:pos="0"/>
        </w:tabs>
        <w:spacing w:after="0" w:line="240" w:lineRule="auto"/>
        <w:ind w:firstLine="709"/>
        <w:jc w:val="both"/>
        <w:rPr>
          <w:rFonts w:ascii="Times New Roman" w:hAnsi="Times New Roman"/>
          <w:sz w:val="16"/>
          <w:szCs w:val="16"/>
        </w:rPr>
      </w:pPr>
    </w:p>
    <w:p w:rsidR="002226FF" w:rsidRPr="00D457DE" w:rsidRDefault="00574347"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9</w:t>
      </w:r>
      <w:r w:rsidR="002226FF" w:rsidRPr="00D457DE">
        <w:rPr>
          <w:rFonts w:ascii="Times New Roman" w:hAnsi="Times New Roman"/>
          <w:sz w:val="28"/>
          <w:szCs w:val="28"/>
        </w:rPr>
        <w:t xml:space="preserve">. </w:t>
      </w:r>
      <w:r w:rsidR="002226FF" w:rsidRPr="00D457DE">
        <w:rPr>
          <w:rFonts w:ascii="Times New Roman" w:hAnsi="Times New Roman"/>
          <w:color w:val="000000"/>
          <w:sz w:val="28"/>
          <w:szCs w:val="28"/>
        </w:rPr>
        <w:t xml:space="preserve">Орган державного контролю </w:t>
      </w:r>
      <w:r w:rsidR="002226FF" w:rsidRPr="00D457DE">
        <w:rPr>
          <w:rFonts w:ascii="Times New Roman" w:hAnsi="Times New Roman"/>
          <w:sz w:val="28"/>
          <w:szCs w:val="28"/>
        </w:rPr>
        <w:t>веде ліцензійний реєстр суб’єктів господарювання, що провадять господарську діяльність з оптової та роздрібної торгівлі лікарськими засобами, та розміщує його на своєму офіційному веб-сайті на умовах відкритого доступу.</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Ліцензіат може звернутись до органу державного контролю із запитом щодо наявної у ліцензійному реєстрі інформації про такого ліцензіата. На підставі запиту ліцензіата орган державного контролю оформлює у паперовій або </w:t>
      </w:r>
      <w:r w:rsidRPr="00D457DE">
        <w:rPr>
          <w:rFonts w:ascii="Times New Roman" w:hAnsi="Times New Roman"/>
          <w:sz w:val="28"/>
          <w:szCs w:val="28"/>
        </w:rPr>
        <w:lastRenderedPageBreak/>
        <w:t>електронній формі витяг з ліцензійного реєстру з інформацією, актуальною на дату формування витягу або на дату, визначену у запиті ліцензіата.</w:t>
      </w:r>
    </w:p>
    <w:p w:rsidR="00574347" w:rsidRPr="00D457DE" w:rsidRDefault="00574347" w:rsidP="002226FF">
      <w:pPr>
        <w:tabs>
          <w:tab w:val="left" w:pos="0"/>
        </w:tabs>
        <w:spacing w:after="0" w:line="240" w:lineRule="auto"/>
        <w:ind w:firstLine="709"/>
        <w:jc w:val="both"/>
        <w:rPr>
          <w:rFonts w:ascii="Times New Roman" w:hAnsi="Times New Roman"/>
          <w:sz w:val="16"/>
          <w:szCs w:val="16"/>
        </w:rPr>
      </w:pPr>
    </w:p>
    <w:p w:rsidR="002226FF" w:rsidRPr="00D457DE" w:rsidRDefault="00574347"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10</w:t>
      </w:r>
      <w:r w:rsidR="002226FF" w:rsidRPr="00D457DE">
        <w:rPr>
          <w:rFonts w:ascii="Times New Roman" w:hAnsi="Times New Roman"/>
          <w:sz w:val="28"/>
          <w:szCs w:val="28"/>
        </w:rPr>
        <w:t xml:space="preserve">. Суб'єкт господарювання може здійснювати оптову, роздрібну торгівлю лікарськими засобами за умови відповідності ліцензійним умовам провадження певного виду діяльності. </w:t>
      </w:r>
    </w:p>
    <w:p w:rsidR="00574347" w:rsidRPr="00D457DE" w:rsidRDefault="00574347" w:rsidP="002226FF">
      <w:pPr>
        <w:tabs>
          <w:tab w:val="left" w:pos="0"/>
        </w:tabs>
        <w:spacing w:after="0" w:line="240" w:lineRule="auto"/>
        <w:ind w:firstLine="709"/>
        <w:jc w:val="both"/>
        <w:rPr>
          <w:rFonts w:ascii="Times New Roman" w:hAnsi="Times New Roman"/>
          <w:sz w:val="16"/>
          <w:szCs w:val="16"/>
        </w:rPr>
      </w:pPr>
    </w:p>
    <w:p w:rsidR="002226FF" w:rsidRPr="00D457DE" w:rsidRDefault="00574347"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11</w:t>
      </w:r>
      <w:r w:rsidR="002226FF" w:rsidRPr="00D457DE">
        <w:rPr>
          <w:rFonts w:ascii="Times New Roman" w:hAnsi="Times New Roman"/>
          <w:sz w:val="28"/>
          <w:szCs w:val="28"/>
        </w:rPr>
        <w:t>. У разі порушення суб’єктом господарювання ліцензійних умов або якщо умови видачі ліцензії ним не виконуються орган державного контролю має право в установленому законодавством порядку за наявності законних підстав повністю або частково анулювати ліцензію на провадження господарської діяльності з оптової, роздрібної торгівлі лікарськими засобами або повністю чи частково зупинити дію ліцензії.</w:t>
      </w:r>
    </w:p>
    <w:p w:rsidR="00574347" w:rsidRPr="00D457DE" w:rsidRDefault="00574347" w:rsidP="002226FF">
      <w:pPr>
        <w:tabs>
          <w:tab w:val="left" w:pos="0"/>
        </w:tabs>
        <w:spacing w:after="0" w:line="240" w:lineRule="auto"/>
        <w:ind w:firstLine="709"/>
        <w:jc w:val="both"/>
        <w:rPr>
          <w:rFonts w:ascii="Times New Roman" w:hAnsi="Times New Roman"/>
          <w:sz w:val="16"/>
          <w:szCs w:val="16"/>
        </w:rPr>
      </w:pPr>
    </w:p>
    <w:p w:rsidR="002226FF" w:rsidRPr="00D457DE" w:rsidRDefault="002226FF" w:rsidP="002226FF">
      <w:pPr>
        <w:tabs>
          <w:tab w:val="left" w:pos="0"/>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rPr>
        <w:t>1</w:t>
      </w:r>
      <w:r w:rsidR="00574347" w:rsidRPr="00D457DE">
        <w:rPr>
          <w:rFonts w:ascii="Times New Roman" w:hAnsi="Times New Roman"/>
          <w:sz w:val="28"/>
          <w:szCs w:val="28"/>
        </w:rPr>
        <w:t>2</w:t>
      </w:r>
      <w:r w:rsidRPr="00D457DE">
        <w:rPr>
          <w:rFonts w:ascii="Times New Roman" w:hAnsi="Times New Roman"/>
          <w:sz w:val="28"/>
          <w:szCs w:val="28"/>
        </w:rPr>
        <w:t>.</w:t>
      </w:r>
      <w:r w:rsidRPr="00D457DE">
        <w:rPr>
          <w:rFonts w:ascii="Times New Roman" w:hAnsi="Times New Roman"/>
          <w:sz w:val="28"/>
          <w:szCs w:val="28"/>
          <w:lang w:eastAsia="ru-RU"/>
        </w:rPr>
        <w:t xml:space="preserve"> </w:t>
      </w:r>
      <w:r w:rsidRPr="00D457DE">
        <w:rPr>
          <w:rStyle w:val="rvts0"/>
          <w:rFonts w:ascii="Times New Roman" w:hAnsi="Times New Roman"/>
          <w:sz w:val="28"/>
          <w:szCs w:val="28"/>
        </w:rPr>
        <w:t>Ліцензія на провадження господарської діяльності</w:t>
      </w:r>
      <w:r w:rsidRPr="00D457DE">
        <w:rPr>
          <w:rFonts w:ascii="Times New Roman" w:hAnsi="Times New Roman"/>
          <w:sz w:val="28"/>
          <w:szCs w:val="28"/>
        </w:rPr>
        <w:t xml:space="preserve"> з оптової та/або роздрібної торгівлі лікарськими засобами видається органом ліцензування у строк, що не  </w:t>
      </w:r>
      <w:r w:rsidRPr="00D457DE">
        <w:rPr>
          <w:rFonts w:ascii="Times New Roman" w:hAnsi="Times New Roman"/>
          <w:sz w:val="28"/>
          <w:szCs w:val="28"/>
          <w:lang w:eastAsia="ru-RU"/>
        </w:rPr>
        <w:t xml:space="preserve">перевищує 90 календарних днів з дня отримання органом державного контролю заяви про видачу ліцензії. </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Перебіг строку, вказаного в цій частині, призупиняється у порядку, </w:t>
      </w:r>
      <w:r w:rsidRPr="00D457DE">
        <w:rPr>
          <w:rFonts w:ascii="Times New Roman" w:hAnsi="Times New Roman"/>
          <w:sz w:val="28"/>
          <w:szCs w:val="28"/>
          <w:lang w:eastAsia="uk-UA"/>
        </w:rPr>
        <w:t>визначеному ліцензійними умовами,</w:t>
      </w:r>
      <w:r w:rsidRPr="00D457DE">
        <w:rPr>
          <w:rFonts w:ascii="Times New Roman" w:hAnsi="Times New Roman"/>
          <w:sz w:val="28"/>
          <w:szCs w:val="28"/>
        </w:rPr>
        <w:t xml:space="preserve"> у разі, якщо здобувачу ліцензії необхідно виправити недоліки чи надати додаткові документи або пояснення, на час, необхідний для їх усунення чи надання.</w:t>
      </w:r>
    </w:p>
    <w:p w:rsidR="00574347" w:rsidRPr="00D457DE" w:rsidRDefault="00574347" w:rsidP="002226FF">
      <w:pPr>
        <w:tabs>
          <w:tab w:val="left" w:pos="0"/>
        </w:tabs>
        <w:spacing w:after="0" w:line="240" w:lineRule="auto"/>
        <w:ind w:firstLine="709"/>
        <w:jc w:val="both"/>
        <w:rPr>
          <w:rFonts w:ascii="Times New Roman" w:hAnsi="Times New Roman"/>
          <w:sz w:val="16"/>
          <w:szCs w:val="16"/>
        </w:rPr>
      </w:pP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w:t>
      </w:r>
      <w:r w:rsidR="00574347" w:rsidRPr="00D457DE">
        <w:rPr>
          <w:rFonts w:ascii="Times New Roman" w:hAnsi="Times New Roman"/>
          <w:sz w:val="28"/>
          <w:szCs w:val="28"/>
        </w:rPr>
        <w:t>3</w:t>
      </w:r>
      <w:r w:rsidRPr="00D457DE">
        <w:rPr>
          <w:rFonts w:ascii="Times New Roman" w:hAnsi="Times New Roman"/>
          <w:sz w:val="28"/>
          <w:szCs w:val="28"/>
        </w:rPr>
        <w:t xml:space="preserve">. Зміни до документації, що подавалася для отримання ліцензії, вносяться ліцензіатом у порядку та у строк, встановлені законодавством України. </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p>
    <w:p w:rsidR="002226FF" w:rsidRPr="00D457DE" w:rsidRDefault="002226FF" w:rsidP="002226FF">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1C36E9" w:rsidRPr="00D457DE">
        <w:rPr>
          <w:rFonts w:ascii="Times New Roman" w:hAnsi="Times New Roman"/>
          <w:b/>
          <w:sz w:val="28"/>
          <w:szCs w:val="28"/>
        </w:rPr>
        <w:t>74</w:t>
      </w:r>
      <w:r w:rsidRPr="00D457DE">
        <w:rPr>
          <w:rFonts w:ascii="Times New Roman" w:hAnsi="Times New Roman"/>
          <w:b/>
          <w:sz w:val="28"/>
          <w:szCs w:val="28"/>
        </w:rPr>
        <w:t xml:space="preserve">. </w:t>
      </w:r>
      <w:r w:rsidRPr="00D457DE">
        <w:rPr>
          <w:rFonts w:ascii="Times New Roman" w:hAnsi="Times New Roman"/>
          <w:b/>
          <w:bCs/>
          <w:sz w:val="28"/>
          <w:szCs w:val="28"/>
        </w:rPr>
        <w:t>Обов'язки власника ліцензії на оптову торгівлю</w:t>
      </w:r>
    </w:p>
    <w:p w:rsidR="002226FF" w:rsidRPr="00D457DE" w:rsidRDefault="002226FF" w:rsidP="002226FF">
      <w:pPr>
        <w:tabs>
          <w:tab w:val="left" w:pos="0"/>
        </w:tabs>
        <w:spacing w:after="0" w:line="240" w:lineRule="auto"/>
        <w:ind w:firstLine="709"/>
        <w:jc w:val="both"/>
        <w:rPr>
          <w:rFonts w:ascii="Times New Roman" w:hAnsi="Times New Roman"/>
          <w:sz w:val="16"/>
          <w:szCs w:val="16"/>
        </w:rPr>
      </w:pPr>
    </w:p>
    <w:p w:rsidR="002226FF" w:rsidRPr="00D457DE" w:rsidRDefault="00574347"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w:t>
      </w:r>
      <w:r w:rsidR="002226FF" w:rsidRPr="00D457DE">
        <w:rPr>
          <w:rFonts w:ascii="Times New Roman" w:hAnsi="Times New Roman"/>
          <w:sz w:val="28"/>
          <w:szCs w:val="28"/>
        </w:rPr>
        <w:t>Власник ліцензії на оптову торгівлю лікарськими засобами зобов’язаний:</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забезпечити службовим особам </w:t>
      </w:r>
      <w:r w:rsidRPr="00D457DE">
        <w:rPr>
          <w:rFonts w:ascii="Times New Roman" w:hAnsi="Times New Roman"/>
          <w:color w:val="000000"/>
          <w:sz w:val="28"/>
          <w:szCs w:val="28"/>
        </w:rPr>
        <w:t>органу державного контролю</w:t>
      </w:r>
      <w:r w:rsidRPr="00D457DE">
        <w:rPr>
          <w:rFonts w:ascii="Times New Roman" w:hAnsi="Times New Roman"/>
          <w:sz w:val="28"/>
          <w:szCs w:val="28"/>
        </w:rPr>
        <w:t xml:space="preserve"> доступ до приміщень, споруд і обладнання в порядку, встановленому ліцензійними умовами;</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закуповувати лікарські засоби тільки у виробників лікарських засобів або інших суб'єктів господарювання, що мають відповідну ліцензію на виробництво та/або імпорт лікарських засобів, або ліцензію на оптову торгівлю лікарськими засобами.</w:t>
      </w:r>
    </w:p>
    <w:p w:rsidR="00DD0834" w:rsidRPr="00D457DE" w:rsidRDefault="00DD0834" w:rsidP="002226FF">
      <w:pPr>
        <w:tabs>
          <w:tab w:val="left" w:pos="0"/>
        </w:tabs>
        <w:spacing w:after="0" w:line="240" w:lineRule="auto"/>
        <w:ind w:firstLine="709"/>
        <w:jc w:val="both"/>
        <w:rPr>
          <w:rFonts w:ascii="Times New Roman" w:hAnsi="Times New Roman"/>
          <w:sz w:val="16"/>
          <w:szCs w:val="16"/>
        </w:rPr>
      </w:pPr>
    </w:p>
    <w:p w:rsidR="002226FF" w:rsidRPr="00D457DE" w:rsidRDefault="00574347"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w:t>
      </w:r>
      <w:r w:rsidR="002226FF" w:rsidRPr="00D457DE">
        <w:rPr>
          <w:rFonts w:ascii="Times New Roman" w:hAnsi="Times New Roman"/>
          <w:sz w:val="28"/>
          <w:szCs w:val="28"/>
        </w:rPr>
        <w:t>Під час здійснення закупівлі, власник ліцензії на оптову торгівлю зобов’язаний перевірити наявність чинної ліцензії у дистриб’ютора, імпортера або виробника у контрагента, а у разі, якщо контрагентом є, особа, яка здійснює брокерство у сфері обігу лікарських засобів – перевірити, що дана особа відповідає вимогам цього Закону.</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постачати лікарські засоби з аптечних складів (баз) іншим суб'єктам оптової або роздрібної торгівлі лікарськими засобами, які отримали на це відповідні ліцензії, та безпосередньо закладам охорони здоров’я і виробникам лікарських засобів;</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lastRenderedPageBreak/>
        <w:t>зобов’язаний перевіряти отримані лікарські засоби на предмет фальсифікацій шляхом перевірки характеристик безпеки вторинної упаковки на відповідність вимогам законодавства України;</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мати план екстрених дій, що гарантує ефективне виконання розпорядження про відкликання лікарського засобу з обігу, яке здійснюється за розпорядженням </w:t>
      </w:r>
      <w:r w:rsidRPr="00D457DE">
        <w:rPr>
          <w:rFonts w:ascii="Times New Roman" w:hAnsi="Times New Roman"/>
          <w:color w:val="000000"/>
          <w:sz w:val="28"/>
          <w:szCs w:val="28"/>
        </w:rPr>
        <w:t>органу державного контролю</w:t>
      </w:r>
      <w:r w:rsidRPr="00D457DE">
        <w:rPr>
          <w:rFonts w:ascii="Times New Roman" w:hAnsi="Times New Roman"/>
          <w:sz w:val="28"/>
          <w:szCs w:val="28"/>
        </w:rPr>
        <w:t xml:space="preserve"> або за погодженням з виробником/імпортером чи власником реєстрації, що відкликається;</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зберігати первинну документацію, що підтверджує факт купівлі-продажу лікарських засобів та зберігати її протягом 5 років</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виконувати ліцензійні вимоги та вимоги належної практики дистрибуції (GDP);</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дотримуватися стандартів системи оцінки якості, що визначає відповідальність, процедури і способи управління ризиками, пов'язаними з діяльністю у сфері продажу лікарських засобів;</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негайно повідомляти </w:t>
      </w:r>
      <w:r w:rsidRPr="00D457DE">
        <w:rPr>
          <w:rFonts w:ascii="Times New Roman" w:hAnsi="Times New Roman"/>
          <w:color w:val="000000"/>
          <w:sz w:val="28"/>
          <w:szCs w:val="28"/>
        </w:rPr>
        <w:t>орган державного контролю,</w:t>
      </w:r>
      <w:r w:rsidRPr="00D457DE">
        <w:rPr>
          <w:rFonts w:ascii="Times New Roman" w:hAnsi="Times New Roman"/>
          <w:sz w:val="28"/>
          <w:szCs w:val="28"/>
        </w:rPr>
        <w:t xml:space="preserve"> і за наявності можливостей – власнику реєстрації, що лікарські засоби, які він отримує, або які були йому запропоновані, є фальсифікованими або існує ризик їх фальсифікації;</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виконувати інші обов’язки, встановлені законодавством.</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p>
    <w:p w:rsidR="002226FF" w:rsidRPr="00D457DE" w:rsidRDefault="002226FF" w:rsidP="002226FF">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1C36E9" w:rsidRPr="00D457DE">
        <w:rPr>
          <w:rFonts w:ascii="Times New Roman" w:hAnsi="Times New Roman"/>
          <w:b/>
          <w:sz w:val="28"/>
          <w:szCs w:val="28"/>
        </w:rPr>
        <w:t>75</w:t>
      </w:r>
      <w:r w:rsidRPr="00D457DE">
        <w:rPr>
          <w:rFonts w:ascii="Times New Roman" w:hAnsi="Times New Roman"/>
          <w:b/>
          <w:sz w:val="28"/>
          <w:szCs w:val="28"/>
        </w:rPr>
        <w:t xml:space="preserve">. </w:t>
      </w:r>
      <w:r w:rsidRPr="00D457DE">
        <w:rPr>
          <w:rFonts w:ascii="Times New Roman" w:hAnsi="Times New Roman"/>
          <w:b/>
          <w:bCs/>
          <w:sz w:val="28"/>
          <w:szCs w:val="28"/>
        </w:rPr>
        <w:t>Особливості оптової торгівлі наркотичними засобами, психотропними речовинами, прекурсорами і деякими видами лікарських засобів</w:t>
      </w:r>
    </w:p>
    <w:p w:rsidR="00DD0834" w:rsidRPr="00D457DE" w:rsidRDefault="00DD0834" w:rsidP="002226FF">
      <w:pPr>
        <w:tabs>
          <w:tab w:val="left" w:pos="0"/>
        </w:tabs>
        <w:spacing w:after="0" w:line="240" w:lineRule="auto"/>
        <w:ind w:firstLine="709"/>
        <w:jc w:val="both"/>
        <w:rPr>
          <w:rFonts w:ascii="Times New Roman" w:hAnsi="Times New Roman"/>
          <w:sz w:val="16"/>
          <w:szCs w:val="16"/>
        </w:rPr>
      </w:pP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Оптова та роздрібна торгівля </w:t>
      </w:r>
      <w:r w:rsidRPr="00D457DE">
        <w:rPr>
          <w:rFonts w:ascii="Times New Roman" w:hAnsi="Times New Roman"/>
          <w:bCs/>
          <w:sz w:val="28"/>
          <w:szCs w:val="28"/>
        </w:rPr>
        <w:t>наркотичними засобами, психотропними речовинами, прекурсорами здійснюється</w:t>
      </w:r>
      <w:r w:rsidRPr="00D457DE">
        <w:rPr>
          <w:rFonts w:ascii="Times New Roman" w:hAnsi="Times New Roman"/>
          <w:b/>
          <w:bCs/>
          <w:sz w:val="28"/>
          <w:szCs w:val="28"/>
        </w:rPr>
        <w:t xml:space="preserve"> </w:t>
      </w:r>
      <w:r w:rsidRPr="00D457DE">
        <w:rPr>
          <w:rFonts w:ascii="Times New Roman" w:hAnsi="Times New Roman"/>
          <w:bCs/>
          <w:sz w:val="28"/>
          <w:szCs w:val="28"/>
        </w:rPr>
        <w:t>на підставі</w:t>
      </w:r>
      <w:r w:rsidRPr="00D457DE">
        <w:rPr>
          <w:rFonts w:ascii="Times New Roman" w:hAnsi="Times New Roman"/>
          <w:b/>
          <w:bCs/>
          <w:sz w:val="28"/>
          <w:szCs w:val="28"/>
        </w:rPr>
        <w:t xml:space="preserve"> </w:t>
      </w:r>
      <w:r w:rsidRPr="00D457DE">
        <w:rPr>
          <w:rFonts w:ascii="Times New Roman" w:hAnsi="Times New Roman"/>
          <w:bCs/>
          <w:sz w:val="28"/>
          <w:szCs w:val="28"/>
        </w:rPr>
        <w:t>відповідної ліцензії, виданої відповідно до Закону України «Про ліцензування видів господарської діяльності» з урахуванням особливостей, визначених Законом «України «Про наркотичні засоби, психотропні речовини і прекурсори».</w:t>
      </w:r>
    </w:p>
    <w:p w:rsidR="00574347" w:rsidRPr="00D457DE" w:rsidRDefault="00574347" w:rsidP="002226FF">
      <w:pPr>
        <w:tabs>
          <w:tab w:val="left" w:pos="0"/>
        </w:tabs>
        <w:spacing w:after="0" w:line="240" w:lineRule="auto"/>
        <w:ind w:firstLine="709"/>
        <w:jc w:val="both"/>
        <w:rPr>
          <w:rFonts w:ascii="Times New Roman" w:hAnsi="Times New Roman"/>
          <w:sz w:val="16"/>
          <w:szCs w:val="16"/>
        </w:rPr>
      </w:pPr>
    </w:p>
    <w:p w:rsidR="002226FF" w:rsidRPr="000F4CA2"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Для оптової торгівлі на території України лікарськими засобами, які одержують з крові або плазми крові людини, імунологічними лікарськими засобами, радіофармацевтичними засобами ліцензійними умовами  встановлюються  додаткові умови для отримання ліцензій на оптову та/ або роздрібну торгівлю такими засобами. </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p>
    <w:p w:rsidR="002226FF" w:rsidRPr="00D457DE" w:rsidRDefault="002226FF" w:rsidP="002226FF">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1C36E9" w:rsidRPr="00D457DE">
        <w:rPr>
          <w:rFonts w:ascii="Times New Roman" w:hAnsi="Times New Roman"/>
          <w:b/>
          <w:sz w:val="28"/>
          <w:szCs w:val="28"/>
        </w:rPr>
        <w:t>76</w:t>
      </w:r>
      <w:r w:rsidRPr="00D457DE">
        <w:rPr>
          <w:rFonts w:ascii="Times New Roman" w:hAnsi="Times New Roman"/>
          <w:b/>
          <w:sz w:val="28"/>
          <w:szCs w:val="28"/>
        </w:rPr>
        <w:t xml:space="preserve">. </w:t>
      </w:r>
      <w:r w:rsidRPr="00D457DE">
        <w:rPr>
          <w:rFonts w:ascii="Times New Roman" w:hAnsi="Times New Roman"/>
          <w:b/>
          <w:bCs/>
          <w:sz w:val="28"/>
          <w:szCs w:val="28"/>
        </w:rPr>
        <w:t>Затвердження вимог належної практики дистрибуції</w:t>
      </w:r>
    </w:p>
    <w:p w:rsidR="00DD0834" w:rsidRPr="00D457DE" w:rsidRDefault="00DD0834" w:rsidP="002226FF">
      <w:pPr>
        <w:tabs>
          <w:tab w:val="left" w:pos="0"/>
        </w:tabs>
        <w:spacing w:after="0" w:line="240" w:lineRule="auto"/>
        <w:ind w:firstLine="709"/>
        <w:jc w:val="both"/>
        <w:rPr>
          <w:rFonts w:ascii="Times New Roman" w:hAnsi="Times New Roman"/>
          <w:sz w:val="16"/>
          <w:szCs w:val="16"/>
        </w:rPr>
      </w:pP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 Вимоги належної практики дистрибуції (GDP) лікарських засобів затверджуються центральним органом виконавчої влади, що забезпечує формування та реалізує державну політику у сфері охорони здоров’я, у формі настанови, гармонізованої з нормами належної практики дистрибуції (GDP), що є чинними в Є</w:t>
      </w:r>
      <w:r w:rsidR="00DD0834" w:rsidRPr="00D457DE">
        <w:rPr>
          <w:rFonts w:ascii="Times New Roman" w:hAnsi="Times New Roman"/>
          <w:sz w:val="28"/>
          <w:szCs w:val="28"/>
        </w:rPr>
        <w:t xml:space="preserve">вропейському </w:t>
      </w:r>
      <w:r w:rsidRPr="00D457DE">
        <w:rPr>
          <w:rFonts w:ascii="Times New Roman" w:hAnsi="Times New Roman"/>
          <w:sz w:val="28"/>
          <w:szCs w:val="28"/>
        </w:rPr>
        <w:t>С</w:t>
      </w:r>
      <w:r w:rsidR="00DD0834" w:rsidRPr="00D457DE">
        <w:rPr>
          <w:rFonts w:ascii="Times New Roman" w:hAnsi="Times New Roman"/>
          <w:sz w:val="28"/>
          <w:szCs w:val="28"/>
        </w:rPr>
        <w:t>оюзі</w:t>
      </w:r>
      <w:r w:rsidRPr="00D457DE">
        <w:rPr>
          <w:rFonts w:ascii="Times New Roman" w:hAnsi="Times New Roman"/>
          <w:sz w:val="28"/>
          <w:szCs w:val="28"/>
        </w:rPr>
        <w:t xml:space="preserve">. </w:t>
      </w:r>
    </w:p>
    <w:p w:rsidR="00DD0834" w:rsidRPr="00D457DE" w:rsidRDefault="00DD0834" w:rsidP="002226FF">
      <w:pPr>
        <w:tabs>
          <w:tab w:val="left" w:pos="0"/>
        </w:tabs>
        <w:spacing w:after="0" w:line="240" w:lineRule="auto"/>
        <w:ind w:firstLine="709"/>
        <w:jc w:val="both"/>
        <w:rPr>
          <w:rFonts w:ascii="Times New Roman" w:hAnsi="Times New Roman"/>
          <w:sz w:val="16"/>
          <w:szCs w:val="16"/>
        </w:rPr>
      </w:pPr>
    </w:p>
    <w:p w:rsidR="002226FF" w:rsidRPr="00D457DE" w:rsidRDefault="00574347"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w:t>
      </w:r>
      <w:r w:rsidR="002226FF" w:rsidRPr="00D457DE">
        <w:rPr>
          <w:rFonts w:ascii="Times New Roman" w:hAnsi="Times New Roman"/>
          <w:sz w:val="28"/>
          <w:szCs w:val="28"/>
        </w:rPr>
        <w:t xml:space="preserve">Внесення змін до настанови здійснюється шляхом затвердження центральним органом виконавчої влади, що забезпечує формування та реалізує державну політику у сфері охорони здоров’я, оновленої редакції настанови на </w:t>
      </w:r>
      <w:r w:rsidR="002226FF" w:rsidRPr="00D457DE">
        <w:rPr>
          <w:rFonts w:ascii="Times New Roman" w:hAnsi="Times New Roman"/>
          <w:sz w:val="28"/>
          <w:szCs w:val="28"/>
        </w:rPr>
        <w:lastRenderedPageBreak/>
        <w:t>підставі змін, внесених до вимог належної практики дистрибуції (GDP), встановлених в Є</w:t>
      </w:r>
      <w:r w:rsidR="00DD0834" w:rsidRPr="00D457DE">
        <w:rPr>
          <w:rFonts w:ascii="Times New Roman" w:hAnsi="Times New Roman"/>
          <w:sz w:val="28"/>
          <w:szCs w:val="28"/>
        </w:rPr>
        <w:t xml:space="preserve">вропейському </w:t>
      </w:r>
      <w:r w:rsidR="002226FF" w:rsidRPr="00D457DE">
        <w:rPr>
          <w:rFonts w:ascii="Times New Roman" w:hAnsi="Times New Roman"/>
          <w:sz w:val="28"/>
          <w:szCs w:val="28"/>
        </w:rPr>
        <w:t>С</w:t>
      </w:r>
      <w:r w:rsidR="00DD0834" w:rsidRPr="00D457DE">
        <w:rPr>
          <w:rFonts w:ascii="Times New Roman" w:hAnsi="Times New Roman"/>
          <w:sz w:val="28"/>
          <w:szCs w:val="28"/>
        </w:rPr>
        <w:t>оюзі</w:t>
      </w:r>
      <w:r w:rsidR="002226FF" w:rsidRPr="00D457DE">
        <w:rPr>
          <w:rFonts w:ascii="Times New Roman" w:hAnsi="Times New Roman"/>
          <w:sz w:val="28"/>
          <w:szCs w:val="28"/>
        </w:rPr>
        <w:t>.</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p>
    <w:p w:rsidR="002226FF" w:rsidRPr="00D457DE" w:rsidRDefault="002226FF" w:rsidP="002226FF">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1C36E9" w:rsidRPr="00D457DE">
        <w:rPr>
          <w:rFonts w:ascii="Times New Roman" w:hAnsi="Times New Roman"/>
          <w:b/>
          <w:sz w:val="28"/>
          <w:szCs w:val="28"/>
        </w:rPr>
        <w:t>77</w:t>
      </w:r>
      <w:r w:rsidRPr="00D457DE">
        <w:rPr>
          <w:rFonts w:ascii="Times New Roman" w:hAnsi="Times New Roman"/>
          <w:b/>
          <w:sz w:val="28"/>
          <w:szCs w:val="28"/>
        </w:rPr>
        <w:t xml:space="preserve">. </w:t>
      </w:r>
      <w:r w:rsidRPr="00D457DE">
        <w:rPr>
          <w:rFonts w:ascii="Times New Roman" w:hAnsi="Times New Roman"/>
          <w:b/>
          <w:bCs/>
          <w:sz w:val="28"/>
          <w:szCs w:val="28"/>
        </w:rPr>
        <w:t>Вивезення (експорт) лікарських засобів</w:t>
      </w:r>
    </w:p>
    <w:p w:rsidR="00DD0834" w:rsidRPr="00D457DE" w:rsidRDefault="00DD0834" w:rsidP="002226FF">
      <w:pPr>
        <w:tabs>
          <w:tab w:val="left" w:pos="0"/>
        </w:tabs>
        <w:spacing w:after="0" w:line="240" w:lineRule="auto"/>
        <w:ind w:firstLine="709"/>
        <w:jc w:val="both"/>
        <w:rPr>
          <w:rFonts w:ascii="Times New Roman" w:hAnsi="Times New Roman"/>
          <w:sz w:val="16"/>
          <w:szCs w:val="16"/>
        </w:rPr>
      </w:pP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 Вивезення (експорт) лікарських засобів з України здійснюється згідно із законодавством України.</w:t>
      </w:r>
    </w:p>
    <w:p w:rsidR="00574347" w:rsidRPr="00D457DE" w:rsidRDefault="00574347" w:rsidP="002226FF">
      <w:pPr>
        <w:tabs>
          <w:tab w:val="left" w:pos="0"/>
        </w:tabs>
        <w:spacing w:after="0" w:line="240" w:lineRule="auto"/>
        <w:ind w:firstLine="709"/>
        <w:jc w:val="both"/>
        <w:rPr>
          <w:rFonts w:ascii="Times New Roman" w:hAnsi="Times New Roman"/>
          <w:sz w:val="16"/>
          <w:szCs w:val="16"/>
        </w:rPr>
      </w:pP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2. Оптова торгівля лікарськими засобами з метою експорту здійснюється з характеристиками лікарських засобів, встановленими країною кінцевого призначення щодо маркування, листка-вкладиша, інструкції для медичного застосування, сертифікату якості тощо, при цьому за вимогою компетентних органів або суб'єкта господарювання, який реалізував оптовому дистриб’ютору призначені для експорту лікарські засоби, оптовий дистриб'ютор або виробник зобов'язаний надати на кожну партію таких лікарських засобів документи, що підтверджують вивезення даних лікарських засобів за територію України (вантажна митна декларація та документ, що підтверджує перетин кордону України). У разі поставок оптовими дистриб’юторами лікарських засобів в інші держави (експорт лікарських засобів), постачальники повинні довести, що такі поставки здійснюються тільки особам, які отримали відповідні ліцензії на здійснення господарської діяльності або уповноважені на отримання лікарських засобів для оптової або роздрібної торгівлі у відповідності з чинним законодавством держави імпорту.</w:t>
      </w:r>
    </w:p>
    <w:p w:rsidR="00574347" w:rsidRPr="00D457DE" w:rsidRDefault="00574347" w:rsidP="002226FF">
      <w:pPr>
        <w:tabs>
          <w:tab w:val="left" w:pos="0"/>
        </w:tabs>
        <w:spacing w:after="0" w:line="240" w:lineRule="auto"/>
        <w:ind w:firstLine="709"/>
        <w:jc w:val="both"/>
        <w:rPr>
          <w:rFonts w:ascii="Times New Roman" w:hAnsi="Times New Roman"/>
          <w:sz w:val="16"/>
          <w:szCs w:val="16"/>
        </w:rPr>
      </w:pP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3. Оптова торгівля лікарськими засобами з метою експорту має здійснюватися особам, які знаходяться в інших державах, і отримали відповідні ліцензії на здійснення відповідної господарської діяльності або уповноважені на здійснення роздрібної торгівлі лікарськими засобами у цих державах.</w:t>
      </w:r>
    </w:p>
    <w:p w:rsidR="002226FF" w:rsidRPr="00D457DE" w:rsidRDefault="002226FF" w:rsidP="002226FF">
      <w:pPr>
        <w:tabs>
          <w:tab w:val="left" w:pos="0"/>
        </w:tabs>
        <w:spacing w:after="0" w:line="240" w:lineRule="auto"/>
        <w:ind w:firstLine="709"/>
        <w:jc w:val="both"/>
        <w:rPr>
          <w:rFonts w:ascii="Times New Roman" w:hAnsi="Times New Roman"/>
          <w:b/>
          <w:sz w:val="28"/>
          <w:szCs w:val="28"/>
        </w:rPr>
      </w:pPr>
    </w:p>
    <w:p w:rsidR="002226FF" w:rsidRPr="00D457DE" w:rsidRDefault="002226FF" w:rsidP="002226FF">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1C36E9" w:rsidRPr="00D457DE">
        <w:rPr>
          <w:rFonts w:ascii="Times New Roman" w:hAnsi="Times New Roman"/>
          <w:b/>
          <w:sz w:val="28"/>
          <w:szCs w:val="28"/>
        </w:rPr>
        <w:t>78</w:t>
      </w:r>
      <w:r w:rsidRPr="00D457DE">
        <w:rPr>
          <w:rFonts w:ascii="Times New Roman" w:hAnsi="Times New Roman"/>
          <w:b/>
          <w:sz w:val="28"/>
          <w:szCs w:val="28"/>
        </w:rPr>
        <w:t xml:space="preserve">. </w:t>
      </w:r>
      <w:r w:rsidRPr="00D457DE">
        <w:rPr>
          <w:rFonts w:ascii="Times New Roman" w:hAnsi="Times New Roman"/>
          <w:b/>
          <w:bCs/>
          <w:sz w:val="28"/>
          <w:szCs w:val="28"/>
        </w:rPr>
        <w:t>Брокерство (діяльність агента) у сфері обігу лікарських засобів</w:t>
      </w:r>
    </w:p>
    <w:p w:rsidR="00DD0834" w:rsidRPr="00D457DE" w:rsidRDefault="00DD0834" w:rsidP="002226FF">
      <w:pPr>
        <w:tabs>
          <w:tab w:val="left" w:pos="0"/>
        </w:tabs>
        <w:spacing w:after="0" w:line="240" w:lineRule="auto"/>
        <w:ind w:firstLine="709"/>
        <w:jc w:val="both"/>
        <w:rPr>
          <w:rFonts w:ascii="Times New Roman" w:hAnsi="Times New Roman"/>
          <w:sz w:val="16"/>
          <w:szCs w:val="16"/>
        </w:rPr>
      </w:pP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 Особи, які здійснюють брокерство (посередництво</w:t>
      </w:r>
      <w:r w:rsidRPr="00D457DE">
        <w:t xml:space="preserve">, </w:t>
      </w:r>
      <w:r w:rsidRPr="00D457DE">
        <w:rPr>
          <w:rFonts w:ascii="Times New Roman" w:hAnsi="Times New Roman"/>
          <w:sz w:val="28"/>
          <w:szCs w:val="28"/>
        </w:rPr>
        <w:t>діяльність агента)</w:t>
      </w:r>
      <w:r w:rsidRPr="00D457DE">
        <w:t xml:space="preserve"> </w:t>
      </w:r>
      <w:r w:rsidRPr="00D457DE">
        <w:rPr>
          <w:rFonts w:ascii="Times New Roman" w:hAnsi="Times New Roman"/>
          <w:sz w:val="28"/>
          <w:szCs w:val="28"/>
        </w:rPr>
        <w:t>у сфері обігу лікарських засобів, мають право здійснювати діяльність з реалізації лише лікарських засобів, зареєстрованих в Україні в установленому порядку та внесених до Державного реєстру лікарських засобів.</w:t>
      </w:r>
    </w:p>
    <w:p w:rsidR="00574347" w:rsidRPr="00D457DE" w:rsidRDefault="00574347" w:rsidP="002226FF">
      <w:pPr>
        <w:tabs>
          <w:tab w:val="left" w:pos="0"/>
        </w:tabs>
        <w:spacing w:after="0" w:line="240" w:lineRule="auto"/>
        <w:ind w:firstLine="709"/>
        <w:jc w:val="both"/>
        <w:rPr>
          <w:rFonts w:ascii="Times New Roman" w:hAnsi="Times New Roman"/>
          <w:sz w:val="16"/>
          <w:szCs w:val="16"/>
        </w:rPr>
      </w:pP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Брокерство (діяльність агента) у сфері обігу лікарських засобів здійснюється зареєстрованими в Україні юридичними або фізичними особами-підприємцями, внесеними до реєстру, що формується і ведеться органом державного контролю у порядку, встановленому центральним органом виконавчої влади, що забезпечує формування та реалізує державну політику у сфері охорони здоров'я. </w:t>
      </w:r>
    </w:p>
    <w:p w:rsidR="00574347" w:rsidRPr="00D457DE" w:rsidRDefault="00574347" w:rsidP="002226FF">
      <w:pPr>
        <w:tabs>
          <w:tab w:val="left" w:pos="0"/>
        </w:tabs>
        <w:spacing w:after="0" w:line="240" w:lineRule="auto"/>
        <w:ind w:firstLine="709"/>
        <w:jc w:val="both"/>
        <w:rPr>
          <w:rFonts w:ascii="Times New Roman" w:hAnsi="Times New Roman"/>
          <w:sz w:val="16"/>
          <w:szCs w:val="16"/>
        </w:rPr>
      </w:pPr>
    </w:p>
    <w:p w:rsidR="002226FF" w:rsidRPr="00D457DE" w:rsidRDefault="00574347"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3</w:t>
      </w:r>
      <w:r w:rsidR="002226FF" w:rsidRPr="00D457DE">
        <w:rPr>
          <w:rFonts w:ascii="Times New Roman" w:hAnsi="Times New Roman"/>
          <w:sz w:val="28"/>
          <w:szCs w:val="28"/>
        </w:rPr>
        <w:t xml:space="preserve">. Суб'єкти господарювання мають право здійснювати брокерство (діяльність агента) у сфері обігу лікарських засобів після внесення відомостей про </w:t>
      </w:r>
      <w:r w:rsidR="002226FF" w:rsidRPr="00D457DE">
        <w:rPr>
          <w:rFonts w:ascii="Times New Roman" w:hAnsi="Times New Roman"/>
          <w:sz w:val="28"/>
          <w:szCs w:val="28"/>
        </w:rPr>
        <w:lastRenderedPageBreak/>
        <w:t>них до реєстру, зазначеного у цій статті. Реєстр має містити актуальні відомості про найменування брокера (агента) та його місцезнаходження в Україні.</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color w:val="000000"/>
          <w:sz w:val="28"/>
          <w:szCs w:val="28"/>
        </w:rPr>
        <w:t>Адміністратором реєстру є орган державного контролю, який</w:t>
      </w:r>
      <w:r w:rsidRPr="00D457DE">
        <w:rPr>
          <w:rFonts w:ascii="Times New Roman" w:hAnsi="Times New Roman"/>
          <w:sz w:val="28"/>
          <w:szCs w:val="28"/>
        </w:rPr>
        <w:t xml:space="preserve"> забезпечує відкритий доступ до інформації, що ньому міститься.</w:t>
      </w:r>
    </w:p>
    <w:p w:rsidR="00574347" w:rsidRPr="00D457DE" w:rsidRDefault="00574347" w:rsidP="002226FF">
      <w:pPr>
        <w:tabs>
          <w:tab w:val="left" w:pos="0"/>
        </w:tabs>
        <w:spacing w:after="0" w:line="240" w:lineRule="auto"/>
        <w:ind w:firstLine="709"/>
        <w:jc w:val="both"/>
        <w:rPr>
          <w:rFonts w:ascii="Times New Roman" w:hAnsi="Times New Roman"/>
          <w:sz w:val="16"/>
          <w:szCs w:val="16"/>
        </w:rPr>
      </w:pPr>
    </w:p>
    <w:p w:rsidR="002226FF" w:rsidRPr="00D457DE" w:rsidRDefault="00574347"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4</w:t>
      </w:r>
      <w:r w:rsidR="002226FF" w:rsidRPr="00D457DE">
        <w:rPr>
          <w:rFonts w:ascii="Times New Roman" w:hAnsi="Times New Roman"/>
          <w:sz w:val="28"/>
          <w:szCs w:val="28"/>
        </w:rPr>
        <w:t xml:space="preserve">. Особи, які здійснюють брокерство (діяльність агента) у сфері обігу лікарських засобів зобов’язані виконувати вимоги належної практики дистрибуції (GDP) лікарських засобів поширюються на осіб, в частині, що встановлює вимоги до провадження цієї частини діяльності. </w:t>
      </w:r>
    </w:p>
    <w:p w:rsidR="00574347" w:rsidRPr="00D457DE" w:rsidRDefault="00574347" w:rsidP="002226FF">
      <w:pPr>
        <w:tabs>
          <w:tab w:val="left" w:pos="0"/>
        </w:tabs>
        <w:spacing w:after="0" w:line="240" w:lineRule="auto"/>
        <w:ind w:firstLine="709"/>
        <w:jc w:val="both"/>
        <w:rPr>
          <w:rFonts w:ascii="Times New Roman" w:hAnsi="Times New Roman"/>
          <w:sz w:val="16"/>
          <w:szCs w:val="16"/>
        </w:rPr>
      </w:pPr>
    </w:p>
    <w:p w:rsidR="002226FF" w:rsidRPr="00D457DE" w:rsidRDefault="00574347"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5</w:t>
      </w:r>
      <w:r w:rsidR="002226FF" w:rsidRPr="00D457DE">
        <w:rPr>
          <w:rFonts w:ascii="Times New Roman" w:hAnsi="Times New Roman"/>
          <w:sz w:val="28"/>
          <w:szCs w:val="28"/>
        </w:rPr>
        <w:t xml:space="preserve">. На діяльність осіб, які здійснюють брокерство (діяльність агента) у сфері обігу лікарських засобів, поширюються положення Розділу Х цього Закону. </w:t>
      </w:r>
    </w:p>
    <w:p w:rsidR="002226FF" w:rsidRPr="00D457DE" w:rsidRDefault="002226FF" w:rsidP="002226FF">
      <w:pPr>
        <w:tabs>
          <w:tab w:val="left" w:pos="0"/>
        </w:tabs>
        <w:spacing w:after="0" w:line="240" w:lineRule="auto"/>
        <w:ind w:firstLine="709"/>
        <w:jc w:val="both"/>
        <w:rPr>
          <w:rFonts w:ascii="Times New Roman" w:hAnsi="Times New Roman"/>
          <w:b/>
          <w:sz w:val="28"/>
          <w:szCs w:val="28"/>
        </w:rPr>
      </w:pPr>
    </w:p>
    <w:p w:rsidR="00DD0834" w:rsidRPr="00D457DE" w:rsidRDefault="002226FF" w:rsidP="00DD0834">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1C36E9" w:rsidRPr="00D457DE">
        <w:rPr>
          <w:rFonts w:ascii="Times New Roman" w:hAnsi="Times New Roman"/>
          <w:b/>
          <w:sz w:val="28"/>
          <w:szCs w:val="28"/>
        </w:rPr>
        <w:t>79.</w:t>
      </w:r>
      <w:r w:rsidRPr="00D457DE">
        <w:rPr>
          <w:rFonts w:ascii="Times New Roman" w:hAnsi="Times New Roman"/>
          <w:b/>
          <w:sz w:val="28"/>
          <w:szCs w:val="28"/>
        </w:rPr>
        <w:t xml:space="preserve"> </w:t>
      </w:r>
      <w:r w:rsidRPr="00D457DE">
        <w:rPr>
          <w:rFonts w:ascii="Times New Roman" w:hAnsi="Times New Roman"/>
          <w:b/>
          <w:bCs/>
          <w:sz w:val="28"/>
          <w:szCs w:val="28"/>
        </w:rPr>
        <w:t>Вимоги до дистанційної торгівлі лікарськими засобами</w:t>
      </w:r>
    </w:p>
    <w:p w:rsidR="00DD0834" w:rsidRPr="00D457DE" w:rsidRDefault="00DD0834" w:rsidP="00DD0834">
      <w:pPr>
        <w:tabs>
          <w:tab w:val="left" w:pos="0"/>
        </w:tabs>
        <w:spacing w:after="0" w:line="240" w:lineRule="auto"/>
        <w:ind w:firstLine="709"/>
        <w:jc w:val="both"/>
        <w:rPr>
          <w:rFonts w:ascii="Times New Roman" w:hAnsi="Times New Roman"/>
          <w:b/>
          <w:bCs/>
          <w:sz w:val="16"/>
          <w:szCs w:val="16"/>
        </w:rPr>
      </w:pPr>
    </w:p>
    <w:p w:rsidR="00DD0834" w:rsidRPr="00D457DE" w:rsidRDefault="00574347" w:rsidP="00DD0834">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w:t>
      </w:r>
      <w:r w:rsidR="002226FF" w:rsidRPr="00D457DE">
        <w:rPr>
          <w:rFonts w:ascii="Times New Roman" w:hAnsi="Times New Roman"/>
          <w:sz w:val="28"/>
          <w:szCs w:val="28"/>
        </w:rPr>
        <w:t>Суб’єкт господарювання, який має ліцензію на провадження господарської діяльності з роздрібної торгівлі лікарськими засобами, може здійснювати роздрібну торгівлю лікарськими засобами з використанням інформаційно-комунікаційних систем дистанційним способом (електронна роздрібна торгівля лікарськими засобами), а також здійснювати доставку лікарських засобів кінцевому споживачу за умови виконання таких вимог:</w:t>
      </w:r>
      <w:bookmarkStart w:id="12" w:name="n10"/>
      <w:bookmarkEnd w:id="12"/>
    </w:p>
    <w:p w:rsidR="00DD0834" w:rsidRPr="00D457DE" w:rsidRDefault="002226FF" w:rsidP="00DD0834">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інформація про право суб’єкта господарювання, який має ліцензію на провадження господарської діяльності з роздрібної торгівлі лікарськими засобами, здійснювати електронну роздрібну торгівлю лікарськими засобами має міститися у Ліцензійному реєстрі з виробництва лікарських засобів (в умовах аптеки), оптової та роздрібної торгівлі лікарськими засобами органу ліцензування;</w:t>
      </w:r>
      <w:bookmarkStart w:id="13" w:name="n11"/>
      <w:bookmarkEnd w:id="13"/>
    </w:p>
    <w:p w:rsidR="0051189C" w:rsidRPr="00D457DE" w:rsidRDefault="002226FF" w:rsidP="0051189C">
      <w:pPr>
        <w:tabs>
          <w:tab w:val="left" w:pos="0"/>
        </w:tabs>
        <w:spacing w:after="0" w:line="240" w:lineRule="auto"/>
        <w:ind w:firstLine="709"/>
        <w:jc w:val="both"/>
        <w:rPr>
          <w:rFonts w:ascii="Times New Roman" w:hAnsi="Times New Roman"/>
          <w:sz w:val="28"/>
          <w:szCs w:val="28"/>
          <w:lang w:eastAsia="uk-UA"/>
        </w:rPr>
      </w:pPr>
      <w:r w:rsidRPr="00D457DE">
        <w:rPr>
          <w:rFonts w:ascii="Times New Roman" w:hAnsi="Times New Roman"/>
          <w:sz w:val="28"/>
          <w:szCs w:val="28"/>
          <w:lang w:eastAsia="uk-UA"/>
        </w:rPr>
        <w:t>ліцензіат має бути внесений до Переліку суб’єктів господарювання, що мають право на здійснення електронної роздрібної торгівлі лікарськими засобами, який ведеться та розміщується на офіційному веб-сайті органу ліцензування, із зазначенням таких відомостей: назва суб’єкта господарювання; місцезнаходження та місця провадження діяльності (із зазначенням аптечних закладів, з яких здійснюється доставка лікарського засобу); дата початку діяльності з електронної роздрібної торгівлі лікарськими засобами; адреса веб-сайту, що використовується для цих цілей; електронна медична інформаційна система, що використовується для цих цілей (за наявності). Перелік суб’єктів господарювання, що мають право на здійснення електронної роздрібної торгівлі лікарськими засобами, ведеться у порядку, затвердженому центральним органом виконавчої влади, що забезпечує формування та реалізує державну політику у сфері охорони здоров’я;</w:t>
      </w:r>
      <w:bookmarkStart w:id="14" w:name="n12"/>
      <w:bookmarkEnd w:id="14"/>
    </w:p>
    <w:p w:rsidR="002226FF" w:rsidRPr="00D457DE" w:rsidRDefault="002226FF" w:rsidP="0051189C">
      <w:pPr>
        <w:tabs>
          <w:tab w:val="left" w:pos="0"/>
        </w:tabs>
        <w:spacing w:after="0" w:line="240" w:lineRule="auto"/>
        <w:ind w:firstLine="709"/>
        <w:jc w:val="both"/>
        <w:rPr>
          <w:rFonts w:ascii="Times New Roman" w:hAnsi="Times New Roman"/>
          <w:sz w:val="28"/>
          <w:szCs w:val="28"/>
          <w:lang w:eastAsia="uk-UA"/>
        </w:rPr>
      </w:pPr>
      <w:r w:rsidRPr="00D457DE">
        <w:rPr>
          <w:rFonts w:ascii="Times New Roman" w:hAnsi="Times New Roman"/>
          <w:sz w:val="28"/>
          <w:szCs w:val="28"/>
          <w:lang w:eastAsia="uk-UA"/>
        </w:rPr>
        <w:t xml:space="preserve">веб-сайт суб’єкта господарювання, що має право на здійснення електронної роздрібної торгівлі лікарськими засобами, повинен містити: інформацію про контактні дані органу ліцензування, органів державного контролю якості лікарських засобів; логотип із гіперпосиланням, що відображається на кожній сторінці веб-сайту та переводить споживача на сторінку Переліку суб’єктів господарювання, що мають право на здійснення електронної роздрібної торгівлі </w:t>
      </w:r>
      <w:r w:rsidRPr="00D457DE">
        <w:rPr>
          <w:rFonts w:ascii="Times New Roman" w:hAnsi="Times New Roman"/>
          <w:sz w:val="28"/>
          <w:szCs w:val="28"/>
          <w:lang w:eastAsia="uk-UA"/>
        </w:rPr>
        <w:lastRenderedPageBreak/>
        <w:t>лікарськими засобами (такий логотип застосовується виключно аптечними закладами, внесеними до Переліку суб’єктів господарювання, що мають право на здійснення електронної роздрібної торгівлі лікарськими засобами); опцію надання консультації фармацевта (за потреби) під час замовлення лікарського засобу через веб-сайт аптечного закладу; вартість доставки лікарського засобу. Опис, зображення і порядок використання логотипа для ідентифікації ліцензіатів, що мають право на здійснення електронної роздрібної торгівлі лікарськими засобами, затверджуються центральним органом виконавчої влади, що забезпечує формування та реалізує державну політику у сфері охорони здоров’я;</w:t>
      </w:r>
    </w:p>
    <w:p w:rsidR="002226FF" w:rsidRPr="00D457DE" w:rsidRDefault="002226FF" w:rsidP="0051189C">
      <w:pPr>
        <w:pStyle w:val="rvps2"/>
        <w:spacing w:before="0" w:beforeAutospacing="0" w:after="0" w:afterAutospacing="0"/>
        <w:ind w:firstLine="709"/>
        <w:jc w:val="both"/>
        <w:rPr>
          <w:sz w:val="28"/>
          <w:szCs w:val="28"/>
        </w:rPr>
      </w:pPr>
      <w:bookmarkStart w:id="15" w:name="n13"/>
      <w:bookmarkEnd w:id="15"/>
      <w:r w:rsidRPr="00D457DE">
        <w:rPr>
          <w:sz w:val="28"/>
          <w:szCs w:val="28"/>
        </w:rPr>
        <w:t xml:space="preserve">наявність власної служби доставки, обладнання та устаткування, що забезпечують дотримання визначених виробником умов зберігання лікарських засобів під час їх доставки, або залучення на договірних засадах інших суб’єктів господарювання - операторів поштового зв’язку. У разі залучення для доставки лікарських засобів кінцевому споживачу інших суб’єктів господарювання істотними умовами договору про здійснення такої доставки є: наявність у суб’єктів господарювання, які залучаються до здійснення доставки лікарських засобів кінцевому споживачу, обладнання та устаткування, що забезпечують дотримання визначених виробником умов зберігання лікарських засобів під час їх доставки, та зобов’язання дотримуватися цих вимог; положення щодо можливості здійснення контролю за дотриманням умов зберігання лікарських засобів під час їх доставки, суб’єктом господарювання, що здійснює електронну роздрібну торгівлю лікарськими засобами, - не менше одного разу на рік та органами державного контролю якості лікарських засобів - в межах здійснення заходів державного контролю якості лікарських засобів; права та обов’язки сторін; відповідальність сторін (з урахуванням положень, визначених цією статтею); строк дії договору. </w:t>
      </w:r>
    </w:p>
    <w:p w:rsidR="000F4CA2" w:rsidRDefault="002226FF" w:rsidP="000F4CA2">
      <w:pPr>
        <w:pStyle w:val="rvps2"/>
        <w:spacing w:before="0" w:beforeAutospacing="0" w:after="0" w:afterAutospacing="0"/>
        <w:ind w:firstLine="709"/>
        <w:jc w:val="both"/>
        <w:rPr>
          <w:sz w:val="28"/>
          <w:szCs w:val="28"/>
        </w:rPr>
      </w:pPr>
      <w:bookmarkStart w:id="16" w:name="n14"/>
      <w:bookmarkEnd w:id="16"/>
      <w:r w:rsidRPr="00D457DE">
        <w:rPr>
          <w:sz w:val="28"/>
          <w:szCs w:val="28"/>
        </w:rPr>
        <w:t>здійснення доставки лікарського засобу виключно з аптечних закладів, внесених до Переліку суб’єктів господарювання, що мають право на здійснення електронної роздрібної торгівлі лікарськими засобами, відповідно до цього Закону.</w:t>
      </w:r>
      <w:bookmarkStart w:id="17" w:name="n15"/>
      <w:bookmarkEnd w:id="17"/>
    </w:p>
    <w:p w:rsidR="000F4CA2" w:rsidRPr="000F4CA2" w:rsidRDefault="000F4CA2" w:rsidP="000F4CA2">
      <w:pPr>
        <w:pStyle w:val="rvps2"/>
        <w:spacing w:before="0" w:beforeAutospacing="0" w:after="0" w:afterAutospacing="0"/>
        <w:ind w:firstLine="709"/>
        <w:jc w:val="both"/>
        <w:rPr>
          <w:sz w:val="16"/>
          <w:szCs w:val="16"/>
        </w:rPr>
      </w:pPr>
    </w:p>
    <w:p w:rsidR="002226FF" w:rsidRPr="00D457DE" w:rsidRDefault="00574347" w:rsidP="000F4CA2">
      <w:pPr>
        <w:pStyle w:val="rvps2"/>
        <w:spacing w:before="0" w:beforeAutospacing="0" w:after="0" w:afterAutospacing="0"/>
        <w:ind w:firstLine="709"/>
        <w:jc w:val="both"/>
        <w:rPr>
          <w:sz w:val="28"/>
          <w:szCs w:val="28"/>
        </w:rPr>
      </w:pPr>
      <w:r w:rsidRPr="00D457DE">
        <w:rPr>
          <w:sz w:val="28"/>
          <w:szCs w:val="28"/>
        </w:rPr>
        <w:t xml:space="preserve">2. </w:t>
      </w:r>
      <w:r w:rsidR="002226FF" w:rsidRPr="00D457DE">
        <w:rPr>
          <w:sz w:val="28"/>
          <w:szCs w:val="28"/>
        </w:rPr>
        <w:t>Суб’єкт господарювання, що має право здійснювати електронну роздрібну торгівлю лікарськими засобами відповідно до цього Закону, може додатково використовувати електронні медичні інформаційні системи, підключені до центральної бази даних електронної системи охорони здоров’я. У разі використання електронної медичної інформаційної системи, підключеної до центральної бази даних електронної системи охорони здоров’я, що надає змогу отримувати замовлення від користувачів такої системи, така електронна медична інформаційна система повинна містити: посилання на офіційний веб-сайт органу ліцензування, на якому розміщено Перелік суб’єктів господарювання, що мають право на здійснення електронної роздрібної торгівлі лікарськими засобами; опцію надання консультації фармацевта суб’єкта господарювання, що має право на здійснення електронної роздрібної торгівлі лікарськими засобами (за потреби), під час замовлення лікарського засобу через веб-сайт електронної медичної інформаційної системи.</w:t>
      </w:r>
    </w:p>
    <w:p w:rsidR="000F4CA2" w:rsidRPr="000F4CA2" w:rsidRDefault="000F4CA2" w:rsidP="0051189C">
      <w:pPr>
        <w:pStyle w:val="rvps2"/>
        <w:spacing w:before="0" w:beforeAutospacing="0" w:after="0" w:afterAutospacing="0"/>
        <w:ind w:firstLine="709"/>
        <w:jc w:val="both"/>
        <w:rPr>
          <w:sz w:val="16"/>
          <w:szCs w:val="16"/>
        </w:rPr>
      </w:pPr>
      <w:bookmarkStart w:id="18" w:name="n16"/>
      <w:bookmarkEnd w:id="18"/>
    </w:p>
    <w:p w:rsidR="002226FF" w:rsidRPr="00D457DE" w:rsidRDefault="00574347" w:rsidP="0051189C">
      <w:pPr>
        <w:pStyle w:val="rvps2"/>
        <w:spacing w:before="0" w:beforeAutospacing="0" w:after="0" w:afterAutospacing="0"/>
        <w:ind w:firstLine="709"/>
        <w:jc w:val="both"/>
        <w:rPr>
          <w:sz w:val="28"/>
          <w:szCs w:val="28"/>
        </w:rPr>
      </w:pPr>
      <w:r w:rsidRPr="00D457DE">
        <w:rPr>
          <w:sz w:val="28"/>
          <w:szCs w:val="28"/>
        </w:rPr>
        <w:t xml:space="preserve">3. </w:t>
      </w:r>
      <w:r w:rsidR="002226FF" w:rsidRPr="00D457DE">
        <w:rPr>
          <w:sz w:val="28"/>
          <w:szCs w:val="28"/>
        </w:rPr>
        <w:t>Забороняється електронна роздрібна торгівля та доставка кінцевому споживачу:</w:t>
      </w:r>
    </w:p>
    <w:p w:rsidR="002226FF" w:rsidRPr="00D457DE" w:rsidRDefault="002226FF" w:rsidP="0051189C">
      <w:pPr>
        <w:pStyle w:val="rvps2"/>
        <w:spacing w:before="0" w:beforeAutospacing="0" w:after="0" w:afterAutospacing="0"/>
        <w:ind w:firstLine="709"/>
        <w:jc w:val="both"/>
        <w:rPr>
          <w:sz w:val="28"/>
          <w:szCs w:val="28"/>
        </w:rPr>
      </w:pPr>
      <w:bookmarkStart w:id="19" w:name="n17"/>
      <w:bookmarkEnd w:id="19"/>
      <w:r w:rsidRPr="00D457DE">
        <w:rPr>
          <w:sz w:val="28"/>
          <w:szCs w:val="28"/>
        </w:rPr>
        <w:t>лікарських засобів, реалізація (відпуск) яких громадянам здійснюється за рецептами лікарів (крім відпуску таких лікарських засобів за електронним рецептом у порядку, встановленому центральним органом виконавчої влади, що забезпечує формування та реалізує державну політику у сфері охорони здоров’я);</w:t>
      </w:r>
    </w:p>
    <w:p w:rsidR="002226FF" w:rsidRPr="00D457DE" w:rsidRDefault="002226FF" w:rsidP="0051189C">
      <w:pPr>
        <w:pStyle w:val="rvps2"/>
        <w:spacing w:before="0" w:beforeAutospacing="0" w:after="0" w:afterAutospacing="0"/>
        <w:ind w:firstLine="709"/>
        <w:jc w:val="both"/>
        <w:rPr>
          <w:sz w:val="28"/>
          <w:szCs w:val="28"/>
        </w:rPr>
      </w:pPr>
      <w:bookmarkStart w:id="20" w:name="n18"/>
      <w:bookmarkEnd w:id="20"/>
      <w:r w:rsidRPr="00D457DE">
        <w:rPr>
          <w:sz w:val="28"/>
          <w:szCs w:val="28"/>
        </w:rPr>
        <w:t>лікарських засобів, обіг яких відповідно до закону здійснюється за наявності ліцензії на провадження діяльності з обігу наркотичних засобів, психотропних речовин і прекурсорів;</w:t>
      </w:r>
    </w:p>
    <w:p w:rsidR="000F4CA2" w:rsidRDefault="002226FF" w:rsidP="000F4CA2">
      <w:pPr>
        <w:pStyle w:val="rvps2"/>
        <w:spacing w:before="0" w:beforeAutospacing="0" w:after="0" w:afterAutospacing="0"/>
        <w:ind w:firstLine="709"/>
        <w:jc w:val="both"/>
        <w:rPr>
          <w:sz w:val="28"/>
          <w:szCs w:val="28"/>
        </w:rPr>
      </w:pPr>
      <w:bookmarkStart w:id="21" w:name="n19"/>
      <w:bookmarkEnd w:id="21"/>
      <w:r w:rsidRPr="00D457DE">
        <w:rPr>
          <w:sz w:val="28"/>
          <w:szCs w:val="28"/>
        </w:rPr>
        <w:t>сильнодіючих, отруйних, радіоактивних та імунобіологічних лікарських засобів, перелік яких визначається центральним органом виконавчої влади, що забезпечує формування та реалізує державну політику у сфері охорони здоров’я.</w:t>
      </w:r>
      <w:bookmarkStart w:id="22" w:name="n20"/>
      <w:bookmarkEnd w:id="22"/>
    </w:p>
    <w:p w:rsidR="000F4CA2" w:rsidRPr="000F4CA2" w:rsidRDefault="000F4CA2" w:rsidP="000F4CA2">
      <w:pPr>
        <w:pStyle w:val="rvps2"/>
        <w:spacing w:before="0" w:beforeAutospacing="0" w:after="0" w:afterAutospacing="0"/>
        <w:ind w:firstLine="709"/>
        <w:jc w:val="both"/>
        <w:rPr>
          <w:sz w:val="16"/>
          <w:szCs w:val="16"/>
        </w:rPr>
      </w:pPr>
    </w:p>
    <w:p w:rsidR="000F4CA2" w:rsidRDefault="00574347" w:rsidP="000F4CA2">
      <w:pPr>
        <w:pStyle w:val="rvps2"/>
        <w:spacing w:before="0" w:beforeAutospacing="0" w:after="0" w:afterAutospacing="0"/>
        <w:ind w:firstLine="709"/>
        <w:jc w:val="both"/>
        <w:rPr>
          <w:sz w:val="28"/>
          <w:szCs w:val="28"/>
        </w:rPr>
      </w:pPr>
      <w:r w:rsidRPr="00D457DE">
        <w:rPr>
          <w:sz w:val="28"/>
          <w:szCs w:val="28"/>
        </w:rPr>
        <w:t xml:space="preserve">4. </w:t>
      </w:r>
      <w:r w:rsidR="002226FF" w:rsidRPr="00D457DE">
        <w:rPr>
          <w:sz w:val="28"/>
          <w:szCs w:val="28"/>
        </w:rPr>
        <w:t>Вимоги до порядку здійснення електронної роздрібної торгівлі лікарськими засобами та їх доставки споживачам визначаються ліцензійними умовами провадження господарської діяльності з роздрібної торгівлі лікарськими засобами.</w:t>
      </w:r>
      <w:bookmarkStart w:id="23" w:name="n21"/>
      <w:bookmarkEnd w:id="23"/>
    </w:p>
    <w:p w:rsidR="000F4CA2" w:rsidRPr="000F4CA2" w:rsidRDefault="000F4CA2" w:rsidP="000F4CA2">
      <w:pPr>
        <w:pStyle w:val="rvps2"/>
        <w:spacing w:before="0" w:beforeAutospacing="0" w:after="0" w:afterAutospacing="0"/>
        <w:ind w:firstLine="709"/>
        <w:jc w:val="both"/>
        <w:rPr>
          <w:sz w:val="16"/>
          <w:szCs w:val="16"/>
        </w:rPr>
      </w:pPr>
    </w:p>
    <w:p w:rsidR="002226FF" w:rsidRPr="00D457DE" w:rsidRDefault="00574347" w:rsidP="000F4CA2">
      <w:pPr>
        <w:pStyle w:val="rvps2"/>
        <w:spacing w:before="0" w:beforeAutospacing="0" w:after="0" w:afterAutospacing="0"/>
        <w:ind w:firstLine="709"/>
        <w:jc w:val="both"/>
        <w:rPr>
          <w:sz w:val="28"/>
          <w:szCs w:val="28"/>
        </w:rPr>
      </w:pPr>
      <w:r w:rsidRPr="00D457DE">
        <w:rPr>
          <w:sz w:val="28"/>
          <w:szCs w:val="28"/>
        </w:rPr>
        <w:t xml:space="preserve">5. </w:t>
      </w:r>
      <w:r w:rsidR="002226FF" w:rsidRPr="00D457DE">
        <w:rPr>
          <w:sz w:val="28"/>
          <w:szCs w:val="28"/>
        </w:rPr>
        <w:t>Встановлення обов’язкової мінімальної кількості лікарських засобів та розміру мінімального замовлення при здійсненні електронної роздрібної торгівлі лікарськими засобами забороняється.</w:t>
      </w:r>
    </w:p>
    <w:p w:rsidR="00576554" w:rsidRDefault="00574347" w:rsidP="00576554">
      <w:pPr>
        <w:pStyle w:val="rvps2"/>
        <w:spacing w:before="0" w:beforeAutospacing="0" w:after="0" w:afterAutospacing="0"/>
        <w:ind w:firstLine="709"/>
        <w:jc w:val="both"/>
        <w:rPr>
          <w:sz w:val="28"/>
          <w:szCs w:val="28"/>
        </w:rPr>
      </w:pPr>
      <w:bookmarkStart w:id="24" w:name="n22"/>
      <w:bookmarkEnd w:id="24"/>
      <w:r w:rsidRPr="00D457DE">
        <w:rPr>
          <w:sz w:val="28"/>
          <w:szCs w:val="28"/>
        </w:rPr>
        <w:t xml:space="preserve">6. </w:t>
      </w:r>
      <w:r w:rsidR="002226FF" w:rsidRPr="00D457DE">
        <w:rPr>
          <w:sz w:val="28"/>
          <w:szCs w:val="28"/>
        </w:rPr>
        <w:t>Суб’єкт господарювання, що має право на здійснення електронної роздрібної торгівлі лікарськими засобами, зобов’язаний забезпечувати конфіденційність персональних даних споживачів згідно з вимогами законодавства.</w:t>
      </w:r>
      <w:bookmarkStart w:id="25" w:name="n23"/>
      <w:bookmarkEnd w:id="25"/>
    </w:p>
    <w:p w:rsidR="00576554" w:rsidRPr="00576554" w:rsidRDefault="00576554" w:rsidP="00576554">
      <w:pPr>
        <w:pStyle w:val="rvps2"/>
        <w:spacing w:before="0" w:beforeAutospacing="0" w:after="0" w:afterAutospacing="0"/>
        <w:ind w:firstLine="709"/>
        <w:jc w:val="both"/>
        <w:rPr>
          <w:sz w:val="16"/>
          <w:szCs w:val="16"/>
        </w:rPr>
      </w:pPr>
      <w:r w:rsidRPr="00D457DE">
        <w:rPr>
          <w:sz w:val="28"/>
          <w:szCs w:val="28"/>
        </w:rPr>
        <w:t xml:space="preserve"> </w:t>
      </w:r>
    </w:p>
    <w:p w:rsidR="00576554" w:rsidRDefault="00574347" w:rsidP="00576554">
      <w:pPr>
        <w:pStyle w:val="rvps2"/>
        <w:spacing w:before="0" w:beforeAutospacing="0" w:after="0" w:afterAutospacing="0"/>
        <w:ind w:firstLine="709"/>
        <w:jc w:val="both"/>
        <w:rPr>
          <w:sz w:val="28"/>
          <w:szCs w:val="28"/>
        </w:rPr>
      </w:pPr>
      <w:r w:rsidRPr="00D457DE">
        <w:rPr>
          <w:sz w:val="28"/>
          <w:szCs w:val="28"/>
        </w:rPr>
        <w:t xml:space="preserve">7. </w:t>
      </w:r>
      <w:r w:rsidR="002226FF" w:rsidRPr="00D457DE">
        <w:rPr>
          <w:sz w:val="28"/>
          <w:szCs w:val="28"/>
        </w:rPr>
        <w:t>Суб’єкт господарювання, який має ліцензію на провадження господарської діяльності з роздрібної торгівлі лікарськими засобами, несе відповідальність перед кінцевим споживачем за збереження якості лікарського засобу та дотримання визначених виробником умов його зберігання, у тому числі під час доставки кінцевому споживачу лікарського засобу, реалізованого дистанційним способом, незалежно від того, здійснює він доставку власною службою доставки чи залучає для цього інших суб’єктів господарювання, а також несе адміністративну та кримінальну відповідальність за порушення правил відпуску та доставки лікарських засобів відповідно до законодавства. Суб’єкти господарювання, які на договірних засадах залучаються до здійснення доставки лікарських засобів кінцевому споживачу, несуть адміністративну та кримінальну відповідальність за порушення встановлених вимог доставки лікарських засобів відповідно до законодавства.</w:t>
      </w:r>
      <w:bookmarkStart w:id="26" w:name="n24"/>
      <w:bookmarkEnd w:id="26"/>
    </w:p>
    <w:p w:rsidR="00576554" w:rsidRPr="00576554" w:rsidRDefault="00576554" w:rsidP="00576554">
      <w:pPr>
        <w:pStyle w:val="rvps2"/>
        <w:spacing w:before="0" w:beforeAutospacing="0" w:after="0" w:afterAutospacing="0"/>
        <w:ind w:firstLine="709"/>
        <w:jc w:val="both"/>
        <w:rPr>
          <w:sz w:val="16"/>
          <w:szCs w:val="16"/>
        </w:rPr>
      </w:pPr>
    </w:p>
    <w:p w:rsidR="002226FF" w:rsidRDefault="00574347" w:rsidP="00576554">
      <w:pPr>
        <w:pStyle w:val="rvps2"/>
        <w:spacing w:before="0" w:beforeAutospacing="0" w:after="0" w:afterAutospacing="0"/>
        <w:ind w:firstLine="709"/>
        <w:jc w:val="both"/>
        <w:rPr>
          <w:sz w:val="28"/>
          <w:szCs w:val="28"/>
        </w:rPr>
      </w:pPr>
      <w:r w:rsidRPr="00D457DE">
        <w:rPr>
          <w:sz w:val="28"/>
          <w:szCs w:val="28"/>
        </w:rPr>
        <w:t xml:space="preserve">8. </w:t>
      </w:r>
      <w:r w:rsidR="002226FF" w:rsidRPr="00D457DE">
        <w:rPr>
          <w:sz w:val="28"/>
          <w:szCs w:val="28"/>
        </w:rPr>
        <w:t xml:space="preserve">Інформація про законодавство щодо здійснення електронної роздрібної торгівлі лікарськими засобами, про логотип суб’єктів господарювання, що мають право на здійснення електронної роздрібної торгівлі лікарськими засобами, Перелік суб’єктів господарювання, що мають право на здійснення електронної роздрібної торгівлі лікарськими засобами, та адреси їх веб-сайтів, а також інформація про ризики, пов’язані з лікарськими засобами, роздрібна електронна </w:t>
      </w:r>
      <w:r w:rsidR="002226FF" w:rsidRPr="00D457DE">
        <w:rPr>
          <w:sz w:val="28"/>
          <w:szCs w:val="28"/>
        </w:rPr>
        <w:lastRenderedPageBreak/>
        <w:t>торгівля якими є незаконною, розміщуються на офіційному веб-сайті органу ліцензування</w:t>
      </w:r>
      <w:r w:rsidR="00576554">
        <w:rPr>
          <w:sz w:val="28"/>
          <w:szCs w:val="28"/>
        </w:rPr>
        <w:t>.</w:t>
      </w:r>
    </w:p>
    <w:p w:rsidR="00576554" w:rsidRPr="00D457DE" w:rsidRDefault="00576554" w:rsidP="00576554">
      <w:pPr>
        <w:pStyle w:val="rvps2"/>
        <w:spacing w:before="0" w:beforeAutospacing="0" w:after="0" w:afterAutospacing="0"/>
        <w:ind w:firstLine="709"/>
        <w:jc w:val="both"/>
        <w:rPr>
          <w:sz w:val="28"/>
          <w:szCs w:val="28"/>
        </w:rPr>
      </w:pPr>
    </w:p>
    <w:p w:rsidR="002226FF" w:rsidRPr="00D457DE" w:rsidRDefault="002226FF" w:rsidP="002226FF">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bCs/>
          <w:sz w:val="28"/>
          <w:szCs w:val="28"/>
        </w:rPr>
        <w:t xml:space="preserve">Стаття </w:t>
      </w:r>
      <w:r w:rsidR="001C36E9" w:rsidRPr="00D457DE">
        <w:rPr>
          <w:rFonts w:ascii="Times New Roman" w:hAnsi="Times New Roman"/>
          <w:b/>
          <w:bCs/>
          <w:sz w:val="28"/>
          <w:szCs w:val="28"/>
        </w:rPr>
        <w:t>80</w:t>
      </w:r>
      <w:r w:rsidRPr="00D457DE">
        <w:rPr>
          <w:rFonts w:ascii="Times New Roman" w:hAnsi="Times New Roman"/>
          <w:b/>
          <w:bCs/>
          <w:sz w:val="28"/>
          <w:szCs w:val="28"/>
        </w:rPr>
        <w:t>. Фармацевтична практика</w:t>
      </w:r>
    </w:p>
    <w:p w:rsidR="0051189C" w:rsidRPr="00D457DE" w:rsidRDefault="0051189C" w:rsidP="002226FF">
      <w:pPr>
        <w:tabs>
          <w:tab w:val="left" w:pos="0"/>
        </w:tabs>
        <w:spacing w:after="0" w:line="240" w:lineRule="auto"/>
        <w:ind w:firstLine="709"/>
        <w:jc w:val="both"/>
        <w:rPr>
          <w:rFonts w:ascii="Times New Roman" w:hAnsi="Times New Roman"/>
          <w:sz w:val="16"/>
          <w:szCs w:val="16"/>
        </w:rPr>
      </w:pP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 Фармацевтична практика здійснюється фармацевтичними фахівцями (працівниками) суб’єктів господарювання, медичними працівниками закладів охорони здоров’я та їх відокремлених підрозділів (фельдшерські, фельдшерсько-акушерські пункти, сільські, дільничні лікарні, амбулаторії, амбулаторії загальної практики – сімейної медицини), що розташовані у сільській місцевості, де відсутні аптечні заклади, або у разі, коли медичні заклади задіяні у відповідних програмах, зокрема забезпечення препаратами інсуліну, наркотичними засобами, тощо, за наявності ліцензії на роздрібну торгівлю лікарськими засобами, та включає надання фармацевтичних послуг та фармацевтичної допомоги провізором (фармацевтом) аптек (закладів охорони здоров’я), у тому числі:</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забезпечення належних результатів застосування лікарських засобів;</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відпуску лікарських засобів;</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санітарно-просвітницької діяльності та профілактики захворювань в межах фармацевтичної допомоги та фармацевтичних послуг;</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надання інформації про лікарські засоби в межах, встановлених законодавством.</w:t>
      </w:r>
    </w:p>
    <w:p w:rsidR="00574347" w:rsidRPr="00D457DE" w:rsidRDefault="00574347" w:rsidP="002226FF">
      <w:pPr>
        <w:tabs>
          <w:tab w:val="left" w:pos="0"/>
        </w:tabs>
        <w:spacing w:after="0" w:line="240" w:lineRule="auto"/>
        <w:ind w:firstLine="709"/>
        <w:jc w:val="both"/>
        <w:rPr>
          <w:rFonts w:ascii="Times New Roman" w:hAnsi="Times New Roman"/>
          <w:sz w:val="16"/>
          <w:szCs w:val="16"/>
        </w:rPr>
      </w:pP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2. Фармацевтична практика, надання фармацевтичної допомоги та фармацевтичних послуг суб’єктами роздрібної торгівлі лікарськими засобами здійснюється з дотриманням вимог належної аптечної практики, яка затверджується центральним органом виконавчої влади, що забезпечує формування та реалізує державну політику у сфері охорони здоров'я.</w:t>
      </w:r>
    </w:p>
    <w:p w:rsidR="00574347" w:rsidRPr="00D457DE" w:rsidRDefault="00574347" w:rsidP="002226FF">
      <w:pPr>
        <w:tabs>
          <w:tab w:val="left" w:pos="0"/>
        </w:tabs>
        <w:spacing w:after="0" w:line="240" w:lineRule="auto"/>
        <w:ind w:firstLine="709"/>
        <w:jc w:val="both"/>
        <w:rPr>
          <w:rFonts w:ascii="Times New Roman" w:hAnsi="Times New Roman"/>
          <w:sz w:val="16"/>
          <w:szCs w:val="16"/>
        </w:rPr>
      </w:pP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3. У сільській місцевості, у разі відсутності аптеки або структурного підрозділу аптеки, роздрібна торгівля лікарськими засобами здійснюється у приміщеннях фельдшерських, фельдшерсько-акушерських пунктів, сільських, дільничних лікарень, амбулаторій, амбулаторій загальної практики – сімейної медицини працівниками цих закладів, які мають медичну освіту, на підставі договорів, укладених із суб’єктом господарювання, що має ліцензію на роздрібну торгівлю лікарськими засобами. </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p>
    <w:p w:rsidR="002226FF" w:rsidRPr="00D457DE" w:rsidRDefault="002226FF" w:rsidP="002226FF">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bCs/>
          <w:sz w:val="28"/>
          <w:szCs w:val="28"/>
        </w:rPr>
        <w:t xml:space="preserve">Стаття </w:t>
      </w:r>
      <w:r w:rsidR="001C36E9" w:rsidRPr="00D457DE">
        <w:rPr>
          <w:rFonts w:ascii="Times New Roman" w:hAnsi="Times New Roman"/>
          <w:b/>
          <w:bCs/>
          <w:sz w:val="28"/>
          <w:szCs w:val="28"/>
        </w:rPr>
        <w:t>81</w:t>
      </w:r>
      <w:r w:rsidRPr="00D457DE">
        <w:rPr>
          <w:rFonts w:ascii="Times New Roman" w:hAnsi="Times New Roman"/>
          <w:b/>
          <w:bCs/>
          <w:sz w:val="28"/>
          <w:szCs w:val="28"/>
        </w:rPr>
        <w:t>. Забезпечення населення лікарськими засобами на випадок стихійного лиха, катастроф, епідемічних захворювань</w:t>
      </w:r>
    </w:p>
    <w:p w:rsidR="00ED2425" w:rsidRPr="00D457DE" w:rsidRDefault="00ED2425" w:rsidP="002226FF">
      <w:pPr>
        <w:tabs>
          <w:tab w:val="left" w:pos="0"/>
        </w:tabs>
        <w:spacing w:after="0" w:line="240" w:lineRule="auto"/>
        <w:ind w:firstLine="709"/>
        <w:jc w:val="both"/>
        <w:rPr>
          <w:rFonts w:ascii="Times New Roman" w:hAnsi="Times New Roman"/>
          <w:sz w:val="16"/>
          <w:szCs w:val="16"/>
        </w:rPr>
      </w:pP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 У випадках стихійного лиха, катастроф, епідемічного захворювання тощо за окремим рішенням органу державного контролю, у встановленому ним порядку, дозволяється ввезення незареєстрованих в Україні лікарських засобів зарубіжних країн за наявності документів, що підтверджують їх реєстрацію і використання в цих країнах.</w:t>
      </w:r>
    </w:p>
    <w:p w:rsidR="00574347" w:rsidRPr="00D457DE" w:rsidRDefault="00574347" w:rsidP="002226FF">
      <w:pPr>
        <w:tabs>
          <w:tab w:val="left" w:pos="0"/>
        </w:tabs>
        <w:spacing w:after="0" w:line="240" w:lineRule="auto"/>
        <w:ind w:firstLine="709"/>
        <w:jc w:val="both"/>
        <w:rPr>
          <w:rFonts w:ascii="Times New Roman" w:hAnsi="Times New Roman"/>
          <w:sz w:val="16"/>
          <w:szCs w:val="16"/>
        </w:rPr>
      </w:pP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Для утворення і збереження загальнодержавних запасів лікарських засобів на випадок стихійного лиха, катастроф, епідемічних захворювань Кабінет </w:t>
      </w:r>
      <w:r w:rsidRPr="00D457DE">
        <w:rPr>
          <w:rFonts w:ascii="Times New Roman" w:hAnsi="Times New Roman"/>
          <w:sz w:val="28"/>
          <w:szCs w:val="28"/>
        </w:rPr>
        <w:lastRenderedPageBreak/>
        <w:t>Міністрів України або уповноважений ним центральний орган виконавчої влади утворює та визначає спеціалізовані державні установи та організації. З цією метою він може також укладати відповідні договори з суб'єктами господарювання будь-яких форм власності.</w:t>
      </w:r>
    </w:p>
    <w:p w:rsidR="00574347" w:rsidRPr="00D457DE" w:rsidRDefault="00574347" w:rsidP="002226FF">
      <w:pPr>
        <w:tabs>
          <w:tab w:val="left" w:pos="0"/>
        </w:tabs>
        <w:spacing w:after="0" w:line="240" w:lineRule="auto"/>
        <w:ind w:firstLine="709"/>
        <w:jc w:val="both"/>
        <w:rPr>
          <w:rFonts w:ascii="Times New Roman" w:hAnsi="Times New Roman"/>
          <w:sz w:val="16"/>
          <w:szCs w:val="16"/>
        </w:rPr>
      </w:pP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3. Порядок створення та використання загальнодержавних запасів лікарських засобів, їх обсяги визначаються Кабінетом Міністрів України.</w:t>
      </w:r>
    </w:p>
    <w:p w:rsidR="00574347" w:rsidRPr="00D457DE" w:rsidRDefault="00574347" w:rsidP="002226FF">
      <w:pPr>
        <w:tabs>
          <w:tab w:val="left" w:pos="0"/>
        </w:tabs>
        <w:spacing w:after="0" w:line="240" w:lineRule="auto"/>
        <w:ind w:firstLine="709"/>
        <w:jc w:val="both"/>
        <w:rPr>
          <w:rFonts w:ascii="Times New Roman" w:hAnsi="Times New Roman"/>
          <w:sz w:val="16"/>
          <w:szCs w:val="16"/>
        </w:rPr>
      </w:pP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4. Рада міністрів Автономної Республіки Крим, обласні, Київська та Севастопольська міські державні адміністрації утворюють власні запаси лікарських засобів на випадок стихійного лиха, катастроф, епідемічних захворювань.</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p>
    <w:p w:rsidR="002226FF" w:rsidRPr="00D457DE" w:rsidRDefault="002226FF" w:rsidP="002226FF">
      <w:pPr>
        <w:tabs>
          <w:tab w:val="left" w:pos="0"/>
        </w:tabs>
        <w:spacing w:after="0" w:line="240" w:lineRule="auto"/>
        <w:ind w:firstLine="709"/>
        <w:jc w:val="both"/>
        <w:rPr>
          <w:rFonts w:ascii="Times New Roman" w:hAnsi="Times New Roman"/>
          <w:b/>
          <w:sz w:val="28"/>
          <w:szCs w:val="28"/>
        </w:rPr>
      </w:pPr>
      <w:r w:rsidRPr="00D457DE">
        <w:rPr>
          <w:rFonts w:ascii="Times New Roman" w:hAnsi="Times New Roman"/>
          <w:b/>
          <w:sz w:val="28"/>
          <w:szCs w:val="28"/>
        </w:rPr>
        <w:t xml:space="preserve">Стаття </w:t>
      </w:r>
      <w:r w:rsidR="001C36E9" w:rsidRPr="00D457DE">
        <w:rPr>
          <w:rFonts w:ascii="Times New Roman" w:hAnsi="Times New Roman"/>
          <w:b/>
          <w:sz w:val="28"/>
          <w:szCs w:val="28"/>
        </w:rPr>
        <w:t>82</w:t>
      </w:r>
      <w:r w:rsidRPr="00D457DE">
        <w:rPr>
          <w:rFonts w:ascii="Times New Roman" w:hAnsi="Times New Roman"/>
          <w:b/>
          <w:sz w:val="28"/>
          <w:szCs w:val="28"/>
        </w:rPr>
        <w:t xml:space="preserve"> Ввезення незареєстрованих лікарських засобів</w:t>
      </w:r>
    </w:p>
    <w:p w:rsidR="002226FF" w:rsidRPr="00D457DE" w:rsidRDefault="002226FF" w:rsidP="002226FF">
      <w:pPr>
        <w:tabs>
          <w:tab w:val="left" w:pos="0"/>
        </w:tabs>
        <w:spacing w:after="0" w:line="240" w:lineRule="auto"/>
        <w:ind w:firstLine="709"/>
        <w:jc w:val="both"/>
        <w:rPr>
          <w:rFonts w:ascii="Times New Roman" w:hAnsi="Times New Roman"/>
          <w:sz w:val="16"/>
          <w:szCs w:val="16"/>
        </w:rPr>
      </w:pP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 Незареєстровані в Україні лікарські засоби можуть ввозитись на митну територію України для:</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переміщення транзитом через територію України або поміщення у митний режим митного складу з подальшим реекспортом у порядку, визначеному Митним кодексом України. При цьому дозволяється ввезення на митну територію України для поміщення у митний режим митного складу з подальшим реекспортом лише тих лікарських засобів, що зареєстровані в країні виробника, супроводжуються сертифікатом серії та ввезення яких на митну територію України не суперечить положенням Конвенції Ради Європи про підроблення медичної продукції та подібні злочини, що загрожують охороні здоров'я. Реекспорт таких лікарських засобів повинен бути здійснений не пізніше ніж за шість місяців до закінчення строку їх придатності;</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проведення доклінічних досліджень, фармацевтичної розробки і клінічних випробувань; </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державної реєстрації лікарських засобів в Україні (зразки препаратів у лікарських формах); </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експонування на виставках, ярмарках, конференціях тощо без права торгівлі та застосування; </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медичного забезпечення (без права торгівлі) підрозділів збройних сил інших держав, які відповідно до закону допущені на територію України;</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лікування рідкісних (орфанних) захворювань за рішенням центрального органу виконавчої влади, що забезпечує формування та реалізує державну політику у сфері охорони здоров’я. Це положення стосується лише лікарських засобів, розроблених виключно для лікування рідкісних (орфанних) захворювань, які в установленому порядку допущені до застосування на території країн з жорсткою регуляторною системою, незалежно від того, чи зареєстровані вони як лікарські засоби компетентними органами цих країн;</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індивідуального застосування громадянами;</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виконання окремих операцій технологічного процесу, контролю якості, випуску серії при виробництві готових лікарських засобів, якщо вони передбачені </w:t>
      </w:r>
      <w:r w:rsidRPr="00D457DE">
        <w:rPr>
          <w:rFonts w:ascii="Times New Roman" w:hAnsi="Times New Roman"/>
          <w:sz w:val="28"/>
          <w:szCs w:val="28"/>
        </w:rPr>
        <w:lastRenderedPageBreak/>
        <w:t>матеріалами реєстраційного досьє на готовий лікарський засіб, зареєстрований в Україні;</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медичного забезпечення (без права реалізації) військовослужбовців Збройних Сил України, які залучаються до участі в міжнародних операціях з підтримання миру й безпеки під егідою Організації Об’єднаних Націй;</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для лікування пацієнтів або групи пацієнтів з рідкісним (орфанним) захворюванням, що вважається небезпечним для життя чи стану, і де така група пацієнтів не може отримати для поліпшення стану будь-якого іншого зареєстрованого лікарського засобу. Це положення стосується лише лікарських засобів, що знаходяться у стадії оформлення заявки для авторизації на ринку, або застосовуються у поточних клінічних випробуваннях, тобто допущені до застосування на території Сполучених Штатів Америки або держав – членів Європейського Союзу, незалежно чи зареєстрований він компетентними органами відповідних країн як лікарський засіб.</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для медичного забезпечення (медичного застосування) військовослужбовців та осіб рядового і начальницького складу, які виконують завдання під час проведення антитерористичної операції, під час дії надзвичайного стану, особливого періоду, за наявності документів, що підтверджують реєстрацію і використання лікарських засобів у таких державах.</w:t>
      </w:r>
    </w:p>
    <w:p w:rsidR="002226FF" w:rsidRPr="00D457DE" w:rsidRDefault="002226FF" w:rsidP="002226FF">
      <w:pPr>
        <w:tabs>
          <w:tab w:val="left" w:pos="0"/>
        </w:tabs>
        <w:spacing w:after="0" w:line="240" w:lineRule="auto"/>
        <w:ind w:firstLine="709"/>
        <w:jc w:val="both"/>
        <w:rPr>
          <w:rFonts w:ascii="Times New Roman" w:hAnsi="Times New Roman"/>
          <w:sz w:val="16"/>
          <w:szCs w:val="16"/>
        </w:rPr>
      </w:pP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Незареєстровані в Україні лікарські засоби у формі активних фармацевтичних інгредієнтів (АФІ) та продукція «</w:t>
      </w:r>
      <w:r w:rsidRPr="00D457DE">
        <w:rPr>
          <w:rFonts w:ascii="Times New Roman" w:hAnsi="Times New Roman"/>
          <w:sz w:val="28"/>
          <w:szCs w:val="28"/>
          <w:lang w:val="en-US"/>
        </w:rPr>
        <w:t>in</w:t>
      </w:r>
      <w:r w:rsidRPr="00D457DE">
        <w:rPr>
          <w:rFonts w:ascii="Times New Roman" w:hAnsi="Times New Roman"/>
          <w:sz w:val="28"/>
          <w:szCs w:val="28"/>
        </w:rPr>
        <w:t xml:space="preserve"> </w:t>
      </w:r>
      <w:r w:rsidRPr="00D457DE">
        <w:rPr>
          <w:rFonts w:ascii="Times New Roman" w:hAnsi="Times New Roman"/>
          <w:sz w:val="28"/>
          <w:szCs w:val="28"/>
          <w:lang w:val="en-US"/>
        </w:rPr>
        <w:t>bulk</w:t>
      </w:r>
      <w:r w:rsidRPr="00D457DE">
        <w:rPr>
          <w:rFonts w:ascii="Times New Roman" w:hAnsi="Times New Roman"/>
          <w:sz w:val="28"/>
          <w:szCs w:val="28"/>
        </w:rPr>
        <w:t xml:space="preserve">» можуть ввозитись на митну територію України для виробництва готових лікарських засобів, у складі яких зареєстровано такі лікарські засоби у формі активних фармацевтичних інгредієнтів (АФІ). </w:t>
      </w:r>
    </w:p>
    <w:p w:rsidR="002226FF" w:rsidRPr="00D457DE" w:rsidRDefault="002226FF" w:rsidP="002226FF">
      <w:pPr>
        <w:tabs>
          <w:tab w:val="left" w:pos="0"/>
        </w:tabs>
        <w:spacing w:after="0" w:line="240" w:lineRule="auto"/>
        <w:ind w:firstLine="709"/>
        <w:jc w:val="both"/>
        <w:rPr>
          <w:rFonts w:ascii="Times New Roman" w:hAnsi="Times New Roman"/>
          <w:sz w:val="16"/>
          <w:szCs w:val="16"/>
        </w:rPr>
      </w:pP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Порядок ввезення лікарських засобів у зазначених випадках (крім ввезення для переміщення транзитом через територію України або для поміщення в митний режим митного складу) визначається центральним органом виконавчої влади, що забезпечує формування та реалізує державну політику у сфері охорони здоров'я.</w:t>
      </w:r>
    </w:p>
    <w:p w:rsidR="002226FF" w:rsidRPr="00D457DE" w:rsidRDefault="002226FF" w:rsidP="002226FF">
      <w:pPr>
        <w:tabs>
          <w:tab w:val="left" w:pos="0"/>
        </w:tabs>
        <w:spacing w:after="0" w:line="240" w:lineRule="auto"/>
        <w:ind w:firstLine="709"/>
        <w:jc w:val="both"/>
        <w:rPr>
          <w:rFonts w:ascii="Times New Roman" w:hAnsi="Times New Roman"/>
          <w:sz w:val="28"/>
          <w:szCs w:val="28"/>
        </w:rPr>
      </w:pPr>
    </w:p>
    <w:p w:rsidR="002226FF" w:rsidRPr="00D457DE" w:rsidRDefault="002226FF" w:rsidP="002226FF">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bCs/>
          <w:sz w:val="28"/>
          <w:szCs w:val="28"/>
        </w:rPr>
        <w:t xml:space="preserve">Стаття </w:t>
      </w:r>
      <w:r w:rsidR="001C36E9" w:rsidRPr="00D457DE">
        <w:rPr>
          <w:rFonts w:ascii="Times New Roman" w:hAnsi="Times New Roman"/>
          <w:b/>
          <w:bCs/>
          <w:sz w:val="28"/>
          <w:szCs w:val="28"/>
        </w:rPr>
        <w:t>83</w:t>
      </w:r>
      <w:r w:rsidRPr="00D457DE">
        <w:rPr>
          <w:rFonts w:ascii="Times New Roman" w:hAnsi="Times New Roman"/>
          <w:b/>
          <w:bCs/>
          <w:sz w:val="28"/>
          <w:szCs w:val="28"/>
        </w:rPr>
        <w:t>. Утилізація та знищення лікарських засобів</w:t>
      </w:r>
    </w:p>
    <w:p w:rsidR="00ED2425" w:rsidRPr="00D457DE" w:rsidRDefault="00ED2425" w:rsidP="002226FF">
      <w:pPr>
        <w:tabs>
          <w:tab w:val="left" w:pos="0"/>
        </w:tabs>
        <w:spacing w:after="0" w:line="240" w:lineRule="auto"/>
        <w:ind w:firstLine="709"/>
        <w:jc w:val="both"/>
        <w:rPr>
          <w:rFonts w:ascii="Times New Roman" w:hAnsi="Times New Roman"/>
          <w:sz w:val="16"/>
          <w:szCs w:val="16"/>
        </w:rPr>
      </w:pP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 Неякісні лікарські засоби, включаючи ті, термін придатності яких закінчився, підлягають утилізації та знищенню.</w:t>
      </w:r>
    </w:p>
    <w:p w:rsidR="00574347" w:rsidRPr="00D457DE" w:rsidRDefault="00574347" w:rsidP="002226FF">
      <w:pPr>
        <w:tabs>
          <w:tab w:val="left" w:pos="0"/>
        </w:tabs>
        <w:spacing w:after="0" w:line="240" w:lineRule="auto"/>
        <w:ind w:firstLine="709"/>
        <w:jc w:val="both"/>
        <w:rPr>
          <w:rFonts w:ascii="Times New Roman" w:hAnsi="Times New Roman"/>
          <w:sz w:val="16"/>
          <w:szCs w:val="16"/>
        </w:rPr>
      </w:pPr>
    </w:p>
    <w:p w:rsidR="002226FF" w:rsidRPr="00D457DE" w:rsidRDefault="002226FF" w:rsidP="002226FF">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2. Утилізація та знищення лікарських засобів проводяться відповідно до правил, що затверджуються центральним органом виконавчої влади, що забезпечує формування та реалізує державну політику у сфері охорони здоров'я, та інших вимог законодавства.</w:t>
      </w:r>
    </w:p>
    <w:p w:rsidR="002226FF" w:rsidRPr="00D457DE" w:rsidRDefault="002226FF" w:rsidP="002226FF">
      <w:pPr>
        <w:tabs>
          <w:tab w:val="left" w:pos="0"/>
        </w:tabs>
        <w:spacing w:after="0" w:line="240" w:lineRule="auto"/>
        <w:ind w:firstLine="709"/>
        <w:jc w:val="both"/>
        <w:rPr>
          <w:rFonts w:ascii="Times New Roman" w:hAnsi="Times New Roman"/>
          <w:b/>
          <w:sz w:val="28"/>
          <w:szCs w:val="28"/>
        </w:rPr>
      </w:pPr>
    </w:p>
    <w:p w:rsidR="00A37B00" w:rsidRPr="00D457DE" w:rsidRDefault="00A37B00" w:rsidP="007D7A47">
      <w:pPr>
        <w:tabs>
          <w:tab w:val="left" w:pos="0"/>
        </w:tabs>
        <w:spacing w:after="0" w:line="240" w:lineRule="auto"/>
        <w:ind w:firstLine="709"/>
        <w:jc w:val="both"/>
        <w:rPr>
          <w:rFonts w:ascii="Times New Roman" w:hAnsi="Times New Roman"/>
          <w:sz w:val="28"/>
          <w:szCs w:val="28"/>
        </w:rPr>
      </w:pPr>
    </w:p>
    <w:p w:rsidR="00ED2425" w:rsidRPr="00D457DE" w:rsidRDefault="00A37B00" w:rsidP="007D7A47">
      <w:pPr>
        <w:tabs>
          <w:tab w:val="left" w:pos="1134"/>
          <w:tab w:val="left" w:pos="1276"/>
        </w:tabs>
        <w:spacing w:after="0" w:line="240" w:lineRule="auto"/>
        <w:ind w:firstLine="567"/>
        <w:jc w:val="center"/>
        <w:rPr>
          <w:rFonts w:ascii="Times New Roman" w:hAnsi="Times New Roman"/>
          <w:b/>
          <w:sz w:val="28"/>
          <w:szCs w:val="28"/>
          <w:lang w:val="ru-RU" w:eastAsia="ru-RU"/>
        </w:rPr>
      </w:pPr>
      <w:r w:rsidRPr="00D457DE">
        <w:rPr>
          <w:rFonts w:ascii="Times New Roman" w:hAnsi="Times New Roman"/>
          <w:b/>
          <w:sz w:val="28"/>
          <w:szCs w:val="28"/>
          <w:lang w:eastAsia="ru-RU"/>
        </w:rPr>
        <w:t xml:space="preserve">Розділ </w:t>
      </w:r>
      <w:r w:rsidR="00ED2425" w:rsidRPr="00D457DE">
        <w:rPr>
          <w:rFonts w:ascii="Times New Roman" w:hAnsi="Times New Roman"/>
          <w:b/>
          <w:sz w:val="28"/>
          <w:szCs w:val="28"/>
          <w:lang w:val="en-US" w:eastAsia="ru-RU"/>
        </w:rPr>
        <w:t>VIII</w:t>
      </w:r>
    </w:p>
    <w:p w:rsidR="00A37B00" w:rsidRPr="00D457DE" w:rsidRDefault="00A37B00" w:rsidP="007D7A47">
      <w:pPr>
        <w:tabs>
          <w:tab w:val="left" w:pos="1134"/>
          <w:tab w:val="left" w:pos="1276"/>
        </w:tabs>
        <w:spacing w:after="0" w:line="240" w:lineRule="auto"/>
        <w:ind w:firstLine="567"/>
        <w:jc w:val="center"/>
        <w:rPr>
          <w:rFonts w:ascii="Times New Roman" w:hAnsi="Times New Roman"/>
          <w:b/>
          <w:sz w:val="28"/>
          <w:szCs w:val="28"/>
          <w:lang w:eastAsia="ru-RU"/>
        </w:rPr>
      </w:pPr>
      <w:r w:rsidRPr="00D457DE">
        <w:rPr>
          <w:rFonts w:ascii="Times New Roman" w:hAnsi="Times New Roman"/>
          <w:b/>
          <w:sz w:val="28"/>
          <w:szCs w:val="28"/>
          <w:lang w:eastAsia="ru-RU"/>
        </w:rPr>
        <w:t xml:space="preserve"> ІНФОРМАЦІЙНЕ ЗАБЕЗПЕЧЕННЯ, РЕКЛАМУВАННЯ ТА ПРОМОЦІЯ</w:t>
      </w:r>
    </w:p>
    <w:p w:rsidR="00A37B00" w:rsidRPr="00D457DE" w:rsidRDefault="00A37B00" w:rsidP="007D7A47">
      <w:pPr>
        <w:tabs>
          <w:tab w:val="left" w:pos="1080"/>
        </w:tabs>
        <w:spacing w:after="0" w:line="240" w:lineRule="auto"/>
        <w:ind w:firstLine="567"/>
        <w:jc w:val="both"/>
        <w:rPr>
          <w:rFonts w:ascii="Times New Roman" w:hAnsi="Times New Roman"/>
          <w:b/>
          <w:sz w:val="28"/>
          <w:szCs w:val="28"/>
          <w:lang w:eastAsia="ru-RU"/>
        </w:rPr>
      </w:pPr>
    </w:p>
    <w:p w:rsidR="00A37B00" w:rsidRDefault="00A37B00" w:rsidP="007D7A47">
      <w:pPr>
        <w:spacing w:after="0" w:line="240" w:lineRule="auto"/>
        <w:ind w:firstLine="567"/>
        <w:jc w:val="both"/>
        <w:rPr>
          <w:rFonts w:ascii="Times New Roman" w:hAnsi="Times New Roman"/>
          <w:b/>
          <w:sz w:val="28"/>
          <w:szCs w:val="28"/>
          <w:lang w:eastAsia="ru-RU"/>
        </w:rPr>
      </w:pPr>
      <w:r w:rsidRPr="00D457DE">
        <w:rPr>
          <w:rFonts w:ascii="Times New Roman" w:hAnsi="Times New Roman"/>
          <w:b/>
          <w:sz w:val="28"/>
          <w:szCs w:val="28"/>
          <w:lang w:eastAsia="ru-RU"/>
        </w:rPr>
        <w:lastRenderedPageBreak/>
        <w:t xml:space="preserve">Стаття </w:t>
      </w:r>
      <w:r w:rsidR="001C36E9" w:rsidRPr="00D457DE">
        <w:rPr>
          <w:rFonts w:ascii="Times New Roman" w:hAnsi="Times New Roman"/>
          <w:b/>
          <w:sz w:val="28"/>
          <w:szCs w:val="28"/>
          <w:lang w:eastAsia="ru-RU"/>
        </w:rPr>
        <w:t>84</w:t>
      </w:r>
      <w:r w:rsidRPr="00D457DE">
        <w:rPr>
          <w:rFonts w:ascii="Times New Roman" w:hAnsi="Times New Roman"/>
          <w:b/>
          <w:sz w:val="28"/>
          <w:szCs w:val="28"/>
          <w:lang w:eastAsia="ru-RU"/>
        </w:rPr>
        <w:t>. Інформаційне забезпечення</w:t>
      </w:r>
    </w:p>
    <w:p w:rsidR="00056FD3" w:rsidRPr="00056FD3" w:rsidRDefault="00056FD3" w:rsidP="007D7A47">
      <w:pPr>
        <w:spacing w:after="0" w:line="240" w:lineRule="auto"/>
        <w:ind w:firstLine="567"/>
        <w:jc w:val="both"/>
        <w:rPr>
          <w:rFonts w:ascii="Times New Roman" w:hAnsi="Times New Roman"/>
          <w:sz w:val="16"/>
          <w:szCs w:val="16"/>
          <w:lang w:eastAsia="ru-RU"/>
        </w:rPr>
      </w:pP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1. Держава створює умови для інформаційного забезпечення у сфері створення, виробництва, контролю якості та торгівлі лікарськими засобами в Україні.</w:t>
      </w:r>
    </w:p>
    <w:p w:rsidR="00574347" w:rsidRPr="00D457DE" w:rsidRDefault="00574347" w:rsidP="007D7A47">
      <w:pPr>
        <w:spacing w:after="0" w:line="240" w:lineRule="auto"/>
        <w:ind w:firstLine="567"/>
        <w:jc w:val="both"/>
        <w:rPr>
          <w:rFonts w:ascii="Times New Roman" w:hAnsi="Times New Roman"/>
          <w:sz w:val="16"/>
          <w:szCs w:val="16"/>
          <w:lang w:eastAsia="ru-RU"/>
        </w:rPr>
      </w:pP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2. Центральний орган виконавчої влади, що забезпечує формування та реалізує державну політику у сфері охорони здоров’я, орган державного контролю у межах своїх повноважень забезпечують інформування про лікарські засоби, що зареєстровані, та про ті, що виключені з Державного реєстру лікарських засобів.</w:t>
      </w:r>
    </w:p>
    <w:p w:rsidR="00574347" w:rsidRPr="00D457DE" w:rsidRDefault="00574347" w:rsidP="007D7A47">
      <w:pPr>
        <w:spacing w:after="0" w:line="240" w:lineRule="auto"/>
        <w:ind w:firstLine="567"/>
        <w:jc w:val="both"/>
        <w:rPr>
          <w:rFonts w:ascii="Times New Roman" w:hAnsi="Times New Roman"/>
          <w:sz w:val="16"/>
          <w:szCs w:val="16"/>
          <w:lang w:eastAsia="ru-RU"/>
        </w:rPr>
      </w:pP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3. Не допускається обмеження інформації щодо лікарських засобів для медичних та фармацевтичних працівників, крім випадків, передбачених законодавством України.</w:t>
      </w:r>
    </w:p>
    <w:p w:rsidR="00574347" w:rsidRPr="00D457DE" w:rsidRDefault="00574347" w:rsidP="007D7A47">
      <w:pPr>
        <w:spacing w:after="0" w:line="240" w:lineRule="auto"/>
        <w:ind w:firstLine="567"/>
        <w:jc w:val="both"/>
        <w:rPr>
          <w:rFonts w:ascii="Times New Roman" w:hAnsi="Times New Roman"/>
          <w:sz w:val="16"/>
          <w:szCs w:val="16"/>
          <w:lang w:eastAsia="ru-RU"/>
        </w:rPr>
      </w:pP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4. Власник реєстрації лікарського засобу зобов’язаний призначити особу або структурний підрозділ, відповідальний за надання інформації про лікарський засіб, який власник реєстрації вводить в обіг.</w:t>
      </w:r>
    </w:p>
    <w:p w:rsidR="00574347" w:rsidRPr="00D457DE" w:rsidRDefault="00574347" w:rsidP="007D7A47">
      <w:pPr>
        <w:spacing w:after="0" w:line="240" w:lineRule="auto"/>
        <w:ind w:firstLine="567"/>
        <w:jc w:val="both"/>
        <w:rPr>
          <w:rFonts w:ascii="Times New Roman" w:hAnsi="Times New Roman"/>
          <w:sz w:val="16"/>
          <w:szCs w:val="16"/>
          <w:lang w:eastAsia="ru-RU"/>
        </w:rPr>
      </w:pP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5. Центральний орган виконавчої влади, що забезпечує формування та реалізує державну політику у сфері охорони здоров'я та орган державного контролю в межах компетенції формують та ведуть офіційний веб-портал про лікарські засоби, на якому оприлюднюється інформація, що підлягає постійному оновленню, зокрема:</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інформація з державних та інших реєстрів про лікарські засоби, включаючи короткі характеристики лікарського засобу і листки-вкладиші;</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резюме планів управління ризиками зареєстрованих лікарських засобів;</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інформація про рішення про державну реєстрацію лікарського засобу та/або про припинення реєстрації лікарського засобу;</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застереження з безпеки лікарських засобів, введених в обіг;</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звіти з єдиної оцінки регулярно оновлюваних звітів з безпеки;</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 xml:space="preserve">інформація про способи повідомлення органу державного контролю про </w:t>
      </w:r>
      <w:r w:rsidR="00530473" w:rsidRPr="00D457DE">
        <w:rPr>
          <w:rFonts w:ascii="Times New Roman" w:hAnsi="Times New Roman"/>
          <w:sz w:val="28"/>
          <w:szCs w:val="28"/>
          <w:lang w:eastAsia="ru-RU"/>
        </w:rPr>
        <w:t>небажані</w:t>
      </w:r>
      <w:r w:rsidRPr="00D457DE">
        <w:rPr>
          <w:rFonts w:ascii="Times New Roman" w:hAnsi="Times New Roman"/>
          <w:sz w:val="28"/>
          <w:szCs w:val="28"/>
          <w:lang w:eastAsia="ru-RU"/>
        </w:rPr>
        <w:t xml:space="preserve"> реакції пацієнтами та медичними і фармацевтичними фахівцями (працівниками) та форми цих повідомлень;</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шаблони документів, подача яких передбачена процедурами щодо реєстрації лікарських засобів, клінічних випробувань лікарських засобів, фармаконагляду;</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інформація про процедури взаємодії органу державного контролю з власниками реєстрації лікарських засобів та спонсорами в межах процедур, визначених цим Законом;</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 xml:space="preserve"> результати аудитів, інспектувань, перевірок, розслідувань щодо реалізації центральним органом виконавчої влади, що забезпечує формування та реалізує державну політику у сфері охорони здоров'я, органом державного контролю повноважень, визначених цим Законом, за умови, що такі результати можуть бути розголошені у відповідності до законодавства;</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 xml:space="preserve">інформація про подані заяви про реєстрацію/перереєстрацію, внесення змін до матеріалів реєстраційного досьє лікарських засобів, проведення доклінічних </w:t>
      </w:r>
      <w:r w:rsidRPr="00D457DE">
        <w:rPr>
          <w:rFonts w:ascii="Times New Roman" w:hAnsi="Times New Roman"/>
          <w:sz w:val="28"/>
          <w:szCs w:val="28"/>
          <w:lang w:eastAsia="ru-RU"/>
        </w:rPr>
        <w:lastRenderedPageBreak/>
        <w:t>досліджень та клінічних випробувань лікарських засобів, а також детальна інформація про статус розгляду таких заяв, публічні звіти про доклінічні дослідження та про клінічні випробування, за винятком інформації з обмеженим доступом;</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інформація щодо порядку взаємодії органу державного контролю з власниками реєстрацій, спонсорами або їх представниками в електронному форматі;</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інша інформація про рішення центрального органу виконавчої влади, що забезпечує формування та реалізує державну політику у сфері охорони здоров'я, органу державного контролю або у випадках, встановлених законодавством.</w:t>
      </w:r>
    </w:p>
    <w:p w:rsidR="00574347" w:rsidRPr="00D457DE" w:rsidRDefault="00574347" w:rsidP="007D7A47">
      <w:pPr>
        <w:spacing w:after="0" w:line="240" w:lineRule="auto"/>
        <w:ind w:firstLine="567"/>
        <w:jc w:val="both"/>
        <w:rPr>
          <w:rFonts w:ascii="Times New Roman" w:hAnsi="Times New Roman"/>
          <w:sz w:val="16"/>
          <w:szCs w:val="16"/>
          <w:lang w:eastAsia="ru-RU"/>
        </w:rPr>
      </w:pP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6. Електронні версії документів, зазначені в цій статті, розміщуються у форматі, що дозволяє їх автоматизоване оброблення електронними засобами, вільний та безоплатний доступ до них, а також їх подальше використання.</w:t>
      </w:r>
    </w:p>
    <w:p w:rsidR="00A76C04" w:rsidRPr="00D457DE" w:rsidRDefault="00A76C04" w:rsidP="007D7A47">
      <w:pPr>
        <w:spacing w:after="0" w:line="240" w:lineRule="auto"/>
        <w:ind w:firstLine="567"/>
        <w:jc w:val="both"/>
        <w:rPr>
          <w:rFonts w:ascii="Times New Roman" w:hAnsi="Times New Roman"/>
          <w:sz w:val="16"/>
          <w:szCs w:val="16"/>
          <w:lang w:eastAsia="ru-RU"/>
        </w:rPr>
      </w:pP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7. Центральний орган виконавчої влади, що забезпечує формування та реалізує державну політику у сфері охорони здоров'я, орган державного контролю забезпечують доступ до публічної інформації, власником яких вони є, у порядку та відповідно до вимог, визначених законодавством.</w:t>
      </w:r>
    </w:p>
    <w:p w:rsidR="00A37B00" w:rsidRPr="00D457DE" w:rsidRDefault="00A37B00" w:rsidP="007D7A47">
      <w:pPr>
        <w:spacing w:after="0" w:line="240" w:lineRule="auto"/>
        <w:ind w:firstLine="567"/>
        <w:jc w:val="both"/>
        <w:rPr>
          <w:rFonts w:ascii="Times New Roman" w:hAnsi="Times New Roman"/>
          <w:b/>
          <w:sz w:val="28"/>
          <w:szCs w:val="28"/>
          <w:lang w:eastAsia="ru-RU"/>
        </w:rPr>
      </w:pPr>
    </w:p>
    <w:p w:rsidR="00A37B00" w:rsidRPr="00D457DE" w:rsidRDefault="00A37B00" w:rsidP="007D7A47">
      <w:pPr>
        <w:spacing w:after="0" w:line="240" w:lineRule="auto"/>
        <w:ind w:firstLine="567"/>
        <w:jc w:val="both"/>
        <w:rPr>
          <w:rFonts w:ascii="Times New Roman" w:hAnsi="Times New Roman"/>
          <w:b/>
          <w:sz w:val="28"/>
          <w:szCs w:val="28"/>
          <w:lang w:eastAsia="ru-RU"/>
        </w:rPr>
      </w:pPr>
      <w:r w:rsidRPr="00D457DE">
        <w:rPr>
          <w:rFonts w:ascii="Times New Roman" w:hAnsi="Times New Roman"/>
          <w:b/>
          <w:sz w:val="28"/>
          <w:szCs w:val="28"/>
          <w:lang w:eastAsia="ru-RU"/>
        </w:rPr>
        <w:t xml:space="preserve">Стаття </w:t>
      </w:r>
      <w:r w:rsidR="001C36E9" w:rsidRPr="00D457DE">
        <w:rPr>
          <w:rFonts w:ascii="Times New Roman" w:hAnsi="Times New Roman"/>
          <w:b/>
          <w:sz w:val="28"/>
          <w:szCs w:val="28"/>
          <w:lang w:eastAsia="ru-RU"/>
        </w:rPr>
        <w:t>85</w:t>
      </w:r>
      <w:r w:rsidRPr="00D457DE">
        <w:rPr>
          <w:rFonts w:ascii="Times New Roman" w:hAnsi="Times New Roman"/>
          <w:b/>
          <w:sz w:val="28"/>
          <w:szCs w:val="28"/>
          <w:lang w:eastAsia="ru-RU"/>
        </w:rPr>
        <w:t>. Реклама та промоція лікарських засобів</w:t>
      </w:r>
    </w:p>
    <w:p w:rsidR="00ED2425" w:rsidRPr="00D457DE" w:rsidRDefault="00ED2425" w:rsidP="007D7A47">
      <w:pPr>
        <w:spacing w:after="0" w:line="240" w:lineRule="auto"/>
        <w:ind w:firstLine="567"/>
        <w:jc w:val="both"/>
        <w:rPr>
          <w:rFonts w:ascii="Times New Roman" w:hAnsi="Times New Roman"/>
          <w:sz w:val="16"/>
          <w:szCs w:val="16"/>
          <w:lang w:eastAsia="ru-RU"/>
        </w:rPr>
      </w:pP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1. Реклама лікарських засобів, застосування та відпуск яких дозволяється лише за рецептом лікаря, а також тих, що внесені до переліку заборонених до рекламування лікарських засобів, забороняється.</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Вимоги до реклами лікарських засобів встановлюються Законом України “Про рекламу” з урахуванням особливостей, встановлених цим Законом. Критерії, що застосовуються при визначенні лікарських засобів, рекламування яких заборонено, затверджуються центральним органом виконавчої влади, що забезпечує формування та реалізує державну політику у сфері охорони здоров'я, відповідно до вимог цього Закону. Рішення про віднесення лікарського засобу до лікарських засобів, рекламування яких заборонено, приймається під час державної реєстрації (перереєстрації) лікарського засобу з внесенням відповідної інформації до Державного реєстру лікарських засобів.</w:t>
      </w:r>
    </w:p>
    <w:p w:rsidR="00A76C04" w:rsidRPr="00D457DE" w:rsidRDefault="00A76C04" w:rsidP="007D7A47">
      <w:pPr>
        <w:spacing w:after="0" w:line="240" w:lineRule="auto"/>
        <w:ind w:firstLine="567"/>
        <w:jc w:val="both"/>
        <w:rPr>
          <w:rFonts w:ascii="Times New Roman" w:hAnsi="Times New Roman"/>
          <w:sz w:val="16"/>
          <w:szCs w:val="16"/>
          <w:lang w:eastAsia="ru-RU"/>
        </w:rPr>
      </w:pP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 xml:space="preserve">2. Промоція лікарських засобів включає, зокрема: </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поширення промоційних матеріалів щодо лікарських засобів визначеним особам, зокрема, лікарям, уповноваженим призначати лікарські засоби або особам, які постачають лікарські засоби, або визначеним пацієнтам чи групам пацієнтів;</w:t>
      </w:r>
    </w:p>
    <w:p w:rsidR="00A37B00" w:rsidRPr="00D457DE" w:rsidRDefault="00A37B00" w:rsidP="007D7A47">
      <w:pPr>
        <w:spacing w:after="0" w:line="240" w:lineRule="auto"/>
        <w:ind w:firstLine="567"/>
        <w:jc w:val="both"/>
        <w:rPr>
          <w:rFonts w:ascii="Times New Roman" w:hAnsi="Times New Roman"/>
          <w:sz w:val="28"/>
          <w:szCs w:val="28"/>
          <w:lang w:val="ru-RU" w:eastAsia="ru-RU"/>
        </w:rPr>
      </w:pPr>
      <w:r w:rsidRPr="00D457DE">
        <w:rPr>
          <w:rFonts w:ascii="Times New Roman" w:hAnsi="Times New Roman"/>
          <w:sz w:val="28"/>
          <w:szCs w:val="28"/>
          <w:lang w:eastAsia="ru-RU"/>
        </w:rPr>
        <w:t>візити медичних або торгових представників до лікарів, уповноважених призначати лікарські засоби;</w:t>
      </w:r>
      <w:r w:rsidRPr="00D457DE">
        <w:rPr>
          <w:rFonts w:ascii="Times New Roman" w:hAnsi="Times New Roman"/>
          <w:sz w:val="28"/>
          <w:szCs w:val="28"/>
          <w:lang w:val="ru-RU" w:eastAsia="ru-RU"/>
        </w:rPr>
        <w:t xml:space="preserve"> </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надання зразків лікарських засобів лікарям, уповноваженим призначати лікарські засоби, за умови, що такі лікарські засоби мають відмітку «не для продажу»;</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lastRenderedPageBreak/>
        <w:t>організацію, проведення, спонсорство промоційних заходів, конференцій, семінарів, симпозіумів з медичної тематики за участі лікарів, уповноважених призначати лікарські засоби або осіб, уповноважених постачати лікарські засоби;</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 xml:space="preserve">оплату, відшкодування дорожніх витрат, витрат на проживання, інших подібних витрат, пов’язаних із участю в конференціях, семінарах, симпозіумах з медичної тематики лікарів, уповноважених призначати лікарські засоби або осіб, уповноважених постачати лікарські засоби. </w:t>
      </w:r>
    </w:p>
    <w:p w:rsidR="00A76C04" w:rsidRPr="00D457DE" w:rsidRDefault="00A76C04" w:rsidP="007D7A47">
      <w:pPr>
        <w:spacing w:after="0" w:line="240" w:lineRule="auto"/>
        <w:ind w:firstLine="567"/>
        <w:jc w:val="both"/>
        <w:rPr>
          <w:rFonts w:ascii="Times New Roman" w:hAnsi="Times New Roman"/>
          <w:sz w:val="16"/>
          <w:szCs w:val="16"/>
          <w:lang w:eastAsia="ru-RU"/>
        </w:rPr>
      </w:pP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3. Не вважається промоцією лікарських засобів:</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інформація з маркування лікарського засобу та листка-вкладиша, наведена у відповідності до вимог цього Закону;</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кореспонденція, яка необхідна для відповіді на запит про окремий лікарський засіб;</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 xml:space="preserve">засновані на фактах відомості інформативного характеру і довідковий матеріал, зокрема щодо зміни упаковки, попереджень про </w:t>
      </w:r>
      <w:r w:rsidR="00340A67" w:rsidRPr="00D457DE">
        <w:rPr>
          <w:rFonts w:ascii="Times New Roman" w:hAnsi="Times New Roman"/>
          <w:sz w:val="28"/>
          <w:szCs w:val="28"/>
          <w:lang w:eastAsia="ru-RU"/>
        </w:rPr>
        <w:t>небажані</w:t>
      </w:r>
      <w:r w:rsidRPr="00D457DE">
        <w:rPr>
          <w:rFonts w:ascii="Times New Roman" w:hAnsi="Times New Roman"/>
          <w:sz w:val="28"/>
          <w:szCs w:val="28"/>
          <w:lang w:eastAsia="ru-RU"/>
        </w:rPr>
        <w:t xml:space="preserve"> реакції, торгові каталоги і прайс-листи, за умови, що в них не містяться промоційні твердження про лікарські засоби;</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інформація, що стосується стану здоров’я або захворювань людини, за умови, що в ній відсутні посилання, у тому числі непрямі, на лікарські засоби.</w:t>
      </w:r>
    </w:p>
    <w:p w:rsidR="00A76C04" w:rsidRPr="00D457DE" w:rsidRDefault="00A76C04" w:rsidP="007D7A47">
      <w:pPr>
        <w:spacing w:after="0" w:line="240" w:lineRule="auto"/>
        <w:ind w:firstLine="567"/>
        <w:jc w:val="both"/>
        <w:rPr>
          <w:rFonts w:ascii="Times New Roman" w:hAnsi="Times New Roman"/>
          <w:sz w:val="16"/>
          <w:szCs w:val="16"/>
          <w:lang w:eastAsia="ru-RU"/>
        </w:rPr>
      </w:pP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4. Промоція лікарських засобів повинна:</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стосуватися тільки зареєстрованих в Україні лікарських засобів;</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відповідати даним, викладеним у короткій характеристиці лікарського засобу;</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сприяти раціональному застосуванню лікарського засобу шляхом надання об’єктивної інформації про нього, без перебільшення його властивостей;</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не вводити в оману.</w:t>
      </w:r>
    </w:p>
    <w:p w:rsidR="00A76C04" w:rsidRPr="00D457DE" w:rsidRDefault="00A76C04" w:rsidP="007D7A47">
      <w:pPr>
        <w:spacing w:after="0" w:line="240" w:lineRule="auto"/>
        <w:ind w:firstLine="567"/>
        <w:jc w:val="both"/>
        <w:rPr>
          <w:rFonts w:ascii="Times New Roman" w:hAnsi="Times New Roman"/>
          <w:sz w:val="16"/>
          <w:szCs w:val="16"/>
          <w:lang w:eastAsia="ru-RU"/>
        </w:rPr>
      </w:pP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5. Безкоштовні зразки лікарських засобів можуть надаватися у виняткових випадках лише лікарям, уповноваженим призначати лікарські засоби, у відповідь на їх письмовий запит при дотриманні таких умов:</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щорічна кількість зразків кожного лікарського засобу, що надається одній особі одному лікарю, уповноваженому призначати лікарські засоби, повинна бути обмежена 5 одиницями;</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у якості зразків можуть поширюватись лише такі упаковки лікарських засобів, які містять найменшу зареєстровану кількість одиниць лікарського засобу у вторинній упаковці;</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особа, яка надає зразки лікарських засобів, веде відповідний облік;</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на зразок лікарського засобу нанесено маркування такого змісту: «Безкоштовний зразок – не для продажу» або іншого аналогічного змісту.</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Забороняється надання зразків лікарських засобів, що містять наркотичні або психотропні речовини.</w:t>
      </w:r>
    </w:p>
    <w:p w:rsidR="00A76C04" w:rsidRPr="00D457DE" w:rsidRDefault="00A76C04" w:rsidP="007D7A47">
      <w:pPr>
        <w:spacing w:after="0" w:line="240" w:lineRule="auto"/>
        <w:ind w:firstLine="567"/>
        <w:jc w:val="both"/>
        <w:rPr>
          <w:rFonts w:ascii="Times New Roman" w:hAnsi="Times New Roman"/>
          <w:sz w:val="16"/>
          <w:szCs w:val="16"/>
          <w:lang w:eastAsia="ru-RU"/>
        </w:rPr>
      </w:pP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6. Вимоги до промоції лікарських засобів, спрямованої на різні кола споживачів промоції, адаптовані до законодавства Є</w:t>
      </w:r>
      <w:r w:rsidR="00ED2425" w:rsidRPr="00D457DE">
        <w:rPr>
          <w:rFonts w:ascii="Times New Roman" w:hAnsi="Times New Roman"/>
          <w:sz w:val="28"/>
          <w:szCs w:val="28"/>
          <w:lang w:val="ru-RU" w:eastAsia="ru-RU"/>
        </w:rPr>
        <w:t>вропейского Союзу</w:t>
      </w:r>
      <w:r w:rsidRPr="00D457DE">
        <w:rPr>
          <w:rFonts w:ascii="Times New Roman" w:hAnsi="Times New Roman"/>
          <w:sz w:val="28"/>
          <w:szCs w:val="28"/>
          <w:lang w:eastAsia="ru-RU"/>
        </w:rPr>
        <w:t xml:space="preserve">, а також порядок контролю за дотриманням цих вимог, встановлюються центральним </w:t>
      </w:r>
      <w:r w:rsidRPr="00D457DE">
        <w:rPr>
          <w:rFonts w:ascii="Times New Roman" w:hAnsi="Times New Roman"/>
          <w:sz w:val="28"/>
          <w:szCs w:val="28"/>
          <w:lang w:eastAsia="ru-RU"/>
        </w:rPr>
        <w:lastRenderedPageBreak/>
        <w:t xml:space="preserve">органом виконавчої влади, що забезпечує формування та реалізує державну політику у сфері охорони здоров'я. </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Контроль за дотриманням законодавства про рекламу та промоцію лікарських засобів здійснює орган державного контролю.</w:t>
      </w:r>
    </w:p>
    <w:p w:rsidR="00A76C04" w:rsidRPr="00D457DE" w:rsidRDefault="00A76C04" w:rsidP="007D7A47">
      <w:pPr>
        <w:spacing w:after="0" w:line="240" w:lineRule="auto"/>
        <w:ind w:firstLine="567"/>
        <w:jc w:val="both"/>
        <w:rPr>
          <w:rFonts w:ascii="Times New Roman" w:hAnsi="Times New Roman"/>
          <w:sz w:val="16"/>
          <w:szCs w:val="16"/>
          <w:lang w:eastAsia="ru-RU"/>
        </w:rPr>
      </w:pP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7. Особи, винні у порушенні законодавства про рекламу та промоцію лікарських засобів, несуть дисциплінарну, цивільно-правову та іншу відповідальність відповідно до закону.</w:t>
      </w:r>
    </w:p>
    <w:p w:rsidR="00A37B00" w:rsidRPr="00D457DE" w:rsidRDefault="00A37B00" w:rsidP="007D7A47">
      <w:pPr>
        <w:spacing w:after="0" w:line="240" w:lineRule="auto"/>
        <w:ind w:firstLine="709"/>
        <w:rPr>
          <w:rFonts w:ascii="Times New Roman" w:hAnsi="Times New Roman"/>
          <w:sz w:val="28"/>
          <w:szCs w:val="28"/>
        </w:rPr>
      </w:pPr>
    </w:p>
    <w:p w:rsidR="00A37B00" w:rsidRPr="00D457DE" w:rsidRDefault="00A37B00" w:rsidP="007D7A47">
      <w:pPr>
        <w:tabs>
          <w:tab w:val="left" w:pos="0"/>
        </w:tabs>
        <w:spacing w:after="0" w:line="240" w:lineRule="auto"/>
        <w:ind w:firstLine="709"/>
        <w:jc w:val="center"/>
        <w:rPr>
          <w:rFonts w:ascii="Times New Roman" w:hAnsi="Times New Roman"/>
          <w:b/>
          <w:sz w:val="28"/>
          <w:szCs w:val="28"/>
        </w:rPr>
      </w:pPr>
      <w:r w:rsidRPr="00D457DE">
        <w:rPr>
          <w:rFonts w:ascii="Times New Roman" w:hAnsi="Times New Roman"/>
          <w:b/>
          <w:sz w:val="28"/>
          <w:szCs w:val="28"/>
        </w:rPr>
        <w:t xml:space="preserve">Розділ </w:t>
      </w:r>
      <w:r w:rsidR="00ED2425" w:rsidRPr="00D457DE">
        <w:rPr>
          <w:rFonts w:ascii="Times New Roman" w:hAnsi="Times New Roman"/>
          <w:b/>
          <w:sz w:val="28"/>
          <w:szCs w:val="28"/>
        </w:rPr>
        <w:t>I</w:t>
      </w:r>
      <w:r w:rsidRPr="00D457DE">
        <w:rPr>
          <w:rFonts w:ascii="Times New Roman" w:hAnsi="Times New Roman"/>
          <w:b/>
          <w:sz w:val="28"/>
          <w:szCs w:val="28"/>
        </w:rPr>
        <w:t>X</w:t>
      </w:r>
    </w:p>
    <w:p w:rsidR="00A37B00" w:rsidRDefault="00A37B00" w:rsidP="007D7A47">
      <w:pPr>
        <w:tabs>
          <w:tab w:val="left" w:pos="0"/>
        </w:tabs>
        <w:spacing w:after="0" w:line="240" w:lineRule="auto"/>
        <w:ind w:firstLine="709"/>
        <w:jc w:val="center"/>
        <w:rPr>
          <w:rFonts w:ascii="Times New Roman" w:hAnsi="Times New Roman"/>
          <w:b/>
          <w:sz w:val="28"/>
          <w:szCs w:val="28"/>
        </w:rPr>
      </w:pPr>
      <w:r w:rsidRPr="00D457DE">
        <w:rPr>
          <w:rFonts w:ascii="Times New Roman" w:hAnsi="Times New Roman"/>
          <w:b/>
          <w:sz w:val="28"/>
          <w:szCs w:val="28"/>
        </w:rPr>
        <w:t>ФАРМАКОНАГЛЯД</w:t>
      </w:r>
    </w:p>
    <w:p w:rsidR="00056FD3" w:rsidRPr="00D457DE" w:rsidRDefault="00056FD3" w:rsidP="007D7A47">
      <w:pPr>
        <w:tabs>
          <w:tab w:val="left" w:pos="0"/>
        </w:tabs>
        <w:spacing w:after="0" w:line="240" w:lineRule="auto"/>
        <w:ind w:firstLine="709"/>
        <w:jc w:val="center"/>
        <w:rPr>
          <w:rFonts w:ascii="Times New Roman" w:hAnsi="Times New Roman"/>
          <w:b/>
          <w:sz w:val="28"/>
          <w:szCs w:val="28"/>
        </w:rPr>
      </w:pPr>
    </w:p>
    <w:p w:rsidR="00A37B00" w:rsidRPr="00D457DE" w:rsidRDefault="00A37B00" w:rsidP="007D7A47">
      <w:pPr>
        <w:tabs>
          <w:tab w:val="left" w:pos="0"/>
        </w:tabs>
        <w:spacing w:after="0" w:line="240" w:lineRule="auto"/>
        <w:ind w:firstLine="709"/>
        <w:jc w:val="center"/>
        <w:rPr>
          <w:rFonts w:ascii="Times New Roman" w:hAnsi="Times New Roman"/>
          <w:b/>
          <w:bCs/>
          <w:color w:val="000000"/>
          <w:sz w:val="28"/>
          <w:szCs w:val="28"/>
          <w:bdr w:val="none" w:sz="0" w:space="0" w:color="auto" w:frame="1"/>
          <w:lang w:eastAsia="uk-UA"/>
        </w:rPr>
      </w:pPr>
      <w:r w:rsidRPr="00D457DE">
        <w:rPr>
          <w:rFonts w:ascii="Times New Roman" w:hAnsi="Times New Roman"/>
          <w:b/>
          <w:sz w:val="28"/>
          <w:szCs w:val="28"/>
        </w:rPr>
        <w:t xml:space="preserve">Глава </w:t>
      </w:r>
      <w:r w:rsidRPr="00D457DE">
        <w:rPr>
          <w:rFonts w:ascii="Times New Roman" w:hAnsi="Times New Roman"/>
          <w:b/>
          <w:bCs/>
          <w:color w:val="000000"/>
          <w:sz w:val="28"/>
          <w:szCs w:val="28"/>
          <w:bdr w:val="none" w:sz="0" w:space="0" w:color="auto" w:frame="1"/>
          <w:lang w:eastAsia="uk-UA"/>
        </w:rPr>
        <w:t>I</w:t>
      </w:r>
    </w:p>
    <w:p w:rsidR="00A37B00" w:rsidRPr="00D457DE" w:rsidRDefault="00A37B00" w:rsidP="007D7A47">
      <w:pPr>
        <w:tabs>
          <w:tab w:val="left" w:pos="0"/>
        </w:tabs>
        <w:spacing w:after="0" w:line="240" w:lineRule="auto"/>
        <w:ind w:firstLine="709"/>
        <w:jc w:val="center"/>
        <w:rPr>
          <w:rFonts w:ascii="Times New Roman" w:hAnsi="Times New Roman"/>
          <w:b/>
          <w:sz w:val="28"/>
          <w:szCs w:val="28"/>
        </w:rPr>
      </w:pPr>
      <w:r w:rsidRPr="00D457DE">
        <w:rPr>
          <w:rFonts w:ascii="Times New Roman" w:hAnsi="Times New Roman"/>
          <w:b/>
          <w:bCs/>
          <w:color w:val="000000"/>
          <w:sz w:val="28"/>
          <w:szCs w:val="28"/>
          <w:bdr w:val="none" w:sz="0" w:space="0" w:color="auto" w:frame="1"/>
          <w:lang w:eastAsia="uk-UA"/>
        </w:rPr>
        <w:t>ЗАГАЛЬНІ ПОЛОЖЕННЯ</w:t>
      </w:r>
    </w:p>
    <w:p w:rsidR="00A37B00" w:rsidRPr="00D457DE" w:rsidRDefault="00A37B00" w:rsidP="007D7A47">
      <w:pPr>
        <w:tabs>
          <w:tab w:val="left" w:pos="0"/>
        </w:tabs>
        <w:spacing w:after="0" w:line="240" w:lineRule="auto"/>
        <w:ind w:firstLine="709"/>
        <w:jc w:val="both"/>
        <w:rPr>
          <w:rFonts w:ascii="Times New Roman" w:hAnsi="Times New Roman"/>
          <w:b/>
          <w:sz w:val="28"/>
          <w:szCs w:val="28"/>
        </w:rPr>
      </w:pPr>
    </w:p>
    <w:p w:rsidR="00A37B00" w:rsidRPr="00D457DE" w:rsidRDefault="00A37B00"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1C36E9" w:rsidRPr="00D457DE">
        <w:rPr>
          <w:rFonts w:ascii="Times New Roman" w:hAnsi="Times New Roman"/>
          <w:b/>
          <w:sz w:val="28"/>
          <w:szCs w:val="28"/>
        </w:rPr>
        <w:t>86</w:t>
      </w:r>
      <w:r w:rsidRPr="00D457DE">
        <w:rPr>
          <w:rFonts w:ascii="Times New Roman" w:hAnsi="Times New Roman"/>
          <w:b/>
          <w:sz w:val="28"/>
          <w:szCs w:val="28"/>
        </w:rPr>
        <w:t xml:space="preserve">. </w:t>
      </w:r>
      <w:r w:rsidRPr="00D457DE">
        <w:rPr>
          <w:rFonts w:ascii="Times New Roman" w:hAnsi="Times New Roman"/>
          <w:b/>
          <w:bCs/>
          <w:sz w:val="28"/>
          <w:szCs w:val="28"/>
        </w:rPr>
        <w:t>Державне регулювання фармаконагляду</w:t>
      </w:r>
    </w:p>
    <w:p w:rsidR="00A37B00" w:rsidRPr="00056FD3" w:rsidRDefault="00A37B00" w:rsidP="007D7A47">
      <w:pPr>
        <w:tabs>
          <w:tab w:val="left" w:pos="0"/>
        </w:tabs>
        <w:spacing w:after="0" w:line="240" w:lineRule="auto"/>
        <w:ind w:firstLine="709"/>
        <w:jc w:val="both"/>
        <w:rPr>
          <w:rFonts w:ascii="Times New Roman" w:hAnsi="Times New Roman"/>
          <w:b/>
          <w:sz w:val="28"/>
          <w:szCs w:val="28"/>
        </w:rPr>
      </w:pPr>
      <w:r w:rsidRPr="00D457DE">
        <w:rPr>
          <w:rFonts w:ascii="Times New Roman" w:hAnsi="Times New Roman"/>
          <w:sz w:val="28"/>
          <w:szCs w:val="28"/>
        </w:rPr>
        <w:t xml:space="preserve">1. В Україні фармаконагляд здійснюється завдяки створенню та функціонуванню систем фармаконагляду. </w:t>
      </w:r>
    </w:p>
    <w:p w:rsidR="00A76C04" w:rsidRPr="00056FD3" w:rsidRDefault="00A76C04" w:rsidP="007D7A47">
      <w:pPr>
        <w:tabs>
          <w:tab w:val="left" w:pos="0"/>
        </w:tabs>
        <w:spacing w:after="0" w:line="240" w:lineRule="auto"/>
        <w:ind w:firstLine="709"/>
        <w:jc w:val="both"/>
        <w:rPr>
          <w:rFonts w:ascii="Times New Roman" w:hAnsi="Times New Roman"/>
          <w:sz w:val="16"/>
          <w:szCs w:val="16"/>
        </w:rPr>
      </w:pP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2. Система фармаконагляду створюється у системі охорони здоров’я на загальнодержавному рівні та у заявників/власників реєстрації лікарського засобу.</w:t>
      </w:r>
    </w:p>
    <w:p w:rsidR="00ED2425" w:rsidRPr="00D457DE" w:rsidRDefault="00ED2425" w:rsidP="007D7A47">
      <w:pPr>
        <w:tabs>
          <w:tab w:val="left" w:pos="0"/>
        </w:tabs>
        <w:spacing w:after="0" w:line="240" w:lineRule="auto"/>
        <w:ind w:firstLine="709"/>
        <w:jc w:val="both"/>
        <w:rPr>
          <w:rFonts w:ascii="Times New Roman" w:hAnsi="Times New Roman"/>
          <w:sz w:val="16"/>
          <w:szCs w:val="16"/>
        </w:rPr>
      </w:pP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3. Системи фармаконагляду використовуються для збору інформації про ризики усіх лікарських засобів щодо здоров’я пацієнтів чи громадського здоров’я, зокрема, небажаних реакцій, що виникають у людини в результаті застосування лікарських засобів як у відповідності до умов державної реєстрації, так і при їх застосуванні за умов, що не вказані у ньому, а також небажаних реакцій, пов’язаних з професійною діяльністю.</w:t>
      </w:r>
    </w:p>
    <w:p w:rsidR="00A76C04" w:rsidRPr="00D457DE" w:rsidRDefault="00A76C04" w:rsidP="007D7A47">
      <w:pPr>
        <w:tabs>
          <w:tab w:val="left" w:pos="0"/>
        </w:tabs>
        <w:spacing w:after="0" w:line="240" w:lineRule="auto"/>
        <w:ind w:firstLine="709"/>
        <w:jc w:val="both"/>
        <w:rPr>
          <w:rFonts w:ascii="Times New Roman" w:hAnsi="Times New Roman"/>
          <w:sz w:val="16"/>
          <w:szCs w:val="16"/>
        </w:rPr>
      </w:pP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4. Орган державного контролю є координатором здійснення фармаконагляду в Україні та виконавцем завдань з фармаконагляду, визначених законодавством.</w:t>
      </w:r>
    </w:p>
    <w:p w:rsidR="00A76C04" w:rsidRPr="00D457DE" w:rsidRDefault="00A76C04" w:rsidP="007D7A47">
      <w:pPr>
        <w:tabs>
          <w:tab w:val="left" w:pos="0"/>
        </w:tabs>
        <w:spacing w:after="0" w:line="240" w:lineRule="auto"/>
        <w:ind w:firstLine="709"/>
        <w:jc w:val="both"/>
        <w:rPr>
          <w:rFonts w:ascii="Times New Roman" w:hAnsi="Times New Roman"/>
          <w:sz w:val="16"/>
          <w:szCs w:val="16"/>
        </w:rPr>
      </w:pP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5. Орган державного контролю оцінює усю інформацію щодо безпеки лікарських засобів з наукової точки зору, розглядає варіанти запобігання та мінімізації ризиків, і у разі необхідності, вживає заходи в межах процедур, пов’язаних із державною реєстрацією лікарських засобів.</w:t>
      </w:r>
    </w:p>
    <w:p w:rsidR="00A76C04" w:rsidRPr="00D457DE" w:rsidRDefault="00A76C04" w:rsidP="007D7A47">
      <w:pPr>
        <w:tabs>
          <w:tab w:val="left" w:pos="0"/>
        </w:tabs>
        <w:spacing w:after="0" w:line="240" w:lineRule="auto"/>
        <w:ind w:firstLine="709"/>
        <w:jc w:val="both"/>
        <w:rPr>
          <w:rFonts w:ascii="Times New Roman" w:hAnsi="Times New Roman"/>
          <w:sz w:val="16"/>
          <w:szCs w:val="16"/>
        </w:rPr>
      </w:pP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6. Орган державного контролю на регулярній основі проводить аудит своєї системи фармаконагляду та оприлюднює його результати раз на рік, а також – проводить інспекції систем фармаконагляду заявників/власників реєстрації у відповідності до вимог законодавства.</w:t>
      </w:r>
    </w:p>
    <w:p w:rsidR="00A76C04" w:rsidRPr="00D457DE" w:rsidRDefault="00A76C04" w:rsidP="007D7A47">
      <w:pPr>
        <w:tabs>
          <w:tab w:val="left" w:pos="0"/>
        </w:tabs>
        <w:spacing w:after="0" w:line="240" w:lineRule="auto"/>
        <w:ind w:firstLine="709"/>
        <w:jc w:val="both"/>
        <w:rPr>
          <w:rFonts w:ascii="Times New Roman" w:hAnsi="Times New Roman"/>
          <w:sz w:val="16"/>
          <w:szCs w:val="16"/>
        </w:rPr>
      </w:pP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7. Орган державного контролю бере участь в міжнародній гармонізації та стандартизації технічних заходів, що стосуються фармаконагляду.</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p>
    <w:p w:rsidR="00A37B00" w:rsidRDefault="00A37B00"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1C36E9" w:rsidRPr="00D457DE">
        <w:rPr>
          <w:rFonts w:ascii="Times New Roman" w:hAnsi="Times New Roman"/>
          <w:b/>
          <w:sz w:val="28"/>
          <w:szCs w:val="28"/>
        </w:rPr>
        <w:t>87</w:t>
      </w:r>
      <w:r w:rsidRPr="00D457DE">
        <w:rPr>
          <w:rFonts w:ascii="Times New Roman" w:hAnsi="Times New Roman"/>
          <w:b/>
          <w:sz w:val="28"/>
          <w:szCs w:val="28"/>
        </w:rPr>
        <w:t xml:space="preserve">. </w:t>
      </w:r>
      <w:r w:rsidRPr="00D457DE">
        <w:rPr>
          <w:rFonts w:ascii="Times New Roman" w:hAnsi="Times New Roman"/>
          <w:b/>
          <w:bCs/>
          <w:sz w:val="28"/>
          <w:szCs w:val="28"/>
        </w:rPr>
        <w:t>Завдання системи фармаконагляду</w:t>
      </w:r>
    </w:p>
    <w:p w:rsidR="00056FD3" w:rsidRPr="00056FD3" w:rsidRDefault="00056FD3" w:rsidP="007D7A47">
      <w:pPr>
        <w:tabs>
          <w:tab w:val="left" w:pos="0"/>
        </w:tabs>
        <w:spacing w:after="0" w:line="240" w:lineRule="auto"/>
        <w:ind w:firstLine="709"/>
        <w:jc w:val="both"/>
        <w:rPr>
          <w:rFonts w:ascii="Times New Roman" w:hAnsi="Times New Roman"/>
          <w:sz w:val="16"/>
          <w:szCs w:val="16"/>
        </w:rPr>
      </w:pP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lastRenderedPageBreak/>
        <w:t>Орган державного контролю у рамках здійснення фармаконагляду:</w:t>
      </w:r>
    </w:p>
    <w:p w:rsidR="00A37B00" w:rsidRPr="00D457DE" w:rsidRDefault="00ED2425"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w:t>
      </w:r>
      <w:r w:rsidR="00A37B00" w:rsidRPr="00D457DE">
        <w:rPr>
          <w:rFonts w:ascii="Times New Roman" w:hAnsi="Times New Roman"/>
          <w:sz w:val="28"/>
          <w:szCs w:val="28"/>
        </w:rPr>
        <w:t xml:space="preserve">вживає всіх необхідних заходів для стимулювання подання пацієнтами, лікарями, провізорами та іншими фахівцями з медичною чи фармацевтичною освітою повідомлень про будь-які небажані реакції лікарських засобів до </w:t>
      </w:r>
      <w:r w:rsidR="00A37B00" w:rsidRPr="00D457DE">
        <w:rPr>
          <w:rFonts w:ascii="Times New Roman" w:hAnsi="Times New Roman"/>
          <w:color w:val="000000"/>
          <w:sz w:val="28"/>
          <w:szCs w:val="28"/>
        </w:rPr>
        <w:t>органу державного контролю</w:t>
      </w:r>
      <w:r w:rsidR="00A37B00" w:rsidRPr="00D457DE">
        <w:rPr>
          <w:rFonts w:ascii="Times New Roman" w:hAnsi="Times New Roman"/>
          <w:sz w:val="28"/>
          <w:szCs w:val="28"/>
        </w:rPr>
        <w:t>. Для виконання цих завдань можуть залучатися організації, що представляють споживачів, пацієнтів та медичних працівників;</w:t>
      </w:r>
    </w:p>
    <w:p w:rsidR="00A37B00" w:rsidRPr="00D457DE" w:rsidRDefault="00ED2425"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w:t>
      </w:r>
      <w:r w:rsidR="00A37B00" w:rsidRPr="00D457DE">
        <w:rPr>
          <w:rFonts w:ascii="Times New Roman" w:hAnsi="Times New Roman"/>
          <w:sz w:val="28"/>
          <w:szCs w:val="28"/>
        </w:rPr>
        <w:t>сприяє наданню пацієнтами повідомлень про небажані реакції лікарських засобів у різних форматах, у тому числі у веб-форматі;</w:t>
      </w:r>
    </w:p>
    <w:p w:rsidR="00A37B00" w:rsidRPr="00D457DE" w:rsidRDefault="00ED2425"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3) </w:t>
      </w:r>
      <w:r w:rsidR="00A37B00" w:rsidRPr="00D457DE">
        <w:rPr>
          <w:rFonts w:ascii="Times New Roman" w:hAnsi="Times New Roman"/>
          <w:sz w:val="28"/>
          <w:szCs w:val="28"/>
        </w:rPr>
        <w:t>вживає усіх необхідних заходів для отримання точних даних, що можуть бути перевірені, для наукової оцінки повідомлень про будь-які небажані реакції лікарських засобів;</w:t>
      </w:r>
    </w:p>
    <w:p w:rsidR="00A37B00" w:rsidRPr="00D457DE" w:rsidRDefault="00ED2425"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4) </w:t>
      </w:r>
      <w:r w:rsidR="00A37B00" w:rsidRPr="00D457DE">
        <w:rPr>
          <w:rFonts w:ascii="Times New Roman" w:hAnsi="Times New Roman"/>
          <w:sz w:val="28"/>
          <w:szCs w:val="28"/>
        </w:rPr>
        <w:t>здійснює своєчасне надання усім зацікавленим сторонам, включаючи громадськість, важливої інформації, стосовно проблем, пов’язаних із застосуванням лікарських засобів, шляхом її оприлюднення на офіційному веб-порталі органу державного контролю та, за необхідності, за допомогою інших засобів інформування;</w:t>
      </w:r>
    </w:p>
    <w:p w:rsidR="00A37B00" w:rsidRPr="00D457DE" w:rsidRDefault="00ED2425"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5) </w:t>
      </w:r>
      <w:r w:rsidR="00A37B00" w:rsidRPr="00D457DE">
        <w:rPr>
          <w:rFonts w:ascii="Times New Roman" w:hAnsi="Times New Roman"/>
          <w:sz w:val="28"/>
          <w:szCs w:val="28"/>
        </w:rPr>
        <w:t>забезпечує за допомогою різних методів збору інформації і, якщо необхідно, за допомогою наступних додаткових повідомлень про небажані реакції, застосування усіх відповідних заходів з метою чіткої ідентифікації будь-якого біологічного лікарського засобу, що був призначений, відпущений або проданий на території України і який є предметом повідомлення про небажану реакцію, для визначення його назви та номеру серії;</w:t>
      </w:r>
    </w:p>
    <w:p w:rsidR="00A37B00" w:rsidRPr="00D457DE" w:rsidRDefault="00ED2425"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6) </w:t>
      </w:r>
      <w:r w:rsidR="00A37B00" w:rsidRPr="00D457DE">
        <w:rPr>
          <w:rFonts w:ascii="Times New Roman" w:hAnsi="Times New Roman"/>
          <w:sz w:val="28"/>
          <w:szCs w:val="28"/>
        </w:rPr>
        <w:t>вживає необхідні заходи щодо застосування ефективних, пропорційних та стримуючих санкцій до власника реєстрації, який не виконує обов’язки щодо здійснення фармаконагляду, покладені на нього відповідно до законодавства.</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Порядок виконання завдань, визначених у цій статті, затверджується центральним органом виконавчої влади, що забезпечує формування та реалізує державну політику у сфері охорони здоров’я.</w:t>
      </w:r>
    </w:p>
    <w:p w:rsidR="00A37B00" w:rsidRPr="00D457DE" w:rsidRDefault="00A37B00" w:rsidP="007D7A47">
      <w:pPr>
        <w:tabs>
          <w:tab w:val="left" w:pos="0"/>
        </w:tabs>
        <w:spacing w:after="0" w:line="240" w:lineRule="auto"/>
        <w:ind w:firstLine="709"/>
        <w:jc w:val="both"/>
        <w:rPr>
          <w:rFonts w:ascii="Times New Roman" w:hAnsi="Times New Roman"/>
          <w:b/>
          <w:sz w:val="28"/>
          <w:szCs w:val="28"/>
        </w:rPr>
      </w:pPr>
    </w:p>
    <w:p w:rsidR="00A37B00" w:rsidRDefault="00A37B00"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1C36E9" w:rsidRPr="00D457DE">
        <w:rPr>
          <w:rFonts w:ascii="Times New Roman" w:hAnsi="Times New Roman"/>
          <w:b/>
          <w:sz w:val="28"/>
          <w:szCs w:val="28"/>
        </w:rPr>
        <w:t>88</w:t>
      </w:r>
      <w:r w:rsidRPr="00D457DE">
        <w:rPr>
          <w:rFonts w:ascii="Times New Roman" w:hAnsi="Times New Roman"/>
          <w:b/>
          <w:sz w:val="28"/>
          <w:szCs w:val="28"/>
        </w:rPr>
        <w:t xml:space="preserve">. </w:t>
      </w:r>
      <w:r w:rsidRPr="00D457DE">
        <w:rPr>
          <w:rFonts w:ascii="Times New Roman" w:hAnsi="Times New Roman"/>
          <w:b/>
          <w:bCs/>
          <w:sz w:val="28"/>
          <w:szCs w:val="28"/>
        </w:rPr>
        <w:t>Обов’язки власника реєстрації у сфері фармаконагляду</w:t>
      </w:r>
    </w:p>
    <w:p w:rsidR="003B47FD" w:rsidRPr="003B47FD" w:rsidRDefault="003B47FD" w:rsidP="007D7A47">
      <w:pPr>
        <w:tabs>
          <w:tab w:val="left" w:pos="0"/>
        </w:tabs>
        <w:spacing w:after="0" w:line="240" w:lineRule="auto"/>
        <w:ind w:firstLine="709"/>
        <w:jc w:val="both"/>
        <w:rPr>
          <w:rFonts w:ascii="Times New Roman" w:hAnsi="Times New Roman"/>
          <w:b/>
          <w:bCs/>
          <w:sz w:val="16"/>
          <w:szCs w:val="16"/>
        </w:rPr>
      </w:pP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 Власник реєстрації зобов’язаний створити і забезпечити функціонування власної системи фармаконагляду для виконання завдань, визначених законодавством.</w:t>
      </w:r>
    </w:p>
    <w:p w:rsidR="00A76C04" w:rsidRPr="00D457DE" w:rsidRDefault="00A76C04" w:rsidP="007D7A47">
      <w:pPr>
        <w:tabs>
          <w:tab w:val="left" w:pos="0"/>
        </w:tabs>
        <w:spacing w:after="0" w:line="240" w:lineRule="auto"/>
        <w:ind w:firstLine="709"/>
        <w:jc w:val="both"/>
        <w:rPr>
          <w:rFonts w:ascii="Times New Roman" w:hAnsi="Times New Roman"/>
          <w:sz w:val="16"/>
          <w:szCs w:val="16"/>
        </w:rPr>
      </w:pP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2. Власник реєстрації повинен за допомогою системи, зазначеної у частині 1 цієї статті, оцінювати з наукової точки зору всю наявну інформацію, розглядати варіанти мінімізації та запобігання ризикам, а також у разі необхідності вживати відповідні заходи.</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Власник реєстрації повинен регулярно проводити аудит своєї системи фармаконагляду, зокрема, він повинен записати основні результати аудиту в основному файлі системи фармаконагляду та, базуючись на результатах аудиту, забезпечити підготовку і виконання відповідного плану коригувальних заходів. Як тільки коригувальні заходи будуть виконані у повному обсязі, запис може бути видалений з основного файлу системи фармаконагляду.</w:t>
      </w:r>
    </w:p>
    <w:p w:rsidR="00A76C04" w:rsidRPr="00D457DE" w:rsidRDefault="00A76C04" w:rsidP="007D7A47">
      <w:pPr>
        <w:tabs>
          <w:tab w:val="left" w:pos="0"/>
        </w:tabs>
        <w:spacing w:after="0" w:line="240" w:lineRule="auto"/>
        <w:ind w:firstLine="709"/>
        <w:jc w:val="both"/>
        <w:rPr>
          <w:rFonts w:ascii="Times New Roman" w:hAnsi="Times New Roman"/>
          <w:sz w:val="16"/>
          <w:szCs w:val="16"/>
        </w:rPr>
      </w:pP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lastRenderedPageBreak/>
        <w:t>3. У рамках системи фармаконагляду власник реєстрації зобов’язаний:</w:t>
      </w:r>
    </w:p>
    <w:p w:rsidR="00A37B00" w:rsidRPr="00D457DE" w:rsidRDefault="00ED2425"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w:t>
      </w:r>
      <w:r w:rsidR="00A37B00" w:rsidRPr="00D457DE">
        <w:rPr>
          <w:rFonts w:ascii="Times New Roman" w:hAnsi="Times New Roman"/>
          <w:sz w:val="28"/>
          <w:szCs w:val="28"/>
        </w:rPr>
        <w:t>постійно і безперервно мати у своєму розпорядженні уповноважену особу, відповідальну за здійснення фармаконагляду;</w:t>
      </w:r>
    </w:p>
    <w:p w:rsidR="00A37B00" w:rsidRPr="00D457DE" w:rsidRDefault="00ED2425"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w:t>
      </w:r>
      <w:r w:rsidR="00A37B00" w:rsidRPr="00D457DE">
        <w:rPr>
          <w:rFonts w:ascii="Times New Roman" w:hAnsi="Times New Roman"/>
          <w:sz w:val="28"/>
          <w:szCs w:val="28"/>
        </w:rPr>
        <w:t xml:space="preserve">підтримувати і надавати на вимогу </w:t>
      </w:r>
      <w:r w:rsidR="00A37B00" w:rsidRPr="00D457DE">
        <w:rPr>
          <w:rFonts w:ascii="Times New Roman" w:hAnsi="Times New Roman"/>
          <w:color w:val="000000"/>
          <w:sz w:val="28"/>
          <w:szCs w:val="28"/>
        </w:rPr>
        <w:t>органу державного контролю</w:t>
      </w:r>
      <w:r w:rsidR="00A37B00" w:rsidRPr="00D457DE">
        <w:rPr>
          <w:rFonts w:ascii="Times New Roman" w:hAnsi="Times New Roman"/>
          <w:sz w:val="28"/>
          <w:szCs w:val="28"/>
        </w:rPr>
        <w:t xml:space="preserve"> основний файл системи фармаконагляду;</w:t>
      </w:r>
    </w:p>
    <w:p w:rsidR="00A37B00" w:rsidRPr="00D457DE" w:rsidRDefault="00ED2425"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3) </w:t>
      </w:r>
      <w:r w:rsidR="00A37B00" w:rsidRPr="00D457DE">
        <w:rPr>
          <w:rFonts w:ascii="Times New Roman" w:hAnsi="Times New Roman"/>
          <w:sz w:val="28"/>
          <w:szCs w:val="28"/>
        </w:rPr>
        <w:t>створити систему управління ризиками та здійснювати її управління;</w:t>
      </w:r>
    </w:p>
    <w:p w:rsidR="00A37B00" w:rsidRPr="00D457DE" w:rsidRDefault="00ED2425"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4) </w:t>
      </w:r>
      <w:r w:rsidR="00A37B00" w:rsidRPr="00D457DE">
        <w:rPr>
          <w:rFonts w:ascii="Times New Roman" w:hAnsi="Times New Roman"/>
          <w:sz w:val="28"/>
          <w:szCs w:val="28"/>
        </w:rPr>
        <w:t>контролювати результати заходів з мінімізації ризиків, що містяться в плані управління ризиками, та тих, що є умовою при прийнятті рішення про державну реєстрацію лікарського засобу;</w:t>
      </w:r>
    </w:p>
    <w:p w:rsidR="00A37B00" w:rsidRPr="00D457DE" w:rsidRDefault="00ED2425"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5) </w:t>
      </w:r>
      <w:r w:rsidR="00A37B00" w:rsidRPr="00D457DE">
        <w:rPr>
          <w:rFonts w:ascii="Times New Roman" w:hAnsi="Times New Roman"/>
          <w:sz w:val="28"/>
          <w:szCs w:val="28"/>
        </w:rPr>
        <w:t>оновлювати систему управління ризиками та проводити моніторинг даних фармаконагляду для визначення того, чи з’явилися нові ризики, чи змінилися ризики, і чи змінилося співвідношення користь/ризик зареєстрованого лікарського засобу.</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Уповноважена особа, зазначена у пункті 1 частині 3 цієї статті, несе відповідальність за створення і підтримку системи фармаконагляду. Власник реєстрації повинен надати ім’я та контактні дані цієї уповноваженої особи до </w:t>
      </w:r>
      <w:r w:rsidRPr="00D457DE">
        <w:rPr>
          <w:rFonts w:ascii="Times New Roman" w:hAnsi="Times New Roman"/>
          <w:color w:val="000000"/>
          <w:sz w:val="28"/>
          <w:szCs w:val="28"/>
        </w:rPr>
        <w:t>органу державного контролю</w:t>
      </w:r>
      <w:r w:rsidRPr="00D457DE">
        <w:rPr>
          <w:rFonts w:ascii="Times New Roman" w:hAnsi="Times New Roman"/>
          <w:sz w:val="28"/>
          <w:szCs w:val="28"/>
        </w:rPr>
        <w:t>.</w:t>
      </w:r>
    </w:p>
    <w:p w:rsidR="00A76C04" w:rsidRPr="003B47FD" w:rsidRDefault="00A76C04" w:rsidP="007D7A47">
      <w:pPr>
        <w:tabs>
          <w:tab w:val="left" w:pos="0"/>
        </w:tabs>
        <w:spacing w:after="0" w:line="240" w:lineRule="auto"/>
        <w:ind w:firstLine="709"/>
        <w:jc w:val="both"/>
        <w:rPr>
          <w:rFonts w:ascii="Times New Roman" w:hAnsi="Times New Roman"/>
          <w:sz w:val="16"/>
          <w:szCs w:val="16"/>
        </w:rPr>
      </w:pP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4. Якщо уповноважена особа, зазначена у пункті 1 частин</w:t>
      </w:r>
      <w:r w:rsidR="00ED2425" w:rsidRPr="00D457DE">
        <w:rPr>
          <w:rFonts w:ascii="Times New Roman" w:hAnsi="Times New Roman"/>
          <w:sz w:val="28"/>
          <w:szCs w:val="28"/>
        </w:rPr>
        <w:t>и</w:t>
      </w:r>
      <w:r w:rsidRPr="00D457DE">
        <w:rPr>
          <w:rFonts w:ascii="Times New Roman" w:hAnsi="Times New Roman"/>
          <w:sz w:val="28"/>
          <w:szCs w:val="28"/>
        </w:rPr>
        <w:t xml:space="preserve"> 3 цієї статті, не проживає в Україні, то на національному рівні повинна бути призначена контактна особа з фармаконагляду, підзвітна уповноваженій особі, відповідальній за фармаконагляд, яка повинна проживати і працювати в Україні.</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b/>
          <w:color w:val="000000"/>
          <w:sz w:val="28"/>
          <w:szCs w:val="28"/>
        </w:rPr>
        <w:t xml:space="preserve">Стаття </w:t>
      </w:r>
      <w:r w:rsidR="001C36E9" w:rsidRPr="00D457DE">
        <w:rPr>
          <w:rFonts w:ascii="Times New Roman" w:hAnsi="Times New Roman"/>
          <w:b/>
          <w:color w:val="000000"/>
          <w:sz w:val="28"/>
          <w:szCs w:val="28"/>
        </w:rPr>
        <w:t>89</w:t>
      </w:r>
      <w:r w:rsidRPr="00D457DE">
        <w:rPr>
          <w:rFonts w:ascii="Times New Roman" w:hAnsi="Times New Roman"/>
          <w:b/>
          <w:color w:val="000000"/>
          <w:sz w:val="28"/>
          <w:szCs w:val="28"/>
        </w:rPr>
        <w:t xml:space="preserve">. </w:t>
      </w:r>
      <w:r w:rsidRPr="00D457DE">
        <w:rPr>
          <w:rFonts w:ascii="Times New Roman" w:hAnsi="Times New Roman"/>
          <w:b/>
          <w:bCs/>
          <w:color w:val="000000"/>
          <w:sz w:val="28"/>
          <w:szCs w:val="28"/>
        </w:rPr>
        <w:t>Засади взаємодії учасників здійснення фармаконагляду</w:t>
      </w:r>
    </w:p>
    <w:p w:rsidR="00ED2425" w:rsidRPr="00D457DE" w:rsidRDefault="00ED2425"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1. Держава гарантує незалежність органу державного контролю</w:t>
      </w:r>
      <w:r w:rsidRPr="00D457DE">
        <w:rPr>
          <w:rFonts w:ascii="Times New Roman" w:hAnsi="Times New Roman"/>
          <w:sz w:val="28"/>
          <w:szCs w:val="28"/>
        </w:rPr>
        <w:t xml:space="preserve"> </w:t>
      </w:r>
      <w:r w:rsidRPr="00D457DE">
        <w:rPr>
          <w:rFonts w:ascii="Times New Roman" w:hAnsi="Times New Roman"/>
          <w:color w:val="000000"/>
          <w:sz w:val="28"/>
          <w:szCs w:val="28"/>
        </w:rPr>
        <w:t>при здійсненні діяльності з фармаконагляду.</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Управління фінансами, призначеними для діяльності, пов’язаної з фармаконаглядом, використання комунікаційних мереж та нагляд за ринком повинні бути під постійним контролем органу державного контролю з тим, щоб гарантувати його незалежність при здійсненні діяльності з фармаконагляду.</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2. Орган державного контролю має право стягувати з власників реєстрації збір за здійснення цієї діяльності за умови, що його незалежність у здійсненні діяльності з фармаконагляду </w:t>
      </w:r>
      <w:r w:rsidRPr="00D457DE">
        <w:rPr>
          <w:rFonts w:ascii="Times New Roman" w:hAnsi="Times New Roman"/>
          <w:sz w:val="28"/>
          <w:szCs w:val="28"/>
        </w:rPr>
        <w:t xml:space="preserve">суворо </w:t>
      </w:r>
      <w:r w:rsidRPr="00D457DE">
        <w:rPr>
          <w:rFonts w:ascii="Times New Roman" w:hAnsi="Times New Roman"/>
          <w:color w:val="000000"/>
          <w:sz w:val="28"/>
          <w:szCs w:val="28"/>
        </w:rPr>
        <w:t>гарантується.</w:t>
      </w:r>
      <w:r w:rsidRPr="00D457DE">
        <w:rPr>
          <w:rFonts w:ascii="Times New Roman" w:hAnsi="Times New Roman"/>
          <w:b/>
          <w:color w:val="000000"/>
          <w:sz w:val="28"/>
          <w:szCs w:val="28"/>
        </w:rPr>
        <w:t xml:space="preserve"> </w:t>
      </w:r>
      <w:r w:rsidRPr="00D457DE">
        <w:rPr>
          <w:rFonts w:ascii="Times New Roman" w:hAnsi="Times New Roman"/>
          <w:color w:val="000000"/>
          <w:sz w:val="28"/>
          <w:szCs w:val="28"/>
        </w:rPr>
        <w:t>Розмір цього збору щорічно встановлюється Кабінетом Міністрів України.</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3B47FD"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color w:val="000000"/>
          <w:sz w:val="28"/>
          <w:szCs w:val="28"/>
        </w:rPr>
        <w:t>3. Власники реєстрації сплачують щорічний внесок за користування особистим кабінетом в Автоматизованій інформаційній системі з фармаконагляд</w:t>
      </w:r>
      <w:r w:rsidR="00DC0FE4" w:rsidRPr="00D457DE">
        <w:rPr>
          <w:rFonts w:ascii="Times New Roman" w:hAnsi="Times New Roman"/>
          <w:color w:val="000000"/>
          <w:sz w:val="28"/>
          <w:szCs w:val="28"/>
        </w:rPr>
        <w:t xml:space="preserve">у (АІСФ) у відповідному розмірі </w:t>
      </w:r>
      <w:r w:rsidRPr="00D457DE">
        <w:rPr>
          <w:rFonts w:ascii="Times New Roman" w:hAnsi="Times New Roman"/>
          <w:color w:val="000000"/>
          <w:sz w:val="28"/>
          <w:szCs w:val="28"/>
        </w:rPr>
        <w:t>згідно з критеріями</w:t>
      </w:r>
      <w:r w:rsidR="00DC0FE4" w:rsidRPr="00D457DE">
        <w:rPr>
          <w:rFonts w:ascii="Times New Roman" w:hAnsi="Times New Roman"/>
          <w:color w:val="000000"/>
          <w:sz w:val="28"/>
          <w:szCs w:val="28"/>
        </w:rPr>
        <w:t xml:space="preserve"> у порядку, встановленому Кабінетом Міністрів України.</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p>
    <w:p w:rsidR="00A37B00" w:rsidRPr="00D457DE" w:rsidRDefault="00A37B00" w:rsidP="007D7A47">
      <w:pPr>
        <w:tabs>
          <w:tab w:val="left" w:pos="0"/>
        </w:tabs>
        <w:spacing w:after="0" w:line="240" w:lineRule="auto"/>
        <w:ind w:firstLine="709"/>
        <w:jc w:val="center"/>
        <w:rPr>
          <w:rFonts w:ascii="Times New Roman" w:hAnsi="Times New Roman"/>
          <w:b/>
          <w:bCs/>
          <w:color w:val="000000"/>
          <w:sz w:val="28"/>
          <w:szCs w:val="28"/>
          <w:bdr w:val="none" w:sz="0" w:space="0" w:color="auto" w:frame="1"/>
          <w:lang w:eastAsia="uk-UA"/>
        </w:rPr>
      </w:pPr>
      <w:r w:rsidRPr="00D457DE">
        <w:rPr>
          <w:rFonts w:ascii="Times New Roman" w:hAnsi="Times New Roman"/>
          <w:b/>
          <w:color w:val="000000"/>
          <w:sz w:val="28"/>
          <w:szCs w:val="28"/>
        </w:rPr>
        <w:t xml:space="preserve">Глава </w:t>
      </w:r>
      <w:r w:rsidRPr="00D457DE">
        <w:rPr>
          <w:rFonts w:ascii="Times New Roman" w:hAnsi="Times New Roman"/>
          <w:b/>
          <w:bCs/>
          <w:color w:val="000000"/>
          <w:sz w:val="28"/>
          <w:szCs w:val="28"/>
          <w:bdr w:val="none" w:sz="0" w:space="0" w:color="auto" w:frame="1"/>
          <w:lang w:eastAsia="uk-UA"/>
        </w:rPr>
        <w:t>II</w:t>
      </w:r>
    </w:p>
    <w:p w:rsidR="00A37B00" w:rsidRPr="00D457DE" w:rsidRDefault="00A37B00" w:rsidP="007D7A47">
      <w:pPr>
        <w:tabs>
          <w:tab w:val="left" w:pos="0"/>
        </w:tabs>
        <w:spacing w:after="0" w:line="240" w:lineRule="auto"/>
        <w:ind w:firstLine="709"/>
        <w:jc w:val="center"/>
        <w:rPr>
          <w:rFonts w:ascii="Times New Roman" w:hAnsi="Times New Roman"/>
          <w:b/>
          <w:color w:val="000000"/>
          <w:sz w:val="28"/>
          <w:szCs w:val="28"/>
        </w:rPr>
      </w:pPr>
      <w:r w:rsidRPr="00D457DE">
        <w:rPr>
          <w:rFonts w:ascii="Times New Roman" w:hAnsi="Times New Roman"/>
          <w:b/>
          <w:color w:val="000000"/>
          <w:sz w:val="28"/>
          <w:szCs w:val="28"/>
        </w:rPr>
        <w:t>ПРОЗОРІСТЬ І НАДАННЯ ПОВІДОМЛЕНЬ</w:t>
      </w:r>
    </w:p>
    <w:p w:rsidR="00A37B00" w:rsidRPr="00D457DE" w:rsidRDefault="00A37B00" w:rsidP="007D7A47">
      <w:pPr>
        <w:tabs>
          <w:tab w:val="left" w:pos="0"/>
        </w:tabs>
        <w:spacing w:after="0" w:line="240" w:lineRule="auto"/>
        <w:ind w:firstLine="709"/>
        <w:jc w:val="both"/>
        <w:rPr>
          <w:rFonts w:ascii="Times New Roman" w:hAnsi="Times New Roman"/>
          <w:b/>
          <w:color w:val="000000"/>
          <w:sz w:val="28"/>
          <w:szCs w:val="28"/>
        </w:rPr>
      </w:pPr>
    </w:p>
    <w:p w:rsidR="00A37B00" w:rsidRPr="00D457DE" w:rsidRDefault="001C36E9" w:rsidP="007D7A47">
      <w:pPr>
        <w:tabs>
          <w:tab w:val="left" w:pos="0"/>
        </w:tabs>
        <w:spacing w:after="0" w:line="240" w:lineRule="auto"/>
        <w:ind w:firstLine="709"/>
        <w:jc w:val="both"/>
        <w:rPr>
          <w:rFonts w:ascii="Times New Roman" w:hAnsi="Times New Roman"/>
          <w:b/>
          <w:bCs/>
          <w:color w:val="000000"/>
          <w:sz w:val="28"/>
          <w:szCs w:val="28"/>
        </w:rPr>
      </w:pPr>
      <w:r w:rsidRPr="00D457DE">
        <w:rPr>
          <w:rFonts w:ascii="Times New Roman" w:hAnsi="Times New Roman"/>
          <w:b/>
          <w:color w:val="000000"/>
          <w:sz w:val="28"/>
          <w:szCs w:val="28"/>
        </w:rPr>
        <w:t>Стаття 90</w:t>
      </w:r>
      <w:r w:rsidR="00A37B00" w:rsidRPr="00D457DE">
        <w:rPr>
          <w:rFonts w:ascii="Times New Roman" w:hAnsi="Times New Roman"/>
          <w:b/>
          <w:color w:val="000000"/>
          <w:sz w:val="28"/>
          <w:szCs w:val="28"/>
        </w:rPr>
        <w:t xml:space="preserve">. </w:t>
      </w:r>
      <w:r w:rsidR="00A37B00" w:rsidRPr="00D457DE">
        <w:rPr>
          <w:rFonts w:ascii="Times New Roman" w:hAnsi="Times New Roman"/>
          <w:b/>
          <w:bCs/>
          <w:color w:val="000000"/>
          <w:sz w:val="28"/>
          <w:szCs w:val="28"/>
        </w:rPr>
        <w:t>Доступ до даних фармаконагляду</w:t>
      </w:r>
    </w:p>
    <w:p w:rsidR="00ED2425" w:rsidRPr="00D457DE" w:rsidRDefault="00ED2425"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lastRenderedPageBreak/>
        <w:t xml:space="preserve">Орган державного контролю створює та підтримує загальнодоступний веб-портал лікарських засобів, на якому має бути розміщено, </w:t>
      </w:r>
      <w:r w:rsidR="006D4F60" w:rsidRPr="00D457DE">
        <w:rPr>
          <w:rFonts w:ascii="Times New Roman" w:hAnsi="Times New Roman"/>
          <w:color w:val="000000"/>
          <w:sz w:val="28"/>
          <w:szCs w:val="28"/>
        </w:rPr>
        <w:t>щонайменше такі</w:t>
      </w:r>
      <w:r w:rsidRPr="00D457DE">
        <w:rPr>
          <w:rFonts w:ascii="Times New Roman" w:hAnsi="Times New Roman"/>
          <w:color w:val="000000"/>
          <w:sz w:val="28"/>
          <w:szCs w:val="28"/>
        </w:rPr>
        <w:t xml:space="preserve"> відомості:</w:t>
      </w:r>
    </w:p>
    <w:p w:rsidR="00A37B00" w:rsidRPr="00D457DE" w:rsidRDefault="00ED2425"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1) </w:t>
      </w:r>
      <w:r w:rsidR="00A37B00" w:rsidRPr="00D457DE">
        <w:rPr>
          <w:rFonts w:ascii="Times New Roman" w:hAnsi="Times New Roman"/>
          <w:color w:val="000000"/>
          <w:sz w:val="28"/>
          <w:szCs w:val="28"/>
        </w:rPr>
        <w:t>звіти з оцінки лікарських засобів разом з їх резюме;</w:t>
      </w:r>
    </w:p>
    <w:p w:rsidR="00A37B00" w:rsidRPr="00D457DE" w:rsidRDefault="00ED2425"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2) </w:t>
      </w:r>
      <w:r w:rsidR="00A37B00" w:rsidRPr="00D457DE">
        <w:rPr>
          <w:rFonts w:ascii="Times New Roman" w:hAnsi="Times New Roman"/>
          <w:color w:val="000000"/>
          <w:sz w:val="28"/>
          <w:szCs w:val="28"/>
        </w:rPr>
        <w:t>короткі характеристики лікарських засобів та листки-вкладиші;</w:t>
      </w:r>
    </w:p>
    <w:p w:rsidR="00A37B00" w:rsidRPr="00D457DE" w:rsidRDefault="00ED2425"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3) </w:t>
      </w:r>
      <w:r w:rsidR="00A37B00" w:rsidRPr="00D457DE">
        <w:rPr>
          <w:rFonts w:ascii="Times New Roman" w:hAnsi="Times New Roman"/>
          <w:color w:val="000000"/>
          <w:sz w:val="28"/>
          <w:szCs w:val="28"/>
        </w:rPr>
        <w:t>резюме планів управління ризиками відповідно до цього Закону лікарських засобів;</w:t>
      </w:r>
    </w:p>
    <w:p w:rsidR="00A37B00" w:rsidRPr="00D457DE" w:rsidRDefault="00ED2425"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4) </w:t>
      </w:r>
      <w:r w:rsidR="00A37B00" w:rsidRPr="00D457DE">
        <w:rPr>
          <w:rFonts w:ascii="Times New Roman" w:hAnsi="Times New Roman"/>
          <w:color w:val="000000"/>
          <w:sz w:val="28"/>
          <w:szCs w:val="28"/>
        </w:rPr>
        <w:t>перелік лікарських засобів, що потребують додаткового моніторингу;</w:t>
      </w:r>
    </w:p>
    <w:p w:rsidR="00A37B00" w:rsidRPr="00D457DE" w:rsidRDefault="00ED2425"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5) </w:t>
      </w:r>
      <w:r w:rsidR="00A37B00" w:rsidRPr="00D457DE">
        <w:rPr>
          <w:rFonts w:ascii="Times New Roman" w:hAnsi="Times New Roman"/>
          <w:color w:val="000000"/>
          <w:sz w:val="28"/>
          <w:szCs w:val="28"/>
        </w:rPr>
        <w:t>інформацію про різні способи надання повідомлень про будь-які небажані реакції до органу державного контролю, що здійснюються</w:t>
      </w:r>
      <w:r w:rsidR="00A37B00" w:rsidRPr="00D457DE">
        <w:rPr>
          <w:rFonts w:ascii="Times New Roman" w:hAnsi="Times New Roman"/>
          <w:sz w:val="28"/>
          <w:szCs w:val="28"/>
        </w:rPr>
        <w:t xml:space="preserve"> фахівця</w:t>
      </w:r>
      <w:r w:rsidR="00A37B00" w:rsidRPr="00D457DE">
        <w:rPr>
          <w:rFonts w:ascii="Times New Roman" w:hAnsi="Times New Roman"/>
          <w:color w:val="000000"/>
          <w:sz w:val="28"/>
          <w:szCs w:val="28"/>
        </w:rPr>
        <w:t>ми з медичною та/або фармацевтичною освітою, пацієнтами чи їх представниками.</w:t>
      </w:r>
    </w:p>
    <w:p w:rsidR="00F14D9A" w:rsidRPr="00D457DE" w:rsidRDefault="00F14D9A" w:rsidP="007D7A47">
      <w:pPr>
        <w:tabs>
          <w:tab w:val="left" w:pos="0"/>
        </w:tabs>
        <w:spacing w:after="0" w:line="240" w:lineRule="auto"/>
        <w:ind w:firstLine="709"/>
        <w:jc w:val="both"/>
        <w:rPr>
          <w:rFonts w:ascii="Times New Roman" w:hAnsi="Times New Roman"/>
          <w:b/>
          <w:color w:val="000000"/>
          <w:sz w:val="28"/>
          <w:szCs w:val="28"/>
        </w:rPr>
      </w:pPr>
    </w:p>
    <w:p w:rsidR="00A37B00" w:rsidRPr="00D457DE" w:rsidRDefault="00A37B00"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 xml:space="preserve">Стаття </w:t>
      </w:r>
      <w:r w:rsidR="001C36E9" w:rsidRPr="00D457DE">
        <w:rPr>
          <w:rFonts w:ascii="Times New Roman" w:hAnsi="Times New Roman"/>
          <w:b/>
          <w:sz w:val="28"/>
          <w:szCs w:val="28"/>
        </w:rPr>
        <w:t>91</w:t>
      </w:r>
      <w:r w:rsidRPr="00D457DE">
        <w:rPr>
          <w:rFonts w:ascii="Times New Roman" w:hAnsi="Times New Roman"/>
          <w:b/>
          <w:sz w:val="28"/>
          <w:szCs w:val="28"/>
        </w:rPr>
        <w:t xml:space="preserve">. </w:t>
      </w:r>
      <w:r w:rsidRPr="00D457DE">
        <w:rPr>
          <w:rFonts w:ascii="Times New Roman" w:hAnsi="Times New Roman"/>
          <w:b/>
          <w:bCs/>
          <w:sz w:val="28"/>
          <w:szCs w:val="28"/>
        </w:rPr>
        <w:t>Оприлюднення інформації в сфері фармаконагляду</w:t>
      </w:r>
    </w:p>
    <w:p w:rsidR="00ED2425" w:rsidRPr="00D457DE" w:rsidRDefault="00ED2425" w:rsidP="007D7A47">
      <w:pPr>
        <w:tabs>
          <w:tab w:val="left" w:pos="0"/>
        </w:tabs>
        <w:spacing w:after="0" w:line="240" w:lineRule="auto"/>
        <w:ind w:firstLine="709"/>
        <w:jc w:val="both"/>
        <w:rPr>
          <w:rFonts w:ascii="Times New Roman" w:hAnsi="Times New Roman"/>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sz w:val="28"/>
          <w:szCs w:val="28"/>
        </w:rPr>
        <w:t xml:space="preserve">1. Власник реєстрації має право оприлюднити інформацію про проблеми з безпеки, пов’язані </w:t>
      </w:r>
      <w:r w:rsidR="00646603" w:rsidRPr="00D457DE">
        <w:rPr>
          <w:rFonts w:ascii="Times New Roman" w:hAnsi="Times New Roman"/>
          <w:sz w:val="28"/>
          <w:szCs w:val="28"/>
        </w:rPr>
        <w:t>і</w:t>
      </w:r>
      <w:r w:rsidRPr="00D457DE">
        <w:rPr>
          <w:rFonts w:ascii="Times New Roman" w:hAnsi="Times New Roman"/>
          <w:sz w:val="28"/>
          <w:szCs w:val="28"/>
        </w:rPr>
        <w:t xml:space="preserve">з застосуванням лікарського засобу, за обов’язкового одночасного або попереднього повідомлення про зміст публічного оголошення </w:t>
      </w:r>
      <w:r w:rsidRPr="00D457DE">
        <w:rPr>
          <w:rFonts w:ascii="Times New Roman" w:hAnsi="Times New Roman"/>
          <w:color w:val="000000"/>
          <w:sz w:val="28"/>
          <w:szCs w:val="28"/>
        </w:rPr>
        <w:t>органу державного контролю.</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2. Власник реєстрації несе відповідальність за об’єктивність та достовірність, представленої громадськості інформації.</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p>
    <w:p w:rsidR="00A37B00" w:rsidRPr="00D457DE" w:rsidRDefault="00A37B00" w:rsidP="007D7A47">
      <w:pPr>
        <w:tabs>
          <w:tab w:val="left" w:pos="0"/>
        </w:tabs>
        <w:spacing w:after="0" w:line="240" w:lineRule="auto"/>
        <w:ind w:firstLine="709"/>
        <w:jc w:val="center"/>
        <w:rPr>
          <w:rFonts w:ascii="Times New Roman" w:hAnsi="Times New Roman"/>
          <w:b/>
          <w:color w:val="000000"/>
          <w:sz w:val="28"/>
          <w:szCs w:val="28"/>
        </w:rPr>
      </w:pPr>
      <w:r w:rsidRPr="00D457DE">
        <w:rPr>
          <w:rFonts w:ascii="Times New Roman" w:hAnsi="Times New Roman"/>
          <w:b/>
          <w:color w:val="000000"/>
          <w:sz w:val="28"/>
          <w:szCs w:val="28"/>
        </w:rPr>
        <w:t xml:space="preserve">Глава </w:t>
      </w:r>
      <w:r w:rsidRPr="00D457DE">
        <w:rPr>
          <w:rFonts w:ascii="Times New Roman" w:hAnsi="Times New Roman"/>
          <w:b/>
          <w:bCs/>
          <w:color w:val="000000"/>
          <w:sz w:val="28"/>
          <w:szCs w:val="28"/>
          <w:bdr w:val="none" w:sz="0" w:space="0" w:color="auto" w:frame="1"/>
          <w:lang w:eastAsia="uk-UA"/>
        </w:rPr>
        <w:t>III</w:t>
      </w:r>
    </w:p>
    <w:p w:rsidR="00A37B00" w:rsidRPr="00D457DE" w:rsidRDefault="00A37B00" w:rsidP="007D7A47">
      <w:pPr>
        <w:tabs>
          <w:tab w:val="left" w:pos="0"/>
        </w:tabs>
        <w:spacing w:after="0" w:line="240" w:lineRule="auto"/>
        <w:ind w:firstLine="709"/>
        <w:jc w:val="center"/>
        <w:rPr>
          <w:rFonts w:ascii="Times New Roman" w:hAnsi="Times New Roman"/>
          <w:b/>
          <w:color w:val="000000"/>
          <w:sz w:val="28"/>
          <w:szCs w:val="28"/>
        </w:rPr>
      </w:pPr>
      <w:r w:rsidRPr="00D457DE">
        <w:rPr>
          <w:rFonts w:ascii="Times New Roman" w:hAnsi="Times New Roman"/>
          <w:b/>
          <w:color w:val="000000"/>
          <w:sz w:val="28"/>
          <w:szCs w:val="28"/>
        </w:rPr>
        <w:t>РЕЄСТРАЦІЯ, НАДАННЯ ТА ОЦІНКА ДАНИХ ФАРМАКОНАГЛЯДУ</w:t>
      </w:r>
    </w:p>
    <w:p w:rsidR="00A37B00" w:rsidRPr="00D457DE" w:rsidRDefault="00A37B00" w:rsidP="007D7A47">
      <w:pPr>
        <w:tabs>
          <w:tab w:val="left" w:pos="0"/>
        </w:tabs>
        <w:spacing w:after="0" w:line="240" w:lineRule="auto"/>
        <w:ind w:firstLine="709"/>
        <w:jc w:val="center"/>
        <w:rPr>
          <w:rFonts w:ascii="Times New Roman" w:hAnsi="Times New Roman"/>
          <w:b/>
          <w:bCs/>
          <w:color w:val="000000"/>
          <w:sz w:val="28"/>
          <w:szCs w:val="28"/>
          <w:bdr w:val="none" w:sz="0" w:space="0" w:color="auto" w:frame="1"/>
          <w:lang w:eastAsia="uk-UA"/>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b/>
          <w:color w:val="000000"/>
          <w:sz w:val="28"/>
          <w:szCs w:val="28"/>
        </w:rPr>
        <w:t xml:space="preserve">Стаття </w:t>
      </w:r>
      <w:r w:rsidR="001C36E9" w:rsidRPr="00D457DE">
        <w:rPr>
          <w:rFonts w:ascii="Times New Roman" w:hAnsi="Times New Roman"/>
          <w:b/>
          <w:color w:val="000000"/>
          <w:sz w:val="28"/>
          <w:szCs w:val="28"/>
        </w:rPr>
        <w:t>9</w:t>
      </w:r>
      <w:r w:rsidR="00ED2425" w:rsidRPr="00D457DE">
        <w:rPr>
          <w:rFonts w:ascii="Times New Roman" w:hAnsi="Times New Roman"/>
          <w:b/>
          <w:color w:val="000000"/>
          <w:sz w:val="28"/>
          <w:szCs w:val="28"/>
        </w:rPr>
        <w:t>2</w:t>
      </w:r>
      <w:r w:rsidRPr="00D457DE">
        <w:rPr>
          <w:rFonts w:ascii="Times New Roman" w:hAnsi="Times New Roman"/>
          <w:b/>
          <w:color w:val="000000"/>
          <w:sz w:val="28"/>
          <w:szCs w:val="28"/>
        </w:rPr>
        <w:t xml:space="preserve">. </w:t>
      </w:r>
      <w:r w:rsidRPr="00D457DE">
        <w:rPr>
          <w:rFonts w:ascii="Times New Roman" w:hAnsi="Times New Roman"/>
          <w:b/>
          <w:bCs/>
          <w:color w:val="000000"/>
          <w:sz w:val="28"/>
          <w:szCs w:val="28"/>
        </w:rPr>
        <w:t>Реєстрація та оцінка даних фармаконагляду власником реєстрації</w:t>
      </w:r>
    </w:p>
    <w:p w:rsidR="00F33302" w:rsidRPr="00D457DE" w:rsidRDefault="00F33302"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1. Власник реєстрації зобов’язаний реєструвати будь-які небажані реакції, що виникли в Україні, або в інших державах, які були повідомлені пацієнтами, фахівцями з медичною чи фармацевтичною освітою, або які виникли в ході проведення постреєстраційних досліджень.</w:t>
      </w:r>
    </w:p>
    <w:p w:rsidR="00490152" w:rsidRPr="00D457DE" w:rsidRDefault="00490152"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Власники реєстрації повинні забезпечити доступ до цих повідомлень в єдиній точці.</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Положення цієї статті не поширюється на повідомлення щодо небажаних реакцій, що сталися при проведенні клінічного дослідження, та які повинні реєструватися і повідомлятися відповідно до вимог законодавства України, що регламентує здійснення цих досліджень.</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2. Власник реєстрації зобов’язаний розглядати усі повідомлення про будь-які небажані реакції, отримані від пацієнтів або фахівців з медичною чи фармацевтичною освітою засобами електронного зв’язку або у будь-який інший спосіб.</w:t>
      </w:r>
    </w:p>
    <w:p w:rsidR="00A76C04" w:rsidRPr="00D457DE" w:rsidRDefault="00A76C04" w:rsidP="007D7A47">
      <w:pPr>
        <w:tabs>
          <w:tab w:val="left" w:pos="0"/>
        </w:tabs>
        <w:spacing w:after="0" w:line="240" w:lineRule="auto"/>
        <w:ind w:firstLine="709"/>
        <w:jc w:val="both"/>
        <w:rPr>
          <w:rFonts w:ascii="Times New Roman" w:hAnsi="Times New Roman"/>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sz w:val="28"/>
          <w:szCs w:val="28"/>
        </w:rPr>
        <w:t xml:space="preserve">3. Власник реєстрації зобов’язаний подавати до органу державного контролю інформацію про усі серйозні небажані реакції лікарських засобів, що </w:t>
      </w:r>
      <w:r w:rsidRPr="00D457DE">
        <w:rPr>
          <w:rFonts w:ascii="Times New Roman" w:hAnsi="Times New Roman"/>
          <w:sz w:val="28"/>
          <w:szCs w:val="28"/>
        </w:rPr>
        <w:lastRenderedPageBreak/>
        <w:t xml:space="preserve">мали місце в Україні, а також про усі випадки серйозних непередбачених </w:t>
      </w:r>
      <w:r w:rsidR="008F189C" w:rsidRPr="00D457DE">
        <w:rPr>
          <w:rFonts w:ascii="Times New Roman" w:hAnsi="Times New Roman"/>
          <w:sz w:val="28"/>
          <w:szCs w:val="28"/>
        </w:rPr>
        <w:t>небажаних</w:t>
      </w:r>
      <w:r w:rsidRPr="00D457DE">
        <w:rPr>
          <w:rFonts w:ascii="Times New Roman" w:hAnsi="Times New Roman"/>
          <w:sz w:val="28"/>
          <w:szCs w:val="28"/>
        </w:rPr>
        <w:t xml:space="preserve"> реакцій, та серйозних </w:t>
      </w:r>
      <w:r w:rsidR="006828C7" w:rsidRPr="00D457DE">
        <w:rPr>
          <w:rFonts w:ascii="Times New Roman" w:hAnsi="Times New Roman"/>
          <w:sz w:val="28"/>
          <w:szCs w:val="28"/>
        </w:rPr>
        <w:t>небажаних</w:t>
      </w:r>
      <w:r w:rsidRPr="00D457DE">
        <w:rPr>
          <w:rFonts w:ascii="Times New Roman" w:hAnsi="Times New Roman"/>
          <w:sz w:val="28"/>
          <w:szCs w:val="28"/>
        </w:rPr>
        <w:t xml:space="preserve"> реакцій, що являли собою загрозу життю пацієнта або стали причиною його смерті,</w:t>
      </w:r>
      <w:r w:rsidRPr="00D457DE">
        <w:rPr>
          <w:rFonts w:ascii="Times New Roman" w:hAnsi="Times New Roman"/>
          <w:color w:val="19B000"/>
          <w:sz w:val="28"/>
          <w:szCs w:val="28"/>
        </w:rPr>
        <w:t xml:space="preserve"> </w:t>
      </w:r>
      <w:r w:rsidRPr="00D457DE">
        <w:rPr>
          <w:rFonts w:ascii="Times New Roman" w:hAnsi="Times New Roman"/>
          <w:color w:val="000000"/>
          <w:sz w:val="28"/>
          <w:szCs w:val="28"/>
        </w:rPr>
        <w:t>що сталися в інших державах світу протягом наступних 15 днів після дня, коли власник реєстрації дізнався про це.</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Власник реєстрації повинен подавати до органу державного контролю інформацію про усі несерйозні </w:t>
      </w:r>
      <w:r w:rsidRPr="00D457DE">
        <w:rPr>
          <w:rFonts w:ascii="Times New Roman" w:hAnsi="Times New Roman"/>
          <w:sz w:val="28"/>
          <w:szCs w:val="28"/>
        </w:rPr>
        <w:t>небажані</w:t>
      </w:r>
      <w:r w:rsidRPr="00D457DE">
        <w:rPr>
          <w:rFonts w:ascii="Times New Roman" w:hAnsi="Times New Roman"/>
          <w:color w:val="000000"/>
          <w:sz w:val="28"/>
          <w:szCs w:val="28"/>
        </w:rPr>
        <w:t xml:space="preserve"> реакції, що мали місце в Україні, протягом наступних 90 днів після дня, коли він довідався про це. </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Вимоги щодо надання повідомлень про серйозні та несерйозні небажані реакції, отримані в результаті моніторингу літератури, включаючи терміни надання повідомлень, співпадають з тими, що зазначені у першому та другому абзацах цього пункту.</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Порядок надання повідомлень встановлюється у Порядку здійснення фармаконагляду, який затверджується центральним органом виконавчої влади, що забезпечує формування та реалізує державну політику у сфері охорони здоров’я.</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4. Власник реєстрації повинен запровадити процедури з метою отримання точних даних, які можуть бути перевірені для наукової оцінки повідомлень про випадки небажаних реакцій лікарського засобу. Він також зобов’язаний збирати додаткову інформацію про ці випадки і надавати оновлену інформацію органу державного контролю.</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5. Власник реєстрації співпрацює з органом державного контролю з метою виявлення дублікатів повідомлень про випадки небажаних реакцій лікарського засобу.</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p>
    <w:p w:rsidR="00A37B00" w:rsidRPr="00D457DE" w:rsidRDefault="00A37B00" w:rsidP="007D7A47">
      <w:pPr>
        <w:tabs>
          <w:tab w:val="left" w:pos="0"/>
        </w:tabs>
        <w:spacing w:after="0" w:line="240" w:lineRule="auto"/>
        <w:ind w:firstLine="709"/>
        <w:jc w:val="both"/>
        <w:rPr>
          <w:rFonts w:ascii="Times New Roman" w:hAnsi="Times New Roman"/>
          <w:b/>
          <w:bCs/>
          <w:color w:val="000000"/>
          <w:sz w:val="28"/>
          <w:szCs w:val="28"/>
        </w:rPr>
      </w:pPr>
      <w:r w:rsidRPr="00D457DE">
        <w:rPr>
          <w:rFonts w:ascii="Times New Roman" w:hAnsi="Times New Roman"/>
          <w:b/>
          <w:color w:val="000000"/>
          <w:sz w:val="28"/>
          <w:szCs w:val="28"/>
        </w:rPr>
        <w:t xml:space="preserve">Стаття </w:t>
      </w:r>
      <w:r w:rsidR="001C36E9" w:rsidRPr="00D457DE">
        <w:rPr>
          <w:rFonts w:ascii="Times New Roman" w:hAnsi="Times New Roman"/>
          <w:b/>
          <w:color w:val="000000"/>
          <w:sz w:val="28"/>
          <w:szCs w:val="28"/>
        </w:rPr>
        <w:t>93</w:t>
      </w:r>
      <w:r w:rsidRPr="00D457DE">
        <w:rPr>
          <w:rFonts w:ascii="Times New Roman" w:hAnsi="Times New Roman"/>
          <w:b/>
          <w:color w:val="000000"/>
          <w:sz w:val="28"/>
          <w:szCs w:val="28"/>
        </w:rPr>
        <w:t xml:space="preserve">. </w:t>
      </w:r>
      <w:r w:rsidRPr="00D457DE">
        <w:rPr>
          <w:rFonts w:ascii="Times New Roman" w:hAnsi="Times New Roman"/>
          <w:b/>
          <w:bCs/>
          <w:color w:val="000000"/>
          <w:sz w:val="28"/>
          <w:szCs w:val="28"/>
        </w:rPr>
        <w:t>Збирання, реєстрація та оцінка даних фармаконагляду органом державного контролю</w:t>
      </w:r>
    </w:p>
    <w:p w:rsidR="00F33302" w:rsidRPr="00D457DE" w:rsidRDefault="00F33302"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1. Орган державного контролю забезпечує реєстрацію усіх випадків небажаних реакцій, що виникають на території України, про які йому повідомили фахівці з медичною та/або фармацевтичною освітою, пацієнти. </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Орган державного контролю залучає фахівців з медичною та/або фармацевтичною освітою, пацієнтів до подальшого відстеження будь-яких випадків </w:t>
      </w:r>
      <w:r w:rsidR="00182BD7" w:rsidRPr="00D457DE">
        <w:rPr>
          <w:rFonts w:ascii="Times New Roman" w:hAnsi="Times New Roman"/>
          <w:color w:val="000000"/>
          <w:sz w:val="28"/>
          <w:szCs w:val="28"/>
        </w:rPr>
        <w:t>небажаних</w:t>
      </w:r>
      <w:r w:rsidRPr="00D457DE">
        <w:rPr>
          <w:rFonts w:ascii="Times New Roman" w:hAnsi="Times New Roman"/>
          <w:color w:val="000000"/>
          <w:sz w:val="28"/>
          <w:szCs w:val="28"/>
        </w:rPr>
        <w:t xml:space="preserve"> реакцій, повідомлення про які він отримав відповідно до положень пунктів 3, 5 частини 1 статті </w:t>
      </w:r>
      <w:r w:rsidR="00F33302" w:rsidRPr="00D457DE">
        <w:rPr>
          <w:rFonts w:ascii="Times New Roman" w:hAnsi="Times New Roman"/>
          <w:color w:val="000000"/>
          <w:sz w:val="28"/>
          <w:szCs w:val="28"/>
        </w:rPr>
        <w:t>87</w:t>
      </w:r>
      <w:r w:rsidRPr="00D457DE">
        <w:rPr>
          <w:rFonts w:ascii="Times New Roman" w:hAnsi="Times New Roman"/>
          <w:color w:val="000000"/>
          <w:sz w:val="28"/>
          <w:szCs w:val="28"/>
        </w:rPr>
        <w:t xml:space="preserve"> цього Закону.</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Орган державного контролю забезпечує, щоб повідомлення про небажані реакції надавалися за допомогою національного веб-порталу лікарських засобів або за допомогою інших загальнодоступних засобів.</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2. Стосовно повідомлень, наданих власником реєстрації, орган державного контролю може залучати такого власника до подальшого відстеження випадків небажаних реакцій, представлених у цих повідомленнях.</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3. Орган державного контролю повинен співпрацювати з власниками реєстрації з метою виявлення дублікатів повідомлень про небажані реакції.</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4. Власник реєстрації повинен мати доступ до повідомлень про небажані реакції, що містяться у базі даних органу державного контролю і виникли при застосуванні зареєстрованих лікарських засобів, які їм належать.</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5. Орган державного контролю забезпечує, щоб повідомлення про небажані реакції, що виникають внаслідок помилок, пов’язаних із застосуванням лікарського засобу, про які йому стало відомо, були доступними власнику реєстрації в базі даних небажаних реакцій органу державного контролю.</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Порядком здійснення фармаконагляду, який затверджується центральним органом виконавчої влади, що забезпечує формування та реалізує державну політику у сфері охорони здоров’я, встановлюються правила повідомлення органу державного контролю про будь-які небажані реакції, отримані будь-яким іншим органом державної влади України.</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6. За відсутності обґрунтованих причин, що стосуються фармаконагляду, центральний орган виконавчої влади, що забезпечує формування та реалізує державну політику у сфері охорони здоров’я, не повинен встановлювати для власника реєстрації будь-яких додаткових зобов'язань стосовно повідомлень про небажані реакції лікарського засобу.</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p>
    <w:p w:rsidR="00A37B00" w:rsidRPr="00D457DE" w:rsidRDefault="00A37B00" w:rsidP="007D7A47">
      <w:pPr>
        <w:tabs>
          <w:tab w:val="left" w:pos="0"/>
        </w:tabs>
        <w:spacing w:after="0" w:line="240" w:lineRule="auto"/>
        <w:ind w:firstLine="709"/>
        <w:jc w:val="both"/>
        <w:rPr>
          <w:rFonts w:ascii="Times New Roman" w:hAnsi="Times New Roman"/>
          <w:b/>
          <w:bCs/>
          <w:color w:val="000000"/>
          <w:sz w:val="28"/>
          <w:szCs w:val="28"/>
        </w:rPr>
      </w:pPr>
      <w:r w:rsidRPr="00D457DE">
        <w:rPr>
          <w:rFonts w:ascii="Times New Roman" w:hAnsi="Times New Roman"/>
          <w:b/>
          <w:color w:val="000000"/>
          <w:sz w:val="28"/>
          <w:szCs w:val="28"/>
        </w:rPr>
        <w:t xml:space="preserve">Стаття </w:t>
      </w:r>
      <w:r w:rsidR="001C36E9" w:rsidRPr="00D457DE">
        <w:rPr>
          <w:rFonts w:ascii="Times New Roman" w:hAnsi="Times New Roman"/>
          <w:b/>
          <w:color w:val="000000"/>
          <w:sz w:val="28"/>
          <w:szCs w:val="28"/>
        </w:rPr>
        <w:t>94</w:t>
      </w:r>
      <w:r w:rsidRPr="00D457DE">
        <w:rPr>
          <w:rFonts w:ascii="Times New Roman" w:hAnsi="Times New Roman"/>
          <w:b/>
          <w:color w:val="000000"/>
          <w:sz w:val="28"/>
          <w:szCs w:val="28"/>
        </w:rPr>
        <w:t xml:space="preserve">. </w:t>
      </w:r>
      <w:r w:rsidRPr="00D457DE">
        <w:rPr>
          <w:rFonts w:ascii="Times New Roman" w:hAnsi="Times New Roman"/>
          <w:b/>
          <w:bCs/>
          <w:color w:val="000000"/>
          <w:sz w:val="28"/>
          <w:szCs w:val="28"/>
        </w:rPr>
        <w:t>Періодично оновлювані звіти з безпеки лікарських засобів</w:t>
      </w:r>
    </w:p>
    <w:p w:rsidR="00F33302" w:rsidRPr="00D457DE" w:rsidRDefault="00F33302"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1. Власники реєстрації повинні подавати до органу державного контролю</w:t>
      </w:r>
      <w:r w:rsidRPr="00D457DE">
        <w:rPr>
          <w:rFonts w:ascii="Times New Roman" w:hAnsi="Times New Roman"/>
          <w:sz w:val="28"/>
          <w:szCs w:val="28"/>
        </w:rPr>
        <w:t xml:space="preserve"> </w:t>
      </w:r>
      <w:r w:rsidRPr="00D457DE">
        <w:rPr>
          <w:rFonts w:ascii="Times New Roman" w:hAnsi="Times New Roman"/>
          <w:color w:val="000000"/>
          <w:sz w:val="28"/>
          <w:szCs w:val="28"/>
        </w:rPr>
        <w:t>періодично оновлювані звіти з безпеки, що містять:</w:t>
      </w:r>
    </w:p>
    <w:p w:rsidR="00A37B00" w:rsidRPr="00D457DE" w:rsidRDefault="00F33302"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1) </w:t>
      </w:r>
      <w:r w:rsidR="00A37B00" w:rsidRPr="00D457DE">
        <w:rPr>
          <w:rFonts w:ascii="Times New Roman" w:hAnsi="Times New Roman"/>
          <w:color w:val="000000"/>
          <w:sz w:val="28"/>
          <w:szCs w:val="28"/>
        </w:rPr>
        <w:t>резюме даних стосовно користі та ризиків лікарського засобу, включаючи результати всіх досліджень з урахуванням потенційного впливу на державну реєстрацію лікарського засобу;</w:t>
      </w:r>
    </w:p>
    <w:p w:rsidR="00A37B00" w:rsidRPr="00D457DE" w:rsidRDefault="00F33302"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2) </w:t>
      </w:r>
      <w:r w:rsidR="00A37B00" w:rsidRPr="00D457DE">
        <w:rPr>
          <w:rFonts w:ascii="Times New Roman" w:hAnsi="Times New Roman"/>
          <w:color w:val="000000"/>
          <w:sz w:val="28"/>
          <w:szCs w:val="28"/>
        </w:rPr>
        <w:t>наукову оцінку співвідношення користь/ризик лікарського засобу;</w:t>
      </w:r>
    </w:p>
    <w:p w:rsidR="00A37B00" w:rsidRPr="00D457DE" w:rsidRDefault="00F33302"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3) </w:t>
      </w:r>
      <w:r w:rsidR="00A37B00" w:rsidRPr="00D457DE">
        <w:rPr>
          <w:rFonts w:ascii="Times New Roman" w:hAnsi="Times New Roman"/>
          <w:color w:val="000000"/>
          <w:sz w:val="28"/>
          <w:szCs w:val="28"/>
        </w:rPr>
        <w:t>усі дані, що стосуються обсягу продажів лікарського засобу, і будь-які дані, що є у розпорядженні власника реєстрації щодо обсягу призначень, включаючи оцінку популяції, що зазнала впливу лікарського засобу.</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Оцінка, зазначена в пункті 2 цієї частини, повинна ґрунтуватися на всіх наявних даних, у тому числі включаючи дані клінічних досліджень, під час яких досліджувалося застосування лікарського засобу за незатвердженими показаннями і у незатверджених популяцій.</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Періодично оновлювані звіти з безпеки повинні надаватися в електронному вигляді.</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2. Крім випадків, визначених частиною 1 цієї статті, власники реєстрації, зазначені у статті </w:t>
      </w:r>
      <w:r w:rsidR="00F33302" w:rsidRPr="00D457DE">
        <w:rPr>
          <w:rFonts w:ascii="Times New Roman" w:hAnsi="Times New Roman"/>
          <w:color w:val="000000"/>
          <w:sz w:val="28"/>
          <w:szCs w:val="28"/>
        </w:rPr>
        <w:t>16</w:t>
      </w:r>
      <w:r w:rsidRPr="00D457DE">
        <w:rPr>
          <w:rFonts w:ascii="Times New Roman" w:hAnsi="Times New Roman"/>
          <w:color w:val="000000"/>
          <w:sz w:val="28"/>
          <w:szCs w:val="28"/>
        </w:rPr>
        <w:t xml:space="preserve"> або статті </w:t>
      </w:r>
      <w:r w:rsidR="00F33302" w:rsidRPr="00D457DE">
        <w:rPr>
          <w:rFonts w:ascii="Times New Roman" w:hAnsi="Times New Roman"/>
          <w:color w:val="000000"/>
          <w:sz w:val="28"/>
          <w:szCs w:val="28"/>
        </w:rPr>
        <w:t>17</w:t>
      </w:r>
      <w:r w:rsidRPr="00D457DE">
        <w:rPr>
          <w:rFonts w:ascii="Times New Roman" w:hAnsi="Times New Roman"/>
          <w:color w:val="000000"/>
          <w:sz w:val="28"/>
          <w:szCs w:val="28"/>
        </w:rPr>
        <w:t xml:space="preserve"> цього Закону, і власники реєстрації, зазначені у статтях </w:t>
      </w:r>
      <w:r w:rsidR="00F33302" w:rsidRPr="00D457DE">
        <w:rPr>
          <w:rFonts w:ascii="Times New Roman" w:hAnsi="Times New Roman"/>
          <w:color w:val="000000"/>
          <w:sz w:val="28"/>
          <w:szCs w:val="28"/>
        </w:rPr>
        <w:t>21</w:t>
      </w:r>
      <w:r w:rsidRPr="00D457DE">
        <w:rPr>
          <w:rFonts w:ascii="Times New Roman" w:hAnsi="Times New Roman"/>
          <w:color w:val="000000"/>
          <w:sz w:val="28"/>
          <w:szCs w:val="28"/>
        </w:rPr>
        <w:t xml:space="preserve"> або 2</w:t>
      </w:r>
      <w:r w:rsidR="00F33302" w:rsidRPr="00D457DE">
        <w:rPr>
          <w:rFonts w:ascii="Times New Roman" w:hAnsi="Times New Roman"/>
          <w:color w:val="000000"/>
          <w:sz w:val="28"/>
          <w:szCs w:val="28"/>
        </w:rPr>
        <w:t>2</w:t>
      </w:r>
      <w:r w:rsidRPr="00D457DE">
        <w:rPr>
          <w:rFonts w:ascii="Times New Roman" w:hAnsi="Times New Roman"/>
          <w:color w:val="000000"/>
          <w:sz w:val="28"/>
          <w:szCs w:val="28"/>
        </w:rPr>
        <w:t xml:space="preserve"> цього Закону, повинні надавати періодично оновлювані звіти з безпеки на ці лікарські засоби у наступних випадках:</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якщо це зобов’язання було умовою при прийнятті рішення про державну реєстрацію лікарського засобу відповідно до статей </w:t>
      </w:r>
      <w:r w:rsidR="00F33302" w:rsidRPr="00D457DE">
        <w:rPr>
          <w:rFonts w:ascii="Times New Roman" w:hAnsi="Times New Roman"/>
          <w:color w:val="000000"/>
          <w:sz w:val="28"/>
          <w:szCs w:val="28"/>
        </w:rPr>
        <w:t>25</w:t>
      </w:r>
      <w:r w:rsidRPr="00D457DE">
        <w:rPr>
          <w:rFonts w:ascii="Times New Roman" w:hAnsi="Times New Roman"/>
          <w:color w:val="000000"/>
          <w:sz w:val="28"/>
          <w:szCs w:val="28"/>
        </w:rPr>
        <w:t xml:space="preserve"> або </w:t>
      </w:r>
      <w:r w:rsidR="00F33302" w:rsidRPr="00D457DE">
        <w:rPr>
          <w:rFonts w:ascii="Times New Roman" w:hAnsi="Times New Roman"/>
          <w:color w:val="000000"/>
          <w:sz w:val="28"/>
          <w:szCs w:val="28"/>
        </w:rPr>
        <w:t>26</w:t>
      </w:r>
      <w:r w:rsidRPr="00D457DE">
        <w:rPr>
          <w:rFonts w:ascii="Times New Roman" w:hAnsi="Times New Roman"/>
          <w:color w:val="000000"/>
          <w:sz w:val="28"/>
          <w:szCs w:val="28"/>
        </w:rPr>
        <w:t xml:space="preserve"> цього Закону, або</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на вимогу органу державного контролю</w:t>
      </w:r>
      <w:r w:rsidRPr="00D457DE">
        <w:rPr>
          <w:rFonts w:ascii="Times New Roman" w:hAnsi="Times New Roman"/>
          <w:sz w:val="28"/>
          <w:szCs w:val="28"/>
        </w:rPr>
        <w:t xml:space="preserve"> </w:t>
      </w:r>
      <w:r w:rsidRPr="00D457DE">
        <w:rPr>
          <w:rFonts w:ascii="Times New Roman" w:hAnsi="Times New Roman"/>
          <w:color w:val="000000"/>
          <w:sz w:val="28"/>
          <w:szCs w:val="28"/>
        </w:rPr>
        <w:t xml:space="preserve">на підставі виявлених проблем, пов’язаних із даними фармаконагляду, або у зв’язку з відсутністю періодично </w:t>
      </w:r>
      <w:r w:rsidRPr="00D457DE">
        <w:rPr>
          <w:rFonts w:ascii="Times New Roman" w:hAnsi="Times New Roman"/>
          <w:color w:val="000000"/>
          <w:sz w:val="28"/>
          <w:szCs w:val="28"/>
        </w:rPr>
        <w:lastRenderedPageBreak/>
        <w:t>оновлюваних звітів з безпеки діючої речовини після прийнятті рішення про державну реєстрацію лікарського засобу.</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F14D9A"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3. </w:t>
      </w:r>
      <w:r w:rsidR="00A37B00" w:rsidRPr="00D457DE">
        <w:rPr>
          <w:rFonts w:ascii="Times New Roman" w:hAnsi="Times New Roman"/>
          <w:color w:val="000000"/>
          <w:sz w:val="28"/>
          <w:szCs w:val="28"/>
        </w:rPr>
        <w:t>Орган державного контролю застосовує процедуру оцінки періодично оновлюваних звітів з безпеки зареєстрованих в Україні лікарських засобів та імплементації Єдиної оцінки періодично оновлюваних звітів з безпеки у Євросоюзі, згідно Порядку здійснення фармаконагляду, який затверджується центральним органом виконавчої влади, що забезпечує формування та реалізує державну політику у сфері охорони здоров’я.</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Перелік референтних дат і періодичність подачі регулярно оновлюваних звітів з безпеки оприлюднюється на веб-порталі органу державного контролю.</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F14D9A"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4. </w:t>
      </w:r>
      <w:r w:rsidR="00A37B00" w:rsidRPr="00D457DE">
        <w:rPr>
          <w:rFonts w:ascii="Times New Roman" w:hAnsi="Times New Roman"/>
          <w:color w:val="000000"/>
          <w:sz w:val="28"/>
          <w:szCs w:val="28"/>
        </w:rPr>
        <w:t>Орган державного контролю здійснює контроль за імплементацією результатів оцінки періодично оновлюваних звітів з безпеки власниками реєстрації та Єдиної оцінки періодично оновлюваних звітів з безпеки у Євро</w:t>
      </w:r>
      <w:r w:rsidR="00F33302" w:rsidRPr="00D457DE">
        <w:rPr>
          <w:rFonts w:ascii="Times New Roman" w:hAnsi="Times New Roman"/>
          <w:color w:val="000000"/>
          <w:sz w:val="28"/>
          <w:szCs w:val="28"/>
        </w:rPr>
        <w:t>пейському С</w:t>
      </w:r>
      <w:r w:rsidR="00A37B00" w:rsidRPr="00D457DE">
        <w:rPr>
          <w:rFonts w:ascii="Times New Roman" w:hAnsi="Times New Roman"/>
          <w:color w:val="000000"/>
          <w:sz w:val="28"/>
          <w:szCs w:val="28"/>
        </w:rPr>
        <w:t>оюзі у відповідності до вимог законодавства України.</w:t>
      </w:r>
    </w:p>
    <w:p w:rsidR="00A37B00" w:rsidRPr="00D457DE" w:rsidRDefault="00A37B00" w:rsidP="007D7A47">
      <w:pPr>
        <w:tabs>
          <w:tab w:val="left" w:pos="0"/>
        </w:tabs>
        <w:spacing w:after="0" w:line="240" w:lineRule="auto"/>
        <w:ind w:firstLine="709"/>
        <w:jc w:val="both"/>
        <w:rPr>
          <w:rFonts w:ascii="Times New Roman" w:hAnsi="Times New Roman"/>
          <w:b/>
          <w:color w:val="000000"/>
          <w:sz w:val="28"/>
          <w:szCs w:val="28"/>
        </w:rPr>
      </w:pPr>
    </w:p>
    <w:p w:rsidR="00A37B00" w:rsidRDefault="00A37B00" w:rsidP="007D7A47">
      <w:pPr>
        <w:tabs>
          <w:tab w:val="left" w:pos="0"/>
        </w:tabs>
        <w:spacing w:after="0" w:line="240" w:lineRule="auto"/>
        <w:ind w:firstLine="709"/>
        <w:jc w:val="both"/>
        <w:rPr>
          <w:rFonts w:ascii="Times New Roman" w:hAnsi="Times New Roman"/>
          <w:b/>
          <w:bCs/>
          <w:color w:val="000000"/>
          <w:sz w:val="28"/>
          <w:szCs w:val="28"/>
        </w:rPr>
      </w:pPr>
      <w:r w:rsidRPr="00D457DE">
        <w:rPr>
          <w:rFonts w:ascii="Times New Roman" w:hAnsi="Times New Roman"/>
          <w:b/>
          <w:color w:val="000000"/>
          <w:sz w:val="28"/>
          <w:szCs w:val="28"/>
        </w:rPr>
        <w:t xml:space="preserve">Стаття </w:t>
      </w:r>
      <w:r w:rsidR="001C36E9" w:rsidRPr="00D457DE">
        <w:rPr>
          <w:rFonts w:ascii="Times New Roman" w:hAnsi="Times New Roman"/>
          <w:b/>
          <w:color w:val="000000"/>
          <w:sz w:val="28"/>
          <w:szCs w:val="28"/>
        </w:rPr>
        <w:t>95</w:t>
      </w:r>
      <w:r w:rsidRPr="00D457DE">
        <w:rPr>
          <w:rFonts w:ascii="Times New Roman" w:hAnsi="Times New Roman"/>
          <w:b/>
          <w:color w:val="000000"/>
          <w:sz w:val="28"/>
          <w:szCs w:val="28"/>
        </w:rPr>
        <w:t xml:space="preserve">. </w:t>
      </w:r>
      <w:r w:rsidRPr="00D457DE">
        <w:rPr>
          <w:rFonts w:ascii="Times New Roman" w:hAnsi="Times New Roman"/>
          <w:b/>
          <w:bCs/>
          <w:color w:val="000000"/>
          <w:sz w:val="28"/>
          <w:szCs w:val="28"/>
        </w:rPr>
        <w:t>Строки надання періодично оновлюваних звітів з безпеки лікарських засобів</w:t>
      </w:r>
    </w:p>
    <w:p w:rsidR="003B47FD" w:rsidRPr="003B47FD" w:rsidRDefault="003B47FD" w:rsidP="007D7A47">
      <w:pPr>
        <w:tabs>
          <w:tab w:val="left" w:pos="0"/>
        </w:tabs>
        <w:spacing w:after="0" w:line="240" w:lineRule="auto"/>
        <w:ind w:firstLine="709"/>
        <w:jc w:val="both"/>
        <w:rPr>
          <w:rFonts w:ascii="Times New Roman" w:hAnsi="Times New Roman"/>
          <w:b/>
          <w:bCs/>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1. Періодично оновлювані звіти з безпеки повинні надаватися органу державного контролю згідно з Порядком здійснення фармаконагляду, який затверджується центральним органом виконавчої влади, що забезпечує формування та реалізує державну політику у сфері охорони здоров’я.</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2. Гармонізація періодичності надання звітів визначається органом державного контролю з урахуванням референтних дат. </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3. Референтна дата для лікарських засобів, що містять однакову діючу речовину або однакову комбінацію діючих речовин</w:t>
      </w:r>
      <w:r w:rsidRPr="00D457DE">
        <w:t xml:space="preserve"> </w:t>
      </w:r>
      <w:r w:rsidRPr="00D457DE">
        <w:rPr>
          <w:rFonts w:ascii="Times New Roman" w:hAnsi="Times New Roman"/>
          <w:color w:val="000000"/>
          <w:sz w:val="28"/>
          <w:szCs w:val="28"/>
        </w:rPr>
        <w:t>встановлюється згідно з Порядком здійснення фармаконагляду, який затверджується центральним органом виконавчої влади, що забезпечує формування та реалізує державну політику у сфері охорони здоров’я.</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4. Власники реєстрації мають право подавати запити до органу державного контролю</w:t>
      </w:r>
      <w:r w:rsidRPr="00D457DE">
        <w:rPr>
          <w:rFonts w:ascii="Times New Roman" w:hAnsi="Times New Roman"/>
          <w:sz w:val="28"/>
          <w:szCs w:val="28"/>
        </w:rPr>
        <w:t xml:space="preserve"> </w:t>
      </w:r>
      <w:r w:rsidRPr="00D457DE">
        <w:rPr>
          <w:rFonts w:ascii="Times New Roman" w:hAnsi="Times New Roman"/>
          <w:color w:val="000000"/>
          <w:sz w:val="28"/>
          <w:szCs w:val="28"/>
        </w:rPr>
        <w:t>для визначення референтних дат або зміни періодичності надання періодично оновлюваних звітів з безпеки за наявності хоча б однієї з наступних підстав:</w:t>
      </w:r>
    </w:p>
    <w:p w:rsidR="00A37B00" w:rsidRPr="00D457DE" w:rsidRDefault="00481EED"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1) </w:t>
      </w:r>
      <w:r w:rsidR="00A37B00" w:rsidRPr="00D457DE">
        <w:rPr>
          <w:rFonts w:ascii="Times New Roman" w:hAnsi="Times New Roman"/>
          <w:color w:val="000000"/>
          <w:sz w:val="28"/>
          <w:szCs w:val="28"/>
        </w:rPr>
        <w:t>з причин, пов’язаних із громадським здоров’ям;</w:t>
      </w:r>
    </w:p>
    <w:p w:rsidR="00A37B00" w:rsidRPr="00D457DE" w:rsidRDefault="00481EED"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2) </w:t>
      </w:r>
      <w:r w:rsidR="00A37B00" w:rsidRPr="00D457DE">
        <w:rPr>
          <w:rFonts w:ascii="Times New Roman" w:hAnsi="Times New Roman"/>
          <w:color w:val="000000"/>
          <w:sz w:val="28"/>
          <w:szCs w:val="28"/>
        </w:rPr>
        <w:t>з метою уникнення дублювання процесу оцінки;</w:t>
      </w:r>
    </w:p>
    <w:p w:rsidR="00A37B00" w:rsidRPr="00D457DE" w:rsidRDefault="00481EED"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3) </w:t>
      </w:r>
      <w:r w:rsidR="00A37B00" w:rsidRPr="00D457DE">
        <w:rPr>
          <w:rFonts w:ascii="Times New Roman" w:hAnsi="Times New Roman"/>
          <w:color w:val="000000"/>
          <w:sz w:val="28"/>
          <w:szCs w:val="28"/>
        </w:rPr>
        <w:t>з метою міжнародної гармонізації.</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Ці запити повинні подаватися в письмовій формі і бути належним чином обґрунтованими. Орган державного контролю має право задовольнити або відхилити такі запити з обґрунтованих підстав. Рішення про зміну дат або періодичності надання періодично оновлюваних звітів з безпеки повинні оприлюднюватися. Власники реєстрації у разі прийняття рішення про таку зміну </w:t>
      </w:r>
      <w:r w:rsidRPr="00D457DE">
        <w:rPr>
          <w:rFonts w:ascii="Times New Roman" w:hAnsi="Times New Roman"/>
          <w:color w:val="000000"/>
          <w:sz w:val="28"/>
          <w:szCs w:val="28"/>
        </w:rPr>
        <w:lastRenderedPageBreak/>
        <w:t>зобов’язані надати заяву для внесення змін до державної реєстрації лікарського засобу.</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5. Орган державного контролю зобов’язаний публікувати перелік референтних дат і періодичність надання оновлюваних звітів з безпеки на своєму офіційному веб-порталі.</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Рішення про будь-яку зміну дат і періодичності надання періодично оновлюваних звітів з безпеки набувають чинності через шість місяців після дати такої публікації.</w:t>
      </w:r>
    </w:p>
    <w:p w:rsidR="00A37B00" w:rsidRPr="00D457DE" w:rsidRDefault="00A37B00" w:rsidP="007D7A47">
      <w:pPr>
        <w:tabs>
          <w:tab w:val="left" w:pos="0"/>
        </w:tabs>
        <w:spacing w:after="0" w:line="240" w:lineRule="auto"/>
        <w:ind w:firstLine="709"/>
        <w:jc w:val="both"/>
        <w:rPr>
          <w:rFonts w:ascii="Times New Roman" w:hAnsi="Times New Roman"/>
          <w:b/>
          <w:color w:val="000000"/>
          <w:sz w:val="28"/>
          <w:szCs w:val="28"/>
        </w:rPr>
      </w:pPr>
    </w:p>
    <w:p w:rsidR="00A37B00" w:rsidRPr="00D457DE" w:rsidRDefault="00A37B00" w:rsidP="007D7A47">
      <w:pPr>
        <w:tabs>
          <w:tab w:val="left" w:pos="0"/>
        </w:tabs>
        <w:spacing w:after="0" w:line="240" w:lineRule="auto"/>
        <w:ind w:firstLine="709"/>
        <w:jc w:val="both"/>
        <w:rPr>
          <w:rFonts w:ascii="Times New Roman" w:hAnsi="Times New Roman"/>
          <w:b/>
          <w:bCs/>
          <w:color w:val="000000"/>
          <w:sz w:val="28"/>
          <w:szCs w:val="28"/>
        </w:rPr>
      </w:pPr>
      <w:r w:rsidRPr="00D457DE">
        <w:rPr>
          <w:rFonts w:ascii="Times New Roman" w:hAnsi="Times New Roman"/>
          <w:b/>
          <w:color w:val="000000"/>
          <w:sz w:val="28"/>
          <w:szCs w:val="28"/>
        </w:rPr>
        <w:t xml:space="preserve">Стаття </w:t>
      </w:r>
      <w:r w:rsidR="00575EBE" w:rsidRPr="00D457DE">
        <w:rPr>
          <w:rFonts w:ascii="Times New Roman" w:hAnsi="Times New Roman"/>
          <w:b/>
          <w:color w:val="000000"/>
          <w:sz w:val="28"/>
          <w:szCs w:val="28"/>
        </w:rPr>
        <w:t>96</w:t>
      </w:r>
      <w:r w:rsidRPr="00D457DE">
        <w:rPr>
          <w:rFonts w:ascii="Times New Roman" w:hAnsi="Times New Roman"/>
          <w:b/>
          <w:color w:val="000000"/>
          <w:sz w:val="28"/>
          <w:szCs w:val="28"/>
        </w:rPr>
        <w:t xml:space="preserve">. </w:t>
      </w:r>
      <w:r w:rsidRPr="00D457DE">
        <w:rPr>
          <w:rFonts w:ascii="Times New Roman" w:hAnsi="Times New Roman"/>
          <w:b/>
          <w:bCs/>
          <w:color w:val="000000"/>
          <w:sz w:val="28"/>
          <w:szCs w:val="28"/>
        </w:rPr>
        <w:t>Звіт з оцінки періодично оновлюваних звітів з безпеки лікарських засобів</w:t>
      </w:r>
    </w:p>
    <w:p w:rsidR="00481EED" w:rsidRPr="00D457DE" w:rsidRDefault="00481EED"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1. Оцінка періодично оновлюваних звітів з безпеки повинна проводитися для всіх лікарських засобів, що містять однакову діючу речовину або однакову комбінацію діючих речовин, і для яких була встановлена референтна дата і періодичність надання періодично оновлюваних звітів з безпеки.</w:t>
      </w:r>
    </w:p>
    <w:p w:rsidR="00A76C04" w:rsidRPr="00D457DE" w:rsidRDefault="00481EED"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Орган державного контролю здійснює оцінку періодично оновлюваних звітів з безпеки лікарських засобів, щоб визначити, чи з’явилися нові ризики, чи не змінилися ризики, та чи існують зміни у співвідношенні користь/ризик лікарського засобу.</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2. Орган державного контролю повинен підготувати звіт про оцінку протягом 60 днів з моменту отримання періодично оновлюваного звіту з безпеки і надіслати його власнику реєстрації.</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Протягом 30 днів з моменту отримання звіту про оцінку власник реєстрації має право подати свої зауваження та коментарі.</w:t>
      </w:r>
    </w:p>
    <w:p w:rsidR="00481EED" w:rsidRPr="00D457DE" w:rsidRDefault="00481EED"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3. Після отримання зауважень та коментарів або закінчення строків, зазначених у частині 2 цієї статті, орган державного контролю протягом 15 днів оновлює звіт про оцінку, враховуючи усі подані відомості, затверджує його зі змінами або без змін, і надає рекомендації. Орган державного контролю зобов’язаний зберігати затверджений звіт про оцінку та рекомендації у своїй загальнодоступній базі даних і надіслати його власнику реєстрації.</w:t>
      </w:r>
    </w:p>
    <w:p w:rsidR="00A37B00" w:rsidRPr="00D457DE" w:rsidRDefault="00A37B00" w:rsidP="007D7A47">
      <w:pPr>
        <w:tabs>
          <w:tab w:val="left" w:pos="0"/>
        </w:tabs>
        <w:spacing w:after="0" w:line="240" w:lineRule="auto"/>
        <w:ind w:firstLine="709"/>
        <w:jc w:val="both"/>
        <w:rPr>
          <w:rFonts w:ascii="Times New Roman" w:hAnsi="Times New Roman"/>
          <w:b/>
          <w:color w:val="000000"/>
          <w:sz w:val="28"/>
          <w:szCs w:val="28"/>
        </w:rPr>
      </w:pPr>
    </w:p>
    <w:p w:rsidR="00A37B00" w:rsidRPr="00D457DE" w:rsidRDefault="00A37B00" w:rsidP="007D7A47">
      <w:pPr>
        <w:tabs>
          <w:tab w:val="left" w:pos="0"/>
        </w:tabs>
        <w:spacing w:after="0" w:line="240" w:lineRule="auto"/>
        <w:ind w:firstLine="709"/>
        <w:jc w:val="both"/>
        <w:rPr>
          <w:rFonts w:ascii="Times New Roman" w:hAnsi="Times New Roman"/>
          <w:b/>
          <w:bCs/>
          <w:color w:val="000000"/>
          <w:sz w:val="28"/>
          <w:szCs w:val="28"/>
        </w:rPr>
      </w:pPr>
      <w:r w:rsidRPr="00D457DE">
        <w:rPr>
          <w:rFonts w:ascii="Times New Roman" w:hAnsi="Times New Roman"/>
          <w:b/>
          <w:color w:val="000000"/>
          <w:sz w:val="28"/>
          <w:szCs w:val="28"/>
        </w:rPr>
        <w:t xml:space="preserve">Стаття </w:t>
      </w:r>
      <w:r w:rsidR="00575EBE" w:rsidRPr="00D457DE">
        <w:rPr>
          <w:rFonts w:ascii="Times New Roman" w:hAnsi="Times New Roman"/>
          <w:b/>
          <w:color w:val="000000"/>
          <w:sz w:val="28"/>
          <w:szCs w:val="28"/>
        </w:rPr>
        <w:t>97</w:t>
      </w:r>
      <w:r w:rsidRPr="00D457DE">
        <w:rPr>
          <w:rFonts w:ascii="Times New Roman" w:hAnsi="Times New Roman"/>
          <w:b/>
          <w:color w:val="000000"/>
          <w:sz w:val="28"/>
          <w:szCs w:val="28"/>
        </w:rPr>
        <w:t xml:space="preserve">. </w:t>
      </w:r>
      <w:r w:rsidRPr="00D457DE">
        <w:rPr>
          <w:rFonts w:ascii="Times New Roman" w:hAnsi="Times New Roman"/>
          <w:b/>
          <w:bCs/>
          <w:color w:val="000000"/>
          <w:sz w:val="28"/>
          <w:szCs w:val="28"/>
        </w:rPr>
        <w:t>Результати оцінки періодично оновлюваних звітів з безпеки лікарського засобу</w:t>
      </w:r>
    </w:p>
    <w:p w:rsidR="00481EED" w:rsidRPr="00D457DE" w:rsidRDefault="00481EED"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1. За результатами оцінки періодично оновлюваних звітів з безпеки орган державного контролю має вирішити, чи існує необхідність здійснення будь-яких заходів стосовно державної реєстрації лікарського засобу щодо якого було здійснено оцінку. Він повинен залишити незмінною, змінити, тимчасово призупинити дію або анулювати державну реєстрацію лікарського засобу.</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2. Орган державного контролю зобов’язаний не пізніше</w:t>
      </w:r>
      <w:r w:rsidRPr="00D457DE">
        <w:rPr>
          <w:rFonts w:ascii="Times New Roman" w:hAnsi="Times New Roman"/>
          <w:sz w:val="28"/>
          <w:szCs w:val="28"/>
        </w:rPr>
        <w:t>, ніж за 30 днів з</w:t>
      </w:r>
      <w:r w:rsidRPr="00D457DE">
        <w:rPr>
          <w:rFonts w:ascii="Times New Roman" w:hAnsi="Times New Roman"/>
          <w:color w:val="000000"/>
          <w:sz w:val="28"/>
          <w:szCs w:val="28"/>
        </w:rPr>
        <w:t xml:space="preserve"> моменту підготовки звіту про оцінку прийняти рішення про залишення без змін, зміну, тимчасове зупинення дії або анулювання державної реєстрації лікарського засобу.</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lastRenderedPageBreak/>
        <w:t>Орган державного контролю повинен поінформувати власників реєстрації про прийняте рішення.</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У випадку необхідності внесення змін до державної реєстрації лікарського засобу за результатами оцінки регулярно оновлюваних звітів з безпеки та рішення органу державного контролю власник реєстрації повинен подати до цього органу відповідну заяву на внесення змін, включаючи оновлену коротку характеристику препарату і листок-вкладиш, у визначені у рішенні строки.</w:t>
      </w:r>
    </w:p>
    <w:p w:rsidR="00A37B00" w:rsidRPr="00D457DE" w:rsidRDefault="00A37B00" w:rsidP="007D7A47">
      <w:pPr>
        <w:tabs>
          <w:tab w:val="left" w:pos="0"/>
        </w:tabs>
        <w:spacing w:after="0" w:line="240" w:lineRule="auto"/>
        <w:ind w:firstLine="709"/>
        <w:jc w:val="both"/>
        <w:rPr>
          <w:rFonts w:ascii="Times New Roman" w:hAnsi="Times New Roman"/>
          <w:b/>
          <w:color w:val="000000"/>
          <w:sz w:val="28"/>
          <w:szCs w:val="28"/>
        </w:rPr>
      </w:pPr>
    </w:p>
    <w:p w:rsidR="00A37B00" w:rsidRPr="00D457DE" w:rsidRDefault="00A37B00" w:rsidP="007D7A47">
      <w:pPr>
        <w:tabs>
          <w:tab w:val="left" w:pos="0"/>
        </w:tabs>
        <w:spacing w:after="0" w:line="240" w:lineRule="auto"/>
        <w:ind w:firstLine="709"/>
        <w:jc w:val="both"/>
        <w:rPr>
          <w:rFonts w:ascii="Times New Roman" w:hAnsi="Times New Roman"/>
          <w:b/>
          <w:bCs/>
          <w:color w:val="000000"/>
          <w:sz w:val="28"/>
          <w:szCs w:val="28"/>
        </w:rPr>
      </w:pPr>
      <w:r w:rsidRPr="00D457DE">
        <w:rPr>
          <w:rFonts w:ascii="Times New Roman" w:hAnsi="Times New Roman"/>
          <w:b/>
          <w:color w:val="000000"/>
          <w:sz w:val="28"/>
          <w:szCs w:val="28"/>
        </w:rPr>
        <w:t xml:space="preserve">Стаття </w:t>
      </w:r>
      <w:r w:rsidR="00575EBE" w:rsidRPr="00D457DE">
        <w:rPr>
          <w:rFonts w:ascii="Times New Roman" w:hAnsi="Times New Roman"/>
          <w:b/>
          <w:color w:val="000000"/>
          <w:sz w:val="28"/>
          <w:szCs w:val="28"/>
        </w:rPr>
        <w:t>98</w:t>
      </w:r>
      <w:r w:rsidRPr="00D457DE">
        <w:rPr>
          <w:rFonts w:ascii="Times New Roman" w:hAnsi="Times New Roman"/>
          <w:b/>
          <w:color w:val="000000"/>
          <w:sz w:val="28"/>
          <w:szCs w:val="28"/>
        </w:rPr>
        <w:t xml:space="preserve">. </w:t>
      </w:r>
      <w:r w:rsidRPr="00D457DE">
        <w:rPr>
          <w:rFonts w:ascii="Times New Roman" w:hAnsi="Times New Roman"/>
          <w:b/>
          <w:bCs/>
          <w:color w:val="000000"/>
          <w:sz w:val="28"/>
          <w:szCs w:val="28"/>
        </w:rPr>
        <w:t>Результати оцінки періодично оновлюваних звітів з безпеки кількох лікарських засобів</w:t>
      </w:r>
    </w:p>
    <w:p w:rsidR="00481EED" w:rsidRPr="00D457DE" w:rsidRDefault="00481EED"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1. Якщо за результатами оцінки періодично оновлюваних звітів з безпеки, рекомендуються будь-які заходи щодо державної реєстрації більш, ніж одного лікарського засобу, орган державного контролю не пізніше, ніж </w:t>
      </w:r>
      <w:r w:rsidRPr="00D457DE">
        <w:rPr>
          <w:rFonts w:ascii="Times New Roman" w:hAnsi="Times New Roman"/>
          <w:sz w:val="28"/>
          <w:szCs w:val="28"/>
        </w:rPr>
        <w:t>за 45 днів з моменту підготовки звіту про оцінку приймає рішення про залишення незмінними, зміну, тимчасове</w:t>
      </w:r>
      <w:r w:rsidRPr="00D457DE">
        <w:rPr>
          <w:rFonts w:ascii="Times New Roman" w:hAnsi="Times New Roman"/>
          <w:color w:val="000000"/>
          <w:sz w:val="28"/>
          <w:szCs w:val="28"/>
        </w:rPr>
        <w:t xml:space="preserve"> зупинення дії або анулювання державної реєстрації лікарських засобів, які охоплюються заходами, зазначеними в звіті.</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Орган державного контролю повинен інформувати власників реєстрації про прийняте рішення.</w:t>
      </w:r>
    </w:p>
    <w:p w:rsidR="00481EED" w:rsidRPr="00D457DE" w:rsidRDefault="00481EED"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481EED"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2. </w:t>
      </w:r>
      <w:r w:rsidR="00A37B00" w:rsidRPr="00D457DE">
        <w:rPr>
          <w:rFonts w:ascii="Times New Roman" w:hAnsi="Times New Roman"/>
          <w:color w:val="000000"/>
          <w:sz w:val="28"/>
          <w:szCs w:val="28"/>
        </w:rPr>
        <w:t>У випадку необхідності внесення змін до державної реєстрації лікарського засобу за результатами прийнятого органом державного контролю рішення, власник реєстрації повинен подати до органу державного контролю відповідну заяву на внесення змін, включаючи оновлену коротку характеристику препарату і листок-вкладиш, у визначені у рішенні строки.</w:t>
      </w:r>
    </w:p>
    <w:p w:rsidR="00A37B00" w:rsidRPr="00D457DE" w:rsidRDefault="00A37B00" w:rsidP="007D7A47">
      <w:pPr>
        <w:tabs>
          <w:tab w:val="left" w:pos="0"/>
        </w:tabs>
        <w:spacing w:after="0" w:line="240" w:lineRule="auto"/>
        <w:ind w:firstLine="709"/>
        <w:jc w:val="both"/>
        <w:rPr>
          <w:rFonts w:ascii="Times New Roman" w:hAnsi="Times New Roman"/>
          <w:b/>
          <w:color w:val="000000"/>
          <w:sz w:val="28"/>
          <w:szCs w:val="28"/>
        </w:rPr>
      </w:pPr>
    </w:p>
    <w:p w:rsidR="00A37B00" w:rsidRDefault="00A37B00" w:rsidP="007D7A47">
      <w:pPr>
        <w:tabs>
          <w:tab w:val="left" w:pos="0"/>
        </w:tabs>
        <w:spacing w:after="0" w:line="240" w:lineRule="auto"/>
        <w:ind w:firstLine="709"/>
        <w:jc w:val="both"/>
        <w:rPr>
          <w:rFonts w:ascii="Times New Roman" w:hAnsi="Times New Roman"/>
          <w:b/>
          <w:bCs/>
          <w:color w:val="000000"/>
          <w:sz w:val="28"/>
          <w:szCs w:val="28"/>
        </w:rPr>
      </w:pPr>
      <w:r w:rsidRPr="00D457DE">
        <w:rPr>
          <w:rFonts w:ascii="Times New Roman" w:hAnsi="Times New Roman"/>
          <w:b/>
          <w:color w:val="000000"/>
          <w:sz w:val="28"/>
          <w:szCs w:val="28"/>
        </w:rPr>
        <w:t xml:space="preserve">Стаття </w:t>
      </w:r>
      <w:r w:rsidR="00575EBE" w:rsidRPr="00D457DE">
        <w:rPr>
          <w:rFonts w:ascii="Times New Roman" w:hAnsi="Times New Roman"/>
          <w:b/>
          <w:color w:val="000000"/>
          <w:sz w:val="28"/>
          <w:szCs w:val="28"/>
        </w:rPr>
        <w:t>99</w:t>
      </w:r>
      <w:r w:rsidRPr="00D457DE">
        <w:rPr>
          <w:rFonts w:ascii="Times New Roman" w:hAnsi="Times New Roman"/>
          <w:b/>
          <w:color w:val="000000"/>
          <w:sz w:val="28"/>
          <w:szCs w:val="28"/>
        </w:rPr>
        <w:t xml:space="preserve">. </w:t>
      </w:r>
      <w:r w:rsidRPr="00D457DE">
        <w:rPr>
          <w:rFonts w:ascii="Times New Roman" w:hAnsi="Times New Roman"/>
          <w:b/>
          <w:bCs/>
          <w:color w:val="000000"/>
          <w:sz w:val="28"/>
          <w:szCs w:val="28"/>
        </w:rPr>
        <w:t>Завдання органу державного контролю та власників реєстрації у рамках виявлення та менеджменту сигналу</w:t>
      </w:r>
    </w:p>
    <w:p w:rsidR="003B47FD" w:rsidRPr="003B47FD" w:rsidRDefault="003B47FD" w:rsidP="007D7A47">
      <w:pPr>
        <w:tabs>
          <w:tab w:val="left" w:pos="0"/>
        </w:tabs>
        <w:spacing w:after="0" w:line="240" w:lineRule="auto"/>
        <w:ind w:firstLine="709"/>
        <w:jc w:val="both"/>
        <w:rPr>
          <w:rFonts w:ascii="Times New Roman" w:hAnsi="Times New Roman"/>
          <w:b/>
          <w:bCs/>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1. Щодо зареєстрованих у відповідності до цього Закону лікарських засобів орган державного контролю повинен вживати таких заходів:</w:t>
      </w:r>
    </w:p>
    <w:p w:rsidR="00A37B00" w:rsidRPr="00D457DE" w:rsidRDefault="00481EED"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1) </w:t>
      </w:r>
      <w:r w:rsidR="00A37B00" w:rsidRPr="00D457DE">
        <w:rPr>
          <w:rFonts w:ascii="Times New Roman" w:hAnsi="Times New Roman"/>
          <w:color w:val="000000"/>
          <w:sz w:val="28"/>
          <w:szCs w:val="28"/>
        </w:rPr>
        <w:t xml:space="preserve">відслідковувати результати вжитих заходів із мінімізації ризиків, що містяться в планах з управління ризиками, і умов, зазначених у статтях </w:t>
      </w:r>
      <w:r w:rsidRPr="00D457DE">
        <w:rPr>
          <w:rFonts w:ascii="Times New Roman" w:hAnsi="Times New Roman"/>
          <w:color w:val="000000"/>
          <w:sz w:val="28"/>
          <w:szCs w:val="28"/>
        </w:rPr>
        <w:t>31</w:t>
      </w:r>
      <w:r w:rsidR="00A37B00" w:rsidRPr="00D457DE">
        <w:rPr>
          <w:rFonts w:ascii="Times New Roman" w:hAnsi="Times New Roman"/>
          <w:color w:val="000000"/>
          <w:sz w:val="28"/>
          <w:szCs w:val="28"/>
        </w:rPr>
        <w:t xml:space="preserve">, </w:t>
      </w:r>
      <w:r w:rsidRPr="00D457DE">
        <w:rPr>
          <w:rFonts w:ascii="Times New Roman" w:hAnsi="Times New Roman"/>
          <w:color w:val="000000"/>
          <w:sz w:val="28"/>
          <w:szCs w:val="28"/>
        </w:rPr>
        <w:t>37</w:t>
      </w:r>
      <w:r w:rsidR="00A37B00" w:rsidRPr="00D457DE">
        <w:rPr>
          <w:rFonts w:ascii="Times New Roman" w:hAnsi="Times New Roman"/>
          <w:color w:val="000000"/>
          <w:sz w:val="28"/>
          <w:szCs w:val="28"/>
        </w:rPr>
        <w:t xml:space="preserve"> цього Закону;</w:t>
      </w:r>
    </w:p>
    <w:p w:rsidR="00A37B00" w:rsidRPr="00D457DE" w:rsidRDefault="00481EED" w:rsidP="007D7A47">
      <w:pPr>
        <w:tabs>
          <w:tab w:val="left" w:pos="0"/>
          <w:tab w:val="left" w:pos="7294"/>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2) </w:t>
      </w:r>
      <w:r w:rsidR="00A37B00" w:rsidRPr="00D457DE">
        <w:rPr>
          <w:rFonts w:ascii="Times New Roman" w:hAnsi="Times New Roman"/>
          <w:color w:val="000000"/>
          <w:sz w:val="28"/>
          <w:szCs w:val="28"/>
        </w:rPr>
        <w:t xml:space="preserve">оцінювати оновлення системи управління ризиками; </w:t>
      </w:r>
    </w:p>
    <w:p w:rsidR="00A37B00" w:rsidRPr="00D457DE" w:rsidRDefault="00481EED"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3) </w:t>
      </w:r>
      <w:r w:rsidR="00A37B00" w:rsidRPr="00D457DE">
        <w:rPr>
          <w:rFonts w:ascii="Times New Roman" w:hAnsi="Times New Roman"/>
          <w:color w:val="000000"/>
          <w:sz w:val="28"/>
          <w:szCs w:val="28"/>
        </w:rPr>
        <w:t>здійснювати моніторинг бази даних небажаних реакцій (автоматизована інформаційна система фармаконагляду – АІСФ) з метою визначення того, чи існують нові ризики, чи змінилися ризики, і чи впливають ці ризики на співвідношення користь/ризик щодо кожного лікарського засобу.</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2. Орган державного контролю повинен здійснювати первинний аналіз і визначати пріоритетність сигналів нових ризиків або змінених ризиків, або зміни у співвідношенні користь/ризик. З огляду на масштаби та серйозність питання, орган державного контролю може вжити будь-які ризик-пропорційні, співставні з проблемою заходи у відповідні до проблеми терміни.</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lastRenderedPageBreak/>
        <w:t>3. Орган державного контролю і власник реєстрації повинні інформувати один одного за умови появи нових або змінених ризиків, або виявлених змін у співвідношенні користь/ризик щодо кожного лікарського засобу.</w:t>
      </w:r>
    </w:p>
    <w:p w:rsidR="00A37B00" w:rsidRPr="00D457DE" w:rsidRDefault="00A37B00" w:rsidP="007D7A47">
      <w:pPr>
        <w:tabs>
          <w:tab w:val="left" w:pos="0"/>
        </w:tabs>
        <w:spacing w:after="0" w:line="240" w:lineRule="auto"/>
        <w:ind w:firstLine="709"/>
        <w:jc w:val="center"/>
        <w:rPr>
          <w:rFonts w:ascii="Times New Roman" w:hAnsi="Times New Roman"/>
          <w:b/>
          <w:color w:val="000000"/>
          <w:sz w:val="28"/>
          <w:szCs w:val="28"/>
        </w:rPr>
      </w:pPr>
    </w:p>
    <w:p w:rsidR="00A37B00" w:rsidRPr="00D457DE" w:rsidRDefault="00A37B00" w:rsidP="00722751">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color w:val="000000"/>
          <w:sz w:val="28"/>
          <w:szCs w:val="28"/>
        </w:rPr>
        <w:t xml:space="preserve">Стаття </w:t>
      </w:r>
      <w:r w:rsidR="00575EBE" w:rsidRPr="00D457DE">
        <w:rPr>
          <w:rFonts w:ascii="Times New Roman" w:hAnsi="Times New Roman"/>
          <w:b/>
          <w:color w:val="000000"/>
          <w:sz w:val="28"/>
          <w:szCs w:val="28"/>
        </w:rPr>
        <w:t>100</w:t>
      </w:r>
      <w:r w:rsidRPr="00D457DE">
        <w:rPr>
          <w:rFonts w:ascii="Times New Roman" w:hAnsi="Times New Roman"/>
          <w:b/>
          <w:color w:val="000000"/>
          <w:sz w:val="28"/>
          <w:szCs w:val="28"/>
        </w:rPr>
        <w:t xml:space="preserve">. </w:t>
      </w:r>
      <w:r w:rsidR="00722751" w:rsidRPr="00D457DE">
        <w:rPr>
          <w:rFonts w:ascii="Times New Roman" w:hAnsi="Times New Roman"/>
          <w:b/>
          <w:sz w:val="28"/>
          <w:szCs w:val="28"/>
        </w:rPr>
        <w:t>П</w:t>
      </w:r>
      <w:r w:rsidR="00722751" w:rsidRPr="00D457DE">
        <w:rPr>
          <w:rFonts w:ascii="Times New Roman" w:hAnsi="Times New Roman"/>
          <w:b/>
          <w:bCs/>
          <w:sz w:val="28"/>
          <w:szCs w:val="28"/>
        </w:rPr>
        <w:t xml:space="preserve">ідстави та порядок здійснення термінових заходів </w:t>
      </w:r>
    </w:p>
    <w:p w:rsidR="009F342D" w:rsidRPr="00D457DE" w:rsidRDefault="009F342D"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1. Орган державного контролю на підставі проблем, виявлених при оцінці даних, отриманих у результаті здійснення фармаконагляду, повинен ініціювати процедуру, передбачену цим параграфом, якщо:</w:t>
      </w:r>
    </w:p>
    <w:p w:rsidR="00A37B00" w:rsidRPr="00D457DE" w:rsidRDefault="009F342D"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1) </w:t>
      </w:r>
      <w:r w:rsidR="00A37B00" w:rsidRPr="00D457DE">
        <w:rPr>
          <w:rFonts w:ascii="Times New Roman" w:hAnsi="Times New Roman"/>
          <w:color w:val="000000"/>
          <w:sz w:val="28"/>
          <w:szCs w:val="28"/>
        </w:rPr>
        <w:t>відповідно до його рішення необхідно тимчасове зупинення дії або анулювання державної реєстрації лікарського засобу;</w:t>
      </w:r>
    </w:p>
    <w:p w:rsidR="00A37B00" w:rsidRPr="00D457DE" w:rsidRDefault="009F342D"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2) в</w:t>
      </w:r>
      <w:r w:rsidR="00A37B00" w:rsidRPr="00D457DE">
        <w:rPr>
          <w:rFonts w:ascii="Times New Roman" w:hAnsi="Times New Roman"/>
          <w:color w:val="000000"/>
          <w:sz w:val="28"/>
          <w:szCs w:val="28"/>
        </w:rPr>
        <w:t>ідповідно до його рішення необхідна заборона поставок лікарського засобу;</w:t>
      </w:r>
    </w:p>
    <w:p w:rsidR="00A37B00" w:rsidRPr="00D457DE" w:rsidRDefault="009F342D"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3) </w:t>
      </w:r>
      <w:r w:rsidR="00A37B00" w:rsidRPr="00D457DE">
        <w:rPr>
          <w:rFonts w:ascii="Times New Roman" w:hAnsi="Times New Roman"/>
          <w:color w:val="000000"/>
          <w:sz w:val="28"/>
          <w:szCs w:val="28"/>
        </w:rPr>
        <w:t>відповідно до його рішення необхідно відмовити в поновленні державної реєстрації лікарського засобу;</w:t>
      </w:r>
    </w:p>
    <w:p w:rsidR="00A37B00" w:rsidRPr="00D457DE" w:rsidRDefault="009F342D"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4) </w:t>
      </w:r>
      <w:r w:rsidR="00A37B00" w:rsidRPr="00D457DE">
        <w:rPr>
          <w:rFonts w:ascii="Times New Roman" w:hAnsi="Times New Roman"/>
          <w:color w:val="000000"/>
          <w:sz w:val="28"/>
          <w:szCs w:val="28"/>
        </w:rPr>
        <w:t>одержано повідомлення власника реєстрації про те, що з міркувань безпеки цей власник припинив постачання лікарського засобу на ринок України або відмовився від державної реєстрації лікарського засобу, або має намір зробити це, або не подав заяву на її поновлення в будь-якій іншій країні світу.</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2. Орган державного контролю зобов’язаний на підставі визначених проблем, що випливають з оцінки даних, отриманих у результаті фармаконагляду, поінформувати усі зацікавлені сторони, включаючи центральний орган виконавчої влади, що забезпечує формування та реалізує державну політику у сфері охорони здоров’я, про своє рішення щодо необхідності внесення в інформацію про лікарський засіб нових протипоказань, зниження рекомендованої дози або обмеження показань. Інформація повинна містити заходи, що пропонуються, та їх причини. Якщо орган державного контролю вважає, що необхідне вжиття термінових заходів, він ініціює процедуру, передбачену цим параграфом.</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3. Якщо ініціюється процедура, передбачена </w:t>
      </w:r>
      <w:r w:rsidR="00900458" w:rsidRPr="00D457DE">
        <w:rPr>
          <w:rFonts w:ascii="Times New Roman" w:hAnsi="Times New Roman"/>
          <w:color w:val="000000"/>
          <w:sz w:val="28"/>
          <w:szCs w:val="28"/>
        </w:rPr>
        <w:t>цією статтею</w:t>
      </w:r>
      <w:r w:rsidRPr="00D457DE">
        <w:rPr>
          <w:rFonts w:ascii="Times New Roman" w:hAnsi="Times New Roman"/>
          <w:color w:val="000000"/>
          <w:sz w:val="28"/>
          <w:szCs w:val="28"/>
        </w:rPr>
        <w:t>, орган державного контролю повинен перевірити, чи стосується виявлена проблема безпеки інших лікарських засобів, окрім тих, щодо яких була надана інформація, чи вона є спільною для усіх лікарських засобів, що належать до того ж класу або терапевтичної групи, і повідомити про це центральний орган виконавчої влади, що забезпечує формування та реалізує державну політику у сфері охорони здоров’я.</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4. На будь-якому етапі процедури, зазначеної </w:t>
      </w:r>
      <w:r w:rsidR="00900458" w:rsidRPr="00D457DE">
        <w:rPr>
          <w:rFonts w:ascii="Times New Roman" w:hAnsi="Times New Roman"/>
          <w:color w:val="000000"/>
          <w:sz w:val="28"/>
          <w:szCs w:val="28"/>
        </w:rPr>
        <w:t>цій статті</w:t>
      </w:r>
      <w:r w:rsidRPr="00D457DE">
        <w:rPr>
          <w:rFonts w:ascii="Times New Roman" w:hAnsi="Times New Roman"/>
          <w:color w:val="000000"/>
          <w:sz w:val="28"/>
          <w:szCs w:val="28"/>
        </w:rPr>
        <w:t>, органом державного контролю негайно можуть бути вжиті тимчасові обмежувальні заходи стосовно державної реєстрації лікарських засобів.</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5. Інформація, зазначена в цій статті, може стосуватися окремих лікарських засобів або низки лікарських засобів, чи терапевтичної групи.</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Якщо орган державного контролю виявляє, що питання безпеки стосується й інших лікарських засобів, а не лише тих, яких стосується інформація, або вона є </w:t>
      </w:r>
      <w:r w:rsidRPr="00D457DE">
        <w:rPr>
          <w:rFonts w:ascii="Times New Roman" w:hAnsi="Times New Roman"/>
          <w:color w:val="000000"/>
          <w:sz w:val="28"/>
          <w:szCs w:val="28"/>
        </w:rPr>
        <w:lastRenderedPageBreak/>
        <w:t>загальною для усіх лікарських засобів, що належать до того ж класу або терапевтичної групи, то він повинен розширити сферу застосування процедури.</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Якщо сфера застосування процедури, яка вже розпочата згідно з цією статтею, стосується низки лікарських засобів або терапевтичної групи, зареєстровані лікарські засоби, які належать до цього класу або групи, також повинні бути включені до процедури.</w:t>
      </w:r>
    </w:p>
    <w:p w:rsidR="00A37B00" w:rsidRPr="00D457DE" w:rsidRDefault="00A37B00" w:rsidP="007D7A47">
      <w:pPr>
        <w:tabs>
          <w:tab w:val="left" w:pos="0"/>
        </w:tabs>
        <w:spacing w:after="0" w:line="240" w:lineRule="auto"/>
        <w:ind w:firstLine="709"/>
        <w:jc w:val="both"/>
        <w:rPr>
          <w:rFonts w:ascii="Times New Roman" w:hAnsi="Times New Roman"/>
          <w:b/>
          <w:color w:val="000000"/>
          <w:sz w:val="16"/>
          <w:szCs w:val="16"/>
        </w:rPr>
      </w:pPr>
    </w:p>
    <w:p w:rsidR="00A37B00" w:rsidRPr="00D457DE" w:rsidRDefault="00A76C04"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6</w:t>
      </w:r>
      <w:r w:rsidR="00A37B00" w:rsidRPr="00D457DE">
        <w:rPr>
          <w:rFonts w:ascii="Times New Roman" w:hAnsi="Times New Roman"/>
          <w:color w:val="000000"/>
          <w:sz w:val="28"/>
          <w:szCs w:val="28"/>
        </w:rPr>
        <w:t xml:space="preserve">. Перед початком процедури, зазначеної </w:t>
      </w:r>
      <w:r w:rsidR="00900458" w:rsidRPr="00D457DE">
        <w:rPr>
          <w:rFonts w:ascii="Times New Roman" w:hAnsi="Times New Roman"/>
          <w:color w:val="000000"/>
          <w:sz w:val="28"/>
          <w:szCs w:val="28"/>
        </w:rPr>
        <w:t>цій</w:t>
      </w:r>
      <w:r w:rsidR="00A37B00" w:rsidRPr="00D457DE">
        <w:rPr>
          <w:rFonts w:ascii="Times New Roman" w:hAnsi="Times New Roman"/>
          <w:color w:val="000000"/>
          <w:sz w:val="28"/>
          <w:szCs w:val="28"/>
        </w:rPr>
        <w:t xml:space="preserve"> статті, орган державного контролю публічно оголошує про її ініціювання на своєму офіційному веб-порталі. </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В оголошенні зазначається причина, вказана у </w:t>
      </w:r>
      <w:r w:rsidR="00900458" w:rsidRPr="00D457DE">
        <w:rPr>
          <w:rFonts w:ascii="Times New Roman" w:hAnsi="Times New Roman"/>
          <w:color w:val="000000"/>
          <w:sz w:val="28"/>
          <w:szCs w:val="28"/>
        </w:rPr>
        <w:t xml:space="preserve">цій </w:t>
      </w:r>
      <w:r w:rsidRPr="00D457DE">
        <w:rPr>
          <w:rFonts w:ascii="Times New Roman" w:hAnsi="Times New Roman"/>
          <w:color w:val="000000"/>
          <w:sz w:val="28"/>
          <w:szCs w:val="28"/>
        </w:rPr>
        <w:t>статті, лікарські засоби і, де необхідно – діючі речовини. Оголошення повинно містити інформацію про право власників реєстрації, фахівців з медичною або фармацевтичною освітою та представників громадськості надавати в орган державного контролю інформацію, що стосується процедури, а також роз’яснення способу, в який ця інформація може подаватися.</w:t>
      </w:r>
    </w:p>
    <w:p w:rsidR="009F342D" w:rsidRPr="00D457DE" w:rsidRDefault="009F342D"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76C04"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7</w:t>
      </w:r>
      <w:r w:rsidR="00A37B00" w:rsidRPr="00D457DE">
        <w:rPr>
          <w:rFonts w:ascii="Times New Roman" w:hAnsi="Times New Roman"/>
          <w:color w:val="000000"/>
          <w:sz w:val="28"/>
          <w:szCs w:val="28"/>
        </w:rPr>
        <w:t xml:space="preserve">. Орган державного контролю оцінює дані, зазначені у </w:t>
      </w:r>
      <w:r w:rsidR="00900458" w:rsidRPr="00D457DE">
        <w:rPr>
          <w:rFonts w:ascii="Times New Roman" w:hAnsi="Times New Roman"/>
          <w:color w:val="000000"/>
          <w:sz w:val="28"/>
          <w:szCs w:val="28"/>
        </w:rPr>
        <w:t xml:space="preserve">цій </w:t>
      </w:r>
      <w:r w:rsidR="00A37B00" w:rsidRPr="00D457DE">
        <w:rPr>
          <w:rFonts w:ascii="Times New Roman" w:hAnsi="Times New Roman"/>
          <w:color w:val="000000"/>
          <w:sz w:val="28"/>
          <w:szCs w:val="28"/>
        </w:rPr>
        <w:t>статті 1.</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У рамках цієї оцінки власник реєстрації може надати у письмовій формі свої коментарі.</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В залежності від терміновості ситуації, орган державного контролю може провести публічні слухання, якщо він вважає це за необхідне з обґрунтованих причин, особливо у зв’язку з масштабами і небезпечністю ситуації. Слухання повинні проводитися згідно з порядком, встановленим центральним органом виконавчої влади, що забезпечує формування та реалізує державну політику у сфері охорони здоров’я. Про їх проведення має бути оголошено на офіційному веб-порталі органу державного контролю. В оголошенні визначаються умови участі в публічних слуханнях.</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Якщо власник реєстрації або інша особа мають намір надати інформацію, що стосується предмету процедури і містить конфіденційні дані, вони мають право клопотати, щоб ці дані були враховані при оцінці, однак не виносились на публічні слухання.</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76C04"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8</w:t>
      </w:r>
      <w:r w:rsidR="00A37B00" w:rsidRPr="00D457DE">
        <w:rPr>
          <w:rFonts w:ascii="Times New Roman" w:hAnsi="Times New Roman"/>
          <w:color w:val="000000"/>
          <w:sz w:val="28"/>
          <w:szCs w:val="28"/>
        </w:rPr>
        <w:t xml:space="preserve">. Впродовж 60 днів з моменту оголошення процедури, а у невідкладних випадках у більш короткі строки, орган державного контролю ухвалює рішення, із зазначенням причин, на яких воно ґрунтується, з належним урахуванням терапевтичного ефекту лікарського засобу. </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Рішення повинно містити один або декілька з наведених нижче висновків:</w:t>
      </w:r>
    </w:p>
    <w:p w:rsidR="00A37B00" w:rsidRPr="00D457DE" w:rsidRDefault="00900458"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1) </w:t>
      </w:r>
      <w:r w:rsidR="00A37B00" w:rsidRPr="00D457DE">
        <w:rPr>
          <w:rFonts w:ascii="Times New Roman" w:hAnsi="Times New Roman"/>
          <w:color w:val="000000"/>
          <w:sz w:val="28"/>
          <w:szCs w:val="28"/>
        </w:rPr>
        <w:t>подальша оцінка або заходи не потрібні;</w:t>
      </w:r>
    </w:p>
    <w:p w:rsidR="00A37B00" w:rsidRPr="00D457DE" w:rsidRDefault="00900458"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2) </w:t>
      </w:r>
      <w:r w:rsidR="00A37B00" w:rsidRPr="00D457DE">
        <w:rPr>
          <w:rFonts w:ascii="Times New Roman" w:hAnsi="Times New Roman"/>
          <w:color w:val="000000"/>
          <w:sz w:val="28"/>
          <w:szCs w:val="28"/>
        </w:rPr>
        <w:t>власник реєстрації повинен провести подальшу оцінку даних і надати результати цієї оцінки;</w:t>
      </w:r>
    </w:p>
    <w:p w:rsidR="00A37B00" w:rsidRPr="00D457DE" w:rsidRDefault="00900458"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3) </w:t>
      </w:r>
      <w:r w:rsidR="00A37B00" w:rsidRPr="00D457DE">
        <w:rPr>
          <w:rFonts w:ascii="Times New Roman" w:hAnsi="Times New Roman"/>
          <w:color w:val="000000"/>
          <w:sz w:val="28"/>
          <w:szCs w:val="28"/>
        </w:rPr>
        <w:t>власник реєстрації зобов’язаний провести оплату постреєстраційного дослідження з безпеки і надати результати оцінки цього дослідження;</w:t>
      </w:r>
    </w:p>
    <w:p w:rsidR="00A37B00" w:rsidRPr="00D457DE" w:rsidRDefault="00900458"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4) </w:t>
      </w:r>
      <w:r w:rsidR="00A37B00" w:rsidRPr="00D457DE">
        <w:rPr>
          <w:rFonts w:ascii="Times New Roman" w:hAnsi="Times New Roman"/>
          <w:color w:val="000000"/>
          <w:sz w:val="28"/>
          <w:szCs w:val="28"/>
        </w:rPr>
        <w:t>держава або власник реєстрації повинні вжити заходи з мінімізації ризиків;</w:t>
      </w:r>
    </w:p>
    <w:p w:rsidR="00A37B00" w:rsidRPr="00D457DE" w:rsidRDefault="00900458"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lastRenderedPageBreak/>
        <w:t xml:space="preserve">5) </w:t>
      </w:r>
      <w:r w:rsidR="00A37B00" w:rsidRPr="00D457DE">
        <w:rPr>
          <w:rFonts w:ascii="Times New Roman" w:hAnsi="Times New Roman"/>
          <w:color w:val="000000"/>
          <w:sz w:val="28"/>
          <w:szCs w:val="28"/>
        </w:rPr>
        <w:t>державна реєстрація лікарського засобу повинна бути зупинена, анульована або не поновлена;</w:t>
      </w:r>
    </w:p>
    <w:p w:rsidR="00A37B00" w:rsidRPr="00D457DE" w:rsidRDefault="00900458"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6) </w:t>
      </w:r>
      <w:r w:rsidR="00A37B00" w:rsidRPr="00D457DE">
        <w:rPr>
          <w:rFonts w:ascii="Times New Roman" w:hAnsi="Times New Roman"/>
          <w:color w:val="000000"/>
          <w:sz w:val="28"/>
          <w:szCs w:val="28"/>
        </w:rPr>
        <w:t>в рішення про державну реєстрацію лікарського засобу необхідно внести зміни.</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Рішення, прийняте на підставі пункту 4 цієї частини, повинно містити заходи з мінімізації ризиків і будь-які умови чи обмеження, які мають бути внесені у рішення про державну реєстрацію лікарського засобу.</w:t>
      </w:r>
    </w:p>
    <w:p w:rsidR="00A37B00" w:rsidRPr="00D457DE" w:rsidRDefault="00A37B00" w:rsidP="007D7A47">
      <w:pPr>
        <w:tabs>
          <w:tab w:val="left" w:pos="0"/>
        </w:tabs>
        <w:spacing w:after="0" w:line="240" w:lineRule="auto"/>
        <w:ind w:firstLine="709"/>
        <w:jc w:val="both"/>
        <w:rPr>
          <w:rFonts w:ascii="Times New Roman" w:hAnsi="Times New Roman"/>
          <w:b/>
          <w:bCs/>
          <w:color w:val="000000"/>
          <w:sz w:val="28"/>
          <w:szCs w:val="28"/>
        </w:rPr>
      </w:pPr>
      <w:r w:rsidRPr="00D457DE">
        <w:rPr>
          <w:rFonts w:ascii="Times New Roman" w:hAnsi="Times New Roman"/>
          <w:color w:val="000000"/>
          <w:sz w:val="28"/>
          <w:szCs w:val="28"/>
        </w:rPr>
        <w:t>Якщо у випадках, зазначених у пункті 6 цієї частині, рекомендується змінити або додати інформацію в коротку характеристику лікарського засобу, текст маркування або листок-вкладиш, у рішенні має бути запропоновано формулювання такої зміненої чи доданої інформації, а також визначення місця, де вона повинна розміщуватися в короткій характеристиці препарату, на маркуванні або у листку-вкладиші.</w:t>
      </w:r>
    </w:p>
    <w:p w:rsidR="00A37B00" w:rsidRPr="00D457DE" w:rsidRDefault="00A37B00" w:rsidP="007D7A47">
      <w:pPr>
        <w:tabs>
          <w:tab w:val="left" w:pos="0"/>
        </w:tabs>
        <w:spacing w:after="0" w:line="240" w:lineRule="auto"/>
        <w:ind w:firstLine="709"/>
        <w:jc w:val="both"/>
        <w:rPr>
          <w:rFonts w:ascii="Times New Roman" w:hAnsi="Times New Roman"/>
          <w:b/>
          <w:bCs/>
          <w:color w:val="000000"/>
          <w:sz w:val="28"/>
          <w:szCs w:val="28"/>
        </w:rPr>
      </w:pPr>
    </w:p>
    <w:p w:rsidR="00A37B00" w:rsidRPr="00D457DE" w:rsidRDefault="00A76C04"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9</w:t>
      </w:r>
      <w:r w:rsidR="00A37B00" w:rsidRPr="00D457DE">
        <w:rPr>
          <w:rFonts w:ascii="Times New Roman" w:hAnsi="Times New Roman"/>
          <w:color w:val="000000"/>
          <w:sz w:val="28"/>
          <w:szCs w:val="28"/>
        </w:rPr>
        <w:t>. Порядок та умови здійснення процедури, визначеної</w:t>
      </w:r>
      <w:r w:rsidR="00900458" w:rsidRPr="00D457DE">
        <w:rPr>
          <w:rFonts w:ascii="Times New Roman" w:hAnsi="Times New Roman"/>
          <w:color w:val="000000"/>
          <w:sz w:val="28"/>
          <w:szCs w:val="28"/>
        </w:rPr>
        <w:t xml:space="preserve"> цією </w:t>
      </w:r>
      <w:r w:rsidR="00A37B00" w:rsidRPr="00D457DE">
        <w:rPr>
          <w:rFonts w:ascii="Times New Roman" w:hAnsi="Times New Roman"/>
          <w:color w:val="000000"/>
          <w:sz w:val="28"/>
          <w:szCs w:val="28"/>
        </w:rPr>
        <w:t>статт</w:t>
      </w:r>
      <w:r w:rsidR="00900458" w:rsidRPr="00D457DE">
        <w:rPr>
          <w:rFonts w:ascii="Times New Roman" w:hAnsi="Times New Roman"/>
          <w:color w:val="000000"/>
          <w:sz w:val="28"/>
          <w:szCs w:val="28"/>
        </w:rPr>
        <w:t>ею</w:t>
      </w:r>
      <w:r w:rsidR="00A37B00" w:rsidRPr="00D457DE">
        <w:rPr>
          <w:rFonts w:ascii="Times New Roman" w:hAnsi="Times New Roman"/>
          <w:color w:val="000000"/>
          <w:sz w:val="28"/>
          <w:szCs w:val="28"/>
        </w:rPr>
        <w:t>, затверджується центральним органом виконавчої влади, що забезпечує формування та реалізує державну політику у сфері охорони здоров’я.</w:t>
      </w:r>
    </w:p>
    <w:p w:rsidR="00A37B00" w:rsidRPr="00D457DE" w:rsidRDefault="00A37B00" w:rsidP="007D7A47">
      <w:pPr>
        <w:tabs>
          <w:tab w:val="left" w:pos="0"/>
        </w:tabs>
        <w:spacing w:after="0" w:line="240" w:lineRule="auto"/>
        <w:ind w:firstLine="709"/>
        <w:jc w:val="both"/>
        <w:rPr>
          <w:rFonts w:ascii="Times New Roman" w:hAnsi="Times New Roman"/>
          <w:b/>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1</w:t>
      </w:r>
      <w:r w:rsidR="00A76C04" w:rsidRPr="00D457DE">
        <w:rPr>
          <w:rFonts w:ascii="Times New Roman" w:hAnsi="Times New Roman"/>
          <w:color w:val="000000"/>
          <w:sz w:val="28"/>
          <w:szCs w:val="28"/>
        </w:rPr>
        <w:t>0</w:t>
      </w:r>
      <w:r w:rsidRPr="00D457DE">
        <w:rPr>
          <w:rFonts w:ascii="Times New Roman" w:hAnsi="Times New Roman"/>
          <w:color w:val="000000"/>
          <w:sz w:val="28"/>
          <w:szCs w:val="28"/>
        </w:rPr>
        <w:t xml:space="preserve">. Орган державного контролю повинен оприлюднювати звіти про оцінку, рекомендації, висновки і рішення, зазначені у статтях </w:t>
      </w:r>
      <w:r w:rsidR="00900458" w:rsidRPr="00D457DE">
        <w:rPr>
          <w:rFonts w:ascii="Times New Roman" w:hAnsi="Times New Roman"/>
          <w:color w:val="000000"/>
          <w:sz w:val="28"/>
          <w:szCs w:val="28"/>
        </w:rPr>
        <w:t>94</w:t>
      </w:r>
      <w:r w:rsidRPr="00D457DE">
        <w:rPr>
          <w:rFonts w:ascii="Times New Roman" w:hAnsi="Times New Roman"/>
          <w:color w:val="000000"/>
          <w:sz w:val="28"/>
          <w:szCs w:val="28"/>
        </w:rPr>
        <w:t xml:space="preserve"> – </w:t>
      </w:r>
      <w:r w:rsidR="00900458" w:rsidRPr="00D457DE">
        <w:rPr>
          <w:rFonts w:ascii="Times New Roman" w:hAnsi="Times New Roman"/>
          <w:color w:val="000000"/>
          <w:sz w:val="28"/>
          <w:szCs w:val="28"/>
        </w:rPr>
        <w:t>100</w:t>
      </w:r>
      <w:r w:rsidRPr="00D457DE">
        <w:rPr>
          <w:rFonts w:ascii="Times New Roman" w:hAnsi="Times New Roman"/>
          <w:color w:val="000000"/>
          <w:sz w:val="28"/>
          <w:szCs w:val="28"/>
        </w:rPr>
        <w:t xml:space="preserve"> цього Закону, на своєму офіційному веб-порталі з забезпеченням можливості вільного доступу до них.</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p>
    <w:p w:rsidR="00A37B00" w:rsidRPr="00D457DE" w:rsidRDefault="00A37B00" w:rsidP="007D7A47">
      <w:pPr>
        <w:tabs>
          <w:tab w:val="left" w:pos="0"/>
        </w:tabs>
        <w:spacing w:after="0" w:line="240" w:lineRule="auto"/>
        <w:ind w:firstLine="709"/>
        <w:jc w:val="center"/>
        <w:rPr>
          <w:rFonts w:ascii="Times New Roman" w:hAnsi="Times New Roman"/>
          <w:b/>
          <w:bCs/>
          <w:color w:val="000000"/>
          <w:sz w:val="28"/>
          <w:szCs w:val="28"/>
          <w:bdr w:val="none" w:sz="0" w:space="0" w:color="auto" w:frame="1"/>
          <w:lang w:eastAsia="uk-UA"/>
        </w:rPr>
      </w:pPr>
      <w:r w:rsidRPr="00D457DE">
        <w:rPr>
          <w:rFonts w:ascii="Times New Roman" w:hAnsi="Times New Roman"/>
          <w:b/>
          <w:color w:val="000000"/>
          <w:sz w:val="28"/>
          <w:szCs w:val="28"/>
        </w:rPr>
        <w:t xml:space="preserve">Глава </w:t>
      </w:r>
      <w:r w:rsidRPr="00D457DE">
        <w:rPr>
          <w:rFonts w:ascii="Times New Roman" w:hAnsi="Times New Roman"/>
          <w:b/>
          <w:bCs/>
          <w:color w:val="000000"/>
          <w:sz w:val="28"/>
          <w:szCs w:val="28"/>
          <w:bdr w:val="none" w:sz="0" w:space="0" w:color="auto" w:frame="1"/>
          <w:lang w:eastAsia="uk-UA"/>
        </w:rPr>
        <w:t>IV</w:t>
      </w:r>
    </w:p>
    <w:p w:rsidR="00A37B00" w:rsidRPr="00D457DE" w:rsidRDefault="00A37B00" w:rsidP="007D7A47">
      <w:pPr>
        <w:tabs>
          <w:tab w:val="left" w:pos="0"/>
        </w:tabs>
        <w:spacing w:after="0" w:line="240" w:lineRule="auto"/>
        <w:ind w:firstLine="709"/>
        <w:jc w:val="center"/>
        <w:rPr>
          <w:rFonts w:ascii="Times New Roman" w:hAnsi="Times New Roman"/>
          <w:b/>
          <w:color w:val="000000"/>
          <w:sz w:val="28"/>
          <w:szCs w:val="28"/>
        </w:rPr>
      </w:pPr>
      <w:r w:rsidRPr="00D457DE">
        <w:rPr>
          <w:rFonts w:ascii="Times New Roman" w:hAnsi="Times New Roman"/>
          <w:b/>
          <w:color w:val="000000"/>
          <w:sz w:val="28"/>
          <w:szCs w:val="28"/>
        </w:rPr>
        <w:t xml:space="preserve">НАГЛЯД ЗА </w:t>
      </w:r>
      <w:r w:rsidRPr="00D457DE">
        <w:rPr>
          <w:rFonts w:ascii="Times New Roman" w:hAnsi="Times New Roman"/>
          <w:b/>
          <w:caps/>
          <w:color w:val="000000"/>
          <w:sz w:val="28"/>
          <w:szCs w:val="28"/>
        </w:rPr>
        <w:t>постреєстраційними Д</w:t>
      </w:r>
      <w:r w:rsidRPr="00D457DE">
        <w:rPr>
          <w:rFonts w:ascii="Times New Roman" w:hAnsi="Times New Roman"/>
          <w:b/>
          <w:color w:val="000000"/>
          <w:sz w:val="28"/>
          <w:szCs w:val="28"/>
        </w:rPr>
        <w:t>ОСЛІДЖЕННЯМИ БЕЗПЕКИ</w:t>
      </w:r>
    </w:p>
    <w:p w:rsidR="00A37B00" w:rsidRPr="00D457DE" w:rsidRDefault="00A37B00" w:rsidP="007D7A47">
      <w:pPr>
        <w:tabs>
          <w:tab w:val="left" w:pos="0"/>
        </w:tabs>
        <w:spacing w:after="0" w:line="240" w:lineRule="auto"/>
        <w:ind w:firstLine="709"/>
        <w:jc w:val="both"/>
        <w:rPr>
          <w:rFonts w:ascii="Times New Roman" w:hAnsi="Times New Roman"/>
          <w:b/>
          <w:color w:val="000000"/>
          <w:sz w:val="28"/>
          <w:szCs w:val="28"/>
        </w:rPr>
      </w:pPr>
    </w:p>
    <w:p w:rsidR="00A37B00" w:rsidRPr="00D457DE" w:rsidRDefault="00A37B00" w:rsidP="007D7A47">
      <w:pPr>
        <w:tabs>
          <w:tab w:val="left" w:pos="0"/>
        </w:tabs>
        <w:spacing w:after="0" w:line="240" w:lineRule="auto"/>
        <w:ind w:firstLine="709"/>
        <w:jc w:val="both"/>
        <w:rPr>
          <w:rFonts w:ascii="Times New Roman" w:hAnsi="Times New Roman"/>
          <w:b/>
          <w:color w:val="000000"/>
          <w:sz w:val="28"/>
          <w:szCs w:val="28"/>
        </w:rPr>
      </w:pPr>
      <w:r w:rsidRPr="00D457DE">
        <w:rPr>
          <w:rFonts w:ascii="Times New Roman" w:hAnsi="Times New Roman"/>
          <w:b/>
          <w:color w:val="000000"/>
          <w:sz w:val="28"/>
          <w:szCs w:val="28"/>
        </w:rPr>
        <w:t xml:space="preserve">Стаття </w:t>
      </w:r>
      <w:r w:rsidR="00575EBE" w:rsidRPr="00D457DE">
        <w:rPr>
          <w:rFonts w:ascii="Times New Roman" w:hAnsi="Times New Roman"/>
          <w:b/>
          <w:color w:val="000000"/>
          <w:sz w:val="28"/>
          <w:szCs w:val="28"/>
        </w:rPr>
        <w:t>101</w:t>
      </w:r>
      <w:r w:rsidRPr="00D457DE">
        <w:rPr>
          <w:rFonts w:ascii="Times New Roman" w:hAnsi="Times New Roman"/>
          <w:b/>
          <w:color w:val="000000"/>
          <w:sz w:val="28"/>
          <w:szCs w:val="28"/>
        </w:rPr>
        <w:t xml:space="preserve">. </w:t>
      </w:r>
      <w:r w:rsidRPr="00D457DE">
        <w:rPr>
          <w:rFonts w:ascii="Times New Roman" w:hAnsi="Times New Roman"/>
          <w:b/>
          <w:bCs/>
          <w:color w:val="000000"/>
          <w:sz w:val="28"/>
          <w:szCs w:val="28"/>
        </w:rPr>
        <w:t>Постреєстраційні дослідження безпеки лікарських засобів</w:t>
      </w:r>
    </w:p>
    <w:p w:rsidR="00526EB1" w:rsidRPr="00D457DE" w:rsidRDefault="00526EB1"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1. Ця глава застосовується до неінтервенційних постреєстраційних досліджень безпеки, які ініціюються, управляються або фінансуються власником реєстрації добровільно або відповідно до зобов’язань, покладених на нього згідно зі статтями </w:t>
      </w:r>
      <w:r w:rsidR="00526EB1" w:rsidRPr="00D457DE">
        <w:rPr>
          <w:rFonts w:ascii="Times New Roman" w:hAnsi="Times New Roman"/>
          <w:color w:val="000000"/>
          <w:sz w:val="28"/>
          <w:szCs w:val="28"/>
        </w:rPr>
        <w:t>31</w:t>
      </w:r>
      <w:r w:rsidRPr="00D457DE">
        <w:rPr>
          <w:rFonts w:ascii="Times New Roman" w:hAnsi="Times New Roman"/>
          <w:color w:val="000000"/>
          <w:sz w:val="28"/>
          <w:szCs w:val="28"/>
        </w:rPr>
        <w:t xml:space="preserve"> або </w:t>
      </w:r>
      <w:r w:rsidR="00526EB1" w:rsidRPr="00D457DE">
        <w:rPr>
          <w:rFonts w:ascii="Times New Roman" w:hAnsi="Times New Roman"/>
          <w:color w:val="000000"/>
          <w:sz w:val="28"/>
          <w:szCs w:val="28"/>
        </w:rPr>
        <w:t>37</w:t>
      </w:r>
      <w:r w:rsidRPr="00D457DE">
        <w:rPr>
          <w:rFonts w:ascii="Times New Roman" w:hAnsi="Times New Roman"/>
          <w:color w:val="000000"/>
          <w:sz w:val="28"/>
          <w:szCs w:val="28"/>
        </w:rPr>
        <w:t xml:space="preserve"> цього Закону, і, які передбачають збір даних з безпеки від пацієнтів чи фахівців з медичною та/або фармацевтичною освітою.</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2. Правила цієї глави не порушують законодавство, що гарантує право на здоров’я та інші права учасників неінтервенційних постреєстраційних досліджень безпеки.</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3. Дослідження не повинні здійснюватися, якщо факт проведення дослідження сприяє промоції лікарського засобу.</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4. Виплати фахівцям з медичною та/або фармацевтичною освітою за участь у проведенні неінтервенційних постреєстраційних досліджень безпеки повинні обмежуватися виключно компенсацією за витрачений час і витрати.</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lastRenderedPageBreak/>
        <w:t>5. Орган державного контролю має право вимагати від власника реєстрації надання протоколу і проміжних звітів досліджень.</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6. Власник реєстрації повинен, впродовж 12 місяців з моменту закінчення збору даних, подати до органу державного контролю заключний звіт про дослідження</w:t>
      </w:r>
      <w:r w:rsidRPr="00D457DE">
        <w:t xml:space="preserve"> </w:t>
      </w:r>
      <w:r w:rsidRPr="00D457DE">
        <w:rPr>
          <w:rFonts w:ascii="Times New Roman" w:hAnsi="Times New Roman"/>
          <w:color w:val="000000"/>
          <w:sz w:val="28"/>
          <w:szCs w:val="28"/>
        </w:rPr>
        <w:t>та оприлюднити результати дослідження.</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7. Під час проведення дослідження власник реєстрації повинен здійснювати моніторинг отриманих даних і аналізувати їх вплив на показник користь/ризик лікарського засобу.</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Будь-яка нова інформація, що може вплинути на оцінку співвідношення користь/ризик лікарського засобу, повинна повідомлятися органу державного контролю у порядку, визначеному центральним органом виконавчої влади, що забезпечує формування та реалізує державну політику у сфері охорони здоров’я. </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Виконання обов’язків щодо таких повідомлень не скасовує вимогу закону щодо надання результатів досліджень власником реєстрації у періодично оновлюваних звітах з безпеки у відповідності зі статтею </w:t>
      </w:r>
      <w:r w:rsidR="001E297F" w:rsidRPr="00D457DE">
        <w:rPr>
          <w:rFonts w:ascii="Times New Roman" w:hAnsi="Times New Roman"/>
          <w:color w:val="000000"/>
          <w:sz w:val="28"/>
          <w:szCs w:val="28"/>
        </w:rPr>
        <w:t>94</w:t>
      </w:r>
      <w:r w:rsidRPr="00D457DE">
        <w:rPr>
          <w:rFonts w:ascii="Times New Roman" w:hAnsi="Times New Roman"/>
          <w:color w:val="000000"/>
          <w:sz w:val="28"/>
          <w:szCs w:val="28"/>
        </w:rPr>
        <w:t xml:space="preserve"> цього Закону.</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8. Статті </w:t>
      </w:r>
      <w:r w:rsidR="001E297F" w:rsidRPr="00D457DE">
        <w:rPr>
          <w:rFonts w:ascii="Times New Roman" w:hAnsi="Times New Roman"/>
          <w:color w:val="000000"/>
          <w:sz w:val="28"/>
          <w:szCs w:val="28"/>
        </w:rPr>
        <w:t>102</w:t>
      </w:r>
      <w:r w:rsidRPr="00D457DE">
        <w:rPr>
          <w:rFonts w:ascii="Times New Roman" w:hAnsi="Times New Roman"/>
          <w:color w:val="000000"/>
          <w:sz w:val="28"/>
          <w:szCs w:val="28"/>
        </w:rPr>
        <w:t xml:space="preserve"> </w:t>
      </w:r>
      <w:r w:rsidR="001E297F" w:rsidRPr="00D457DE">
        <w:rPr>
          <w:rFonts w:ascii="Times New Roman" w:hAnsi="Times New Roman"/>
          <w:color w:val="000000"/>
          <w:sz w:val="28"/>
          <w:szCs w:val="28"/>
        </w:rPr>
        <w:t>та 103</w:t>
      </w:r>
      <w:r w:rsidRPr="00D457DE">
        <w:rPr>
          <w:rFonts w:ascii="Times New Roman" w:hAnsi="Times New Roman"/>
          <w:color w:val="000000"/>
          <w:sz w:val="28"/>
          <w:szCs w:val="28"/>
        </w:rPr>
        <w:t xml:space="preserve"> цього Закону повинні застосовуватися виключно до досліджень, зазначених у частині 1 цієї статті, що проводяться у відповідності до обов’язку, встановленого статтями </w:t>
      </w:r>
      <w:r w:rsidR="001E297F" w:rsidRPr="00D457DE">
        <w:rPr>
          <w:rFonts w:ascii="Times New Roman" w:hAnsi="Times New Roman"/>
          <w:color w:val="000000"/>
          <w:sz w:val="28"/>
          <w:szCs w:val="28"/>
        </w:rPr>
        <w:t>31</w:t>
      </w:r>
      <w:r w:rsidRPr="00D457DE">
        <w:rPr>
          <w:rFonts w:ascii="Times New Roman" w:hAnsi="Times New Roman"/>
          <w:color w:val="000000"/>
          <w:sz w:val="28"/>
          <w:szCs w:val="28"/>
        </w:rPr>
        <w:t xml:space="preserve"> або </w:t>
      </w:r>
      <w:r w:rsidR="001E297F" w:rsidRPr="00D457DE">
        <w:rPr>
          <w:rFonts w:ascii="Times New Roman" w:hAnsi="Times New Roman"/>
          <w:color w:val="000000"/>
          <w:sz w:val="28"/>
          <w:szCs w:val="28"/>
        </w:rPr>
        <w:t>37</w:t>
      </w:r>
      <w:r w:rsidRPr="00D457DE">
        <w:rPr>
          <w:rFonts w:ascii="Times New Roman" w:hAnsi="Times New Roman"/>
          <w:color w:val="000000"/>
          <w:sz w:val="28"/>
          <w:szCs w:val="28"/>
        </w:rPr>
        <w:t xml:space="preserve"> цього Закону.</w:t>
      </w:r>
    </w:p>
    <w:p w:rsidR="00A37B00" w:rsidRPr="00D457DE" w:rsidRDefault="00A37B00" w:rsidP="007D7A47">
      <w:pPr>
        <w:tabs>
          <w:tab w:val="left" w:pos="0"/>
        </w:tabs>
        <w:spacing w:after="0" w:line="240" w:lineRule="auto"/>
        <w:ind w:firstLine="709"/>
        <w:jc w:val="both"/>
        <w:rPr>
          <w:rFonts w:ascii="Times New Roman" w:hAnsi="Times New Roman"/>
          <w:b/>
          <w:color w:val="000000"/>
          <w:sz w:val="28"/>
          <w:szCs w:val="28"/>
        </w:rPr>
      </w:pPr>
    </w:p>
    <w:p w:rsidR="00A37B00" w:rsidRDefault="00A37B00" w:rsidP="007D7A47">
      <w:pPr>
        <w:tabs>
          <w:tab w:val="left" w:pos="0"/>
        </w:tabs>
        <w:spacing w:after="0" w:line="240" w:lineRule="auto"/>
        <w:ind w:firstLine="709"/>
        <w:jc w:val="both"/>
        <w:rPr>
          <w:rFonts w:ascii="Times New Roman" w:hAnsi="Times New Roman"/>
          <w:b/>
          <w:bCs/>
          <w:color w:val="000000"/>
          <w:sz w:val="28"/>
          <w:szCs w:val="28"/>
        </w:rPr>
      </w:pPr>
      <w:r w:rsidRPr="00D457DE">
        <w:rPr>
          <w:rFonts w:ascii="Times New Roman" w:hAnsi="Times New Roman"/>
          <w:b/>
          <w:color w:val="000000"/>
          <w:sz w:val="28"/>
          <w:szCs w:val="28"/>
        </w:rPr>
        <w:t xml:space="preserve">Стаття </w:t>
      </w:r>
      <w:r w:rsidR="00575EBE" w:rsidRPr="00D457DE">
        <w:rPr>
          <w:rFonts w:ascii="Times New Roman" w:hAnsi="Times New Roman"/>
          <w:b/>
          <w:color w:val="000000"/>
          <w:sz w:val="28"/>
          <w:szCs w:val="28"/>
        </w:rPr>
        <w:t>102</w:t>
      </w:r>
      <w:r w:rsidRPr="00D457DE">
        <w:rPr>
          <w:rFonts w:ascii="Times New Roman" w:hAnsi="Times New Roman"/>
          <w:b/>
          <w:color w:val="000000"/>
          <w:sz w:val="28"/>
          <w:szCs w:val="28"/>
        </w:rPr>
        <w:t xml:space="preserve">. </w:t>
      </w:r>
      <w:r w:rsidRPr="00D457DE">
        <w:rPr>
          <w:rFonts w:ascii="Times New Roman" w:hAnsi="Times New Roman"/>
          <w:b/>
          <w:bCs/>
          <w:color w:val="000000"/>
          <w:sz w:val="28"/>
          <w:szCs w:val="28"/>
        </w:rPr>
        <w:t>Протокол постреєстраційних досліджень безпеки лікарських засобів</w:t>
      </w:r>
    </w:p>
    <w:p w:rsidR="00FF7857" w:rsidRPr="00FF7857" w:rsidRDefault="00FF7857" w:rsidP="007D7A47">
      <w:pPr>
        <w:tabs>
          <w:tab w:val="left" w:pos="0"/>
        </w:tabs>
        <w:spacing w:after="0" w:line="240" w:lineRule="auto"/>
        <w:ind w:firstLine="709"/>
        <w:jc w:val="both"/>
        <w:rPr>
          <w:rFonts w:ascii="Times New Roman" w:hAnsi="Times New Roman"/>
          <w:b/>
          <w:bCs/>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1. До проведення постреєстраційного дослідження безпеки власник реєстрації зобов’язаний подати до органу державного контролю проєкт протоколу. </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2. Протягом 60 днів з моменту надання проєкту протоколу орган державного контролю повинен видати:</w:t>
      </w:r>
    </w:p>
    <w:p w:rsidR="00A37B00" w:rsidRPr="00D457DE" w:rsidRDefault="001E297F"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1) </w:t>
      </w:r>
      <w:r w:rsidR="00A37B00" w:rsidRPr="00D457DE">
        <w:rPr>
          <w:rFonts w:ascii="Times New Roman" w:hAnsi="Times New Roman"/>
          <w:color w:val="000000"/>
          <w:sz w:val="28"/>
          <w:szCs w:val="28"/>
        </w:rPr>
        <w:t>лист-повідомлення про затвердження проекту протоколу; або</w:t>
      </w:r>
    </w:p>
    <w:p w:rsidR="00A37B00" w:rsidRPr="00D457DE" w:rsidRDefault="001E297F"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2) </w:t>
      </w:r>
      <w:r w:rsidR="00A37B00" w:rsidRPr="00D457DE">
        <w:rPr>
          <w:rFonts w:ascii="Times New Roman" w:hAnsi="Times New Roman"/>
          <w:color w:val="000000"/>
          <w:sz w:val="28"/>
          <w:szCs w:val="28"/>
        </w:rPr>
        <w:t>лист-повідомлення про відмову у затвердженні проекту протоколу, де має бути зазначене детальне обґрунтування прийнятого рішення за наявності будь-якої з таких підстав:</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дослідження сприяє промоції лікарського засобу;</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проєкт дослідження не відповідає меті дослідження; </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3) лист-повідомлення власнику реєстрації про те, що дослідження є клінічним, і підпадає під дію законодавства України щодо клінічних досліджень.</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3. Дослідження може бути розпочато тільки після отримання письмового дозволу від органу державного контролю.</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Якщо було видано лист-повідомлення, зазначений у пункті 1 частини 2 цієї статті, власник реєстрації має право починати проведення дослідження відповідно до поданого на затвердження протоколу.</w:t>
      </w:r>
    </w:p>
    <w:p w:rsidR="00A37B00" w:rsidRPr="00D457DE" w:rsidRDefault="00A37B00" w:rsidP="007D7A47">
      <w:pPr>
        <w:tabs>
          <w:tab w:val="left" w:pos="0"/>
        </w:tabs>
        <w:spacing w:after="0" w:line="240" w:lineRule="auto"/>
        <w:ind w:firstLine="709"/>
        <w:jc w:val="both"/>
        <w:rPr>
          <w:rFonts w:ascii="Times New Roman" w:hAnsi="Times New Roman"/>
          <w:b/>
          <w:color w:val="000000"/>
          <w:sz w:val="16"/>
          <w:szCs w:val="16"/>
        </w:rPr>
      </w:pPr>
    </w:p>
    <w:p w:rsidR="00A37B00" w:rsidRDefault="00A76C04"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lastRenderedPageBreak/>
        <w:t>4</w:t>
      </w:r>
      <w:r w:rsidR="00A37B00" w:rsidRPr="00D457DE">
        <w:rPr>
          <w:rFonts w:ascii="Times New Roman" w:hAnsi="Times New Roman"/>
          <w:color w:val="000000"/>
          <w:sz w:val="28"/>
          <w:szCs w:val="28"/>
        </w:rPr>
        <w:t xml:space="preserve">. Будь-які істотні зміни до протоколу після початку дослідження повинні подаватися до органу державного контролю до їх впровадження. Орган державного контролю проводить оцінку таких змін та інформує власника реєстрації про їх затвердження або незгоду щодо їх впровадження. </w:t>
      </w:r>
    </w:p>
    <w:p w:rsidR="00FF7857" w:rsidRPr="00FF7857" w:rsidRDefault="00FF7857" w:rsidP="007D7A47">
      <w:pPr>
        <w:tabs>
          <w:tab w:val="left" w:pos="0"/>
        </w:tabs>
        <w:spacing w:after="0" w:line="240" w:lineRule="auto"/>
        <w:ind w:firstLine="709"/>
        <w:jc w:val="both"/>
        <w:rPr>
          <w:rFonts w:ascii="Times New Roman" w:hAnsi="Times New Roman"/>
          <w:b/>
          <w:color w:val="000000"/>
          <w:sz w:val="28"/>
          <w:szCs w:val="28"/>
        </w:rPr>
      </w:pPr>
    </w:p>
    <w:p w:rsidR="00A37B00" w:rsidRPr="00D457DE" w:rsidRDefault="00A37B00" w:rsidP="007D7A47">
      <w:pPr>
        <w:tabs>
          <w:tab w:val="left" w:pos="0"/>
        </w:tabs>
        <w:spacing w:after="0" w:line="240" w:lineRule="auto"/>
        <w:ind w:firstLine="709"/>
        <w:jc w:val="both"/>
        <w:rPr>
          <w:rFonts w:ascii="Times New Roman" w:hAnsi="Times New Roman"/>
          <w:b/>
          <w:bCs/>
          <w:color w:val="000000"/>
          <w:sz w:val="28"/>
          <w:szCs w:val="28"/>
        </w:rPr>
      </w:pPr>
      <w:r w:rsidRPr="00D457DE">
        <w:rPr>
          <w:rFonts w:ascii="Times New Roman" w:hAnsi="Times New Roman"/>
          <w:b/>
          <w:color w:val="000000"/>
          <w:sz w:val="28"/>
          <w:szCs w:val="28"/>
        </w:rPr>
        <w:t xml:space="preserve">Стаття </w:t>
      </w:r>
      <w:r w:rsidR="00575EBE" w:rsidRPr="00D457DE">
        <w:rPr>
          <w:rFonts w:ascii="Times New Roman" w:hAnsi="Times New Roman"/>
          <w:b/>
          <w:color w:val="000000"/>
          <w:sz w:val="28"/>
          <w:szCs w:val="28"/>
        </w:rPr>
        <w:t>103</w:t>
      </w:r>
      <w:r w:rsidRPr="00D457DE">
        <w:rPr>
          <w:rFonts w:ascii="Times New Roman" w:hAnsi="Times New Roman"/>
          <w:b/>
          <w:color w:val="000000"/>
          <w:sz w:val="28"/>
          <w:szCs w:val="28"/>
        </w:rPr>
        <w:t xml:space="preserve">. </w:t>
      </w:r>
      <w:r w:rsidRPr="00D457DE">
        <w:rPr>
          <w:rFonts w:ascii="Times New Roman" w:hAnsi="Times New Roman"/>
          <w:b/>
          <w:bCs/>
          <w:color w:val="000000"/>
          <w:sz w:val="28"/>
          <w:szCs w:val="28"/>
        </w:rPr>
        <w:t>Звітність за результатами постреєстраційних досліджень безпеки лікарських засобів</w:t>
      </w:r>
    </w:p>
    <w:p w:rsidR="001E297F" w:rsidRPr="00D457DE" w:rsidRDefault="001E297F"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1. По завершенню дослідження, впродовж 12 місяців з моменту закінчення збору даних, органу державного контролю має бути наданий заключний звіт про проведене дослідження</w:t>
      </w:r>
      <w:r w:rsidRPr="00D457DE">
        <w:t xml:space="preserve"> </w:t>
      </w:r>
      <w:r w:rsidRPr="00D457DE">
        <w:rPr>
          <w:rFonts w:ascii="Times New Roman" w:hAnsi="Times New Roman"/>
          <w:color w:val="000000"/>
          <w:sz w:val="28"/>
          <w:szCs w:val="28"/>
        </w:rPr>
        <w:t>та оприлюднити результати дослідження.</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2. Власник реєстрації повинен оцінити чи впливають результати дослідження на державну реєстрацію лікарського засобу, і при необхідності повинен подати до органу державного контролю заяву про внесення змін до реєстраційного досьє на лікарський засіб.</w:t>
      </w:r>
    </w:p>
    <w:p w:rsidR="00A76C04" w:rsidRPr="00D457DE" w:rsidRDefault="00A76C04" w:rsidP="007D7A47">
      <w:pPr>
        <w:tabs>
          <w:tab w:val="left" w:pos="0"/>
        </w:tabs>
        <w:spacing w:after="0" w:line="240" w:lineRule="auto"/>
        <w:ind w:firstLine="709"/>
        <w:jc w:val="both"/>
        <w:rPr>
          <w:rFonts w:ascii="Times New Roman" w:hAnsi="Times New Roman"/>
          <w:color w:val="000000"/>
          <w:sz w:val="28"/>
          <w:szCs w:val="28"/>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3. Разом із заключним звітом про дослідження власник реєстрації повинен подати до органу державного контролю резюме результатів дослідження в електронній формі.</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p>
    <w:p w:rsidR="00A37B00" w:rsidRPr="00D457DE" w:rsidRDefault="00A37B00" w:rsidP="007D7A47">
      <w:pPr>
        <w:tabs>
          <w:tab w:val="left" w:pos="0"/>
        </w:tabs>
        <w:spacing w:after="0" w:line="240" w:lineRule="auto"/>
        <w:ind w:firstLine="709"/>
        <w:jc w:val="both"/>
        <w:rPr>
          <w:rFonts w:ascii="Times New Roman" w:hAnsi="Times New Roman"/>
          <w:b/>
          <w:bCs/>
          <w:color w:val="000000"/>
          <w:sz w:val="28"/>
          <w:szCs w:val="28"/>
        </w:rPr>
      </w:pPr>
      <w:r w:rsidRPr="00D457DE">
        <w:rPr>
          <w:rFonts w:ascii="Times New Roman" w:hAnsi="Times New Roman"/>
          <w:b/>
          <w:color w:val="000000"/>
          <w:sz w:val="28"/>
          <w:szCs w:val="28"/>
        </w:rPr>
        <w:t>Стаття 1</w:t>
      </w:r>
      <w:r w:rsidR="00575EBE" w:rsidRPr="00D457DE">
        <w:rPr>
          <w:rFonts w:ascii="Times New Roman" w:hAnsi="Times New Roman"/>
          <w:b/>
          <w:color w:val="000000"/>
          <w:sz w:val="28"/>
          <w:szCs w:val="28"/>
        </w:rPr>
        <w:t>04</w:t>
      </w:r>
      <w:r w:rsidRPr="00D457DE">
        <w:rPr>
          <w:rFonts w:ascii="Times New Roman" w:hAnsi="Times New Roman"/>
          <w:b/>
          <w:color w:val="000000"/>
          <w:sz w:val="28"/>
          <w:szCs w:val="28"/>
        </w:rPr>
        <w:t xml:space="preserve">. </w:t>
      </w:r>
      <w:r w:rsidRPr="00D457DE">
        <w:rPr>
          <w:rFonts w:ascii="Times New Roman" w:hAnsi="Times New Roman"/>
          <w:b/>
          <w:bCs/>
          <w:color w:val="000000"/>
          <w:sz w:val="28"/>
          <w:szCs w:val="28"/>
        </w:rPr>
        <w:t>Оцінка результатів постреєстраційних досліджень безпеки лікарських засобів</w:t>
      </w:r>
    </w:p>
    <w:p w:rsidR="001E297F" w:rsidRPr="00D457DE" w:rsidRDefault="001E297F"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1. На підставі результатів дослідження і після проведених консультацій з власником реєстрації орган державного контролю приймає рішення про здійснення будь-яких заходів стосовно державної реєстрації лікарського засобу із зазначенням відповідних обґрунтувань. </w:t>
      </w:r>
    </w:p>
    <w:p w:rsidR="00A76C04" w:rsidRPr="00D457DE" w:rsidRDefault="00A76C04"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2. Орган державного контролю зобов’язаний не пізніше, ніж протягом 30 днів з моменту підготовки звіту про оцінку прийняти рішення про залишення без змін, зміну, тимчасове зупинення дії або анулювання державної реєстрації лікарського засобу.</w:t>
      </w:r>
    </w:p>
    <w:p w:rsidR="00A37B00" w:rsidRPr="00D457DE" w:rsidRDefault="00A37B00"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 xml:space="preserve">Орган державного контролю повинен поінформувати власників реєстрації лікарського засобу про прийняте рішення. </w:t>
      </w:r>
    </w:p>
    <w:p w:rsidR="001E297F" w:rsidRPr="00FF7857" w:rsidRDefault="001E297F" w:rsidP="007D7A47">
      <w:pPr>
        <w:tabs>
          <w:tab w:val="left" w:pos="0"/>
        </w:tabs>
        <w:spacing w:after="0" w:line="240" w:lineRule="auto"/>
        <w:ind w:firstLine="709"/>
        <w:jc w:val="both"/>
        <w:rPr>
          <w:rFonts w:ascii="Times New Roman" w:hAnsi="Times New Roman"/>
          <w:color w:val="000000"/>
          <w:sz w:val="16"/>
          <w:szCs w:val="16"/>
        </w:rPr>
      </w:pPr>
    </w:p>
    <w:p w:rsidR="00A37B00" w:rsidRPr="00D457DE" w:rsidRDefault="001E297F" w:rsidP="007D7A47">
      <w:pPr>
        <w:tabs>
          <w:tab w:val="left" w:pos="0"/>
        </w:tabs>
        <w:spacing w:after="0" w:line="240" w:lineRule="auto"/>
        <w:ind w:firstLine="709"/>
        <w:jc w:val="both"/>
        <w:rPr>
          <w:rFonts w:ascii="Times New Roman" w:hAnsi="Times New Roman"/>
          <w:color w:val="000000"/>
          <w:sz w:val="28"/>
          <w:szCs w:val="28"/>
        </w:rPr>
      </w:pPr>
      <w:r w:rsidRPr="00D457DE">
        <w:rPr>
          <w:rFonts w:ascii="Times New Roman" w:hAnsi="Times New Roman"/>
          <w:color w:val="000000"/>
          <w:sz w:val="28"/>
          <w:szCs w:val="28"/>
        </w:rPr>
        <w:t>3.</w:t>
      </w:r>
      <w:r w:rsidR="00A37B00" w:rsidRPr="00D457DE">
        <w:rPr>
          <w:rFonts w:ascii="Times New Roman" w:hAnsi="Times New Roman"/>
          <w:color w:val="000000"/>
          <w:sz w:val="28"/>
          <w:szCs w:val="28"/>
        </w:rPr>
        <w:t xml:space="preserve">У випадку необхідності внесення змін до державної реєстрації лікарського засобу за результатами прийняття рішення органом державного контролю власник реєстрації повинен подати до цього органу заяву про внесення змін, включаючи оновлену коротку характеристику препарату і листок-вкладиш, у визначені у рішенні строки. </w:t>
      </w:r>
    </w:p>
    <w:p w:rsidR="00A37B00" w:rsidRDefault="00A37B00" w:rsidP="007D7A47">
      <w:pPr>
        <w:tabs>
          <w:tab w:val="left" w:pos="0"/>
        </w:tabs>
        <w:spacing w:after="0" w:line="240" w:lineRule="auto"/>
        <w:ind w:firstLine="709"/>
        <w:jc w:val="both"/>
        <w:rPr>
          <w:rFonts w:ascii="Times New Roman" w:hAnsi="Times New Roman"/>
          <w:sz w:val="28"/>
          <w:szCs w:val="28"/>
        </w:rPr>
      </w:pPr>
    </w:p>
    <w:p w:rsidR="00FF7857" w:rsidRPr="00D457DE" w:rsidRDefault="00FF7857" w:rsidP="007D7A47">
      <w:pPr>
        <w:tabs>
          <w:tab w:val="left" w:pos="0"/>
        </w:tabs>
        <w:spacing w:after="0" w:line="240" w:lineRule="auto"/>
        <w:ind w:firstLine="709"/>
        <w:jc w:val="both"/>
        <w:rPr>
          <w:rFonts w:ascii="Times New Roman" w:hAnsi="Times New Roman"/>
          <w:sz w:val="28"/>
          <w:szCs w:val="28"/>
        </w:rPr>
      </w:pPr>
    </w:p>
    <w:p w:rsidR="00A37B00" w:rsidRPr="00D457DE" w:rsidRDefault="00A37B00" w:rsidP="007D7A47">
      <w:pPr>
        <w:tabs>
          <w:tab w:val="left" w:pos="0"/>
        </w:tabs>
        <w:spacing w:after="0" w:line="240" w:lineRule="auto"/>
        <w:ind w:firstLine="709"/>
        <w:jc w:val="center"/>
        <w:rPr>
          <w:rFonts w:ascii="Times New Roman" w:hAnsi="Times New Roman"/>
          <w:b/>
          <w:sz w:val="28"/>
          <w:szCs w:val="28"/>
        </w:rPr>
      </w:pPr>
      <w:r w:rsidRPr="00D457DE">
        <w:rPr>
          <w:rFonts w:ascii="Times New Roman" w:hAnsi="Times New Roman"/>
          <w:b/>
          <w:sz w:val="28"/>
          <w:szCs w:val="28"/>
        </w:rPr>
        <w:t>Глава V</w:t>
      </w:r>
    </w:p>
    <w:p w:rsidR="00A37B00" w:rsidRPr="00D457DE" w:rsidRDefault="00A37B00" w:rsidP="007D7A47">
      <w:pPr>
        <w:tabs>
          <w:tab w:val="left" w:pos="0"/>
        </w:tabs>
        <w:spacing w:after="0" w:line="240" w:lineRule="auto"/>
        <w:ind w:firstLine="709"/>
        <w:jc w:val="center"/>
        <w:rPr>
          <w:rFonts w:ascii="Times New Roman" w:hAnsi="Times New Roman"/>
          <w:b/>
          <w:sz w:val="28"/>
          <w:szCs w:val="28"/>
        </w:rPr>
      </w:pPr>
      <w:r w:rsidRPr="00D457DE">
        <w:rPr>
          <w:rFonts w:ascii="Times New Roman" w:hAnsi="Times New Roman"/>
          <w:b/>
          <w:sz w:val="28"/>
          <w:szCs w:val="28"/>
        </w:rPr>
        <w:t>ІМПЛЕМЕНТАЦІЯ, ДЕЛЕГУВАННЯ І РЕГУЛЮВАННЯ</w:t>
      </w:r>
    </w:p>
    <w:p w:rsidR="00A37B00" w:rsidRPr="00D457DE" w:rsidRDefault="00A37B00" w:rsidP="007D7A47">
      <w:pPr>
        <w:tabs>
          <w:tab w:val="left" w:pos="0"/>
        </w:tabs>
        <w:spacing w:after="0" w:line="240" w:lineRule="auto"/>
        <w:ind w:firstLine="709"/>
        <w:jc w:val="both"/>
        <w:rPr>
          <w:rFonts w:ascii="Times New Roman" w:hAnsi="Times New Roman"/>
          <w:b/>
          <w:sz w:val="28"/>
          <w:szCs w:val="28"/>
        </w:rPr>
      </w:pPr>
    </w:p>
    <w:p w:rsidR="00A37B00" w:rsidRPr="00D457DE" w:rsidRDefault="00A37B00"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lastRenderedPageBreak/>
        <w:t>Стаття 1</w:t>
      </w:r>
      <w:r w:rsidR="00575EBE" w:rsidRPr="00D457DE">
        <w:rPr>
          <w:rFonts w:ascii="Times New Roman" w:hAnsi="Times New Roman"/>
          <w:b/>
          <w:sz w:val="28"/>
          <w:szCs w:val="28"/>
        </w:rPr>
        <w:t>05</w:t>
      </w:r>
      <w:r w:rsidRPr="00D457DE">
        <w:rPr>
          <w:rFonts w:ascii="Times New Roman" w:hAnsi="Times New Roman"/>
          <w:b/>
          <w:sz w:val="28"/>
          <w:szCs w:val="28"/>
        </w:rPr>
        <w:t xml:space="preserve">. </w:t>
      </w:r>
      <w:r w:rsidRPr="00D457DE">
        <w:rPr>
          <w:rFonts w:ascii="Times New Roman" w:hAnsi="Times New Roman"/>
          <w:b/>
          <w:bCs/>
          <w:sz w:val="28"/>
          <w:szCs w:val="28"/>
        </w:rPr>
        <w:t>Заходи з гармонізації нормативного забезпечення діяльності з фармаконагляду</w:t>
      </w:r>
    </w:p>
    <w:p w:rsidR="001E297F" w:rsidRPr="00D457DE" w:rsidRDefault="001E297F" w:rsidP="007D7A47">
      <w:pPr>
        <w:tabs>
          <w:tab w:val="left" w:pos="0"/>
        </w:tabs>
        <w:spacing w:after="0" w:line="240" w:lineRule="auto"/>
        <w:ind w:firstLine="709"/>
        <w:jc w:val="both"/>
        <w:rPr>
          <w:rFonts w:ascii="Times New Roman" w:hAnsi="Times New Roman"/>
          <w:sz w:val="16"/>
          <w:szCs w:val="16"/>
        </w:rPr>
      </w:pP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З метою адаптації діяльності з фармаконагляду, передбаченої цим Законом, до законодавства Є</w:t>
      </w:r>
      <w:r w:rsidR="001E297F" w:rsidRPr="00D457DE">
        <w:rPr>
          <w:rFonts w:ascii="Times New Roman" w:hAnsi="Times New Roman"/>
          <w:sz w:val="28"/>
          <w:szCs w:val="28"/>
        </w:rPr>
        <w:t xml:space="preserve">вропейськоо </w:t>
      </w:r>
      <w:r w:rsidRPr="00D457DE">
        <w:rPr>
          <w:rFonts w:ascii="Times New Roman" w:hAnsi="Times New Roman"/>
          <w:sz w:val="28"/>
          <w:szCs w:val="28"/>
        </w:rPr>
        <w:t>С</w:t>
      </w:r>
      <w:r w:rsidR="001E297F" w:rsidRPr="00D457DE">
        <w:rPr>
          <w:rFonts w:ascii="Times New Roman" w:hAnsi="Times New Roman"/>
          <w:sz w:val="28"/>
          <w:szCs w:val="28"/>
        </w:rPr>
        <w:t>оюзу</w:t>
      </w:r>
      <w:r w:rsidRPr="00D457DE">
        <w:rPr>
          <w:rFonts w:ascii="Times New Roman" w:hAnsi="Times New Roman"/>
          <w:sz w:val="28"/>
          <w:szCs w:val="28"/>
        </w:rPr>
        <w:t>, центральний орган виконавчої влади, що забезпечує формування та реалізує державну політику у сфері охорони здоров’я, затверджує порядок здійснення фармаконагляду, де повинні бути відображені зазначені нижче напрямки здійснення фармаконагляду, але не обмежуючись ними:</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 зміст та підходи до управління основного файлу системи фармаконагляду, що зберігається у власника реєстрації;</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2) мінімальні вимоги до системи якості для здійснення фармаконагляду органом державного контролю і власниками державної реєстрації лікарського засобу;</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3) використання узгодженої на міжнародному рівні термінології, форматів і стандартів для здійснення фармаконагляду;</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4) мінімальні вимоги для моніторингу даних у базі даних </w:t>
      </w:r>
      <w:r w:rsidR="00435771" w:rsidRPr="00D457DE">
        <w:rPr>
          <w:rFonts w:ascii="Times New Roman" w:hAnsi="Times New Roman"/>
          <w:sz w:val="28"/>
          <w:szCs w:val="28"/>
        </w:rPr>
        <w:t>небажаних</w:t>
      </w:r>
      <w:r w:rsidRPr="00D457DE">
        <w:rPr>
          <w:rFonts w:ascii="Times New Roman" w:hAnsi="Times New Roman"/>
          <w:sz w:val="28"/>
          <w:szCs w:val="28"/>
        </w:rPr>
        <w:t xml:space="preserve"> реакцій органу державного контролю для виявлення нових ризиків або зміни вже виявлених ризиків;</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5) формат і зміст електронної передачі повідомлень про небажані реакції органом державного контролю та власниками реєстрації;</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6) формат і зміст періодично оновлюваних звітів з безпеки і планів управління ризиками та порядок їх передачі в електронному вигляді;</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7) формат протоколів, резюме і заключних звітів постреєстраційних досліджень безпеки. </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При затвердженні порядку здійснення фармаконагляду центральний орган виконавчої влади, що забезпечує формування та реалізує державну політику у сфері охорони здоров’я, має враховувати рекомендації щодо міжнародної гармонізації у сфері фармаконагляду, та, у разі необхідності, переглядати його з урахуванням технічного та наукового прогресу.</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p>
    <w:p w:rsidR="00A37B00" w:rsidRDefault="00A37B00"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Стаття 1</w:t>
      </w:r>
      <w:r w:rsidR="00575EBE" w:rsidRPr="00D457DE">
        <w:rPr>
          <w:rFonts w:ascii="Times New Roman" w:hAnsi="Times New Roman"/>
          <w:b/>
          <w:sz w:val="28"/>
          <w:szCs w:val="28"/>
        </w:rPr>
        <w:t>06</w:t>
      </w:r>
      <w:r w:rsidRPr="00D457DE">
        <w:rPr>
          <w:rFonts w:ascii="Times New Roman" w:hAnsi="Times New Roman"/>
          <w:b/>
          <w:sz w:val="28"/>
          <w:szCs w:val="28"/>
        </w:rPr>
        <w:t xml:space="preserve">. </w:t>
      </w:r>
      <w:r w:rsidRPr="00D457DE">
        <w:rPr>
          <w:rFonts w:ascii="Times New Roman" w:hAnsi="Times New Roman"/>
          <w:b/>
          <w:bCs/>
          <w:sz w:val="28"/>
          <w:szCs w:val="28"/>
        </w:rPr>
        <w:t>Настанови щодо здійснення фармаконагляду</w:t>
      </w:r>
    </w:p>
    <w:p w:rsidR="00FF7857" w:rsidRPr="00FF7857" w:rsidRDefault="00FF7857" w:rsidP="007D7A47">
      <w:pPr>
        <w:tabs>
          <w:tab w:val="left" w:pos="0"/>
        </w:tabs>
        <w:spacing w:after="0" w:line="240" w:lineRule="auto"/>
        <w:ind w:firstLine="709"/>
        <w:jc w:val="both"/>
        <w:rPr>
          <w:rFonts w:ascii="Times New Roman" w:hAnsi="Times New Roman"/>
          <w:b/>
          <w:bCs/>
          <w:sz w:val="16"/>
          <w:szCs w:val="16"/>
        </w:rPr>
      </w:pP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Для сприяння здійсненню фармаконагляду центральний орган виконавчої влади, що забезпечує формування та реалізує державну політику у сфері охорони здоров’я, із залученням зацікавлених сторін розробляє та затверджує:</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 настанову з належних практик фармаконагляду;</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2) настанову щодо постреєстраційних досліджень ефективності.</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p>
    <w:p w:rsidR="00A37B00" w:rsidRDefault="00575EBE"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Стаття 107</w:t>
      </w:r>
      <w:r w:rsidR="00A37B00" w:rsidRPr="00D457DE">
        <w:rPr>
          <w:rFonts w:ascii="Times New Roman" w:hAnsi="Times New Roman"/>
          <w:b/>
          <w:sz w:val="28"/>
          <w:szCs w:val="28"/>
        </w:rPr>
        <w:t xml:space="preserve">. </w:t>
      </w:r>
      <w:r w:rsidR="00A37B00" w:rsidRPr="00D457DE">
        <w:rPr>
          <w:rFonts w:ascii="Times New Roman" w:hAnsi="Times New Roman"/>
          <w:b/>
          <w:bCs/>
          <w:sz w:val="28"/>
          <w:szCs w:val="28"/>
        </w:rPr>
        <w:t>Звіт про виконання завдань з фармаконагляду</w:t>
      </w:r>
    </w:p>
    <w:p w:rsidR="00FF7857" w:rsidRPr="00FF7857" w:rsidRDefault="00FF7857" w:rsidP="007D7A47">
      <w:pPr>
        <w:tabs>
          <w:tab w:val="left" w:pos="0"/>
        </w:tabs>
        <w:spacing w:after="0" w:line="240" w:lineRule="auto"/>
        <w:ind w:firstLine="709"/>
        <w:jc w:val="both"/>
        <w:rPr>
          <w:rFonts w:ascii="Times New Roman" w:hAnsi="Times New Roman"/>
          <w:b/>
          <w:bCs/>
          <w:sz w:val="16"/>
          <w:szCs w:val="16"/>
        </w:rPr>
      </w:pP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 Орган державного контролю повинен щороку оприлюднювати звіт про виконання завдань з фармаконагляду.</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p>
    <w:p w:rsidR="00E513B8" w:rsidRPr="00D457DE" w:rsidRDefault="00E513B8" w:rsidP="007D7A47">
      <w:pPr>
        <w:spacing w:after="0" w:line="240" w:lineRule="auto"/>
        <w:ind w:firstLine="709"/>
        <w:rPr>
          <w:rFonts w:ascii="Times New Roman" w:hAnsi="Times New Roman"/>
          <w:sz w:val="28"/>
          <w:szCs w:val="28"/>
        </w:rPr>
      </w:pPr>
    </w:p>
    <w:p w:rsidR="0098138E" w:rsidRPr="00D457DE" w:rsidRDefault="0098138E" w:rsidP="0098138E">
      <w:pPr>
        <w:tabs>
          <w:tab w:val="left" w:pos="8168"/>
        </w:tabs>
        <w:spacing w:after="0" w:line="240" w:lineRule="auto"/>
        <w:ind w:firstLine="709"/>
        <w:jc w:val="center"/>
        <w:rPr>
          <w:rFonts w:ascii="Times New Roman" w:hAnsi="Times New Roman"/>
          <w:b/>
          <w:sz w:val="28"/>
          <w:szCs w:val="28"/>
        </w:rPr>
      </w:pPr>
      <w:r w:rsidRPr="00D457DE">
        <w:rPr>
          <w:rFonts w:ascii="Times New Roman" w:hAnsi="Times New Roman"/>
          <w:b/>
          <w:sz w:val="28"/>
          <w:szCs w:val="28"/>
        </w:rPr>
        <w:t xml:space="preserve">Розділ </w:t>
      </w:r>
      <w:r w:rsidRPr="00D457DE">
        <w:rPr>
          <w:rFonts w:ascii="Times New Roman" w:hAnsi="Times New Roman"/>
          <w:b/>
          <w:bCs/>
          <w:color w:val="000000"/>
          <w:sz w:val="28"/>
          <w:szCs w:val="28"/>
          <w:bdr w:val="none" w:sz="0" w:space="0" w:color="auto" w:frame="1"/>
          <w:lang w:eastAsia="uk-UA"/>
        </w:rPr>
        <w:t>Х</w:t>
      </w:r>
    </w:p>
    <w:p w:rsidR="0098138E" w:rsidRPr="00D457DE" w:rsidRDefault="0098138E" w:rsidP="0098138E">
      <w:pPr>
        <w:tabs>
          <w:tab w:val="left" w:pos="8168"/>
        </w:tabs>
        <w:spacing w:after="0" w:line="240" w:lineRule="auto"/>
        <w:ind w:firstLine="709"/>
        <w:jc w:val="center"/>
        <w:rPr>
          <w:rFonts w:ascii="Times New Roman" w:hAnsi="Times New Roman"/>
          <w:b/>
          <w:sz w:val="28"/>
          <w:szCs w:val="28"/>
        </w:rPr>
      </w:pPr>
      <w:r w:rsidRPr="00D457DE">
        <w:rPr>
          <w:rFonts w:ascii="Times New Roman" w:hAnsi="Times New Roman"/>
          <w:b/>
          <w:sz w:val="28"/>
          <w:szCs w:val="28"/>
        </w:rPr>
        <w:lastRenderedPageBreak/>
        <w:t>НАГЛЯД І КОНТРОЛЬ</w:t>
      </w:r>
    </w:p>
    <w:p w:rsidR="0098138E" w:rsidRPr="00D457DE" w:rsidRDefault="0098138E" w:rsidP="0098138E">
      <w:pPr>
        <w:tabs>
          <w:tab w:val="left" w:pos="0"/>
        </w:tabs>
        <w:spacing w:after="0" w:line="240" w:lineRule="auto"/>
        <w:ind w:firstLine="709"/>
        <w:jc w:val="both"/>
        <w:rPr>
          <w:rFonts w:ascii="Times New Roman" w:hAnsi="Times New Roman"/>
          <w:b/>
          <w:sz w:val="28"/>
          <w:szCs w:val="28"/>
          <w:lang w:eastAsia="ru-RU"/>
        </w:rPr>
      </w:pPr>
    </w:p>
    <w:p w:rsidR="0098138E" w:rsidRPr="00D457DE" w:rsidRDefault="0098138E" w:rsidP="0098138E">
      <w:pPr>
        <w:tabs>
          <w:tab w:val="left" w:pos="0"/>
        </w:tabs>
        <w:spacing w:after="0" w:line="240" w:lineRule="auto"/>
        <w:ind w:firstLine="709"/>
        <w:jc w:val="both"/>
        <w:rPr>
          <w:rFonts w:ascii="Times New Roman" w:hAnsi="Times New Roman"/>
          <w:b/>
          <w:sz w:val="28"/>
          <w:szCs w:val="28"/>
          <w:lang w:eastAsia="ru-RU"/>
        </w:rPr>
      </w:pPr>
      <w:r w:rsidRPr="00D457DE">
        <w:rPr>
          <w:rFonts w:ascii="Times New Roman" w:hAnsi="Times New Roman"/>
          <w:b/>
          <w:sz w:val="28"/>
          <w:szCs w:val="28"/>
          <w:lang w:eastAsia="ru-RU"/>
        </w:rPr>
        <w:t>Стаття 1</w:t>
      </w:r>
      <w:r w:rsidR="00575EBE" w:rsidRPr="00D457DE">
        <w:rPr>
          <w:rFonts w:ascii="Times New Roman" w:hAnsi="Times New Roman"/>
          <w:b/>
          <w:sz w:val="28"/>
          <w:szCs w:val="28"/>
          <w:lang w:eastAsia="ru-RU"/>
        </w:rPr>
        <w:t>08</w:t>
      </w:r>
      <w:r w:rsidRPr="00D457DE">
        <w:rPr>
          <w:rFonts w:ascii="Times New Roman" w:hAnsi="Times New Roman"/>
          <w:b/>
          <w:sz w:val="28"/>
          <w:szCs w:val="28"/>
          <w:lang w:eastAsia="ru-RU"/>
        </w:rPr>
        <w:t>. Завдання державного нагляду (контролю) у сфері  лікарських засобів</w:t>
      </w:r>
    </w:p>
    <w:p w:rsidR="001E297F" w:rsidRPr="00D457DE" w:rsidRDefault="001E297F" w:rsidP="0098138E">
      <w:pPr>
        <w:spacing w:after="0" w:line="240" w:lineRule="auto"/>
        <w:ind w:firstLine="709"/>
        <w:jc w:val="both"/>
        <w:rPr>
          <w:rFonts w:ascii="Times New Roman" w:hAnsi="Times New Roman"/>
          <w:sz w:val="16"/>
          <w:szCs w:val="16"/>
          <w:lang w:eastAsia="ru-RU"/>
        </w:rPr>
      </w:pPr>
    </w:p>
    <w:p w:rsidR="0098138E" w:rsidRPr="00D457DE" w:rsidRDefault="0098138E" w:rsidP="0098138E">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1. Державний нагляд (контроль) у сфері лікарських засобів здійснюється з метою перевірки додержання суб'єктами господарювання незалежно від форм власності і підпорядкування ліцензійних умов провадження господарської діяльності з виробництва, імпорту (крім АФІ), оптової та роздрібної торгівлі лікарськими засобами, інших вимог законодавства щодо забезпечення якості лікарських засобів та проведення лабораторного контролю якості лікарських засобів в обігу.</w:t>
      </w:r>
    </w:p>
    <w:p w:rsidR="00971EDA" w:rsidRPr="00D457DE" w:rsidRDefault="00971EDA" w:rsidP="0098138E">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Заходи державного нагляду (контролю) за дотриманням вимог законодавства щодо якості лікарських засобів здійснюються у формі перевірок, ревізій, оглядів, обстежень, відбору зразків, </w:t>
      </w:r>
      <w:r w:rsidR="00403512" w:rsidRPr="00D457DE">
        <w:rPr>
          <w:rFonts w:ascii="Times New Roman" w:hAnsi="Times New Roman"/>
          <w:sz w:val="28"/>
          <w:szCs w:val="28"/>
          <w:lang w:eastAsia="ru-RU"/>
        </w:rPr>
        <w:t xml:space="preserve">лабораторного аналізу контролю якості лікарських засобів, </w:t>
      </w:r>
      <w:r w:rsidRPr="00D457DE">
        <w:rPr>
          <w:rFonts w:ascii="Times New Roman" w:hAnsi="Times New Roman"/>
          <w:sz w:val="28"/>
          <w:szCs w:val="28"/>
          <w:lang w:eastAsia="ru-RU"/>
        </w:rPr>
        <w:t>контрольних закупок лікарських засобів під час реалізації (відпуску) лікарських засобів громадянам</w:t>
      </w:r>
      <w:r w:rsidR="00403512" w:rsidRPr="00D457DE">
        <w:rPr>
          <w:rFonts w:ascii="Times New Roman" w:hAnsi="Times New Roman"/>
          <w:sz w:val="28"/>
          <w:szCs w:val="28"/>
          <w:lang w:eastAsia="ru-RU"/>
        </w:rPr>
        <w:t>, моніторингу за виконанням норм цього Закону</w:t>
      </w:r>
      <w:r w:rsidRPr="00D457DE">
        <w:rPr>
          <w:rFonts w:ascii="Times New Roman" w:hAnsi="Times New Roman"/>
          <w:sz w:val="28"/>
          <w:szCs w:val="28"/>
          <w:lang w:eastAsia="ru-RU"/>
        </w:rPr>
        <w:t xml:space="preserve"> та в інших формах, визначених законом</w:t>
      </w:r>
      <w:r w:rsidR="00403512" w:rsidRPr="00D457DE">
        <w:rPr>
          <w:rFonts w:ascii="Times New Roman" w:hAnsi="Times New Roman"/>
          <w:sz w:val="28"/>
          <w:szCs w:val="28"/>
          <w:lang w:eastAsia="ru-RU"/>
        </w:rPr>
        <w:t>.</w:t>
      </w:r>
    </w:p>
    <w:p w:rsidR="001E297F" w:rsidRPr="00D457DE" w:rsidRDefault="001E297F" w:rsidP="0098138E">
      <w:pPr>
        <w:spacing w:after="0" w:line="240" w:lineRule="auto"/>
        <w:ind w:firstLine="709"/>
        <w:jc w:val="both"/>
        <w:rPr>
          <w:rFonts w:ascii="Times New Roman" w:hAnsi="Times New Roman"/>
          <w:sz w:val="16"/>
          <w:szCs w:val="16"/>
          <w:lang w:eastAsia="ru-RU"/>
        </w:rPr>
      </w:pPr>
    </w:p>
    <w:p w:rsidR="0098138E" w:rsidRPr="00D457DE" w:rsidRDefault="0098138E" w:rsidP="0098138E">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2. Порядок здійснення заходів державного нагляду (контролю) у сфері лікарських засобів, адаптований до законодавства Є</w:t>
      </w:r>
      <w:r w:rsidR="001E297F" w:rsidRPr="00D457DE">
        <w:rPr>
          <w:rFonts w:ascii="Times New Roman" w:hAnsi="Times New Roman"/>
          <w:sz w:val="28"/>
          <w:szCs w:val="28"/>
          <w:lang w:eastAsia="ru-RU"/>
        </w:rPr>
        <w:t xml:space="preserve">вропейського </w:t>
      </w:r>
      <w:r w:rsidRPr="00D457DE">
        <w:rPr>
          <w:rFonts w:ascii="Times New Roman" w:hAnsi="Times New Roman"/>
          <w:sz w:val="28"/>
          <w:szCs w:val="28"/>
          <w:lang w:eastAsia="ru-RU"/>
        </w:rPr>
        <w:t>С</w:t>
      </w:r>
      <w:r w:rsidR="001E297F" w:rsidRPr="00D457DE">
        <w:rPr>
          <w:rFonts w:ascii="Times New Roman" w:hAnsi="Times New Roman"/>
          <w:sz w:val="28"/>
          <w:szCs w:val="28"/>
          <w:lang w:eastAsia="ru-RU"/>
        </w:rPr>
        <w:t>оюзу</w:t>
      </w:r>
      <w:r w:rsidRPr="00D457DE">
        <w:rPr>
          <w:rFonts w:ascii="Times New Roman" w:hAnsi="Times New Roman"/>
          <w:sz w:val="28"/>
          <w:szCs w:val="28"/>
          <w:lang w:eastAsia="ru-RU"/>
        </w:rPr>
        <w:t>, встановлюється Кабінетом Міністрів України та містить щонайменше такі заходи:</w:t>
      </w:r>
    </w:p>
    <w:p w:rsidR="0098138E" w:rsidRPr="00D457DE" w:rsidRDefault="0098138E" w:rsidP="0098138E">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порядок перевірки до видачі ліцензії;</w:t>
      </w:r>
    </w:p>
    <w:p w:rsidR="0098138E" w:rsidRPr="00D457DE" w:rsidRDefault="0098138E" w:rsidP="0098138E">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порядок проведення планових та позапланових перевірок (інспектувань) дотримання ліцензіатами ліцензійних умов та належних практик;</w:t>
      </w:r>
    </w:p>
    <w:p w:rsidR="001E297F" w:rsidRPr="00D457DE" w:rsidRDefault="001E297F" w:rsidP="001E297F">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прядок підтвердження відповідності встановленим в Україні вимогам належної виробничої практики, належної практики дистрибуції, належної аптечної практики (в тому числі інспектування для резидентів та нерезидентів, брокера у сфері обігу лікарських засобів) та інспектування іноземних виробників лікарських засобів на етапі реєстрації лікарських засобів;</w:t>
      </w:r>
    </w:p>
    <w:p w:rsidR="0098138E" w:rsidRPr="00D457DE" w:rsidRDefault="0098138E" w:rsidP="0098138E">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відбір зразків лікарських засобів на відповідних етапах їх обігу для проведення лабораторного контролю їх якості</w:t>
      </w:r>
      <w:r w:rsidR="00403512" w:rsidRPr="00D457DE">
        <w:rPr>
          <w:rFonts w:ascii="Times New Roman" w:hAnsi="Times New Roman"/>
          <w:sz w:val="28"/>
          <w:szCs w:val="28"/>
          <w:lang w:eastAsia="ru-RU"/>
        </w:rPr>
        <w:t>.</w:t>
      </w:r>
    </w:p>
    <w:p w:rsidR="0098138E" w:rsidRPr="00D457DE" w:rsidRDefault="0098138E" w:rsidP="0098138E">
      <w:pPr>
        <w:spacing w:after="0" w:line="240" w:lineRule="auto"/>
        <w:ind w:firstLine="709"/>
        <w:jc w:val="both"/>
        <w:rPr>
          <w:rFonts w:ascii="Times New Roman" w:hAnsi="Times New Roman"/>
          <w:sz w:val="28"/>
          <w:szCs w:val="28"/>
          <w:lang w:eastAsia="ru-RU"/>
        </w:rPr>
      </w:pPr>
    </w:p>
    <w:p w:rsidR="0098138E" w:rsidRPr="00D457DE" w:rsidRDefault="0098138E" w:rsidP="0098138E">
      <w:pPr>
        <w:spacing w:after="0" w:line="240" w:lineRule="auto"/>
        <w:ind w:firstLine="709"/>
        <w:jc w:val="both"/>
        <w:rPr>
          <w:rFonts w:ascii="Times New Roman" w:hAnsi="Times New Roman"/>
          <w:b/>
          <w:bCs/>
          <w:sz w:val="28"/>
          <w:szCs w:val="28"/>
        </w:rPr>
      </w:pPr>
      <w:r w:rsidRPr="00D457DE">
        <w:rPr>
          <w:rFonts w:ascii="Times New Roman" w:hAnsi="Times New Roman"/>
          <w:sz w:val="28"/>
          <w:szCs w:val="28"/>
          <w:lang w:eastAsia="ru-RU"/>
        </w:rPr>
        <w:t xml:space="preserve"> </w:t>
      </w:r>
      <w:r w:rsidRPr="00D457DE">
        <w:rPr>
          <w:rFonts w:ascii="Times New Roman" w:hAnsi="Times New Roman"/>
          <w:b/>
          <w:sz w:val="28"/>
          <w:szCs w:val="28"/>
        </w:rPr>
        <w:t>Стаття 1</w:t>
      </w:r>
      <w:r w:rsidR="00575EBE" w:rsidRPr="00D457DE">
        <w:rPr>
          <w:rFonts w:ascii="Times New Roman" w:hAnsi="Times New Roman"/>
          <w:b/>
          <w:sz w:val="28"/>
          <w:szCs w:val="28"/>
        </w:rPr>
        <w:t>09</w:t>
      </w:r>
      <w:r w:rsidRPr="00D457DE">
        <w:rPr>
          <w:rFonts w:ascii="Times New Roman" w:hAnsi="Times New Roman"/>
          <w:b/>
          <w:sz w:val="28"/>
          <w:szCs w:val="28"/>
        </w:rPr>
        <w:t xml:space="preserve">. </w:t>
      </w:r>
      <w:r w:rsidRPr="00D457DE">
        <w:rPr>
          <w:rFonts w:ascii="Times New Roman" w:hAnsi="Times New Roman"/>
          <w:b/>
          <w:bCs/>
          <w:sz w:val="28"/>
          <w:szCs w:val="28"/>
        </w:rPr>
        <w:t>Спеціальні повноваження органу державного контролю</w:t>
      </w:r>
    </w:p>
    <w:p w:rsidR="00403512" w:rsidRPr="00D457DE" w:rsidRDefault="00403512" w:rsidP="0098138E">
      <w:pPr>
        <w:spacing w:after="0" w:line="240" w:lineRule="auto"/>
        <w:ind w:firstLine="567"/>
        <w:jc w:val="both"/>
        <w:rPr>
          <w:rFonts w:ascii="Times New Roman" w:hAnsi="Times New Roman"/>
          <w:sz w:val="16"/>
          <w:szCs w:val="16"/>
          <w:lang w:eastAsia="ru-RU"/>
        </w:rPr>
      </w:pPr>
    </w:p>
    <w:p w:rsidR="0098138E" w:rsidRPr="00D457DE" w:rsidRDefault="0098138E" w:rsidP="0098138E">
      <w:pPr>
        <w:spacing w:after="0" w:line="240" w:lineRule="auto"/>
        <w:ind w:firstLine="567"/>
        <w:jc w:val="both"/>
      </w:pPr>
      <w:r w:rsidRPr="00D457DE">
        <w:rPr>
          <w:rFonts w:ascii="Times New Roman" w:hAnsi="Times New Roman"/>
          <w:sz w:val="28"/>
          <w:szCs w:val="28"/>
          <w:lang w:eastAsia="ru-RU"/>
        </w:rPr>
        <w:t>1. Державний нагляд (контроль) за додержанням вимог ліцензійних умов провадження господарської діяльності з виробництва, імпорту (крім АФІ), оптової та роздрібної торгівлі лікарськими засобами, підтвердження відповідності встановленим в Україні вимогам належної виробничої практики, належної практики дистрибуції (у тому числі діяльності брокера у сфері обігу лікарських засобів), належної аптечної практики, сертифікація якості лікарських засобів для міжнародної торгівлі та підтвердження для АФІ, що експортуються, здійснюється органом державного контролю, який є органом ліцензування, відповідно до закону.</w:t>
      </w:r>
    </w:p>
    <w:p w:rsidR="00A76C04" w:rsidRPr="00D457DE" w:rsidRDefault="00A76C04" w:rsidP="0098138E">
      <w:pPr>
        <w:spacing w:after="0" w:line="240" w:lineRule="auto"/>
        <w:ind w:firstLine="567"/>
        <w:jc w:val="both"/>
        <w:rPr>
          <w:rFonts w:ascii="Times New Roman" w:hAnsi="Times New Roman"/>
          <w:sz w:val="16"/>
          <w:szCs w:val="16"/>
          <w:lang w:eastAsia="ru-RU"/>
        </w:rPr>
      </w:pPr>
    </w:p>
    <w:p w:rsidR="0098138E" w:rsidRPr="00D457DE" w:rsidRDefault="0098138E" w:rsidP="0098138E">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lastRenderedPageBreak/>
        <w:t>2. Порядок сертифікації якості лікарських засобів для міжнародної торгівлі та підтвердження для АФІ, що експортуються, адаптований до законодавства Є</w:t>
      </w:r>
      <w:r w:rsidR="00403512" w:rsidRPr="00D457DE">
        <w:rPr>
          <w:rFonts w:ascii="Times New Roman" w:hAnsi="Times New Roman"/>
          <w:sz w:val="28"/>
          <w:szCs w:val="28"/>
          <w:lang w:eastAsia="ru-RU"/>
        </w:rPr>
        <w:t xml:space="preserve">вропейському </w:t>
      </w:r>
      <w:r w:rsidRPr="00D457DE">
        <w:rPr>
          <w:rFonts w:ascii="Times New Roman" w:hAnsi="Times New Roman"/>
          <w:sz w:val="28"/>
          <w:szCs w:val="28"/>
          <w:lang w:eastAsia="ru-RU"/>
        </w:rPr>
        <w:t>С</w:t>
      </w:r>
      <w:r w:rsidR="00403512" w:rsidRPr="00D457DE">
        <w:rPr>
          <w:rFonts w:ascii="Times New Roman" w:hAnsi="Times New Roman"/>
          <w:sz w:val="28"/>
          <w:szCs w:val="28"/>
          <w:lang w:eastAsia="ru-RU"/>
        </w:rPr>
        <w:t>оюзі</w:t>
      </w:r>
      <w:r w:rsidRPr="00D457DE">
        <w:rPr>
          <w:rFonts w:ascii="Times New Roman" w:hAnsi="Times New Roman"/>
          <w:sz w:val="28"/>
          <w:szCs w:val="28"/>
          <w:lang w:eastAsia="ru-RU"/>
        </w:rPr>
        <w:t xml:space="preserve">, встановлюється центральним органом виконавчої влади, що забезпечує формування та реалізує державну політику у сфері охорони здоров'я. </w:t>
      </w:r>
    </w:p>
    <w:p w:rsidR="00A76C04" w:rsidRPr="00D457DE" w:rsidRDefault="00A76C04" w:rsidP="0098138E">
      <w:pPr>
        <w:tabs>
          <w:tab w:val="left" w:pos="0"/>
        </w:tabs>
        <w:spacing w:after="0" w:line="240" w:lineRule="auto"/>
        <w:ind w:firstLine="567"/>
        <w:jc w:val="both"/>
        <w:rPr>
          <w:rFonts w:ascii="Times New Roman" w:hAnsi="Times New Roman"/>
          <w:sz w:val="16"/>
          <w:szCs w:val="16"/>
          <w:lang w:eastAsia="ru-RU"/>
        </w:rPr>
      </w:pPr>
    </w:p>
    <w:p w:rsidR="0098138E" w:rsidRPr="00D457DE" w:rsidRDefault="0098138E" w:rsidP="0098138E">
      <w:pPr>
        <w:tabs>
          <w:tab w:val="left" w:pos="0"/>
        </w:tabs>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3. Орган державного контролю та його територіальні органи здійснюють державний нагляд (контроль) за додержанням законодавства про лікарські засоби, забезпечують реалізацію державної політики щодо забезпечення якості безпеки та ефективності лікарських засобів, з урахуванням положень Закону України “Про основні засади державного нагляду (контролю) у сфері господарської діяльності” з урахуванням особливостей, встановлених цим Законом.</w:t>
      </w:r>
    </w:p>
    <w:p w:rsidR="00A76C04" w:rsidRPr="00D457DE" w:rsidRDefault="00A76C04" w:rsidP="0098138E">
      <w:pPr>
        <w:spacing w:after="0" w:line="240" w:lineRule="auto"/>
        <w:ind w:firstLine="567"/>
        <w:jc w:val="both"/>
        <w:rPr>
          <w:rFonts w:ascii="Times New Roman" w:hAnsi="Times New Roman"/>
          <w:sz w:val="16"/>
          <w:szCs w:val="16"/>
          <w:lang w:eastAsia="ru-RU"/>
        </w:rPr>
      </w:pPr>
    </w:p>
    <w:p w:rsidR="0098138E" w:rsidRPr="00D457DE" w:rsidRDefault="0098138E" w:rsidP="0098138E">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4. Орган державного контролю має право здійснювати заходи державного нагляду (контролю) планового та позапланового характеру у формі інспектування, а також перевірки  (інспектування) до видачі ліцензії.  Інспектування проводиться за місцем провадження господарської діяльності суб'єкта господарювання або його відокремлених підрозділів, як в Україні, так і за кордоном.</w:t>
      </w:r>
    </w:p>
    <w:p w:rsidR="00A76C04" w:rsidRPr="00D457DE" w:rsidRDefault="00A76C04" w:rsidP="0098138E">
      <w:pPr>
        <w:spacing w:after="0" w:line="240" w:lineRule="auto"/>
        <w:ind w:firstLine="567"/>
        <w:jc w:val="both"/>
        <w:rPr>
          <w:rFonts w:ascii="Times New Roman" w:hAnsi="Times New Roman"/>
          <w:sz w:val="16"/>
          <w:szCs w:val="16"/>
          <w:lang w:eastAsia="ru-RU"/>
        </w:rPr>
      </w:pPr>
    </w:p>
    <w:p w:rsidR="0098138E" w:rsidRPr="00D457DE" w:rsidRDefault="0098138E" w:rsidP="0098138E">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5. За наслідками проведення державного нагляду (контролю) у сфері лікарських засобів орган державного контролю має право:</w:t>
      </w:r>
    </w:p>
    <w:p w:rsidR="0098138E" w:rsidRPr="00D457DE" w:rsidRDefault="0098138E" w:rsidP="0098138E">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в установленому законом порядку виключно за рішенням суду зупиняти та відновлювати повністю або частково дію ліцензії на провадження господарської діяльності з виробництва, імпорту (крім АФІ), оптової та роздрібної торгівлі лікарськими засобами;</w:t>
      </w:r>
    </w:p>
    <w:p w:rsidR="0098138E" w:rsidRPr="00D457DE" w:rsidRDefault="0098138E" w:rsidP="0098138E">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за наявності підстав та в установленому законом порядку прийняти рішення про заборону чи тимчасово заборонити обіг та застосування серії (серій) лікарського засобу, що не відповідають вимогам, визначеним нормативно-правовими актами та нормативними документами, а також тих, що ввозяться на територію України або вивозяться з території України з порушенням установленого законодавством порядку, та зобов’язати відповідних суб’єктів господарювання вилучити їх з обігу.</w:t>
      </w:r>
    </w:p>
    <w:p w:rsidR="0098138E" w:rsidRPr="00D457DE" w:rsidRDefault="0098138E" w:rsidP="0098138E">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Порядок встановлення заборони (тимчасової заборони) і вилучення з обігу лікарських засобів на території України встановлюється центральним органом виконавчої влади, що забезпечує формування та реалізує державну політику у сфері охорони здоров'я.</w:t>
      </w:r>
    </w:p>
    <w:p w:rsidR="0098138E" w:rsidRPr="00D457DE" w:rsidRDefault="0098138E" w:rsidP="0098138E">
      <w:pPr>
        <w:tabs>
          <w:tab w:val="left" w:pos="0"/>
        </w:tabs>
        <w:spacing w:after="0" w:line="240" w:lineRule="auto"/>
        <w:ind w:firstLine="709"/>
        <w:jc w:val="both"/>
        <w:rPr>
          <w:rFonts w:ascii="Times New Roman" w:hAnsi="Times New Roman"/>
          <w:sz w:val="28"/>
          <w:szCs w:val="28"/>
        </w:rPr>
      </w:pPr>
    </w:p>
    <w:p w:rsidR="0098138E" w:rsidRPr="00D457DE" w:rsidRDefault="0098138E" w:rsidP="0098138E">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Стаття 1</w:t>
      </w:r>
      <w:r w:rsidR="00575EBE" w:rsidRPr="00D457DE">
        <w:rPr>
          <w:rFonts w:ascii="Times New Roman" w:hAnsi="Times New Roman"/>
          <w:b/>
          <w:sz w:val="28"/>
          <w:szCs w:val="28"/>
        </w:rPr>
        <w:t>10</w:t>
      </w:r>
      <w:r w:rsidRPr="00D457DE">
        <w:rPr>
          <w:rFonts w:ascii="Times New Roman" w:hAnsi="Times New Roman"/>
          <w:b/>
          <w:sz w:val="28"/>
          <w:szCs w:val="28"/>
        </w:rPr>
        <w:t>. Особливості п</w:t>
      </w:r>
      <w:r w:rsidRPr="00D457DE">
        <w:rPr>
          <w:rFonts w:ascii="Times New Roman" w:hAnsi="Times New Roman"/>
          <w:b/>
          <w:bCs/>
          <w:sz w:val="28"/>
          <w:szCs w:val="28"/>
        </w:rPr>
        <w:t>роведення планових та позапланових заходів зі здійснення державного контролю виробництва, імпорту та оптової торгівлі лікарськими засобами</w:t>
      </w:r>
    </w:p>
    <w:p w:rsidR="0098138E" w:rsidRPr="00D457DE" w:rsidRDefault="0098138E" w:rsidP="0098138E">
      <w:pPr>
        <w:tabs>
          <w:tab w:val="left" w:pos="0"/>
        </w:tabs>
        <w:spacing w:after="0" w:line="240" w:lineRule="auto"/>
        <w:ind w:firstLine="709"/>
        <w:jc w:val="both"/>
        <w:rPr>
          <w:rFonts w:ascii="Times New Roman" w:hAnsi="Times New Roman"/>
          <w:b/>
          <w:bCs/>
          <w:sz w:val="16"/>
          <w:szCs w:val="16"/>
        </w:rPr>
      </w:pP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Орган державного контролю здійснює позапланові заходи зі здійснення державного контролю за дотриманням вимог законодавства у сфері виробництва, оптової торгівлі, імпорту, зберігання, перевезення та роздрібної торгівлі лікарськими засобами суб’єктами господарювання, у тому числі </w:t>
      </w:r>
      <w:r w:rsidRPr="00D457DE">
        <w:rPr>
          <w:rStyle w:val="aa"/>
          <w:rFonts w:ascii="Times New Roman" w:hAnsi="Times New Roman"/>
          <w:sz w:val="28"/>
          <w:szCs w:val="28"/>
        </w:rPr>
        <w:t>б</w:t>
      </w:r>
      <w:r w:rsidRPr="00D457DE">
        <w:rPr>
          <w:rFonts w:ascii="Times New Roman" w:hAnsi="Times New Roman"/>
          <w:sz w:val="28"/>
          <w:szCs w:val="28"/>
        </w:rPr>
        <w:t xml:space="preserve">ез попереднього </w:t>
      </w:r>
      <w:r w:rsidRPr="00D457DE">
        <w:rPr>
          <w:rFonts w:ascii="Times New Roman" w:hAnsi="Times New Roman"/>
          <w:sz w:val="28"/>
          <w:szCs w:val="28"/>
        </w:rPr>
        <w:lastRenderedPageBreak/>
        <w:t>повідомлення, і, за необхідності, шляхом надання запиту на проведення контролю якості зразків лікарських засобів в уповноважену лабораторію з контролю якості лікарських засобів. Планові та позапланові заходи зі здійснення державного контролю включають, але не обмежуються, зазначеними у цій статті заходами.</w:t>
      </w:r>
    </w:p>
    <w:p w:rsidR="00A76C04" w:rsidRPr="00D457DE" w:rsidRDefault="00A76C04" w:rsidP="0098138E">
      <w:pPr>
        <w:tabs>
          <w:tab w:val="left" w:pos="0"/>
        </w:tabs>
        <w:spacing w:after="0" w:line="240" w:lineRule="auto"/>
        <w:ind w:firstLine="709"/>
        <w:jc w:val="both"/>
        <w:rPr>
          <w:rFonts w:ascii="Times New Roman" w:hAnsi="Times New Roman"/>
          <w:sz w:val="16"/>
          <w:szCs w:val="16"/>
        </w:rPr>
      </w:pP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Господарська діяльність з виробництва та/або імпорту лікарських засобів на території України або в інших країнах а також оптова та роздрібна торгівля </w:t>
      </w:r>
      <w:r w:rsidRPr="00D457DE">
        <w:rPr>
          <w:rStyle w:val="aa"/>
          <w:rFonts w:ascii="Times New Roman" w:hAnsi="Times New Roman"/>
          <w:sz w:val="28"/>
          <w:szCs w:val="28"/>
        </w:rPr>
        <w:t>л</w:t>
      </w:r>
      <w:r w:rsidRPr="00D457DE">
        <w:rPr>
          <w:rFonts w:ascii="Times New Roman" w:hAnsi="Times New Roman"/>
          <w:sz w:val="28"/>
          <w:szCs w:val="28"/>
        </w:rPr>
        <w:t>ікарськими засобами підлягають систематичному державному контролю.</w:t>
      </w: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З метою забезпечення проведення заходів державного нагляду (контрою) орган державного контролю має право розпоряджатися цільовими надходженнями від імпортерів та іноземних виробників лікарських засобів для здійснення цих заходів, а також відкривати поточні та депозитні рахунки в банках.</w:t>
      </w: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Порядок </w:t>
      </w:r>
      <w:r w:rsidR="00403512" w:rsidRPr="00D457DE">
        <w:rPr>
          <w:rFonts w:ascii="Times New Roman" w:hAnsi="Times New Roman"/>
          <w:sz w:val="28"/>
          <w:szCs w:val="28"/>
        </w:rPr>
        <w:t>оплати послух</w:t>
      </w:r>
      <w:r w:rsidRPr="00D457DE">
        <w:rPr>
          <w:rFonts w:ascii="Times New Roman" w:hAnsi="Times New Roman"/>
          <w:sz w:val="28"/>
          <w:szCs w:val="28"/>
        </w:rPr>
        <w:t xml:space="preserve">, пов'язаних із проведенням державного контролю за господарською діяльністю з виробництва, імпорту, оптової торгівлі лікарськими засобами на території України або в інших країнах, затверджується Кабінетом Міністрів України. </w:t>
      </w:r>
    </w:p>
    <w:p w:rsidR="00A76C04" w:rsidRPr="00D457DE" w:rsidRDefault="00A76C04" w:rsidP="0098138E">
      <w:pPr>
        <w:tabs>
          <w:tab w:val="left" w:pos="0"/>
        </w:tabs>
        <w:spacing w:after="0" w:line="240" w:lineRule="auto"/>
        <w:ind w:firstLine="709"/>
        <w:jc w:val="both"/>
        <w:rPr>
          <w:rFonts w:ascii="Times New Roman" w:hAnsi="Times New Roman"/>
          <w:sz w:val="16"/>
          <w:szCs w:val="16"/>
        </w:rPr>
      </w:pP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3. Орган державного контролю проводить періодичні планові заходи контролю, за місцями провадження діяльності виробників, імпортерів або дистриб’юторів діючих речовин, які здійснюють господарську діяльність на території України, і вживають заходи реагування за результатами державного контролю.</w:t>
      </w: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Органи державного контролю за наявності підстав передбачених чинним законодавством, мають право проводити інспектування (перевірки) за місцями провадження діяльності:</w:t>
      </w: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виробників або дистриб’юторів діючих речовин, що знаходяться у інших країнах;</w:t>
      </w: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виробників або імпортерів допоміжних речовин.</w:t>
      </w:r>
    </w:p>
    <w:p w:rsidR="00A76C04" w:rsidRPr="00D457DE" w:rsidRDefault="00A76C04" w:rsidP="0098138E">
      <w:pPr>
        <w:tabs>
          <w:tab w:val="left" w:pos="0"/>
        </w:tabs>
        <w:spacing w:after="0" w:line="240" w:lineRule="auto"/>
        <w:ind w:firstLine="709"/>
        <w:jc w:val="both"/>
        <w:rPr>
          <w:rFonts w:ascii="Times New Roman" w:hAnsi="Times New Roman"/>
          <w:sz w:val="16"/>
          <w:szCs w:val="16"/>
        </w:rPr>
      </w:pP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4. Заходи державного контролю можуть проводитися у власників реєстрації.</w:t>
      </w:r>
    </w:p>
    <w:p w:rsidR="00A76C04" w:rsidRPr="00D457DE" w:rsidRDefault="00A76C04" w:rsidP="0098138E">
      <w:pPr>
        <w:tabs>
          <w:tab w:val="left" w:pos="0"/>
        </w:tabs>
        <w:spacing w:after="0" w:line="240" w:lineRule="auto"/>
        <w:ind w:firstLine="709"/>
        <w:jc w:val="both"/>
        <w:rPr>
          <w:rFonts w:ascii="Times New Roman" w:hAnsi="Times New Roman"/>
          <w:sz w:val="16"/>
          <w:szCs w:val="16"/>
        </w:rPr>
      </w:pP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5. Орган державного контролю</w:t>
      </w:r>
      <w:r w:rsidRPr="00D457DE">
        <w:rPr>
          <w:rFonts w:ascii="Times New Roman" w:hAnsi="Times New Roman"/>
          <w:sz w:val="28"/>
          <w:szCs w:val="28"/>
          <w:lang w:eastAsia="uk-UA"/>
        </w:rPr>
        <w:t xml:space="preserve"> </w:t>
      </w:r>
      <w:r w:rsidRPr="00D457DE">
        <w:rPr>
          <w:rFonts w:ascii="Times New Roman" w:hAnsi="Times New Roman"/>
          <w:sz w:val="28"/>
          <w:szCs w:val="28"/>
        </w:rPr>
        <w:t>може проводити позапланові заходи зі здійснення державного контролю вихідної сировини виробників за заявою виробника.</w:t>
      </w:r>
    </w:p>
    <w:p w:rsidR="00A76C04" w:rsidRPr="00D457DE" w:rsidRDefault="00A76C04" w:rsidP="0098138E">
      <w:pPr>
        <w:tabs>
          <w:tab w:val="left" w:pos="0"/>
        </w:tabs>
        <w:spacing w:after="0" w:line="240" w:lineRule="auto"/>
        <w:ind w:firstLine="709"/>
        <w:jc w:val="both"/>
        <w:rPr>
          <w:rFonts w:ascii="Times New Roman" w:hAnsi="Times New Roman"/>
          <w:sz w:val="16"/>
          <w:szCs w:val="16"/>
        </w:rPr>
      </w:pP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6. Заходи державного контролю проводяться посадовими особами органів державного контролю</w:t>
      </w:r>
      <w:r w:rsidRPr="00D457DE">
        <w:rPr>
          <w:rFonts w:ascii="Times New Roman" w:hAnsi="Times New Roman"/>
          <w:sz w:val="28"/>
          <w:szCs w:val="28"/>
          <w:lang w:eastAsia="uk-UA"/>
        </w:rPr>
        <w:t>,</w:t>
      </w:r>
      <w:r w:rsidRPr="00D457DE">
        <w:rPr>
          <w:rFonts w:ascii="Times New Roman" w:hAnsi="Times New Roman"/>
          <w:sz w:val="28"/>
          <w:szCs w:val="28"/>
        </w:rPr>
        <w:t xml:space="preserve"> які мають такі права:</w:t>
      </w: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здійснювати планові та позапланові заходи зі здійснення державного контролю виробничих та інших структурних</w:t>
      </w:r>
      <w:r w:rsidRPr="00D457DE">
        <w:rPr>
          <w:rStyle w:val="aa"/>
          <w:rFonts w:ascii="Times New Roman" w:hAnsi="Times New Roman"/>
          <w:sz w:val="28"/>
          <w:szCs w:val="28"/>
        </w:rPr>
        <w:t xml:space="preserve"> п</w:t>
      </w:r>
      <w:r w:rsidRPr="00D457DE">
        <w:rPr>
          <w:rFonts w:ascii="Times New Roman" w:hAnsi="Times New Roman"/>
          <w:sz w:val="28"/>
          <w:szCs w:val="28"/>
        </w:rPr>
        <w:t>ідрозділів виробників та/або імпортерів лікарських засобів, АФІ або допоміжних речовин, і будь-яких лабораторій, що співпрацюють з ними;</w:t>
      </w: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здійснювати відбір зразків, у тому числі для незалежних досліджень, які здійснюються уповноваженою лабораторією з контролю якості лікарських засобів;</w:t>
      </w: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перевіряти будь-які документи, що належать до предмету державного контролю, відповідно до законодавства України;</w:t>
      </w: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lastRenderedPageBreak/>
        <w:t xml:space="preserve">при проведенні заходів державного контролю проводити перевірку приміщень, документів і основного файлу системи фармаконагляду власника реєстрації або будь-яких осіб, залучених власником реєстрації для здійснення діяльності, зазначеної в Розділі </w:t>
      </w:r>
      <w:r w:rsidR="00CF70A2" w:rsidRPr="00D457DE">
        <w:rPr>
          <w:rFonts w:ascii="Times New Roman" w:hAnsi="Times New Roman"/>
          <w:sz w:val="28"/>
          <w:szCs w:val="28"/>
        </w:rPr>
        <w:t>І</w:t>
      </w:r>
      <w:r w:rsidRPr="00D457DE">
        <w:rPr>
          <w:rFonts w:ascii="Times New Roman" w:hAnsi="Times New Roman"/>
          <w:sz w:val="28"/>
          <w:szCs w:val="28"/>
        </w:rPr>
        <w:t>Х цього Закону.</w:t>
      </w:r>
    </w:p>
    <w:p w:rsidR="00A76C04" w:rsidRPr="00D457DE" w:rsidRDefault="00A76C04" w:rsidP="0098138E">
      <w:pPr>
        <w:tabs>
          <w:tab w:val="left" w:pos="0"/>
        </w:tabs>
        <w:spacing w:after="0" w:line="240" w:lineRule="auto"/>
        <w:ind w:firstLine="709"/>
        <w:jc w:val="both"/>
        <w:rPr>
          <w:rFonts w:ascii="Times New Roman" w:hAnsi="Times New Roman"/>
          <w:sz w:val="16"/>
          <w:szCs w:val="16"/>
        </w:rPr>
      </w:pP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7. Після кожного заходу державного контролю, згідно з частиною 1 цієї статті, орган державного контролю складає акт або звіт щодо відповідності об’єкта перевірки вимогам ліцензійних умов, належних практик або </w:t>
      </w:r>
      <w:r w:rsidR="00CF70A2" w:rsidRPr="00D457DE">
        <w:rPr>
          <w:rFonts w:ascii="Times New Roman" w:hAnsi="Times New Roman"/>
          <w:sz w:val="28"/>
          <w:szCs w:val="28"/>
        </w:rPr>
        <w:t>відповідності</w:t>
      </w:r>
      <w:r w:rsidRPr="00D457DE">
        <w:rPr>
          <w:rFonts w:ascii="Times New Roman" w:hAnsi="Times New Roman"/>
          <w:sz w:val="28"/>
          <w:szCs w:val="28"/>
        </w:rPr>
        <w:t xml:space="preserve"> власник</w:t>
      </w:r>
      <w:r w:rsidR="00CF70A2" w:rsidRPr="00D457DE">
        <w:rPr>
          <w:rFonts w:ascii="Times New Roman" w:hAnsi="Times New Roman"/>
          <w:sz w:val="28"/>
          <w:szCs w:val="28"/>
        </w:rPr>
        <w:t>а</w:t>
      </w:r>
      <w:r w:rsidRPr="00D457DE">
        <w:rPr>
          <w:rFonts w:ascii="Times New Roman" w:hAnsi="Times New Roman"/>
          <w:sz w:val="28"/>
          <w:szCs w:val="28"/>
        </w:rPr>
        <w:t xml:space="preserve"> реєстрації вимогам Розділ</w:t>
      </w:r>
      <w:r w:rsidR="00CF70A2" w:rsidRPr="00D457DE">
        <w:rPr>
          <w:rFonts w:ascii="Times New Roman" w:hAnsi="Times New Roman"/>
          <w:sz w:val="28"/>
          <w:szCs w:val="28"/>
        </w:rPr>
        <w:t>у</w:t>
      </w:r>
      <w:r w:rsidRPr="00D457DE">
        <w:rPr>
          <w:rFonts w:ascii="Times New Roman" w:hAnsi="Times New Roman"/>
          <w:sz w:val="28"/>
          <w:szCs w:val="28"/>
        </w:rPr>
        <w:t xml:space="preserve"> </w:t>
      </w:r>
      <w:r w:rsidR="00CF70A2" w:rsidRPr="00D457DE">
        <w:rPr>
          <w:rFonts w:ascii="Times New Roman" w:hAnsi="Times New Roman"/>
          <w:sz w:val="28"/>
          <w:szCs w:val="28"/>
        </w:rPr>
        <w:t>І</w:t>
      </w:r>
      <w:r w:rsidRPr="00D457DE">
        <w:rPr>
          <w:rFonts w:ascii="Times New Roman" w:hAnsi="Times New Roman"/>
          <w:sz w:val="28"/>
          <w:szCs w:val="28"/>
        </w:rPr>
        <w:t>Х цього Закону, і надає їх об’єкту перевірки.</w:t>
      </w: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До затвердження акту або звіту орган державного контролю повинен надати суб’єкту, діяльність якого перевіряється, право надати свої коментарі.</w:t>
      </w:r>
    </w:p>
    <w:p w:rsidR="00A76C04" w:rsidRPr="00D457DE" w:rsidRDefault="00A76C04" w:rsidP="0098138E">
      <w:pPr>
        <w:tabs>
          <w:tab w:val="left" w:pos="0"/>
        </w:tabs>
        <w:spacing w:after="0" w:line="240" w:lineRule="auto"/>
        <w:ind w:firstLine="709"/>
        <w:jc w:val="both"/>
        <w:rPr>
          <w:rFonts w:ascii="Times New Roman" w:hAnsi="Times New Roman"/>
          <w:sz w:val="16"/>
          <w:szCs w:val="16"/>
        </w:rPr>
      </w:pP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8. Орган державного контролю може вимагати, щоб виробник, який знаходиться в іншій країні, пройшов інспектування (перевірку), зазначену в цій статті, якщо інше не передбачено міжнародним договором, ратифікованим Україною.</w:t>
      </w:r>
    </w:p>
    <w:p w:rsidR="00A76C04" w:rsidRPr="00D457DE" w:rsidRDefault="00A76C04" w:rsidP="0098138E">
      <w:pPr>
        <w:tabs>
          <w:tab w:val="left" w:pos="0"/>
        </w:tabs>
        <w:spacing w:after="0" w:line="240" w:lineRule="auto"/>
        <w:ind w:firstLine="709"/>
        <w:jc w:val="both"/>
        <w:rPr>
          <w:rFonts w:ascii="Times New Roman" w:hAnsi="Times New Roman"/>
          <w:sz w:val="16"/>
          <w:szCs w:val="16"/>
        </w:rPr>
      </w:pP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9. Протягом терміну, встановленого законодавством України, але не більше 90 днів після проведення перевірки, зазначеної у частині 1 цієї статті, суб’єкту, щодо якого здійснювалися заходи державного контролю, видається сертифікат про відповідність вимогам належної виробничої практики (GMP) або належної практики дистрибуції (GDP), якщо перевіркою буде встановлено, що він відповідає вимогам належної виробничої практики (GMP) та належної практики дистрибуції (GDP), як це передбачено законодавством України.</w:t>
      </w:r>
    </w:p>
    <w:p w:rsidR="00A76C04" w:rsidRPr="00D457DE" w:rsidRDefault="00A76C04" w:rsidP="0098138E">
      <w:pPr>
        <w:tabs>
          <w:tab w:val="left" w:pos="0"/>
        </w:tabs>
        <w:spacing w:after="0" w:line="240" w:lineRule="auto"/>
        <w:ind w:firstLine="709"/>
        <w:jc w:val="both"/>
        <w:rPr>
          <w:rFonts w:ascii="Times New Roman" w:hAnsi="Times New Roman"/>
          <w:sz w:val="16"/>
          <w:szCs w:val="16"/>
        </w:rPr>
      </w:pP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10. Орган державного контролю вносить видані ним сертифікати про відповідність вимогам належної виробничої практики (GMP) і належної практики дистрибуції (GDP) в базу даних, за ведення якої він є відповідальним, та забезпечує вільний доступ до інформації, яка є відкритою. </w:t>
      </w:r>
    </w:p>
    <w:p w:rsidR="00A76C04" w:rsidRPr="00D457DE" w:rsidRDefault="00A76C04" w:rsidP="0098138E">
      <w:pPr>
        <w:tabs>
          <w:tab w:val="left" w:pos="0"/>
        </w:tabs>
        <w:spacing w:after="0" w:line="240" w:lineRule="auto"/>
        <w:ind w:firstLine="709"/>
        <w:jc w:val="both"/>
        <w:rPr>
          <w:rFonts w:ascii="Times New Roman" w:hAnsi="Times New Roman"/>
          <w:sz w:val="16"/>
          <w:szCs w:val="16"/>
        </w:rPr>
      </w:pP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11. Якщо за результатами заходів державного контролю, зазначених у підпунктах цій статті, встановлена невідповідність об’єкта перевірки (інспектування) вимогам законодавства та/або вимогам належних практик, інформація про це заноситься до бази даних органу державного контролю.</w:t>
      </w:r>
    </w:p>
    <w:p w:rsidR="00A76C04" w:rsidRPr="00D457DE" w:rsidRDefault="00A76C04" w:rsidP="0098138E">
      <w:pPr>
        <w:tabs>
          <w:tab w:val="left" w:pos="0"/>
        </w:tabs>
        <w:spacing w:after="0" w:line="240" w:lineRule="auto"/>
        <w:ind w:firstLine="709"/>
        <w:jc w:val="both"/>
        <w:rPr>
          <w:rFonts w:ascii="Times New Roman" w:hAnsi="Times New Roman"/>
          <w:sz w:val="16"/>
          <w:szCs w:val="16"/>
        </w:rPr>
      </w:pPr>
    </w:p>
    <w:p w:rsidR="0098138E" w:rsidRPr="00D457DE" w:rsidRDefault="00A76C04"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12</w:t>
      </w:r>
      <w:r w:rsidR="0098138E" w:rsidRPr="00D457DE">
        <w:rPr>
          <w:rFonts w:ascii="Times New Roman" w:hAnsi="Times New Roman"/>
          <w:sz w:val="28"/>
          <w:szCs w:val="28"/>
        </w:rPr>
        <w:t xml:space="preserve">. Якщо за результатами здійснення заходів державного контролю, зазначених у цій статті, виявлено, що система фармаконагляду власника реєстрації не відповідає описаній в основному файлі системи фармаконагляду, та не виконуються вимоги Розділу </w:t>
      </w:r>
      <w:r w:rsidR="009B75C2" w:rsidRPr="00D457DE">
        <w:rPr>
          <w:rFonts w:ascii="Times New Roman" w:hAnsi="Times New Roman"/>
          <w:sz w:val="28"/>
          <w:szCs w:val="28"/>
        </w:rPr>
        <w:t>І</w:t>
      </w:r>
      <w:r w:rsidR="0098138E" w:rsidRPr="00D457DE">
        <w:rPr>
          <w:rFonts w:ascii="Times New Roman" w:hAnsi="Times New Roman"/>
          <w:sz w:val="28"/>
          <w:szCs w:val="28"/>
        </w:rPr>
        <w:t>Х цього Закону, орган державного контролю повинен довести ці недоліки до відома власника реєстрації і надати йому можливість надати коментарі та усунути ці недоліки.</w:t>
      </w:r>
    </w:p>
    <w:p w:rsidR="0098138E" w:rsidRPr="00D457DE" w:rsidRDefault="0098138E" w:rsidP="0098138E">
      <w:pPr>
        <w:tabs>
          <w:tab w:val="left" w:pos="0"/>
        </w:tabs>
        <w:spacing w:after="0" w:line="240" w:lineRule="auto"/>
        <w:ind w:firstLine="709"/>
        <w:jc w:val="both"/>
        <w:rPr>
          <w:rFonts w:ascii="Times New Roman" w:hAnsi="Times New Roman"/>
          <w:sz w:val="28"/>
          <w:szCs w:val="28"/>
          <w:lang w:val="ru-RU"/>
        </w:rPr>
      </w:pPr>
      <w:r w:rsidRPr="00D457DE">
        <w:rPr>
          <w:rFonts w:ascii="Times New Roman" w:hAnsi="Times New Roman"/>
          <w:sz w:val="28"/>
          <w:szCs w:val="28"/>
        </w:rPr>
        <w:t>За необхідності, орган державного контролю</w:t>
      </w:r>
      <w:r w:rsidRPr="00D457DE">
        <w:rPr>
          <w:rFonts w:ascii="Times New Roman" w:hAnsi="Times New Roman"/>
          <w:sz w:val="28"/>
          <w:szCs w:val="28"/>
          <w:lang w:eastAsia="uk-UA"/>
        </w:rPr>
        <w:t>,</w:t>
      </w:r>
      <w:r w:rsidRPr="00D457DE">
        <w:rPr>
          <w:rFonts w:ascii="Times New Roman" w:hAnsi="Times New Roman"/>
          <w:sz w:val="28"/>
          <w:szCs w:val="28"/>
        </w:rPr>
        <w:t xml:space="preserve"> вживає необхідних заходів для забезпечення того, щоб до власника реєстрації були застосовані ефективні, пропорційні та стримуючі санкції.</w:t>
      </w:r>
    </w:p>
    <w:p w:rsidR="0098138E" w:rsidRPr="00D457DE" w:rsidRDefault="0098138E" w:rsidP="0098138E">
      <w:pPr>
        <w:tabs>
          <w:tab w:val="left" w:pos="0"/>
        </w:tabs>
        <w:spacing w:after="0" w:line="240" w:lineRule="auto"/>
        <w:ind w:firstLine="709"/>
        <w:jc w:val="both"/>
        <w:rPr>
          <w:rFonts w:ascii="Times New Roman" w:hAnsi="Times New Roman"/>
          <w:sz w:val="28"/>
          <w:szCs w:val="28"/>
        </w:rPr>
      </w:pPr>
    </w:p>
    <w:p w:rsidR="0098138E" w:rsidRPr="00D457DE" w:rsidRDefault="0098138E" w:rsidP="0098138E">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bCs/>
          <w:sz w:val="28"/>
          <w:szCs w:val="28"/>
        </w:rPr>
        <w:t>Стаття 1</w:t>
      </w:r>
      <w:r w:rsidR="00575EBE" w:rsidRPr="00D457DE">
        <w:rPr>
          <w:rFonts w:ascii="Times New Roman" w:hAnsi="Times New Roman"/>
          <w:b/>
          <w:bCs/>
          <w:sz w:val="28"/>
          <w:szCs w:val="28"/>
        </w:rPr>
        <w:t>11</w:t>
      </w:r>
      <w:r w:rsidRPr="00D457DE">
        <w:rPr>
          <w:rFonts w:ascii="Times New Roman" w:hAnsi="Times New Roman"/>
          <w:b/>
          <w:bCs/>
          <w:sz w:val="28"/>
          <w:szCs w:val="28"/>
        </w:rPr>
        <w:t>. Повноваження посадових осіб органу державного контролю</w:t>
      </w:r>
    </w:p>
    <w:p w:rsidR="009B75C2" w:rsidRPr="00D457DE" w:rsidRDefault="009B75C2" w:rsidP="0098138E">
      <w:pPr>
        <w:tabs>
          <w:tab w:val="left" w:pos="0"/>
        </w:tabs>
        <w:spacing w:after="0" w:line="240" w:lineRule="auto"/>
        <w:ind w:firstLine="709"/>
        <w:jc w:val="both"/>
        <w:rPr>
          <w:rFonts w:ascii="Times New Roman" w:hAnsi="Times New Roman"/>
          <w:sz w:val="16"/>
          <w:szCs w:val="16"/>
        </w:rPr>
      </w:pP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lastRenderedPageBreak/>
        <w:t xml:space="preserve">1. Посадові особи органу державного контролю, в межах компетенції, визначеної законодавством, за наявності підстав та в порядку, визначеному законодавством, мають право: </w:t>
      </w: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перевіряти додержання вимог законодавства щодо якості лікарських засобів, у тому числі правил здійснення належних практик на всіх етапах обігу, зокрема під час їх виробництва, імпорту, зберігання, транспортування, оптової та роздрібної торгівлі та реалізації суб'єктами господарської діяльності, утилізації або знищення;</w:t>
      </w: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безперешкодно проводити огляд будь-яких виробничих, складських, торговельних приміщень суб'єктів господарської діяльності (з урахуванням встановленого режиму роботи) та контрактних лабораторій власника ліцензії на виробництво, імпорт лікарських засобів за наявності рішення про перевірку; </w:t>
      </w: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одержувати від суб'єктів господарської діяльності необхідні для проведення відомості про додержання вимог стандартів, технічних умов, фармакопейних статей і технологічних регламентів, а також про забезпечення якості лікарського засобу під час виробництва, транспортування, зберігання та реалізації; </w:t>
      </w: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відбирати зразки лікарських засобів для лабораторної перевірки їх якості. Порядок відбору зразків лікарських засобів визначається Кабінетом Міністрів України; </w:t>
      </w: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здійснювати  планові та позапланові заходи державного нагляду (контролю) за дотриманням вимог законодавства щодо якості лікарських засобів у формі перевірок, ревізій, оглядів, обстежень, контрольних закупок лікарських засобів під час реалізації (відпуску) лікарських засобів громадянам та в інших формах, визначених законом</w:t>
      </w:r>
      <w:r w:rsidR="009B75C2" w:rsidRPr="00D457DE">
        <w:rPr>
          <w:rFonts w:ascii="Times New Roman" w:hAnsi="Times New Roman"/>
          <w:sz w:val="28"/>
          <w:szCs w:val="28"/>
        </w:rPr>
        <w:t>;</w:t>
      </w: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давати обов'язкові для виконання приписи та розпорядження про усунення порушень стандартів і технічних умов, фармакопейних статей і технологічних регламентів, а також про усунення порушень під час виробництва, зберігання, транспортування та реалізації лікарських засобів; </w:t>
      </w: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передавати матеріали перевірок, що містять ознаки кримінального правопорушення, органам досудового розслідування; </w:t>
      </w: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складати протоколи про адміністративні правопорушення та розглядати справи про адміністративні правопорушення у випадках, передбачених законом;</w:t>
      </w: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приймати в установленому порядку рішення про заборону і вилучення з обігу лікарських засобів, що не відповідають вимогам, визначеним нормативно-правовими актами та нормативними документами, а також тих, що ввозяться на територію України або вивозяться з території України з порушенням установленого законодавством порядку;</w:t>
      </w: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призупиняти виробництво (виготовлення), імпорт та реалізацію лікарських засобів згідно з встановленим в Україні законодавством</w:t>
      </w: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здійснювати інші повноваження</w:t>
      </w:r>
      <w:r w:rsidR="00660325" w:rsidRPr="00D457DE">
        <w:rPr>
          <w:rFonts w:ascii="Times New Roman" w:hAnsi="Times New Roman"/>
          <w:sz w:val="28"/>
          <w:szCs w:val="28"/>
          <w:lang w:val="ru-RU"/>
        </w:rPr>
        <w:t>,</w:t>
      </w:r>
      <w:r w:rsidRPr="00D457DE">
        <w:rPr>
          <w:rFonts w:ascii="Times New Roman" w:hAnsi="Times New Roman"/>
          <w:sz w:val="28"/>
          <w:szCs w:val="28"/>
        </w:rPr>
        <w:t xml:space="preserve"> визначені Законом України </w:t>
      </w:r>
      <w:r w:rsidRPr="00D457DE">
        <w:rPr>
          <w:rFonts w:ascii="Times New Roman" w:hAnsi="Times New Roman"/>
          <w:sz w:val="28"/>
          <w:szCs w:val="28"/>
          <w:lang w:eastAsia="ru-RU"/>
        </w:rPr>
        <w:t>«Про основні засади державного нагляду (контролю) у сфері господарської діяльності»</w:t>
      </w:r>
      <w:r w:rsidRPr="00D457DE">
        <w:rPr>
          <w:rFonts w:ascii="Times New Roman" w:hAnsi="Times New Roman"/>
          <w:sz w:val="28"/>
          <w:szCs w:val="28"/>
        </w:rPr>
        <w:t>.</w:t>
      </w: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Законні вимоги посадових осіб, які здійснюють державний контроль якості лікарських засобів, є обов'язковими для виконання. </w:t>
      </w:r>
    </w:p>
    <w:p w:rsidR="00A76C04" w:rsidRPr="00D457DE" w:rsidRDefault="00A76C04" w:rsidP="0098138E">
      <w:pPr>
        <w:tabs>
          <w:tab w:val="left" w:pos="0"/>
        </w:tabs>
        <w:spacing w:after="0" w:line="240" w:lineRule="auto"/>
        <w:ind w:firstLine="709"/>
        <w:jc w:val="both"/>
        <w:rPr>
          <w:rFonts w:ascii="Times New Roman" w:hAnsi="Times New Roman"/>
          <w:sz w:val="16"/>
          <w:szCs w:val="16"/>
        </w:rPr>
      </w:pP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lastRenderedPageBreak/>
        <w:t>2. Посадові особи органу державного контролю несуть відповідальність за розголошення інформації, яка стала їм відома внаслідок виконання службових обов'язків і охороняється відповідно до законодавства.</w:t>
      </w:r>
    </w:p>
    <w:p w:rsidR="0098138E" w:rsidRPr="00D457DE" w:rsidRDefault="0098138E" w:rsidP="0098138E">
      <w:pPr>
        <w:tabs>
          <w:tab w:val="left" w:pos="0"/>
        </w:tabs>
        <w:spacing w:after="0" w:line="240" w:lineRule="auto"/>
        <w:ind w:firstLine="709"/>
        <w:jc w:val="both"/>
        <w:rPr>
          <w:rFonts w:ascii="Times New Roman" w:hAnsi="Times New Roman"/>
          <w:sz w:val="28"/>
          <w:szCs w:val="28"/>
        </w:rPr>
      </w:pPr>
    </w:p>
    <w:p w:rsidR="0098138E" w:rsidRDefault="0098138E" w:rsidP="0098138E">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bCs/>
          <w:sz w:val="28"/>
          <w:szCs w:val="28"/>
        </w:rPr>
        <w:t>Стаття 1</w:t>
      </w:r>
      <w:r w:rsidR="00575EBE" w:rsidRPr="00D457DE">
        <w:rPr>
          <w:rFonts w:ascii="Times New Roman" w:hAnsi="Times New Roman"/>
          <w:b/>
          <w:bCs/>
          <w:sz w:val="28"/>
          <w:szCs w:val="28"/>
        </w:rPr>
        <w:t>12</w:t>
      </w:r>
      <w:r w:rsidRPr="00D457DE">
        <w:rPr>
          <w:rFonts w:ascii="Times New Roman" w:hAnsi="Times New Roman"/>
          <w:b/>
          <w:bCs/>
          <w:sz w:val="28"/>
          <w:szCs w:val="28"/>
        </w:rPr>
        <w:t>. Фінансування і матеріально-технічне забезпечення діяльності органу державного контролю</w:t>
      </w:r>
    </w:p>
    <w:p w:rsidR="00235AC6" w:rsidRPr="00235AC6" w:rsidRDefault="00235AC6" w:rsidP="0098138E">
      <w:pPr>
        <w:tabs>
          <w:tab w:val="left" w:pos="0"/>
        </w:tabs>
        <w:spacing w:after="0" w:line="240" w:lineRule="auto"/>
        <w:ind w:firstLine="709"/>
        <w:jc w:val="both"/>
        <w:rPr>
          <w:rFonts w:ascii="Times New Roman" w:hAnsi="Times New Roman"/>
          <w:b/>
          <w:bCs/>
          <w:sz w:val="16"/>
          <w:szCs w:val="16"/>
        </w:rPr>
      </w:pP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 Фінансове і матеріально-технічне забезпечення діяльності органу державного контролю здійснюється за рахунок коштів Державного бюджету України та з інших джерел, не заборонених законом.</w:t>
      </w:r>
    </w:p>
    <w:p w:rsidR="00A76C04" w:rsidRPr="00D457DE" w:rsidRDefault="00A76C04" w:rsidP="0098138E">
      <w:pPr>
        <w:tabs>
          <w:tab w:val="left" w:pos="0"/>
        </w:tabs>
        <w:spacing w:after="0" w:line="240" w:lineRule="auto"/>
        <w:ind w:firstLine="709"/>
        <w:jc w:val="both"/>
        <w:rPr>
          <w:rFonts w:ascii="Times New Roman" w:hAnsi="Times New Roman"/>
          <w:sz w:val="16"/>
          <w:szCs w:val="16"/>
        </w:rPr>
      </w:pP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2. Умови оплати праці державних службовців та працівників органу державного контролю, їх матеріального і побутового забезпечення визначаються законами України та актами Кабінету Міністрів України.</w:t>
      </w:r>
    </w:p>
    <w:p w:rsidR="00A76C04" w:rsidRPr="00D457DE" w:rsidRDefault="00A76C04" w:rsidP="0098138E">
      <w:pPr>
        <w:tabs>
          <w:tab w:val="left" w:pos="0"/>
        </w:tabs>
        <w:spacing w:after="0" w:line="240" w:lineRule="auto"/>
        <w:ind w:firstLine="709"/>
        <w:jc w:val="both"/>
        <w:rPr>
          <w:rFonts w:ascii="Times New Roman" w:hAnsi="Times New Roman"/>
          <w:sz w:val="16"/>
          <w:szCs w:val="16"/>
        </w:rPr>
      </w:pP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3. Власні надходження органу державного контролю, отримані як плата за відповідні послуги, зараховуються до доходів спеціального фонду Державного бюджету України на спеціальний рахунок. Тарифи щодо вартості послуг, які надаються органом державного контролю, встановлюються Кабінетом Міністрів України.</w:t>
      </w:r>
    </w:p>
    <w:p w:rsidR="00A76C04" w:rsidRPr="00D457DE" w:rsidRDefault="00A76C04" w:rsidP="0098138E">
      <w:pPr>
        <w:tabs>
          <w:tab w:val="left" w:pos="0"/>
        </w:tabs>
        <w:spacing w:after="0" w:line="240" w:lineRule="auto"/>
        <w:ind w:firstLine="709"/>
        <w:jc w:val="both"/>
        <w:rPr>
          <w:rFonts w:ascii="Times New Roman" w:hAnsi="Times New Roman"/>
          <w:sz w:val="16"/>
          <w:szCs w:val="16"/>
        </w:rPr>
      </w:pP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4. У Державному бюджеті України видатки на фінансування органу державного контролю визначаються окремим рядком на рівні, не меншому, ніж 50 відсотків власних надходжень органу державного контролю, отриманих як плата від заявників за попередній бюджетний рік.</w:t>
      </w:r>
    </w:p>
    <w:p w:rsidR="00A76C04" w:rsidRPr="00D457DE" w:rsidRDefault="00A76C04" w:rsidP="0098138E">
      <w:pPr>
        <w:tabs>
          <w:tab w:val="left" w:pos="0"/>
        </w:tabs>
        <w:spacing w:after="0" w:line="240" w:lineRule="auto"/>
        <w:ind w:firstLine="709"/>
        <w:jc w:val="both"/>
        <w:rPr>
          <w:rFonts w:ascii="Times New Roman" w:hAnsi="Times New Roman"/>
          <w:sz w:val="16"/>
          <w:szCs w:val="16"/>
        </w:rPr>
      </w:pP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5. Орган державного контролю є головним розпорядником коштів Державного бюджету України, що виділяються для її фінансування.</w:t>
      </w: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Голова органу державного контролю представляє позицію органу державного контролю з питань її фінансування на засіданнях Кабінету Міністрів України.</w:t>
      </w:r>
    </w:p>
    <w:p w:rsidR="0098138E" w:rsidRPr="00D457DE" w:rsidRDefault="0098138E" w:rsidP="0098138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Орган державного контролю забезпечується необхідними матеріальними засобами, технікою, обладнанням, іншим майном для провадження службової діяльності.</w:t>
      </w:r>
    </w:p>
    <w:p w:rsidR="00A37B00" w:rsidRPr="00D457DE" w:rsidRDefault="00A37B00" w:rsidP="007D7A47">
      <w:pPr>
        <w:tabs>
          <w:tab w:val="left" w:pos="0"/>
        </w:tabs>
        <w:spacing w:after="0" w:line="240" w:lineRule="auto"/>
        <w:ind w:firstLine="709"/>
        <w:jc w:val="both"/>
        <w:rPr>
          <w:rFonts w:ascii="Times New Roman" w:hAnsi="Times New Roman"/>
          <w:b/>
          <w:sz w:val="28"/>
          <w:szCs w:val="28"/>
        </w:rPr>
      </w:pPr>
    </w:p>
    <w:p w:rsidR="00A37B00" w:rsidRPr="00D457DE" w:rsidRDefault="00A37B00"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Стаття 1</w:t>
      </w:r>
      <w:r w:rsidR="00575EBE" w:rsidRPr="00D457DE">
        <w:rPr>
          <w:rFonts w:ascii="Times New Roman" w:hAnsi="Times New Roman"/>
          <w:b/>
          <w:sz w:val="28"/>
          <w:szCs w:val="28"/>
        </w:rPr>
        <w:t>13</w:t>
      </w:r>
      <w:r w:rsidRPr="00D457DE">
        <w:rPr>
          <w:rFonts w:ascii="Times New Roman" w:hAnsi="Times New Roman"/>
          <w:b/>
          <w:sz w:val="28"/>
          <w:szCs w:val="28"/>
        </w:rPr>
        <w:t xml:space="preserve">. </w:t>
      </w:r>
      <w:r w:rsidRPr="00D457DE">
        <w:rPr>
          <w:rFonts w:ascii="Times New Roman" w:hAnsi="Times New Roman"/>
          <w:b/>
          <w:bCs/>
          <w:sz w:val="28"/>
          <w:szCs w:val="28"/>
        </w:rPr>
        <w:t xml:space="preserve">Оцінка еквівалентності національних систем державного регулювання обігу лікарських засобів </w:t>
      </w:r>
    </w:p>
    <w:p w:rsidR="009B75C2" w:rsidRPr="00D457DE" w:rsidRDefault="009B75C2" w:rsidP="007D7A47">
      <w:pPr>
        <w:tabs>
          <w:tab w:val="left" w:pos="0"/>
        </w:tabs>
        <w:spacing w:after="0" w:line="240" w:lineRule="auto"/>
        <w:ind w:firstLine="709"/>
        <w:jc w:val="both"/>
        <w:rPr>
          <w:rFonts w:ascii="Times New Roman" w:hAnsi="Times New Roman"/>
          <w:sz w:val="16"/>
          <w:szCs w:val="16"/>
        </w:rPr>
      </w:pPr>
    </w:p>
    <w:p w:rsidR="00D778E9"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w:t>
      </w:r>
      <w:r w:rsidR="009A0C59" w:rsidRPr="00D457DE">
        <w:rPr>
          <w:rFonts w:ascii="Times New Roman" w:hAnsi="Times New Roman"/>
          <w:sz w:val="28"/>
          <w:szCs w:val="28"/>
        </w:rPr>
        <w:t>На пропозицію</w:t>
      </w:r>
      <w:r w:rsidRPr="00D457DE">
        <w:rPr>
          <w:rFonts w:ascii="Times New Roman" w:hAnsi="Times New Roman"/>
          <w:sz w:val="28"/>
          <w:szCs w:val="28"/>
        </w:rPr>
        <w:t xml:space="preserve"> іншої </w:t>
      </w:r>
      <w:r w:rsidR="009A0C59" w:rsidRPr="00D457DE">
        <w:rPr>
          <w:rFonts w:ascii="Times New Roman" w:hAnsi="Times New Roman"/>
          <w:sz w:val="28"/>
          <w:szCs w:val="28"/>
        </w:rPr>
        <w:t>країни</w:t>
      </w:r>
      <w:r w:rsidRPr="00D457DE">
        <w:rPr>
          <w:rFonts w:ascii="Times New Roman" w:hAnsi="Times New Roman"/>
          <w:sz w:val="28"/>
          <w:szCs w:val="28"/>
        </w:rPr>
        <w:t xml:space="preserve"> орган державного контролю оцінює еквівалентність </w:t>
      </w:r>
      <w:r w:rsidR="009A0C59" w:rsidRPr="00D457DE">
        <w:rPr>
          <w:rFonts w:ascii="Times New Roman" w:hAnsi="Times New Roman"/>
          <w:bCs/>
          <w:sz w:val="28"/>
          <w:szCs w:val="28"/>
        </w:rPr>
        <w:t>національних систем державного регулювання обігу лікарських засобів</w:t>
      </w:r>
      <w:r w:rsidR="009A0C59" w:rsidRPr="00D457DE">
        <w:rPr>
          <w:rFonts w:ascii="Times New Roman" w:hAnsi="Times New Roman"/>
          <w:sz w:val="28"/>
          <w:szCs w:val="28"/>
        </w:rPr>
        <w:t xml:space="preserve"> країни-експортера та України.</w:t>
      </w:r>
    </w:p>
    <w:p w:rsidR="009A0C59"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Якщо оцінка підтверджує еквівалентність, орган державного контролю приймає рішення про включення такої </w:t>
      </w:r>
      <w:r w:rsidR="00F71540" w:rsidRPr="00D457DE">
        <w:rPr>
          <w:rFonts w:ascii="Times New Roman" w:hAnsi="Times New Roman"/>
          <w:sz w:val="28"/>
          <w:szCs w:val="28"/>
        </w:rPr>
        <w:t>країни</w:t>
      </w:r>
      <w:r w:rsidRPr="00D457DE">
        <w:rPr>
          <w:rFonts w:ascii="Times New Roman" w:hAnsi="Times New Roman"/>
          <w:sz w:val="28"/>
          <w:szCs w:val="28"/>
        </w:rPr>
        <w:t xml:space="preserve"> у перелік </w:t>
      </w:r>
      <w:r w:rsidR="00F71540" w:rsidRPr="00D457DE">
        <w:rPr>
          <w:rFonts w:ascii="Times New Roman" w:hAnsi="Times New Roman"/>
          <w:sz w:val="28"/>
          <w:szCs w:val="28"/>
        </w:rPr>
        <w:t>країн</w:t>
      </w:r>
      <w:r w:rsidRPr="00D457DE">
        <w:rPr>
          <w:rFonts w:ascii="Times New Roman" w:hAnsi="Times New Roman"/>
          <w:sz w:val="28"/>
          <w:szCs w:val="28"/>
        </w:rPr>
        <w:t xml:space="preserve"> з еквівалентн</w:t>
      </w:r>
      <w:r w:rsidR="009A0C59" w:rsidRPr="00D457DE">
        <w:rPr>
          <w:rFonts w:ascii="Times New Roman" w:hAnsi="Times New Roman"/>
          <w:sz w:val="28"/>
          <w:szCs w:val="28"/>
        </w:rPr>
        <w:t>ою національною системою державного регулювання обігу лікарських засобів.</w:t>
      </w:r>
    </w:p>
    <w:p w:rsidR="00A37B00" w:rsidRPr="00D457DE" w:rsidRDefault="00A37B00" w:rsidP="00F71540">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Процедура оцінки </w:t>
      </w:r>
      <w:r w:rsidR="009A0C59" w:rsidRPr="00D457DE">
        <w:rPr>
          <w:rFonts w:ascii="Times New Roman" w:hAnsi="Times New Roman"/>
          <w:sz w:val="28"/>
          <w:szCs w:val="28"/>
        </w:rPr>
        <w:t>проводиться</w:t>
      </w:r>
      <w:r w:rsidRPr="00D457DE">
        <w:rPr>
          <w:rFonts w:ascii="Times New Roman" w:hAnsi="Times New Roman"/>
          <w:sz w:val="28"/>
          <w:szCs w:val="28"/>
        </w:rPr>
        <w:t xml:space="preserve"> у формі перевірки відповідної документації і, якщо прийняті </w:t>
      </w:r>
      <w:r w:rsidR="00975221" w:rsidRPr="00D457DE">
        <w:rPr>
          <w:rFonts w:ascii="Times New Roman" w:hAnsi="Times New Roman"/>
          <w:sz w:val="28"/>
          <w:szCs w:val="28"/>
        </w:rPr>
        <w:t>Договори про взаємне визнання</w:t>
      </w:r>
      <w:r w:rsidRPr="00D457DE">
        <w:rPr>
          <w:rFonts w:ascii="Times New Roman" w:hAnsi="Times New Roman"/>
          <w:sz w:val="28"/>
          <w:szCs w:val="28"/>
        </w:rPr>
        <w:t xml:space="preserve">, зазначені </w:t>
      </w:r>
      <w:r w:rsidRPr="00D457DE">
        <w:rPr>
          <w:rStyle w:val="aa"/>
          <w:rFonts w:ascii="Times New Roman" w:hAnsi="Times New Roman"/>
          <w:sz w:val="28"/>
          <w:szCs w:val="28"/>
        </w:rPr>
        <w:t>с</w:t>
      </w:r>
      <w:r w:rsidRPr="00D457DE">
        <w:rPr>
          <w:rFonts w:ascii="Times New Roman" w:hAnsi="Times New Roman"/>
          <w:sz w:val="28"/>
          <w:szCs w:val="28"/>
        </w:rPr>
        <w:t xml:space="preserve">татті </w:t>
      </w:r>
      <w:r w:rsidR="00975221" w:rsidRPr="00D457DE">
        <w:rPr>
          <w:rFonts w:ascii="Times New Roman" w:hAnsi="Times New Roman"/>
          <w:sz w:val="28"/>
          <w:szCs w:val="28"/>
        </w:rPr>
        <w:t>38</w:t>
      </w:r>
      <w:r w:rsidRPr="00D457DE">
        <w:rPr>
          <w:rFonts w:ascii="Times New Roman" w:hAnsi="Times New Roman"/>
          <w:sz w:val="28"/>
          <w:szCs w:val="28"/>
        </w:rPr>
        <w:t xml:space="preserve"> цього Закону, що поширюються на цю сферу, процедура оцінки повинна включати проведення </w:t>
      </w:r>
      <w:r w:rsidRPr="00D457DE">
        <w:rPr>
          <w:rFonts w:ascii="Times New Roman" w:hAnsi="Times New Roman"/>
          <w:sz w:val="28"/>
          <w:szCs w:val="28"/>
        </w:rPr>
        <w:lastRenderedPageBreak/>
        <w:t xml:space="preserve">оцінки регуляторної системи іншої </w:t>
      </w:r>
      <w:r w:rsidR="009A0C59" w:rsidRPr="00D457DE">
        <w:rPr>
          <w:rFonts w:ascii="Times New Roman" w:hAnsi="Times New Roman"/>
          <w:sz w:val="28"/>
          <w:szCs w:val="28"/>
        </w:rPr>
        <w:t>країни</w:t>
      </w:r>
      <w:r w:rsidRPr="00D457DE">
        <w:rPr>
          <w:rFonts w:ascii="Times New Roman" w:hAnsi="Times New Roman"/>
          <w:sz w:val="28"/>
          <w:szCs w:val="28"/>
        </w:rPr>
        <w:t xml:space="preserve"> та, за необхідності, – інспекцію на одному або декількох підприємствах з виробництва </w:t>
      </w:r>
      <w:r w:rsidR="009A0C59" w:rsidRPr="00D457DE">
        <w:rPr>
          <w:rFonts w:ascii="Times New Roman" w:hAnsi="Times New Roman"/>
          <w:sz w:val="28"/>
          <w:szCs w:val="28"/>
        </w:rPr>
        <w:t xml:space="preserve">лікарських засобів в </w:t>
      </w:r>
      <w:r w:rsidR="00F71540" w:rsidRPr="00D457DE">
        <w:rPr>
          <w:rFonts w:ascii="Times New Roman" w:hAnsi="Times New Roman"/>
          <w:sz w:val="28"/>
          <w:szCs w:val="28"/>
        </w:rPr>
        <w:t xml:space="preserve">цій </w:t>
      </w:r>
      <w:r w:rsidR="009A0C59" w:rsidRPr="00D457DE">
        <w:rPr>
          <w:rFonts w:ascii="Times New Roman" w:hAnsi="Times New Roman"/>
          <w:sz w:val="28"/>
          <w:szCs w:val="28"/>
        </w:rPr>
        <w:t>країні</w:t>
      </w:r>
      <w:r w:rsidRPr="00D457DE">
        <w:rPr>
          <w:rFonts w:ascii="Times New Roman" w:hAnsi="Times New Roman"/>
          <w:sz w:val="28"/>
          <w:szCs w:val="28"/>
        </w:rPr>
        <w:t xml:space="preserve">. </w:t>
      </w:r>
    </w:p>
    <w:p w:rsidR="00F71540" w:rsidRPr="00D457DE" w:rsidRDefault="00F71540" w:rsidP="00F71540">
      <w:pPr>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Порядок визнання еквівалентності регуляторних систем у сфері лікарських засобів встановлюється центральним органом виконавчої влади, що забезпечує формування та реалізує державну політику у сфері охорони здоров'я. </w:t>
      </w:r>
    </w:p>
    <w:p w:rsidR="00A76C04" w:rsidRPr="00D457DE" w:rsidRDefault="00A76C04" w:rsidP="007D7A47">
      <w:pPr>
        <w:tabs>
          <w:tab w:val="left" w:pos="0"/>
        </w:tabs>
        <w:spacing w:after="0" w:line="240" w:lineRule="auto"/>
        <w:ind w:firstLine="709"/>
        <w:jc w:val="both"/>
        <w:rPr>
          <w:rFonts w:ascii="Times New Roman" w:hAnsi="Times New Roman"/>
          <w:sz w:val="16"/>
          <w:szCs w:val="16"/>
        </w:rPr>
      </w:pPr>
    </w:p>
    <w:p w:rsidR="00A37B00" w:rsidRPr="00D457DE" w:rsidRDefault="00F7154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2</w:t>
      </w:r>
      <w:r w:rsidR="00A37B00" w:rsidRPr="00D457DE">
        <w:rPr>
          <w:rFonts w:ascii="Times New Roman" w:hAnsi="Times New Roman"/>
          <w:sz w:val="28"/>
          <w:szCs w:val="28"/>
        </w:rPr>
        <w:t>. Орган державного контролю здійснює оцінку і перевірку, що зазначені ці</w:t>
      </w:r>
      <w:r w:rsidRPr="00D457DE">
        <w:rPr>
          <w:rFonts w:ascii="Times New Roman" w:hAnsi="Times New Roman"/>
          <w:sz w:val="28"/>
          <w:szCs w:val="28"/>
        </w:rPr>
        <w:t>й</w:t>
      </w:r>
      <w:r w:rsidR="00A37B00" w:rsidRPr="00D457DE">
        <w:rPr>
          <w:rFonts w:ascii="Times New Roman" w:hAnsi="Times New Roman"/>
          <w:sz w:val="28"/>
          <w:szCs w:val="28"/>
        </w:rPr>
        <w:t xml:space="preserve"> статті, у співпраці з Європейським Агентством з лікарських засобів (ЕМА) і компетентними органами </w:t>
      </w:r>
      <w:r w:rsidR="00BD3C0F" w:rsidRPr="00D457DE">
        <w:rPr>
          <w:rFonts w:ascii="Times New Roman" w:hAnsi="Times New Roman"/>
          <w:sz w:val="28"/>
          <w:szCs w:val="28"/>
        </w:rPr>
        <w:t>країн</w:t>
      </w:r>
      <w:r w:rsidR="00A37B00" w:rsidRPr="00D457DE">
        <w:rPr>
          <w:rFonts w:ascii="Times New Roman" w:hAnsi="Times New Roman"/>
          <w:sz w:val="28"/>
          <w:szCs w:val="28"/>
        </w:rPr>
        <w:t>-членів Є</w:t>
      </w:r>
      <w:r w:rsidR="00975221" w:rsidRPr="00D457DE">
        <w:rPr>
          <w:rFonts w:ascii="Times New Roman" w:hAnsi="Times New Roman"/>
          <w:sz w:val="28"/>
          <w:szCs w:val="28"/>
        </w:rPr>
        <w:t xml:space="preserve">вропейського </w:t>
      </w:r>
      <w:r w:rsidR="00A37B00" w:rsidRPr="00D457DE">
        <w:rPr>
          <w:rFonts w:ascii="Times New Roman" w:hAnsi="Times New Roman"/>
          <w:sz w:val="28"/>
          <w:szCs w:val="28"/>
        </w:rPr>
        <w:t>С</w:t>
      </w:r>
      <w:r w:rsidR="00975221" w:rsidRPr="00D457DE">
        <w:rPr>
          <w:rFonts w:ascii="Times New Roman" w:hAnsi="Times New Roman"/>
          <w:sz w:val="28"/>
          <w:szCs w:val="28"/>
        </w:rPr>
        <w:t>оюзу</w:t>
      </w:r>
      <w:r w:rsidR="00A37B00" w:rsidRPr="00D457DE">
        <w:rPr>
          <w:rFonts w:ascii="Times New Roman" w:hAnsi="Times New Roman"/>
          <w:sz w:val="28"/>
          <w:szCs w:val="28"/>
        </w:rPr>
        <w:t>.</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p>
    <w:p w:rsidR="00A37B00" w:rsidRDefault="00A37B00"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Стаття 1</w:t>
      </w:r>
      <w:r w:rsidR="00575EBE" w:rsidRPr="00D457DE">
        <w:rPr>
          <w:rFonts w:ascii="Times New Roman" w:hAnsi="Times New Roman"/>
          <w:b/>
          <w:sz w:val="28"/>
          <w:szCs w:val="28"/>
        </w:rPr>
        <w:t>14</w:t>
      </w:r>
      <w:r w:rsidRPr="00D457DE">
        <w:rPr>
          <w:rFonts w:ascii="Times New Roman" w:hAnsi="Times New Roman"/>
          <w:b/>
          <w:sz w:val="28"/>
          <w:szCs w:val="28"/>
        </w:rPr>
        <w:t xml:space="preserve">. </w:t>
      </w:r>
      <w:r w:rsidRPr="00D457DE">
        <w:rPr>
          <w:rFonts w:ascii="Times New Roman" w:hAnsi="Times New Roman"/>
          <w:b/>
          <w:bCs/>
          <w:sz w:val="28"/>
          <w:szCs w:val="28"/>
        </w:rPr>
        <w:t>Спеціальна процедура державного контролю якості деяких лікарських засобів</w:t>
      </w:r>
    </w:p>
    <w:p w:rsidR="00235AC6" w:rsidRPr="00235AC6" w:rsidRDefault="00235AC6" w:rsidP="007D7A47">
      <w:pPr>
        <w:tabs>
          <w:tab w:val="left" w:pos="0"/>
        </w:tabs>
        <w:spacing w:after="0" w:line="240" w:lineRule="auto"/>
        <w:ind w:firstLine="709"/>
        <w:jc w:val="both"/>
        <w:rPr>
          <w:rFonts w:ascii="Times New Roman" w:hAnsi="Times New Roman"/>
          <w:b/>
          <w:sz w:val="16"/>
          <w:szCs w:val="16"/>
        </w:rPr>
      </w:pP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1. Для захисту здоров'я населення орган державного контролю має право </w:t>
      </w:r>
      <w:r w:rsidR="00BD3C0F" w:rsidRPr="00D457DE">
        <w:rPr>
          <w:rFonts w:ascii="Times New Roman" w:hAnsi="Times New Roman"/>
          <w:sz w:val="28"/>
          <w:szCs w:val="28"/>
        </w:rPr>
        <w:t>відбирати зразки на етапі їх ввезення та під час обігу</w:t>
      </w:r>
      <w:r w:rsidRPr="00D457DE">
        <w:rPr>
          <w:rFonts w:ascii="Times New Roman" w:hAnsi="Times New Roman"/>
          <w:sz w:val="28"/>
          <w:szCs w:val="28"/>
        </w:rPr>
        <w:t>:</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живих вакцин;</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імунологічних лікарських засобів, що застосовуються для первинної вакцинації дітей у віці до 1 року або інших груп високого ризику;</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імунологічних лікарських засобів, що застосовуються в програмах імунопрофілактики та захисту здоров’я населення від інфекційних захворювань;</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нових імунологічних лікарських засобів або імунологічних лікарських засобів, вироблених із використанням нових (для цього виробника) або змінених технологій, протягом перехідного періоду, як правило, зазначеного у рішенні щодо надання державної реєстрації лікарського засобу;</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кожної серії нерозфасованої та/або готової продукції для проведення випробувань у лабораторії з контролю якості лікарських засобів, до розміщення лікарського засобу на ринку;</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та інших лікарських засобів, встановлених у порядку, затвердженому </w:t>
      </w:r>
      <w:r w:rsidR="00BD3C0F" w:rsidRPr="00D457DE">
        <w:rPr>
          <w:rFonts w:ascii="Times New Roman" w:hAnsi="Times New Roman"/>
          <w:sz w:val="28"/>
          <w:szCs w:val="28"/>
        </w:rPr>
        <w:t>Кабінетом Міністрів України</w:t>
      </w:r>
      <w:r w:rsidRPr="00D457DE">
        <w:rPr>
          <w:rFonts w:ascii="Times New Roman" w:hAnsi="Times New Roman"/>
          <w:sz w:val="28"/>
          <w:szCs w:val="28"/>
        </w:rPr>
        <w:t>, в якому визначаються підстави для відбору зразків, в тому числі для лікарських засобів, що ввозяться на митну територію України.</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Орган державного контролю має забезпечити проведення контролю якості протягом 60 днів після отримання зразків.</w:t>
      </w:r>
    </w:p>
    <w:p w:rsidR="00A76C04" w:rsidRPr="00D457DE" w:rsidRDefault="00A76C04" w:rsidP="007D7A47">
      <w:pPr>
        <w:tabs>
          <w:tab w:val="left" w:pos="0"/>
        </w:tabs>
        <w:spacing w:after="0" w:line="240" w:lineRule="auto"/>
        <w:ind w:firstLine="709"/>
        <w:jc w:val="both"/>
        <w:rPr>
          <w:rFonts w:ascii="Times New Roman" w:hAnsi="Times New Roman"/>
          <w:sz w:val="16"/>
          <w:szCs w:val="16"/>
        </w:rPr>
      </w:pP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У випадках, коли цього вимагають інтереси здоров’я населення і це передбачено законодавством України, орган державного контролю може вимагати від власника реєстрації, отриманого з людської крові або плазми, надати зразки кожної серії нерозфасованої та/або готової продукції для проведення досліджень у лабораторії з контролю якості лікарських засобів перед випуском препарату у вільний обіг, за винятком випадків, коли компетентні уповноважені органи </w:t>
      </w:r>
      <w:r w:rsidR="00BD3C0F" w:rsidRPr="00D457DE">
        <w:rPr>
          <w:rFonts w:ascii="Times New Roman" w:hAnsi="Times New Roman"/>
          <w:sz w:val="28"/>
          <w:szCs w:val="28"/>
        </w:rPr>
        <w:t>країни</w:t>
      </w:r>
      <w:r w:rsidRPr="00D457DE">
        <w:rPr>
          <w:rFonts w:ascii="Times New Roman" w:hAnsi="Times New Roman"/>
          <w:sz w:val="28"/>
          <w:szCs w:val="28"/>
        </w:rPr>
        <w:t>-члена Є</w:t>
      </w:r>
      <w:r w:rsidR="00975221" w:rsidRPr="00D457DE">
        <w:rPr>
          <w:rFonts w:ascii="Times New Roman" w:hAnsi="Times New Roman"/>
          <w:sz w:val="28"/>
          <w:szCs w:val="28"/>
        </w:rPr>
        <w:t xml:space="preserve">вропейського </w:t>
      </w:r>
      <w:r w:rsidRPr="00D457DE">
        <w:rPr>
          <w:rFonts w:ascii="Times New Roman" w:hAnsi="Times New Roman"/>
          <w:sz w:val="28"/>
          <w:szCs w:val="28"/>
        </w:rPr>
        <w:t>С</w:t>
      </w:r>
      <w:r w:rsidR="00975221" w:rsidRPr="00D457DE">
        <w:rPr>
          <w:rFonts w:ascii="Times New Roman" w:hAnsi="Times New Roman"/>
          <w:sz w:val="28"/>
          <w:szCs w:val="28"/>
        </w:rPr>
        <w:t>оюзу</w:t>
      </w:r>
      <w:r w:rsidRPr="00D457DE">
        <w:rPr>
          <w:rFonts w:ascii="Times New Roman" w:hAnsi="Times New Roman"/>
          <w:sz w:val="28"/>
          <w:szCs w:val="28"/>
        </w:rPr>
        <w:t xml:space="preserve"> уже перевірили дану серію та підтвердили її відповідність затвердженим специфікаціям. Орган державного контролю має забезпечити проведення контролю якості протягом 60 днів після отримання зразків.</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p>
    <w:p w:rsidR="00A37B00" w:rsidRDefault="00A37B00"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lastRenderedPageBreak/>
        <w:t>Стаття 1</w:t>
      </w:r>
      <w:r w:rsidR="00575EBE" w:rsidRPr="00D457DE">
        <w:rPr>
          <w:rFonts w:ascii="Times New Roman" w:hAnsi="Times New Roman"/>
          <w:b/>
          <w:sz w:val="28"/>
          <w:szCs w:val="28"/>
        </w:rPr>
        <w:t>15</w:t>
      </w:r>
      <w:r w:rsidRPr="00D457DE">
        <w:rPr>
          <w:rFonts w:ascii="Times New Roman" w:hAnsi="Times New Roman"/>
          <w:b/>
          <w:sz w:val="28"/>
          <w:szCs w:val="28"/>
        </w:rPr>
        <w:t xml:space="preserve">. </w:t>
      </w:r>
      <w:r w:rsidRPr="00D457DE">
        <w:rPr>
          <w:rFonts w:ascii="Times New Roman" w:hAnsi="Times New Roman"/>
          <w:b/>
          <w:bCs/>
          <w:sz w:val="28"/>
          <w:szCs w:val="28"/>
        </w:rPr>
        <w:t>Нагляд (контроль) за процесами виробництва лікарських засобів, отриманих з людської крові або плазми</w:t>
      </w:r>
    </w:p>
    <w:p w:rsidR="00F2663B" w:rsidRPr="00F2663B" w:rsidRDefault="00F2663B" w:rsidP="007D7A47">
      <w:pPr>
        <w:tabs>
          <w:tab w:val="left" w:pos="0"/>
        </w:tabs>
        <w:spacing w:after="0" w:line="240" w:lineRule="auto"/>
        <w:ind w:firstLine="709"/>
        <w:jc w:val="both"/>
        <w:rPr>
          <w:rFonts w:ascii="Times New Roman" w:hAnsi="Times New Roman"/>
          <w:b/>
          <w:bCs/>
          <w:sz w:val="16"/>
          <w:szCs w:val="16"/>
        </w:rPr>
      </w:pP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Орган державного контролю вживає усіх необхідних заходів для забезпечення того, щоб процеси виробництва та очищення, що використовуються для виробництва лікарських засобів, отриманих з людської крові або плазми, були належним чином валідовані, досягалася стабільність процесу виробництва від серії до серії, гарантувалася відсутність контамінації вірусами (наскільки це дозволяє рівень розвитку технології). З цією метою виробники повідомляють орган державного контролю про метод, що використовується для інактивації або елімінації патогенних вірусів, які можуть передаватися з лікарськими засобами, отриманими з людської крові або плазми. Орган державного контролю може подати зразки нерозфасованого та/або готового препарату для проведення дослідження</w:t>
      </w:r>
      <w:r w:rsidRPr="00D457DE">
        <w:rPr>
          <w:rStyle w:val="aa"/>
          <w:rFonts w:ascii="Times New Roman" w:hAnsi="Times New Roman"/>
          <w:sz w:val="28"/>
          <w:szCs w:val="28"/>
        </w:rPr>
        <w:t xml:space="preserve"> у</w:t>
      </w:r>
      <w:r w:rsidRPr="00D457DE">
        <w:rPr>
          <w:rFonts w:ascii="Times New Roman" w:hAnsi="Times New Roman"/>
          <w:sz w:val="28"/>
          <w:szCs w:val="28"/>
        </w:rPr>
        <w:t xml:space="preserve"> лабораторію з контролю якості лікарських засобів як під час розгляду заяви на видачу державної реєстрації лікарського засобу відповідно до статті </w:t>
      </w:r>
      <w:r w:rsidR="00EB0E7B" w:rsidRPr="00D457DE">
        <w:rPr>
          <w:rFonts w:ascii="Times New Roman" w:hAnsi="Times New Roman"/>
          <w:sz w:val="28"/>
          <w:szCs w:val="28"/>
        </w:rPr>
        <w:t>27</w:t>
      </w:r>
      <w:r w:rsidRPr="00D457DE">
        <w:rPr>
          <w:rFonts w:ascii="Times New Roman" w:hAnsi="Times New Roman"/>
          <w:sz w:val="28"/>
          <w:szCs w:val="28"/>
        </w:rPr>
        <w:t xml:space="preserve"> цього Закону, так і після її видачі.</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p>
    <w:p w:rsidR="00A37B00" w:rsidRDefault="00A37B00"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Стаття 1</w:t>
      </w:r>
      <w:r w:rsidR="00575EBE" w:rsidRPr="00D457DE">
        <w:rPr>
          <w:rFonts w:ascii="Times New Roman" w:hAnsi="Times New Roman"/>
          <w:b/>
          <w:sz w:val="28"/>
          <w:szCs w:val="28"/>
        </w:rPr>
        <w:t>16</w:t>
      </w:r>
      <w:r w:rsidRPr="00D457DE">
        <w:rPr>
          <w:rFonts w:ascii="Times New Roman" w:hAnsi="Times New Roman"/>
          <w:b/>
          <w:sz w:val="28"/>
          <w:szCs w:val="28"/>
        </w:rPr>
        <w:t xml:space="preserve">. </w:t>
      </w:r>
      <w:r w:rsidRPr="00D457DE">
        <w:rPr>
          <w:rFonts w:ascii="Times New Roman" w:hAnsi="Times New Roman"/>
          <w:b/>
          <w:bCs/>
          <w:sz w:val="28"/>
          <w:szCs w:val="28"/>
        </w:rPr>
        <w:t>Міжнародна система з запобігання потрапляння до пацієнтів неякісних лікарських засобів</w:t>
      </w:r>
    </w:p>
    <w:p w:rsidR="00F2663B" w:rsidRPr="00F2663B" w:rsidRDefault="00F2663B" w:rsidP="007D7A47">
      <w:pPr>
        <w:tabs>
          <w:tab w:val="left" w:pos="0"/>
        </w:tabs>
        <w:spacing w:after="0" w:line="240" w:lineRule="auto"/>
        <w:ind w:firstLine="709"/>
        <w:jc w:val="both"/>
        <w:rPr>
          <w:rFonts w:ascii="Times New Roman" w:hAnsi="Times New Roman"/>
          <w:b/>
          <w:bCs/>
          <w:sz w:val="16"/>
          <w:szCs w:val="16"/>
        </w:rPr>
      </w:pP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 Орган державного контролю забезпечує функціонування системи з запобігання потраплянню до пацієнтів лікарських засобів, стосовно яких є підозра, що вони становлять небезпеку для здоров’я населення.</w:t>
      </w:r>
    </w:p>
    <w:p w:rsidR="00A76C04" w:rsidRPr="00D457DE" w:rsidRDefault="00A76C04" w:rsidP="007D7A47">
      <w:pPr>
        <w:tabs>
          <w:tab w:val="left" w:pos="0"/>
        </w:tabs>
        <w:spacing w:after="0" w:line="240" w:lineRule="auto"/>
        <w:ind w:firstLine="709"/>
        <w:jc w:val="both"/>
        <w:rPr>
          <w:rFonts w:ascii="Times New Roman" w:hAnsi="Times New Roman"/>
          <w:sz w:val="16"/>
          <w:szCs w:val="16"/>
        </w:rPr>
      </w:pP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До завдань системи, зазначеної в частині 1 цієї статті, входить отримання повідомлень і реагування на повідомлення про підозрювані фальсифіковані лікарські засоби і підозрювані дефекти якості лікарських засобів, а також відкликання лікарських засобів з ринку власниками реєстрації на лікарські засоби, вилучення лікарських засобів з ринку за розпорядженням органу державного контролю у відповідальних суб’єктів господарювання на всіх етапах поставок як протягом робочого дня, так і після, вилучення лікарських засобів у пацієнтів, які придбали такі лікарські засоби, із залученням фахівців у галузі охорони здоров'я, </w:t>
      </w:r>
    </w:p>
    <w:p w:rsidR="00A76C04" w:rsidRPr="00D457DE" w:rsidRDefault="00A76C04" w:rsidP="007D7A47">
      <w:pPr>
        <w:tabs>
          <w:tab w:val="left" w:pos="0"/>
        </w:tabs>
        <w:spacing w:after="0" w:line="240" w:lineRule="auto"/>
        <w:ind w:firstLine="709"/>
        <w:jc w:val="both"/>
        <w:rPr>
          <w:rFonts w:ascii="Times New Roman" w:hAnsi="Times New Roman"/>
          <w:sz w:val="16"/>
          <w:szCs w:val="16"/>
        </w:rPr>
      </w:pP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3. Якщо підозрюється, що лікарський засіб становить серйозну небезпеку для здоров’я населення, орган державного контролю повинен терміново направити відповідне попередження всім компетентним органам держав-членів Є</w:t>
      </w:r>
      <w:r w:rsidR="0054067F" w:rsidRPr="00D457DE">
        <w:rPr>
          <w:rFonts w:ascii="Times New Roman" w:hAnsi="Times New Roman"/>
          <w:sz w:val="28"/>
          <w:szCs w:val="28"/>
        </w:rPr>
        <w:t xml:space="preserve">вропейського </w:t>
      </w:r>
      <w:r w:rsidRPr="00D457DE">
        <w:rPr>
          <w:rFonts w:ascii="Times New Roman" w:hAnsi="Times New Roman"/>
          <w:sz w:val="28"/>
          <w:szCs w:val="28"/>
        </w:rPr>
        <w:t>С</w:t>
      </w:r>
      <w:r w:rsidR="0054067F" w:rsidRPr="00D457DE">
        <w:rPr>
          <w:rFonts w:ascii="Times New Roman" w:hAnsi="Times New Roman"/>
          <w:sz w:val="28"/>
          <w:szCs w:val="28"/>
        </w:rPr>
        <w:t>оюзу</w:t>
      </w:r>
      <w:r w:rsidRPr="00D457DE">
        <w:rPr>
          <w:rFonts w:ascii="Times New Roman" w:hAnsi="Times New Roman"/>
          <w:sz w:val="28"/>
          <w:szCs w:val="28"/>
        </w:rPr>
        <w:t xml:space="preserve">, Всесвітній організації охорони здоров’я (ВООЗ), членам Системи співробітництва фармацевтичних інспекцій (PIC/S) та, за необхідності, компетентним органам інших </w:t>
      </w:r>
      <w:r w:rsidR="00BD3C0F" w:rsidRPr="00D457DE">
        <w:rPr>
          <w:rFonts w:ascii="Times New Roman" w:hAnsi="Times New Roman"/>
          <w:sz w:val="28"/>
          <w:szCs w:val="28"/>
        </w:rPr>
        <w:t>країн</w:t>
      </w:r>
      <w:r w:rsidRPr="00D457DE">
        <w:rPr>
          <w:rFonts w:ascii="Times New Roman" w:hAnsi="Times New Roman"/>
          <w:sz w:val="28"/>
          <w:szCs w:val="28"/>
        </w:rPr>
        <w:t xml:space="preserve">, та усім учасникам етапів поставок цього препарату в Україні. </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p>
    <w:p w:rsidR="00A37B00" w:rsidRPr="00D457DE" w:rsidRDefault="00A37B00"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Стаття 1</w:t>
      </w:r>
      <w:r w:rsidR="00575EBE" w:rsidRPr="00D457DE">
        <w:rPr>
          <w:rFonts w:ascii="Times New Roman" w:hAnsi="Times New Roman"/>
          <w:b/>
          <w:sz w:val="28"/>
          <w:szCs w:val="28"/>
        </w:rPr>
        <w:t>17</w:t>
      </w:r>
      <w:r w:rsidRPr="00D457DE">
        <w:rPr>
          <w:rFonts w:ascii="Times New Roman" w:hAnsi="Times New Roman"/>
          <w:b/>
          <w:sz w:val="28"/>
          <w:szCs w:val="28"/>
        </w:rPr>
        <w:t xml:space="preserve">. </w:t>
      </w:r>
      <w:r w:rsidRPr="00D457DE">
        <w:rPr>
          <w:rFonts w:ascii="Times New Roman" w:hAnsi="Times New Roman"/>
          <w:b/>
          <w:bCs/>
          <w:sz w:val="28"/>
          <w:szCs w:val="28"/>
        </w:rPr>
        <w:t>Адміністративно-господарські санкції за порушення законодавства про лікарські засоби</w:t>
      </w:r>
    </w:p>
    <w:p w:rsidR="00BD76DA" w:rsidRPr="00D457DE" w:rsidRDefault="00BD76DA" w:rsidP="007D7A47">
      <w:pPr>
        <w:tabs>
          <w:tab w:val="left" w:pos="0"/>
        </w:tabs>
        <w:spacing w:after="0" w:line="240" w:lineRule="auto"/>
        <w:ind w:firstLine="709"/>
        <w:jc w:val="both"/>
        <w:rPr>
          <w:rFonts w:ascii="Times New Roman" w:hAnsi="Times New Roman"/>
          <w:sz w:val="16"/>
          <w:szCs w:val="16"/>
          <w:lang w:eastAsia="ru-RU"/>
        </w:rPr>
      </w:pPr>
    </w:p>
    <w:p w:rsidR="00A37B00" w:rsidRPr="00D457DE" w:rsidRDefault="00A37B00" w:rsidP="007D7A47">
      <w:pPr>
        <w:tabs>
          <w:tab w:val="left" w:pos="0"/>
        </w:tabs>
        <w:spacing w:after="0" w:line="240" w:lineRule="auto"/>
        <w:ind w:firstLine="709"/>
        <w:jc w:val="both"/>
        <w:rPr>
          <w:rFonts w:ascii="Times New Roman" w:hAnsi="Times New Roman"/>
          <w:sz w:val="28"/>
          <w:szCs w:val="28"/>
          <w:lang w:eastAsia="ru-RU"/>
        </w:rPr>
      </w:pPr>
      <w:r w:rsidRPr="00D457DE">
        <w:rPr>
          <w:rFonts w:ascii="Times New Roman" w:hAnsi="Times New Roman"/>
          <w:sz w:val="28"/>
          <w:szCs w:val="28"/>
          <w:lang w:eastAsia="ru-RU"/>
        </w:rPr>
        <w:t xml:space="preserve">У разі порушення законодавства про лікарські засоби суб'єкти господарювання, які провадять господарську діяльність з виробництва, імпорту, оптової та роздрібної торгівлі лікарськими засобами, заклади охорони здоров’я, в </w:t>
      </w:r>
      <w:r w:rsidRPr="00D457DE">
        <w:rPr>
          <w:rFonts w:ascii="Times New Roman" w:hAnsi="Times New Roman"/>
          <w:sz w:val="28"/>
          <w:szCs w:val="28"/>
          <w:lang w:eastAsia="ru-RU"/>
        </w:rPr>
        <w:lastRenderedPageBreak/>
        <w:t>яких застосовуються лікарські засоби, несуть відповідальність, встановлену законом</w:t>
      </w:r>
      <w:r w:rsidR="00FE0B8A" w:rsidRPr="00D457DE">
        <w:rPr>
          <w:rFonts w:ascii="Times New Roman" w:hAnsi="Times New Roman"/>
          <w:sz w:val="28"/>
          <w:szCs w:val="28"/>
          <w:lang w:eastAsia="ru-RU"/>
        </w:rPr>
        <w:t>.</w:t>
      </w:r>
      <w:r w:rsidRPr="00D457DE">
        <w:rPr>
          <w:rFonts w:ascii="Times New Roman" w:hAnsi="Times New Roman"/>
          <w:sz w:val="28"/>
          <w:szCs w:val="28"/>
          <w:lang w:eastAsia="ru-RU"/>
        </w:rPr>
        <w:t xml:space="preserve"> </w:t>
      </w:r>
    </w:p>
    <w:p w:rsidR="00A37B00" w:rsidRPr="00D457DE" w:rsidRDefault="00A37B00" w:rsidP="007D7A47">
      <w:pPr>
        <w:tabs>
          <w:tab w:val="left" w:pos="0"/>
        </w:tabs>
        <w:spacing w:after="0" w:line="240" w:lineRule="auto"/>
        <w:ind w:firstLine="709"/>
        <w:jc w:val="both"/>
        <w:rPr>
          <w:rFonts w:ascii="Times New Roman" w:hAnsi="Times New Roman"/>
          <w:sz w:val="16"/>
          <w:szCs w:val="16"/>
        </w:rPr>
      </w:pPr>
    </w:p>
    <w:p w:rsidR="00A37B00" w:rsidRPr="00D457DE" w:rsidRDefault="00A37B00"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t>Стаття 1</w:t>
      </w:r>
      <w:r w:rsidR="00575EBE" w:rsidRPr="00D457DE">
        <w:rPr>
          <w:rFonts w:ascii="Times New Roman" w:hAnsi="Times New Roman"/>
          <w:b/>
          <w:sz w:val="28"/>
          <w:szCs w:val="28"/>
        </w:rPr>
        <w:t>18</w:t>
      </w:r>
      <w:r w:rsidRPr="00D457DE">
        <w:rPr>
          <w:rFonts w:ascii="Times New Roman" w:hAnsi="Times New Roman"/>
          <w:b/>
          <w:sz w:val="28"/>
          <w:szCs w:val="28"/>
        </w:rPr>
        <w:t xml:space="preserve">. </w:t>
      </w:r>
      <w:r w:rsidRPr="00D457DE">
        <w:rPr>
          <w:rFonts w:ascii="Times New Roman" w:hAnsi="Times New Roman"/>
          <w:b/>
          <w:bCs/>
          <w:sz w:val="28"/>
          <w:szCs w:val="28"/>
        </w:rPr>
        <w:t>Відповідальність при проведенні доклінічних і клінічних досліджень лікарських засобів</w:t>
      </w:r>
    </w:p>
    <w:p w:rsidR="00BD76DA" w:rsidRPr="00D457DE" w:rsidRDefault="00BD76DA" w:rsidP="007D7A47">
      <w:pPr>
        <w:tabs>
          <w:tab w:val="left" w:pos="0"/>
        </w:tabs>
        <w:spacing w:after="0" w:line="240" w:lineRule="auto"/>
        <w:ind w:firstLine="709"/>
        <w:jc w:val="both"/>
        <w:rPr>
          <w:rFonts w:ascii="Times New Roman" w:hAnsi="Times New Roman"/>
          <w:sz w:val="16"/>
          <w:szCs w:val="16"/>
        </w:rPr>
      </w:pP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При встановленні фактів порушення порядку організації та проведення доклінічних і клінічних досліджень лікарських засобів орган державного контролю вживає заходи з недопущення порушення законодавства, зупинення таких досліджень і притягнення до юридичної відповідальності осіб, які здійснюють такі заходи у порядку, передбаченому законодавством, і направляє інформацію про виявлені порушення до правоохоронних органів.</w:t>
      </w:r>
    </w:p>
    <w:p w:rsidR="00A37B00" w:rsidRPr="00D457DE" w:rsidRDefault="00A37B00" w:rsidP="007D7A47">
      <w:pPr>
        <w:tabs>
          <w:tab w:val="left" w:pos="0"/>
        </w:tabs>
        <w:spacing w:after="0" w:line="240" w:lineRule="auto"/>
        <w:ind w:firstLine="709"/>
        <w:jc w:val="both"/>
        <w:rPr>
          <w:rFonts w:ascii="Times New Roman" w:hAnsi="Times New Roman"/>
          <w:b/>
          <w:sz w:val="16"/>
          <w:szCs w:val="16"/>
        </w:rPr>
      </w:pPr>
    </w:p>
    <w:p w:rsidR="00A37B00" w:rsidRPr="00D457DE" w:rsidRDefault="00A37B00" w:rsidP="007D7A47">
      <w:pPr>
        <w:tabs>
          <w:tab w:val="left" w:pos="0"/>
        </w:tabs>
        <w:spacing w:after="0" w:line="240" w:lineRule="auto"/>
        <w:ind w:firstLine="709"/>
        <w:jc w:val="both"/>
        <w:rPr>
          <w:rFonts w:ascii="Times New Roman" w:hAnsi="Times New Roman"/>
          <w:b/>
          <w:sz w:val="28"/>
          <w:szCs w:val="28"/>
        </w:rPr>
      </w:pPr>
      <w:r w:rsidRPr="00D457DE">
        <w:rPr>
          <w:rFonts w:ascii="Times New Roman" w:hAnsi="Times New Roman"/>
          <w:b/>
          <w:sz w:val="28"/>
          <w:szCs w:val="28"/>
        </w:rPr>
        <w:t>Стаття 1</w:t>
      </w:r>
      <w:r w:rsidR="00575EBE" w:rsidRPr="00D457DE">
        <w:rPr>
          <w:rFonts w:ascii="Times New Roman" w:hAnsi="Times New Roman"/>
          <w:b/>
          <w:sz w:val="28"/>
          <w:szCs w:val="28"/>
        </w:rPr>
        <w:t>19</w:t>
      </w:r>
      <w:r w:rsidRPr="00D457DE">
        <w:rPr>
          <w:rFonts w:ascii="Times New Roman" w:hAnsi="Times New Roman"/>
          <w:b/>
          <w:sz w:val="28"/>
          <w:szCs w:val="28"/>
        </w:rPr>
        <w:t>. Відшкодування шкоди, завданої здоров’ю громадян внаслідок застосування лікарських засобів</w:t>
      </w:r>
    </w:p>
    <w:p w:rsidR="00BD76DA" w:rsidRPr="00D457DE" w:rsidRDefault="00BD76DA" w:rsidP="007D7A47">
      <w:pPr>
        <w:tabs>
          <w:tab w:val="left" w:pos="0"/>
        </w:tabs>
        <w:spacing w:after="0" w:line="240" w:lineRule="auto"/>
        <w:ind w:firstLine="709"/>
        <w:jc w:val="both"/>
        <w:rPr>
          <w:rFonts w:ascii="Times New Roman" w:hAnsi="Times New Roman"/>
          <w:sz w:val="16"/>
          <w:szCs w:val="16"/>
        </w:rPr>
      </w:pPr>
    </w:p>
    <w:p w:rsidR="00A37B00" w:rsidRPr="00D457DE" w:rsidRDefault="00F2663B" w:rsidP="007D7A47">
      <w:pPr>
        <w:tabs>
          <w:tab w:val="left" w:pos="0"/>
        </w:tabs>
        <w:spacing w:after="0" w:line="240" w:lineRule="auto"/>
        <w:ind w:firstLine="709"/>
        <w:jc w:val="both"/>
        <w:rPr>
          <w:rFonts w:ascii="Times New Roman" w:hAnsi="Times New Roman"/>
          <w:sz w:val="28"/>
          <w:szCs w:val="28"/>
        </w:rPr>
      </w:pPr>
      <w:r>
        <w:rPr>
          <w:rFonts w:ascii="Times New Roman" w:hAnsi="Times New Roman"/>
          <w:sz w:val="28"/>
          <w:szCs w:val="28"/>
        </w:rPr>
        <w:t>1. В</w:t>
      </w:r>
      <w:r w:rsidR="00A37B00" w:rsidRPr="00D457DE">
        <w:rPr>
          <w:rFonts w:ascii="Times New Roman" w:hAnsi="Times New Roman"/>
          <w:sz w:val="28"/>
          <w:szCs w:val="28"/>
        </w:rPr>
        <w:t>иробник лікарського засобу зобов’язаний відшкодувати шкоду, завдану здоров’ю громадян внаслідок застосування лікарс</w:t>
      </w:r>
      <w:r w:rsidR="00FE0B8A" w:rsidRPr="00D457DE">
        <w:rPr>
          <w:rFonts w:ascii="Times New Roman" w:hAnsi="Times New Roman"/>
          <w:sz w:val="28"/>
          <w:szCs w:val="28"/>
        </w:rPr>
        <w:t xml:space="preserve">ького засобу, якщо доведено, що </w:t>
      </w:r>
      <w:r w:rsidR="00A37B00" w:rsidRPr="00D457DE">
        <w:rPr>
          <w:rFonts w:ascii="Times New Roman" w:hAnsi="Times New Roman"/>
          <w:sz w:val="28"/>
          <w:szCs w:val="28"/>
        </w:rPr>
        <w:t xml:space="preserve"> лікарський засіб застосовувався за призначенням у відповідності до короткої характеристики лікарського засобу та причиною шкоди є введення в обіг неякісного лікарського засобу;</w:t>
      </w:r>
    </w:p>
    <w:p w:rsidR="00A37B00" w:rsidRPr="00D457DE" w:rsidRDefault="00FE0B8A"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Власник реєстрації лікарського засобу зобов’язаний відшкодувати шкоду, завдану здоров’ю громадян внаслідок застосування лікарського засобу, якщо доведено, що  </w:t>
      </w:r>
      <w:r w:rsidR="00A37B00" w:rsidRPr="00D457DE">
        <w:rPr>
          <w:rFonts w:ascii="Times New Roman" w:hAnsi="Times New Roman"/>
          <w:sz w:val="28"/>
          <w:szCs w:val="28"/>
        </w:rPr>
        <w:t>шкода здоров’ю спричинена недостовірною інформацією, що міститься в листку-вкладишу лікарського засобу.</w:t>
      </w:r>
    </w:p>
    <w:p w:rsidR="00A76C04" w:rsidRPr="00D457DE" w:rsidRDefault="00A76C04" w:rsidP="007D7A47">
      <w:pPr>
        <w:tabs>
          <w:tab w:val="left" w:pos="0"/>
        </w:tabs>
        <w:spacing w:after="0" w:line="240" w:lineRule="auto"/>
        <w:ind w:firstLine="709"/>
        <w:jc w:val="both"/>
        <w:rPr>
          <w:rFonts w:ascii="Times New Roman" w:hAnsi="Times New Roman"/>
          <w:sz w:val="16"/>
          <w:szCs w:val="16"/>
        </w:rPr>
      </w:pP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2. У випадку, якщо шкода здоров’ю завдана застосуванням лікарського засобу, який став непридатним до застосування у результаті порушення правил зберігання, транспортування, оптової та роздрібної торгівлі, відшкодування шкоди здійснюється відповідно суб’єктом господарювання, який допустив порушення цих правил.</w:t>
      </w:r>
    </w:p>
    <w:p w:rsidR="00BD76DA" w:rsidRPr="00D457DE" w:rsidRDefault="00BD76DA" w:rsidP="007D7A47">
      <w:pPr>
        <w:tabs>
          <w:tab w:val="left" w:pos="0"/>
        </w:tabs>
        <w:spacing w:after="0" w:line="240" w:lineRule="auto"/>
        <w:ind w:firstLine="709"/>
        <w:jc w:val="both"/>
        <w:rPr>
          <w:rFonts w:ascii="Times New Roman" w:hAnsi="Times New Roman"/>
          <w:sz w:val="16"/>
          <w:szCs w:val="16"/>
        </w:rPr>
      </w:pP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3. Відшкодування шкоди, завданої здоров’ю громадян внаслідок застосування лікарських засобів здійснюється відповідно до законодавства України. </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p>
    <w:p w:rsidR="00A37B00" w:rsidRPr="00D457DE" w:rsidRDefault="00A37B00" w:rsidP="007D7A47">
      <w:pPr>
        <w:tabs>
          <w:tab w:val="left" w:pos="0"/>
        </w:tabs>
        <w:spacing w:after="0" w:line="240" w:lineRule="auto"/>
        <w:ind w:firstLine="709"/>
        <w:jc w:val="both"/>
        <w:rPr>
          <w:rFonts w:ascii="Times New Roman" w:hAnsi="Times New Roman"/>
          <w:b/>
          <w:bCs/>
          <w:color w:val="FF0000"/>
          <w:sz w:val="28"/>
          <w:szCs w:val="28"/>
        </w:rPr>
      </w:pPr>
      <w:r w:rsidRPr="00D457DE">
        <w:rPr>
          <w:rFonts w:ascii="Times New Roman" w:hAnsi="Times New Roman"/>
          <w:b/>
          <w:sz w:val="28"/>
          <w:szCs w:val="28"/>
        </w:rPr>
        <w:t>Стаття 1</w:t>
      </w:r>
      <w:r w:rsidR="00575EBE" w:rsidRPr="00D457DE">
        <w:rPr>
          <w:rFonts w:ascii="Times New Roman" w:hAnsi="Times New Roman"/>
          <w:b/>
          <w:sz w:val="28"/>
          <w:szCs w:val="28"/>
        </w:rPr>
        <w:t>20</w:t>
      </w:r>
      <w:r w:rsidRPr="00D457DE">
        <w:rPr>
          <w:rFonts w:ascii="Times New Roman" w:hAnsi="Times New Roman"/>
          <w:b/>
          <w:sz w:val="28"/>
          <w:szCs w:val="28"/>
        </w:rPr>
        <w:t xml:space="preserve">. </w:t>
      </w:r>
      <w:r w:rsidRPr="00D457DE">
        <w:rPr>
          <w:rFonts w:ascii="Times New Roman" w:hAnsi="Times New Roman"/>
          <w:b/>
          <w:bCs/>
          <w:sz w:val="28"/>
          <w:szCs w:val="28"/>
        </w:rPr>
        <w:t xml:space="preserve">Співпраця </w:t>
      </w:r>
      <w:r w:rsidRPr="00D457DE">
        <w:rPr>
          <w:rFonts w:ascii="Times New Roman" w:hAnsi="Times New Roman"/>
          <w:b/>
          <w:bCs/>
          <w:sz w:val="28"/>
          <w:szCs w:val="28"/>
          <w:lang w:eastAsia="uk-UA"/>
        </w:rPr>
        <w:t xml:space="preserve">органу державного контролю </w:t>
      </w:r>
      <w:r w:rsidRPr="00D457DE">
        <w:rPr>
          <w:rFonts w:ascii="Times New Roman" w:hAnsi="Times New Roman"/>
          <w:b/>
          <w:bCs/>
          <w:sz w:val="28"/>
          <w:szCs w:val="28"/>
        </w:rPr>
        <w:t xml:space="preserve">і митних органів </w:t>
      </w:r>
    </w:p>
    <w:p w:rsidR="00BD76DA" w:rsidRPr="00D457DE" w:rsidRDefault="00BD76DA" w:rsidP="007D7A47">
      <w:pPr>
        <w:tabs>
          <w:tab w:val="left" w:pos="0"/>
        </w:tabs>
        <w:spacing w:after="0" w:line="240" w:lineRule="auto"/>
        <w:ind w:firstLine="709"/>
        <w:jc w:val="both"/>
        <w:rPr>
          <w:rFonts w:ascii="Times New Roman" w:hAnsi="Times New Roman"/>
          <w:sz w:val="16"/>
          <w:szCs w:val="16"/>
        </w:rPr>
      </w:pP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 Центральний орган виконавчої влади, що забезпечує формування та реалізує державну політику у сфері охорони здоров’я, вживає необхідних заходів для забезпечення співпраці між органом державного контролю</w:t>
      </w:r>
      <w:r w:rsidRPr="00D457DE">
        <w:rPr>
          <w:rFonts w:ascii="Times New Roman" w:hAnsi="Times New Roman"/>
          <w:sz w:val="28"/>
          <w:szCs w:val="28"/>
          <w:lang w:eastAsia="uk-UA"/>
        </w:rPr>
        <w:t>,</w:t>
      </w:r>
      <w:r w:rsidRPr="00D457DE">
        <w:rPr>
          <w:rFonts w:ascii="Times New Roman" w:hAnsi="Times New Roman"/>
          <w:sz w:val="28"/>
          <w:szCs w:val="28"/>
        </w:rPr>
        <w:t xml:space="preserve"> і митни</w:t>
      </w:r>
      <w:r w:rsidR="00DB4F97" w:rsidRPr="00D457DE">
        <w:rPr>
          <w:rFonts w:ascii="Times New Roman" w:hAnsi="Times New Roman"/>
          <w:sz w:val="28"/>
          <w:szCs w:val="28"/>
        </w:rPr>
        <w:t>ми органами</w:t>
      </w:r>
      <w:r w:rsidRPr="00D457DE">
        <w:rPr>
          <w:rFonts w:ascii="Times New Roman" w:hAnsi="Times New Roman"/>
          <w:sz w:val="28"/>
          <w:szCs w:val="28"/>
        </w:rPr>
        <w:t>.</w:t>
      </w:r>
    </w:p>
    <w:p w:rsidR="002554A3" w:rsidRPr="00D457DE" w:rsidRDefault="002554A3" w:rsidP="007D7A47">
      <w:pPr>
        <w:tabs>
          <w:tab w:val="left" w:pos="0"/>
        </w:tabs>
        <w:spacing w:after="0" w:line="240" w:lineRule="auto"/>
        <w:ind w:firstLine="709"/>
        <w:jc w:val="both"/>
        <w:rPr>
          <w:rFonts w:ascii="Times New Roman" w:hAnsi="Times New Roman"/>
          <w:sz w:val="16"/>
          <w:szCs w:val="16"/>
        </w:rPr>
      </w:pP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2. Порядок ввезення на територію України лікарських засобів, ведення реєстру ввезених і введених в обіг лікарських засобів встановлюється Кабінетом Міністрів України. </w:t>
      </w:r>
    </w:p>
    <w:p w:rsidR="00A37B00" w:rsidRPr="00D457DE" w:rsidRDefault="00A37B00" w:rsidP="007D7A47">
      <w:pPr>
        <w:tabs>
          <w:tab w:val="left" w:pos="0"/>
        </w:tabs>
        <w:spacing w:after="0" w:line="240" w:lineRule="auto"/>
        <w:ind w:firstLine="709"/>
        <w:jc w:val="both"/>
        <w:rPr>
          <w:rFonts w:ascii="Times New Roman" w:hAnsi="Times New Roman"/>
          <w:b/>
          <w:sz w:val="28"/>
          <w:szCs w:val="28"/>
        </w:rPr>
      </w:pPr>
    </w:p>
    <w:p w:rsidR="00A37B00" w:rsidRDefault="00A37B00" w:rsidP="007D7A47">
      <w:pPr>
        <w:tabs>
          <w:tab w:val="left" w:pos="0"/>
        </w:tabs>
        <w:spacing w:after="0" w:line="240" w:lineRule="auto"/>
        <w:ind w:firstLine="709"/>
        <w:jc w:val="both"/>
        <w:rPr>
          <w:rFonts w:ascii="Times New Roman" w:hAnsi="Times New Roman"/>
          <w:b/>
          <w:bCs/>
          <w:sz w:val="28"/>
          <w:szCs w:val="28"/>
        </w:rPr>
      </w:pPr>
      <w:r w:rsidRPr="00D457DE">
        <w:rPr>
          <w:rFonts w:ascii="Times New Roman" w:hAnsi="Times New Roman"/>
          <w:b/>
          <w:sz w:val="28"/>
          <w:szCs w:val="28"/>
        </w:rPr>
        <w:lastRenderedPageBreak/>
        <w:t>Стаття 1</w:t>
      </w:r>
      <w:r w:rsidR="00575EBE" w:rsidRPr="00D457DE">
        <w:rPr>
          <w:rFonts w:ascii="Times New Roman" w:hAnsi="Times New Roman"/>
          <w:b/>
          <w:sz w:val="28"/>
          <w:szCs w:val="28"/>
        </w:rPr>
        <w:t>21</w:t>
      </w:r>
      <w:r w:rsidRPr="00D457DE">
        <w:rPr>
          <w:rFonts w:ascii="Times New Roman" w:hAnsi="Times New Roman"/>
          <w:b/>
          <w:sz w:val="28"/>
          <w:szCs w:val="28"/>
        </w:rPr>
        <w:t xml:space="preserve">. </w:t>
      </w:r>
      <w:r w:rsidRPr="00D457DE">
        <w:rPr>
          <w:rFonts w:ascii="Times New Roman" w:hAnsi="Times New Roman"/>
          <w:b/>
          <w:bCs/>
          <w:sz w:val="28"/>
          <w:szCs w:val="28"/>
        </w:rPr>
        <w:t>Право на судове оскарження рішень органів державної влади</w:t>
      </w:r>
    </w:p>
    <w:p w:rsidR="00794A3C" w:rsidRPr="00794A3C" w:rsidRDefault="00794A3C" w:rsidP="007D7A47">
      <w:pPr>
        <w:tabs>
          <w:tab w:val="left" w:pos="0"/>
        </w:tabs>
        <w:spacing w:after="0" w:line="240" w:lineRule="auto"/>
        <w:ind w:firstLine="709"/>
        <w:jc w:val="both"/>
        <w:rPr>
          <w:rFonts w:ascii="Times New Roman" w:hAnsi="Times New Roman"/>
          <w:b/>
          <w:bCs/>
          <w:sz w:val="16"/>
          <w:szCs w:val="16"/>
        </w:rPr>
      </w:pP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Рішення, прийняті органами державної влади в межах процедур, визначених цим Законом, і які порушують права зацікавлених осіб, можуть бути оскаржені до суду.</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p>
    <w:p w:rsidR="00A37B00" w:rsidRPr="00D457DE" w:rsidRDefault="00575EBE" w:rsidP="007D7A47">
      <w:pPr>
        <w:tabs>
          <w:tab w:val="left" w:pos="8168"/>
        </w:tabs>
        <w:spacing w:after="0" w:line="240" w:lineRule="auto"/>
        <w:ind w:firstLine="709"/>
        <w:jc w:val="both"/>
        <w:rPr>
          <w:rFonts w:ascii="Times New Roman" w:hAnsi="Times New Roman"/>
          <w:b/>
          <w:bCs/>
          <w:sz w:val="28"/>
          <w:szCs w:val="28"/>
        </w:rPr>
      </w:pPr>
      <w:r w:rsidRPr="00D457DE">
        <w:rPr>
          <w:rFonts w:ascii="Times New Roman" w:hAnsi="Times New Roman"/>
          <w:b/>
          <w:bCs/>
          <w:sz w:val="28"/>
          <w:szCs w:val="28"/>
        </w:rPr>
        <w:t>Стаття 122</w:t>
      </w:r>
      <w:r w:rsidR="00A37B00" w:rsidRPr="00D457DE">
        <w:rPr>
          <w:rFonts w:ascii="Times New Roman" w:hAnsi="Times New Roman"/>
          <w:b/>
          <w:bCs/>
          <w:sz w:val="28"/>
          <w:szCs w:val="28"/>
        </w:rPr>
        <w:t>. Відповідальність за порушення законодавства про лікарські засоби</w:t>
      </w:r>
    </w:p>
    <w:p w:rsidR="002554A3" w:rsidRPr="00D457DE" w:rsidRDefault="002554A3" w:rsidP="007D7A47">
      <w:pPr>
        <w:tabs>
          <w:tab w:val="left" w:pos="8168"/>
        </w:tabs>
        <w:spacing w:after="0" w:line="240" w:lineRule="auto"/>
        <w:ind w:firstLine="709"/>
        <w:jc w:val="both"/>
        <w:rPr>
          <w:rFonts w:ascii="Times New Roman" w:hAnsi="Times New Roman"/>
          <w:sz w:val="16"/>
          <w:szCs w:val="16"/>
        </w:rPr>
      </w:pPr>
    </w:p>
    <w:p w:rsidR="00A37B00" w:rsidRPr="00D457DE" w:rsidRDefault="00A37B00" w:rsidP="007D7A47">
      <w:pPr>
        <w:tabs>
          <w:tab w:val="left" w:pos="8168"/>
        </w:tabs>
        <w:spacing w:after="0" w:line="240" w:lineRule="auto"/>
        <w:ind w:firstLine="709"/>
        <w:jc w:val="both"/>
        <w:rPr>
          <w:rFonts w:ascii="Times New Roman" w:hAnsi="Times New Roman"/>
          <w:sz w:val="28"/>
          <w:szCs w:val="28"/>
        </w:rPr>
      </w:pPr>
      <w:r w:rsidRPr="00D457DE">
        <w:rPr>
          <w:rFonts w:ascii="Times New Roman" w:hAnsi="Times New Roman"/>
          <w:sz w:val="28"/>
          <w:szCs w:val="28"/>
        </w:rPr>
        <w:t xml:space="preserve">Особи, винні в порушенні законодавства про лікарські засоби несуть дисциплінарну, адміністративну, цивільно-правову або кримінальну відповідальність згідно із </w:t>
      </w:r>
      <w:r w:rsidRPr="000E2AE9">
        <w:rPr>
          <w:rFonts w:ascii="Times New Roman" w:hAnsi="Times New Roman"/>
          <w:sz w:val="28"/>
          <w:szCs w:val="28"/>
        </w:rPr>
        <w:t>законом,</w:t>
      </w:r>
      <w:r w:rsidRPr="00D457DE">
        <w:rPr>
          <w:rFonts w:ascii="Times New Roman" w:hAnsi="Times New Roman"/>
          <w:sz w:val="28"/>
          <w:szCs w:val="28"/>
        </w:rPr>
        <w:t xml:space="preserve"> в тому числі за імпорт, виробництво, реалізацію та медичне застосування лікарських засобів невідповідної якості.</w:t>
      </w:r>
    </w:p>
    <w:p w:rsidR="00A37B00" w:rsidRPr="00D457DE" w:rsidRDefault="00A37B00" w:rsidP="007D7A47">
      <w:pPr>
        <w:tabs>
          <w:tab w:val="left" w:pos="8168"/>
        </w:tabs>
        <w:spacing w:after="0" w:line="240" w:lineRule="auto"/>
        <w:ind w:firstLine="709"/>
        <w:jc w:val="both"/>
        <w:rPr>
          <w:rFonts w:ascii="Times New Roman" w:hAnsi="Times New Roman"/>
          <w:sz w:val="28"/>
          <w:szCs w:val="28"/>
        </w:rPr>
      </w:pPr>
    </w:p>
    <w:p w:rsidR="00A37B00" w:rsidRPr="00D457DE" w:rsidRDefault="00575EBE" w:rsidP="007D7A47">
      <w:pPr>
        <w:tabs>
          <w:tab w:val="left" w:pos="8168"/>
        </w:tabs>
        <w:spacing w:after="0" w:line="240" w:lineRule="auto"/>
        <w:ind w:firstLine="709"/>
        <w:jc w:val="both"/>
        <w:rPr>
          <w:rFonts w:ascii="Times New Roman" w:hAnsi="Times New Roman"/>
          <w:b/>
          <w:bCs/>
          <w:sz w:val="28"/>
          <w:szCs w:val="28"/>
        </w:rPr>
      </w:pPr>
      <w:r w:rsidRPr="00D457DE">
        <w:rPr>
          <w:rFonts w:ascii="Times New Roman" w:hAnsi="Times New Roman"/>
          <w:b/>
          <w:bCs/>
          <w:sz w:val="28"/>
          <w:szCs w:val="28"/>
        </w:rPr>
        <w:t>Стаття 123</w:t>
      </w:r>
      <w:r w:rsidR="00A37B00" w:rsidRPr="00D457DE">
        <w:rPr>
          <w:rFonts w:ascii="Times New Roman" w:hAnsi="Times New Roman"/>
          <w:b/>
          <w:bCs/>
          <w:sz w:val="28"/>
          <w:szCs w:val="28"/>
        </w:rPr>
        <w:t>. Міжнародне співробітництво</w:t>
      </w:r>
    </w:p>
    <w:p w:rsidR="002554A3" w:rsidRPr="00D457DE" w:rsidRDefault="002554A3" w:rsidP="007D7A47">
      <w:pPr>
        <w:tabs>
          <w:tab w:val="left" w:pos="8168"/>
        </w:tabs>
        <w:spacing w:after="0" w:line="240" w:lineRule="auto"/>
        <w:ind w:firstLine="709"/>
        <w:jc w:val="both"/>
        <w:rPr>
          <w:rFonts w:ascii="Times New Roman" w:hAnsi="Times New Roman"/>
          <w:sz w:val="16"/>
          <w:szCs w:val="16"/>
        </w:rPr>
      </w:pPr>
    </w:p>
    <w:p w:rsidR="00A37B00" w:rsidRPr="00D457DE" w:rsidRDefault="00A37B00" w:rsidP="007D7A47">
      <w:pPr>
        <w:tabs>
          <w:tab w:val="left" w:pos="8168"/>
        </w:tabs>
        <w:spacing w:after="0" w:line="240" w:lineRule="auto"/>
        <w:ind w:firstLine="709"/>
        <w:jc w:val="both"/>
        <w:rPr>
          <w:rFonts w:ascii="Times New Roman" w:hAnsi="Times New Roman"/>
          <w:sz w:val="28"/>
          <w:szCs w:val="28"/>
        </w:rPr>
      </w:pPr>
      <w:r w:rsidRPr="00D457DE">
        <w:rPr>
          <w:rFonts w:ascii="Times New Roman" w:hAnsi="Times New Roman"/>
          <w:sz w:val="28"/>
          <w:szCs w:val="28"/>
        </w:rPr>
        <w:t>Україна бере участь у міжнародному співробітництві в сфері обігу лікарських засобів, яке здійснюється шляхом:</w:t>
      </w:r>
    </w:p>
    <w:p w:rsidR="00A37B00" w:rsidRPr="00D457DE" w:rsidRDefault="00A37B00" w:rsidP="007D7A47">
      <w:pPr>
        <w:tabs>
          <w:tab w:val="left" w:pos="8168"/>
        </w:tabs>
        <w:spacing w:after="0" w:line="240" w:lineRule="auto"/>
        <w:ind w:firstLine="709"/>
        <w:jc w:val="both"/>
        <w:rPr>
          <w:rFonts w:ascii="Times New Roman" w:hAnsi="Times New Roman"/>
          <w:sz w:val="28"/>
          <w:szCs w:val="28"/>
        </w:rPr>
      </w:pPr>
      <w:r w:rsidRPr="00D457DE">
        <w:rPr>
          <w:rFonts w:ascii="Times New Roman" w:hAnsi="Times New Roman"/>
          <w:sz w:val="28"/>
          <w:szCs w:val="28"/>
        </w:rPr>
        <w:t>забезпечення участі України в роботі відповідних міжнародних організацій, участі в міжнародних договорах;</w:t>
      </w:r>
    </w:p>
    <w:p w:rsidR="00A37B00" w:rsidRPr="00D457DE" w:rsidRDefault="00A37B00" w:rsidP="007D7A47">
      <w:pPr>
        <w:tabs>
          <w:tab w:val="left" w:pos="8168"/>
        </w:tabs>
        <w:spacing w:after="0" w:line="240" w:lineRule="auto"/>
        <w:ind w:firstLine="709"/>
        <w:jc w:val="both"/>
        <w:rPr>
          <w:rFonts w:ascii="Times New Roman" w:hAnsi="Times New Roman"/>
          <w:sz w:val="28"/>
          <w:szCs w:val="28"/>
        </w:rPr>
      </w:pPr>
      <w:r w:rsidRPr="00D457DE">
        <w:rPr>
          <w:rFonts w:ascii="Times New Roman" w:hAnsi="Times New Roman"/>
          <w:sz w:val="28"/>
          <w:szCs w:val="28"/>
        </w:rPr>
        <w:t>обміну інформацією, новими прогресивними технологіями створення, виробництва лікарських засобів та іншої співпраці у науковій сфері;</w:t>
      </w:r>
    </w:p>
    <w:p w:rsidR="00A37B00" w:rsidRPr="00D457DE" w:rsidRDefault="00A37B00" w:rsidP="007D7A47">
      <w:pPr>
        <w:tabs>
          <w:tab w:val="left" w:pos="8168"/>
        </w:tabs>
        <w:spacing w:after="0" w:line="240" w:lineRule="auto"/>
        <w:ind w:firstLine="709"/>
        <w:jc w:val="both"/>
        <w:rPr>
          <w:rFonts w:ascii="Times New Roman" w:hAnsi="Times New Roman"/>
          <w:sz w:val="28"/>
          <w:szCs w:val="28"/>
        </w:rPr>
      </w:pPr>
      <w:r w:rsidRPr="00D457DE">
        <w:rPr>
          <w:rFonts w:ascii="Times New Roman" w:hAnsi="Times New Roman"/>
          <w:sz w:val="28"/>
          <w:szCs w:val="28"/>
        </w:rPr>
        <w:t>уніфікації та гармонізації законодавства України про лікарські засоби до міжнародного законодавства;</w:t>
      </w:r>
    </w:p>
    <w:p w:rsidR="00A37B00" w:rsidRPr="00D457DE" w:rsidRDefault="00A37B00" w:rsidP="007D7A47">
      <w:pPr>
        <w:tabs>
          <w:tab w:val="left" w:pos="8168"/>
        </w:tabs>
        <w:spacing w:after="0" w:line="240" w:lineRule="auto"/>
        <w:ind w:firstLine="709"/>
        <w:jc w:val="both"/>
        <w:rPr>
          <w:rFonts w:ascii="Times New Roman" w:hAnsi="Times New Roman"/>
          <w:sz w:val="28"/>
          <w:szCs w:val="28"/>
        </w:rPr>
      </w:pPr>
      <w:r w:rsidRPr="00D457DE">
        <w:rPr>
          <w:rFonts w:ascii="Times New Roman" w:hAnsi="Times New Roman"/>
          <w:sz w:val="28"/>
          <w:szCs w:val="28"/>
        </w:rPr>
        <w:t>адаптації законодавства України про лікарські засоби до законодавства Європейського Союзу.</w:t>
      </w:r>
    </w:p>
    <w:p w:rsidR="00A37B00" w:rsidRDefault="00A37B00" w:rsidP="007D7A47">
      <w:pPr>
        <w:tabs>
          <w:tab w:val="left" w:pos="8168"/>
        </w:tabs>
        <w:spacing w:after="0" w:line="240" w:lineRule="auto"/>
        <w:ind w:firstLine="709"/>
        <w:rPr>
          <w:rFonts w:ascii="Times New Roman" w:hAnsi="Times New Roman"/>
          <w:sz w:val="28"/>
          <w:szCs w:val="28"/>
        </w:rPr>
      </w:pPr>
    </w:p>
    <w:p w:rsidR="00794A3C" w:rsidRPr="00D457DE" w:rsidRDefault="00794A3C" w:rsidP="007D7A47">
      <w:pPr>
        <w:tabs>
          <w:tab w:val="left" w:pos="8168"/>
        </w:tabs>
        <w:spacing w:after="0" w:line="240" w:lineRule="auto"/>
        <w:ind w:firstLine="709"/>
        <w:rPr>
          <w:rFonts w:ascii="Times New Roman" w:hAnsi="Times New Roman"/>
          <w:sz w:val="28"/>
          <w:szCs w:val="28"/>
        </w:rPr>
      </w:pPr>
    </w:p>
    <w:p w:rsidR="00A37B00" w:rsidRPr="00D457DE" w:rsidRDefault="00A37B00" w:rsidP="007D7A47">
      <w:pPr>
        <w:tabs>
          <w:tab w:val="left" w:pos="0"/>
        </w:tabs>
        <w:spacing w:after="0" w:line="240" w:lineRule="auto"/>
        <w:ind w:firstLine="709"/>
        <w:jc w:val="center"/>
        <w:rPr>
          <w:rFonts w:ascii="Times New Roman" w:hAnsi="Times New Roman"/>
          <w:b/>
          <w:bCs/>
          <w:color w:val="000000"/>
          <w:sz w:val="28"/>
          <w:szCs w:val="28"/>
          <w:bdr w:val="none" w:sz="0" w:space="0" w:color="auto" w:frame="1"/>
          <w:lang w:eastAsia="uk-UA"/>
        </w:rPr>
      </w:pPr>
      <w:r w:rsidRPr="00D457DE">
        <w:rPr>
          <w:rFonts w:ascii="Times New Roman" w:hAnsi="Times New Roman"/>
          <w:b/>
          <w:sz w:val="28"/>
          <w:szCs w:val="28"/>
        </w:rPr>
        <w:t>Розділ Х</w:t>
      </w:r>
      <w:r w:rsidRPr="00D457DE">
        <w:rPr>
          <w:rFonts w:ascii="Times New Roman" w:hAnsi="Times New Roman"/>
          <w:b/>
          <w:bCs/>
          <w:color w:val="000000"/>
          <w:sz w:val="28"/>
          <w:szCs w:val="28"/>
          <w:bdr w:val="none" w:sz="0" w:space="0" w:color="auto" w:frame="1"/>
          <w:lang w:eastAsia="uk-UA"/>
        </w:rPr>
        <w:t>I</w:t>
      </w:r>
    </w:p>
    <w:p w:rsidR="00A37B00" w:rsidRDefault="00A37B00" w:rsidP="007D7A47">
      <w:pPr>
        <w:tabs>
          <w:tab w:val="left" w:pos="0"/>
        </w:tabs>
        <w:spacing w:after="0" w:line="240" w:lineRule="auto"/>
        <w:ind w:firstLine="709"/>
        <w:jc w:val="center"/>
        <w:rPr>
          <w:rFonts w:ascii="Times New Roman" w:hAnsi="Times New Roman"/>
          <w:b/>
          <w:bCs/>
          <w:color w:val="000000"/>
          <w:sz w:val="28"/>
          <w:szCs w:val="28"/>
          <w:bdr w:val="none" w:sz="0" w:space="0" w:color="auto" w:frame="1"/>
          <w:lang w:eastAsia="uk-UA"/>
        </w:rPr>
      </w:pPr>
      <w:r w:rsidRPr="00D457DE">
        <w:rPr>
          <w:rFonts w:ascii="Times New Roman" w:hAnsi="Times New Roman"/>
          <w:b/>
          <w:bCs/>
          <w:color w:val="000000"/>
          <w:sz w:val="28"/>
          <w:szCs w:val="28"/>
          <w:bdr w:val="none" w:sz="0" w:space="0" w:color="auto" w:frame="1"/>
          <w:lang w:eastAsia="uk-UA"/>
        </w:rPr>
        <w:t>ПРИКІНЦЕВІ ПОЛОЖЕННЯ</w:t>
      </w:r>
    </w:p>
    <w:p w:rsidR="000E2AE9" w:rsidRPr="00D457DE" w:rsidRDefault="000E2AE9" w:rsidP="007D7A47">
      <w:pPr>
        <w:tabs>
          <w:tab w:val="left" w:pos="0"/>
        </w:tabs>
        <w:spacing w:after="0" w:line="240" w:lineRule="auto"/>
        <w:ind w:firstLine="709"/>
        <w:jc w:val="center"/>
        <w:rPr>
          <w:rFonts w:ascii="Times New Roman" w:hAnsi="Times New Roman"/>
          <w:b/>
          <w:sz w:val="28"/>
          <w:szCs w:val="28"/>
        </w:rPr>
      </w:pPr>
    </w:p>
    <w:p w:rsidR="00E327D5" w:rsidRDefault="00BF24D2" w:rsidP="007D7A47">
      <w:pPr>
        <w:tabs>
          <w:tab w:val="left" w:pos="0"/>
        </w:tabs>
        <w:spacing w:after="0" w:line="240" w:lineRule="auto"/>
        <w:ind w:firstLine="709"/>
        <w:jc w:val="both"/>
      </w:pPr>
      <w:r w:rsidRPr="00BF24D2">
        <w:rPr>
          <w:rFonts w:ascii="Times New Roman" w:hAnsi="Times New Roman"/>
          <w:sz w:val="28"/>
          <w:szCs w:val="28"/>
          <w:lang w:eastAsia="uk-UA"/>
        </w:rPr>
        <w:t>1. Цей Закон набирає чинності з дня його офіційного опублікування та вводиться в дію через дванадцять місяців з дня його опублікування, крім частини першої, абзацу першого частини другої, частин третьої-шостої статті 57 цього Закону, які вводиться в дію з 1 січня 2028 року, та абзацу другого частини другої статті 57 цього Закону, який вводиться в дію з 1 січня 2030 року.</w:t>
      </w:r>
      <w:r w:rsidR="00E327D5" w:rsidRPr="00E327D5">
        <w:t xml:space="preserve"> </w:t>
      </w:r>
    </w:p>
    <w:p w:rsidR="00BF24D2" w:rsidRPr="00D457DE" w:rsidRDefault="00BF24D2" w:rsidP="007D7A47">
      <w:pPr>
        <w:tabs>
          <w:tab w:val="left" w:pos="0"/>
        </w:tabs>
        <w:spacing w:after="0" w:line="240" w:lineRule="auto"/>
        <w:ind w:firstLine="709"/>
        <w:jc w:val="both"/>
        <w:rPr>
          <w:rFonts w:ascii="Times New Roman" w:hAnsi="Times New Roman"/>
          <w:sz w:val="16"/>
          <w:szCs w:val="16"/>
        </w:rPr>
      </w:pPr>
    </w:p>
    <w:p w:rsidR="00A37B00" w:rsidRDefault="00A37B00" w:rsidP="007D7A47">
      <w:pPr>
        <w:tabs>
          <w:tab w:val="left" w:pos="0"/>
        </w:tabs>
        <w:spacing w:after="0" w:line="240" w:lineRule="auto"/>
        <w:ind w:firstLine="709"/>
        <w:jc w:val="both"/>
        <w:rPr>
          <w:rFonts w:ascii="Times New Roman" w:hAnsi="Times New Roman"/>
          <w:sz w:val="28"/>
          <w:szCs w:val="28"/>
          <w:lang w:eastAsia="uk-UA"/>
        </w:rPr>
      </w:pPr>
      <w:r w:rsidRPr="00D457DE">
        <w:rPr>
          <w:rFonts w:ascii="Times New Roman" w:hAnsi="Times New Roman"/>
          <w:sz w:val="28"/>
          <w:szCs w:val="28"/>
        </w:rPr>
        <w:t xml:space="preserve">2. Закон України «Про лікарські засоби» </w:t>
      </w:r>
      <w:r w:rsidRPr="00D457DE">
        <w:rPr>
          <w:rFonts w:ascii="Times New Roman" w:hAnsi="Times New Roman"/>
          <w:color w:val="000000"/>
          <w:sz w:val="28"/>
          <w:szCs w:val="28"/>
          <w:lang w:eastAsia="uk-UA"/>
        </w:rPr>
        <w:t>(</w:t>
      </w:r>
      <w:r w:rsidRPr="00D457DE">
        <w:rPr>
          <w:rFonts w:ascii="Times New Roman" w:hAnsi="Times New Roman"/>
          <w:bCs/>
          <w:color w:val="000000"/>
          <w:sz w:val="28"/>
          <w:szCs w:val="28"/>
          <w:bdr w:val="none" w:sz="0" w:space="0" w:color="auto" w:frame="1"/>
          <w:lang w:eastAsia="uk-UA"/>
        </w:rPr>
        <w:t xml:space="preserve">Відомості Верховної Ради України, 1996, № 22, ст. 86 із наступними змінами) </w:t>
      </w:r>
      <w:r w:rsidRPr="00D457DE">
        <w:rPr>
          <w:rFonts w:ascii="Times New Roman" w:hAnsi="Times New Roman"/>
          <w:color w:val="000000"/>
          <w:sz w:val="28"/>
          <w:szCs w:val="28"/>
          <w:lang w:eastAsia="uk-UA"/>
        </w:rPr>
        <w:t xml:space="preserve">втрачає чинність </w:t>
      </w:r>
      <w:r w:rsidRPr="00BF24D2">
        <w:rPr>
          <w:rFonts w:ascii="Times New Roman" w:hAnsi="Times New Roman"/>
          <w:sz w:val="28"/>
          <w:szCs w:val="28"/>
          <w:lang w:eastAsia="uk-UA"/>
        </w:rPr>
        <w:t xml:space="preserve">одночасно з введенням в дію </w:t>
      </w:r>
      <w:r w:rsidR="00054FDC" w:rsidRPr="00BF24D2">
        <w:rPr>
          <w:rFonts w:ascii="Times New Roman" w:hAnsi="Times New Roman"/>
          <w:sz w:val="28"/>
          <w:szCs w:val="28"/>
          <w:lang w:eastAsia="uk-UA"/>
        </w:rPr>
        <w:t>цього</w:t>
      </w:r>
      <w:r w:rsidRPr="00BF24D2">
        <w:rPr>
          <w:rFonts w:ascii="Times New Roman" w:hAnsi="Times New Roman"/>
          <w:sz w:val="28"/>
          <w:szCs w:val="28"/>
          <w:lang w:eastAsia="uk-UA"/>
        </w:rPr>
        <w:t xml:space="preserve"> Закону</w:t>
      </w:r>
      <w:r w:rsidR="00054FDC" w:rsidRPr="00BF24D2">
        <w:rPr>
          <w:rFonts w:ascii="Times New Roman" w:hAnsi="Times New Roman"/>
          <w:sz w:val="28"/>
          <w:szCs w:val="28"/>
          <w:lang w:eastAsia="uk-UA"/>
        </w:rPr>
        <w:t>.</w:t>
      </w:r>
    </w:p>
    <w:p w:rsidR="000E2AE9" w:rsidRPr="000E2AE9" w:rsidRDefault="000E2AE9" w:rsidP="007D7A47">
      <w:pPr>
        <w:tabs>
          <w:tab w:val="left" w:pos="0"/>
        </w:tabs>
        <w:spacing w:after="0" w:line="240" w:lineRule="auto"/>
        <w:ind w:firstLine="709"/>
        <w:jc w:val="both"/>
        <w:rPr>
          <w:rFonts w:ascii="Times New Roman" w:hAnsi="Times New Roman"/>
          <w:sz w:val="16"/>
          <w:szCs w:val="16"/>
          <w:lang w:eastAsia="uk-UA"/>
        </w:rPr>
      </w:pPr>
    </w:p>
    <w:p w:rsidR="00BC30B3" w:rsidRDefault="00BC30B3" w:rsidP="007D7A47">
      <w:pPr>
        <w:tabs>
          <w:tab w:val="left" w:pos="0"/>
        </w:tabs>
        <w:spacing w:after="0" w:line="240" w:lineRule="auto"/>
        <w:ind w:firstLine="709"/>
        <w:jc w:val="both"/>
        <w:rPr>
          <w:rFonts w:ascii="Times New Roman" w:hAnsi="Times New Roman"/>
          <w:sz w:val="28"/>
          <w:szCs w:val="28"/>
          <w:lang w:eastAsia="uk-UA"/>
        </w:rPr>
      </w:pPr>
      <w:r w:rsidRPr="00D457DE">
        <w:rPr>
          <w:rFonts w:ascii="Times New Roman" w:hAnsi="Times New Roman"/>
          <w:sz w:val="28"/>
          <w:szCs w:val="28"/>
          <w:lang w:eastAsia="uk-UA"/>
        </w:rPr>
        <w:t>3. Внести зміни до таких законодавчих актів України:</w:t>
      </w:r>
    </w:p>
    <w:p w:rsidR="000E2AE9" w:rsidRPr="000E2AE9" w:rsidRDefault="000E2AE9" w:rsidP="007D7A47">
      <w:pPr>
        <w:tabs>
          <w:tab w:val="left" w:pos="0"/>
        </w:tabs>
        <w:spacing w:after="0" w:line="240" w:lineRule="auto"/>
        <w:ind w:firstLine="709"/>
        <w:jc w:val="both"/>
        <w:rPr>
          <w:rFonts w:ascii="Times New Roman" w:hAnsi="Times New Roman"/>
          <w:sz w:val="16"/>
          <w:szCs w:val="16"/>
          <w:lang w:eastAsia="uk-UA"/>
        </w:rPr>
      </w:pPr>
    </w:p>
    <w:p w:rsidR="0060675E" w:rsidRPr="00D457DE" w:rsidRDefault="00A9686F" w:rsidP="00A9686F">
      <w:pPr>
        <w:tabs>
          <w:tab w:val="left" w:pos="0"/>
        </w:tabs>
        <w:spacing w:after="0" w:line="240" w:lineRule="auto"/>
        <w:ind w:firstLine="709"/>
        <w:jc w:val="both"/>
        <w:rPr>
          <w:rFonts w:ascii="Times New Roman" w:hAnsi="Times New Roman"/>
          <w:sz w:val="28"/>
          <w:szCs w:val="28"/>
          <w:lang w:eastAsia="uk-UA"/>
        </w:rPr>
      </w:pPr>
      <w:r w:rsidRPr="00D457DE">
        <w:rPr>
          <w:rFonts w:ascii="Times New Roman" w:hAnsi="Times New Roman"/>
          <w:sz w:val="28"/>
          <w:szCs w:val="28"/>
          <w:lang w:eastAsia="uk-UA"/>
        </w:rPr>
        <w:t xml:space="preserve">1) § 2 «Розгляд окремих категорій термінових адміністративних справ» Глави 11 «Особливості позовного провадження в окремих категоріях адміністративних справ» Розділу II «ПОЗОВНЕ ПРОВАДЖЕННЯ» </w:t>
      </w:r>
      <w:r w:rsidR="0060675E" w:rsidRPr="00D457DE">
        <w:rPr>
          <w:rFonts w:ascii="Times New Roman" w:hAnsi="Times New Roman"/>
          <w:sz w:val="28"/>
          <w:szCs w:val="28"/>
          <w:lang w:eastAsia="uk-UA"/>
        </w:rPr>
        <w:t>Кодекс</w:t>
      </w:r>
      <w:r w:rsidRPr="00D457DE">
        <w:rPr>
          <w:rFonts w:ascii="Times New Roman" w:hAnsi="Times New Roman"/>
          <w:sz w:val="28"/>
          <w:szCs w:val="28"/>
          <w:lang w:eastAsia="uk-UA"/>
        </w:rPr>
        <w:t>у</w:t>
      </w:r>
      <w:r w:rsidR="0060675E" w:rsidRPr="00D457DE">
        <w:rPr>
          <w:rFonts w:ascii="Times New Roman" w:hAnsi="Times New Roman"/>
          <w:sz w:val="28"/>
          <w:szCs w:val="28"/>
          <w:lang w:eastAsia="uk-UA"/>
        </w:rPr>
        <w:t xml:space="preserve"> </w:t>
      </w:r>
      <w:r w:rsidR="0060675E" w:rsidRPr="00D457DE">
        <w:rPr>
          <w:rFonts w:ascii="Times New Roman" w:hAnsi="Times New Roman"/>
          <w:sz w:val="28"/>
          <w:szCs w:val="28"/>
          <w:lang w:eastAsia="uk-UA"/>
        </w:rPr>
        <w:lastRenderedPageBreak/>
        <w:t>адміністративного судочинства України (Відомості Верховної Ради України, 2005, N 35-36 (09.09.2005), ст. 446 із наступними змінами)</w:t>
      </w:r>
      <w:r w:rsidRPr="00D457DE">
        <w:rPr>
          <w:rFonts w:ascii="Times New Roman" w:hAnsi="Times New Roman"/>
          <w:sz w:val="28"/>
          <w:szCs w:val="28"/>
          <w:lang w:eastAsia="uk-UA"/>
        </w:rPr>
        <w:t xml:space="preserve"> доповнити новою </w:t>
      </w:r>
      <w:r w:rsidR="0060675E" w:rsidRPr="00D457DE">
        <w:rPr>
          <w:rFonts w:ascii="Times New Roman" w:hAnsi="Times New Roman"/>
          <w:sz w:val="28"/>
          <w:szCs w:val="28"/>
          <w:lang w:eastAsia="uk-UA"/>
        </w:rPr>
        <w:t xml:space="preserve">статтею 283-1 </w:t>
      </w:r>
      <w:r w:rsidR="00450D96" w:rsidRPr="00D457DE">
        <w:rPr>
          <w:rFonts w:ascii="Times New Roman" w:hAnsi="Times New Roman"/>
          <w:sz w:val="28"/>
          <w:szCs w:val="28"/>
          <w:lang w:eastAsia="uk-UA"/>
        </w:rPr>
        <w:t>такого</w:t>
      </w:r>
      <w:r w:rsidR="0060675E" w:rsidRPr="00D457DE">
        <w:rPr>
          <w:rFonts w:ascii="Times New Roman" w:hAnsi="Times New Roman"/>
          <w:sz w:val="28"/>
          <w:szCs w:val="28"/>
          <w:lang w:eastAsia="uk-UA"/>
        </w:rPr>
        <w:t xml:space="preserve"> змісту:</w:t>
      </w:r>
    </w:p>
    <w:p w:rsidR="0060675E" w:rsidRPr="00D457DE" w:rsidRDefault="0060675E" w:rsidP="0060675E">
      <w:pPr>
        <w:tabs>
          <w:tab w:val="left" w:pos="0"/>
        </w:tabs>
        <w:spacing w:after="0" w:line="240" w:lineRule="auto"/>
        <w:ind w:firstLine="709"/>
        <w:jc w:val="both"/>
        <w:textAlignment w:val="baseline"/>
        <w:rPr>
          <w:rFonts w:ascii="Times New Roman" w:hAnsi="Times New Roman"/>
          <w:sz w:val="28"/>
          <w:szCs w:val="28"/>
          <w:lang w:eastAsia="uk-UA"/>
        </w:rPr>
      </w:pPr>
      <w:r w:rsidRPr="00D457DE">
        <w:rPr>
          <w:rFonts w:ascii="Times New Roman" w:hAnsi="Times New Roman"/>
          <w:sz w:val="28"/>
          <w:szCs w:val="28"/>
          <w:lang w:eastAsia="uk-UA"/>
        </w:rPr>
        <w:t>«Стаття 283-1. Особливості провадження у справах за зверненням органу державного контролю якості лікарських засобів</w:t>
      </w:r>
    </w:p>
    <w:p w:rsidR="0060675E" w:rsidRPr="00D457DE" w:rsidRDefault="0060675E" w:rsidP="0060675E">
      <w:pPr>
        <w:tabs>
          <w:tab w:val="left" w:pos="0"/>
        </w:tabs>
        <w:spacing w:after="0" w:line="240" w:lineRule="auto"/>
        <w:ind w:firstLine="709"/>
        <w:jc w:val="both"/>
        <w:textAlignment w:val="baseline"/>
        <w:rPr>
          <w:rFonts w:ascii="Times New Roman" w:hAnsi="Times New Roman"/>
          <w:sz w:val="28"/>
          <w:szCs w:val="28"/>
          <w:lang w:eastAsia="uk-UA"/>
        </w:rPr>
      </w:pPr>
      <w:r w:rsidRPr="00D457DE">
        <w:rPr>
          <w:rFonts w:ascii="Times New Roman" w:hAnsi="Times New Roman"/>
          <w:sz w:val="28"/>
          <w:szCs w:val="28"/>
          <w:lang w:eastAsia="uk-UA"/>
        </w:rPr>
        <w:t>1.</w:t>
      </w:r>
      <w:r w:rsidRPr="00D457DE">
        <w:rPr>
          <w:rFonts w:ascii="Times New Roman" w:hAnsi="Times New Roman"/>
          <w:sz w:val="28"/>
          <w:szCs w:val="28"/>
          <w:lang w:val="ru-RU" w:eastAsia="uk-UA"/>
        </w:rPr>
        <w:t xml:space="preserve"> </w:t>
      </w:r>
      <w:r w:rsidRPr="00D457DE">
        <w:rPr>
          <w:rFonts w:ascii="Times New Roman" w:hAnsi="Times New Roman"/>
          <w:sz w:val="28"/>
          <w:szCs w:val="28"/>
          <w:lang w:eastAsia="uk-UA"/>
        </w:rPr>
        <w:t>Провадження у справах за зверненням органу державного контролю якості лікарських засобів при здійсненні ними визначених законом повноважень здійснюється на підставі заяви такого органу щодо:</w:t>
      </w:r>
    </w:p>
    <w:p w:rsidR="0060675E" w:rsidRPr="00D457DE" w:rsidRDefault="0060675E" w:rsidP="0060675E">
      <w:pPr>
        <w:tabs>
          <w:tab w:val="left" w:pos="0"/>
          <w:tab w:val="left" w:pos="993"/>
        </w:tabs>
        <w:spacing w:after="0" w:line="240" w:lineRule="auto"/>
        <w:ind w:firstLine="709"/>
        <w:jc w:val="both"/>
        <w:textAlignment w:val="baseline"/>
        <w:rPr>
          <w:rFonts w:ascii="Times New Roman" w:hAnsi="Times New Roman"/>
          <w:sz w:val="28"/>
          <w:szCs w:val="28"/>
          <w:lang w:eastAsia="uk-UA"/>
        </w:rPr>
      </w:pPr>
      <w:r w:rsidRPr="00D457DE">
        <w:rPr>
          <w:rFonts w:ascii="Times New Roman" w:hAnsi="Times New Roman"/>
          <w:sz w:val="28"/>
          <w:szCs w:val="28"/>
          <w:lang w:eastAsia="uk-UA"/>
        </w:rPr>
        <w:t>-</w:t>
      </w:r>
      <w:r w:rsidRPr="00D457DE">
        <w:rPr>
          <w:rFonts w:ascii="Times New Roman" w:hAnsi="Times New Roman"/>
          <w:sz w:val="28"/>
          <w:szCs w:val="28"/>
          <w:lang w:eastAsia="uk-UA"/>
        </w:rPr>
        <w:tab/>
        <w:t>зупинення та відновлення повністю або частково дію ліцензії на провадження господарської діяльності з виробництва, імпорту (крім АФІ), оптової та роздрібної торгівлі лікарськими засобами;</w:t>
      </w:r>
    </w:p>
    <w:p w:rsidR="0060675E" w:rsidRPr="00D457DE" w:rsidRDefault="0060675E" w:rsidP="0060675E">
      <w:pPr>
        <w:tabs>
          <w:tab w:val="left" w:pos="0"/>
        </w:tabs>
        <w:spacing w:after="0" w:line="240" w:lineRule="auto"/>
        <w:ind w:firstLine="709"/>
        <w:jc w:val="both"/>
        <w:textAlignment w:val="baseline"/>
        <w:rPr>
          <w:rFonts w:ascii="Times New Roman" w:hAnsi="Times New Roman"/>
          <w:sz w:val="28"/>
          <w:szCs w:val="28"/>
          <w:lang w:eastAsia="uk-UA"/>
        </w:rPr>
      </w:pPr>
      <w:r w:rsidRPr="00D457DE">
        <w:rPr>
          <w:rFonts w:ascii="Times New Roman" w:hAnsi="Times New Roman"/>
          <w:sz w:val="28"/>
          <w:szCs w:val="28"/>
          <w:lang w:eastAsia="uk-UA"/>
        </w:rPr>
        <w:t>2. Заява подається до суду першої інстанції протягом 24 годин з моменту встановлення обставин, що зумовлюють звернення до суду, за загальними правилами підсудності, встановленими цим Кодексом, у письмовій формі та повинна містити:</w:t>
      </w:r>
    </w:p>
    <w:p w:rsidR="0060675E" w:rsidRPr="00D457DE" w:rsidRDefault="0060675E" w:rsidP="0060675E">
      <w:pPr>
        <w:tabs>
          <w:tab w:val="left" w:pos="0"/>
        </w:tabs>
        <w:spacing w:after="0" w:line="240" w:lineRule="auto"/>
        <w:ind w:firstLine="709"/>
        <w:jc w:val="both"/>
        <w:textAlignment w:val="baseline"/>
        <w:rPr>
          <w:rFonts w:ascii="Times New Roman" w:hAnsi="Times New Roman"/>
          <w:sz w:val="28"/>
          <w:szCs w:val="28"/>
          <w:lang w:eastAsia="uk-UA"/>
        </w:rPr>
      </w:pPr>
      <w:r w:rsidRPr="00D457DE">
        <w:rPr>
          <w:rFonts w:ascii="Times New Roman" w:hAnsi="Times New Roman"/>
          <w:sz w:val="28"/>
          <w:szCs w:val="28"/>
          <w:lang w:eastAsia="uk-UA"/>
        </w:rPr>
        <w:t>1) найменування адміністративного суду;</w:t>
      </w:r>
    </w:p>
    <w:p w:rsidR="0060675E" w:rsidRPr="00D457DE" w:rsidRDefault="0060675E" w:rsidP="0060675E">
      <w:pPr>
        <w:tabs>
          <w:tab w:val="left" w:pos="0"/>
        </w:tabs>
        <w:spacing w:after="0" w:line="240" w:lineRule="auto"/>
        <w:ind w:firstLine="709"/>
        <w:jc w:val="both"/>
        <w:textAlignment w:val="baseline"/>
        <w:rPr>
          <w:rFonts w:ascii="Times New Roman" w:hAnsi="Times New Roman"/>
          <w:sz w:val="28"/>
          <w:szCs w:val="28"/>
          <w:lang w:eastAsia="uk-UA"/>
        </w:rPr>
      </w:pPr>
      <w:r w:rsidRPr="00D457DE">
        <w:rPr>
          <w:rFonts w:ascii="Times New Roman" w:hAnsi="Times New Roman"/>
          <w:sz w:val="28"/>
          <w:szCs w:val="28"/>
          <w:lang w:eastAsia="uk-UA"/>
        </w:rPr>
        <w:t>2) найменування, поштову адресу, а також номер засобу зв'язку заявника;</w:t>
      </w:r>
    </w:p>
    <w:p w:rsidR="0060675E" w:rsidRPr="00D457DE" w:rsidRDefault="0060675E" w:rsidP="0060675E">
      <w:pPr>
        <w:tabs>
          <w:tab w:val="left" w:pos="0"/>
        </w:tabs>
        <w:spacing w:after="0" w:line="240" w:lineRule="auto"/>
        <w:ind w:firstLine="709"/>
        <w:jc w:val="both"/>
        <w:textAlignment w:val="baseline"/>
        <w:rPr>
          <w:rFonts w:ascii="Times New Roman" w:hAnsi="Times New Roman"/>
          <w:sz w:val="28"/>
          <w:szCs w:val="28"/>
          <w:lang w:eastAsia="uk-UA"/>
        </w:rPr>
      </w:pPr>
      <w:r w:rsidRPr="00D457DE">
        <w:rPr>
          <w:rFonts w:ascii="Times New Roman" w:hAnsi="Times New Roman"/>
          <w:sz w:val="28"/>
          <w:szCs w:val="28"/>
          <w:lang w:eastAsia="uk-UA"/>
        </w:rPr>
        <w:t>3) найменування, поштову адресу, а також номер засобу зв'язку, якщо такий відомий, щодо сторони, до якої застосовуються заходи, визначені частиною першою цієї статті;</w:t>
      </w:r>
    </w:p>
    <w:p w:rsidR="0060675E" w:rsidRPr="00D457DE" w:rsidRDefault="0060675E" w:rsidP="0060675E">
      <w:pPr>
        <w:tabs>
          <w:tab w:val="left" w:pos="0"/>
        </w:tabs>
        <w:spacing w:after="0" w:line="240" w:lineRule="auto"/>
        <w:ind w:firstLine="709"/>
        <w:jc w:val="both"/>
        <w:textAlignment w:val="baseline"/>
        <w:rPr>
          <w:rFonts w:ascii="Times New Roman" w:hAnsi="Times New Roman"/>
          <w:sz w:val="28"/>
          <w:szCs w:val="28"/>
          <w:lang w:eastAsia="uk-UA"/>
        </w:rPr>
      </w:pPr>
      <w:r w:rsidRPr="00D457DE">
        <w:rPr>
          <w:rFonts w:ascii="Times New Roman" w:hAnsi="Times New Roman"/>
          <w:sz w:val="28"/>
          <w:szCs w:val="28"/>
          <w:lang w:eastAsia="uk-UA"/>
        </w:rPr>
        <w:t>4) підстави звернення із заявою, обставини, що підтверджуються доказами, та вимоги заявника;</w:t>
      </w:r>
    </w:p>
    <w:p w:rsidR="0060675E" w:rsidRPr="00D457DE" w:rsidRDefault="0060675E" w:rsidP="0060675E">
      <w:pPr>
        <w:tabs>
          <w:tab w:val="left" w:pos="0"/>
        </w:tabs>
        <w:spacing w:after="0" w:line="240" w:lineRule="auto"/>
        <w:ind w:firstLine="709"/>
        <w:jc w:val="both"/>
        <w:textAlignment w:val="baseline"/>
        <w:rPr>
          <w:rFonts w:ascii="Times New Roman" w:hAnsi="Times New Roman"/>
          <w:sz w:val="28"/>
          <w:szCs w:val="28"/>
          <w:lang w:eastAsia="uk-UA"/>
        </w:rPr>
      </w:pPr>
      <w:r w:rsidRPr="00D457DE">
        <w:rPr>
          <w:rFonts w:ascii="Times New Roman" w:hAnsi="Times New Roman"/>
          <w:sz w:val="28"/>
          <w:szCs w:val="28"/>
          <w:lang w:eastAsia="uk-UA"/>
        </w:rPr>
        <w:t>5) перелік документів та інших матеріалів, що додаються;</w:t>
      </w:r>
    </w:p>
    <w:p w:rsidR="0060675E" w:rsidRPr="00D457DE" w:rsidRDefault="0060675E" w:rsidP="0060675E">
      <w:pPr>
        <w:tabs>
          <w:tab w:val="left" w:pos="0"/>
        </w:tabs>
        <w:spacing w:after="0" w:line="240" w:lineRule="auto"/>
        <w:ind w:firstLine="709"/>
        <w:jc w:val="both"/>
        <w:textAlignment w:val="baseline"/>
        <w:rPr>
          <w:rFonts w:ascii="Times New Roman" w:hAnsi="Times New Roman"/>
          <w:sz w:val="28"/>
          <w:szCs w:val="28"/>
          <w:lang w:eastAsia="uk-UA"/>
        </w:rPr>
      </w:pPr>
      <w:r w:rsidRPr="00D457DE">
        <w:rPr>
          <w:rFonts w:ascii="Times New Roman" w:hAnsi="Times New Roman"/>
          <w:sz w:val="28"/>
          <w:szCs w:val="28"/>
          <w:lang w:eastAsia="uk-UA"/>
        </w:rPr>
        <w:t>6) підпис уповноваженої особи суб'єкта владних повноважень, що скріплюється печаткою.</w:t>
      </w:r>
    </w:p>
    <w:p w:rsidR="0060675E" w:rsidRPr="00D457DE" w:rsidRDefault="0060675E" w:rsidP="0060675E">
      <w:pPr>
        <w:tabs>
          <w:tab w:val="left" w:pos="0"/>
        </w:tabs>
        <w:spacing w:after="0" w:line="240" w:lineRule="auto"/>
        <w:ind w:firstLine="709"/>
        <w:jc w:val="both"/>
        <w:textAlignment w:val="baseline"/>
        <w:rPr>
          <w:rFonts w:ascii="Times New Roman" w:hAnsi="Times New Roman"/>
          <w:sz w:val="28"/>
          <w:szCs w:val="28"/>
          <w:lang w:eastAsia="uk-UA"/>
        </w:rPr>
      </w:pPr>
      <w:r w:rsidRPr="00D457DE">
        <w:rPr>
          <w:rFonts w:ascii="Times New Roman" w:hAnsi="Times New Roman"/>
          <w:sz w:val="28"/>
          <w:szCs w:val="28"/>
          <w:lang w:eastAsia="uk-UA"/>
        </w:rPr>
        <w:t>3. У разі недотримання вимог частини другої цієї статті суд повідомляє про це заявника та надає йому строк, але не більше ніж 24 години, для усунення недоліків.</w:t>
      </w:r>
    </w:p>
    <w:p w:rsidR="0060675E" w:rsidRPr="00D457DE" w:rsidRDefault="0060675E" w:rsidP="0060675E">
      <w:pPr>
        <w:tabs>
          <w:tab w:val="left" w:pos="0"/>
        </w:tabs>
        <w:spacing w:after="0" w:line="240" w:lineRule="auto"/>
        <w:ind w:firstLine="709"/>
        <w:jc w:val="both"/>
        <w:textAlignment w:val="baseline"/>
        <w:rPr>
          <w:rFonts w:ascii="Times New Roman" w:hAnsi="Times New Roman"/>
          <w:sz w:val="28"/>
          <w:szCs w:val="28"/>
          <w:lang w:eastAsia="uk-UA"/>
        </w:rPr>
      </w:pPr>
      <w:r w:rsidRPr="00D457DE">
        <w:rPr>
          <w:rFonts w:ascii="Times New Roman" w:hAnsi="Times New Roman"/>
          <w:sz w:val="28"/>
          <w:szCs w:val="28"/>
          <w:lang w:eastAsia="uk-UA"/>
        </w:rPr>
        <w:t>Невиконання вимог суду в установлений строк тягне за собою повернення заявнику заяви та доданих до неї документів.</w:t>
      </w:r>
    </w:p>
    <w:p w:rsidR="0060675E" w:rsidRPr="00D457DE" w:rsidRDefault="0060675E" w:rsidP="0060675E">
      <w:pPr>
        <w:tabs>
          <w:tab w:val="left" w:pos="0"/>
        </w:tabs>
        <w:spacing w:after="0" w:line="240" w:lineRule="auto"/>
        <w:ind w:firstLine="709"/>
        <w:jc w:val="both"/>
        <w:textAlignment w:val="baseline"/>
        <w:rPr>
          <w:rFonts w:ascii="Times New Roman" w:hAnsi="Times New Roman"/>
          <w:sz w:val="28"/>
          <w:szCs w:val="28"/>
          <w:lang w:eastAsia="uk-UA"/>
        </w:rPr>
      </w:pPr>
      <w:r w:rsidRPr="00D457DE">
        <w:rPr>
          <w:rFonts w:ascii="Times New Roman" w:hAnsi="Times New Roman"/>
          <w:sz w:val="28"/>
          <w:szCs w:val="28"/>
          <w:lang w:eastAsia="uk-UA"/>
        </w:rPr>
        <w:t>Повернення заяви не є перешкодою для повторного звернення з нею до суду після усунення її недоліків, але не пізніше ніж протягом 48 годин з моменту встановлення обставин, що зумовлюють звернення до суду.</w:t>
      </w:r>
    </w:p>
    <w:p w:rsidR="0060675E" w:rsidRPr="00D457DE" w:rsidRDefault="0060675E" w:rsidP="0060675E">
      <w:pPr>
        <w:tabs>
          <w:tab w:val="left" w:pos="0"/>
        </w:tabs>
        <w:spacing w:after="0" w:line="240" w:lineRule="auto"/>
        <w:ind w:firstLine="709"/>
        <w:jc w:val="both"/>
        <w:textAlignment w:val="baseline"/>
        <w:rPr>
          <w:rFonts w:ascii="Times New Roman" w:hAnsi="Times New Roman"/>
          <w:sz w:val="28"/>
          <w:szCs w:val="28"/>
          <w:lang w:eastAsia="uk-UA"/>
        </w:rPr>
      </w:pPr>
      <w:r w:rsidRPr="00D457DE">
        <w:rPr>
          <w:rFonts w:ascii="Times New Roman" w:hAnsi="Times New Roman"/>
          <w:sz w:val="28"/>
          <w:szCs w:val="28"/>
          <w:lang w:eastAsia="uk-UA"/>
        </w:rPr>
        <w:t>4. У разі постановлення судом ухвали про відкриття провадження у справі суд приймає рішення по суті заявлених вимог не пізніше 72 годин з моменту встановлення обставин, що зумовлюють звернення заявника до суду.</w:t>
      </w:r>
    </w:p>
    <w:p w:rsidR="0060675E" w:rsidRPr="00D457DE" w:rsidRDefault="0060675E" w:rsidP="0060675E">
      <w:pPr>
        <w:tabs>
          <w:tab w:val="left" w:pos="0"/>
        </w:tabs>
        <w:spacing w:after="0" w:line="240" w:lineRule="auto"/>
        <w:ind w:firstLine="709"/>
        <w:jc w:val="both"/>
        <w:textAlignment w:val="baseline"/>
        <w:rPr>
          <w:rFonts w:ascii="Times New Roman" w:hAnsi="Times New Roman"/>
          <w:sz w:val="28"/>
          <w:szCs w:val="28"/>
          <w:lang w:eastAsia="uk-UA"/>
        </w:rPr>
      </w:pPr>
      <w:r w:rsidRPr="00D457DE">
        <w:rPr>
          <w:rFonts w:ascii="Times New Roman" w:hAnsi="Times New Roman"/>
          <w:sz w:val="28"/>
          <w:szCs w:val="28"/>
          <w:lang w:eastAsia="uk-UA"/>
        </w:rPr>
        <w:t>Розгляд заяви відбувається за участю органу державного контролю якості лікарських засобів, що її вніс, та суб’єкта господарювання, стосовно якого її внесено.</w:t>
      </w:r>
    </w:p>
    <w:p w:rsidR="0060675E" w:rsidRPr="00D457DE" w:rsidRDefault="0060675E" w:rsidP="0060675E">
      <w:pPr>
        <w:tabs>
          <w:tab w:val="left" w:pos="0"/>
        </w:tabs>
        <w:spacing w:after="0" w:line="240" w:lineRule="auto"/>
        <w:ind w:firstLine="709"/>
        <w:jc w:val="both"/>
        <w:textAlignment w:val="baseline"/>
        <w:rPr>
          <w:rFonts w:ascii="Times New Roman" w:hAnsi="Times New Roman"/>
          <w:sz w:val="28"/>
          <w:szCs w:val="28"/>
          <w:lang w:eastAsia="uk-UA"/>
        </w:rPr>
      </w:pPr>
      <w:r w:rsidRPr="00D457DE">
        <w:rPr>
          <w:rFonts w:ascii="Times New Roman" w:hAnsi="Times New Roman"/>
          <w:sz w:val="28"/>
          <w:szCs w:val="28"/>
          <w:lang w:eastAsia="uk-UA"/>
        </w:rPr>
        <w:t xml:space="preserve">5. Рішення суду у справах, визначених пунктом 1 частини першої цієї статті, підлягає негайному виконанню. Апеляційні скарги на судові рішення у справах, визначених цією статтею, можуть бути подані сторонами протягом десяти днів з дня їх проголошення. Подання апеляційної скарги на рішення суду у справі, </w:t>
      </w:r>
      <w:r w:rsidRPr="00D457DE">
        <w:rPr>
          <w:rFonts w:ascii="Times New Roman" w:hAnsi="Times New Roman"/>
          <w:sz w:val="28"/>
          <w:szCs w:val="28"/>
          <w:lang w:eastAsia="uk-UA"/>
        </w:rPr>
        <w:lastRenderedPageBreak/>
        <w:t>визначеній пунктом 1 частини першої цієї статті, не перешкоджає його виконанню.</w:t>
      </w:r>
    </w:p>
    <w:p w:rsidR="0060675E" w:rsidRPr="00D457DE" w:rsidRDefault="0060675E" w:rsidP="0060675E">
      <w:pPr>
        <w:tabs>
          <w:tab w:val="left" w:pos="0"/>
        </w:tabs>
        <w:spacing w:after="0" w:line="240" w:lineRule="auto"/>
        <w:ind w:firstLine="709"/>
        <w:jc w:val="both"/>
        <w:textAlignment w:val="baseline"/>
        <w:rPr>
          <w:rFonts w:ascii="Times New Roman" w:hAnsi="Times New Roman"/>
          <w:sz w:val="28"/>
          <w:szCs w:val="28"/>
          <w:lang w:eastAsia="uk-UA"/>
        </w:rPr>
      </w:pPr>
      <w:r w:rsidRPr="00D457DE">
        <w:rPr>
          <w:rFonts w:ascii="Times New Roman" w:hAnsi="Times New Roman"/>
          <w:sz w:val="28"/>
          <w:szCs w:val="28"/>
          <w:lang w:eastAsia="uk-UA"/>
        </w:rPr>
        <w:t>6. У рішенні суду зазначаються:</w:t>
      </w:r>
    </w:p>
    <w:p w:rsidR="0060675E" w:rsidRPr="00D457DE" w:rsidRDefault="0060675E" w:rsidP="0060675E">
      <w:pPr>
        <w:tabs>
          <w:tab w:val="left" w:pos="0"/>
        </w:tabs>
        <w:spacing w:after="0" w:line="240" w:lineRule="auto"/>
        <w:ind w:firstLine="709"/>
        <w:jc w:val="both"/>
        <w:textAlignment w:val="baseline"/>
        <w:rPr>
          <w:rFonts w:ascii="Times New Roman" w:hAnsi="Times New Roman"/>
          <w:sz w:val="28"/>
          <w:szCs w:val="28"/>
          <w:lang w:eastAsia="uk-UA"/>
        </w:rPr>
      </w:pPr>
      <w:r w:rsidRPr="00D457DE">
        <w:rPr>
          <w:rFonts w:ascii="Times New Roman" w:hAnsi="Times New Roman"/>
          <w:sz w:val="28"/>
          <w:szCs w:val="28"/>
          <w:lang w:eastAsia="uk-UA"/>
        </w:rPr>
        <w:t>1) дата ухвалення рішення;</w:t>
      </w:r>
    </w:p>
    <w:p w:rsidR="0060675E" w:rsidRPr="00D457DE" w:rsidRDefault="0060675E" w:rsidP="0060675E">
      <w:pPr>
        <w:tabs>
          <w:tab w:val="left" w:pos="0"/>
        </w:tabs>
        <w:spacing w:after="0" w:line="240" w:lineRule="auto"/>
        <w:ind w:firstLine="709"/>
        <w:jc w:val="both"/>
        <w:textAlignment w:val="baseline"/>
        <w:rPr>
          <w:rFonts w:ascii="Times New Roman" w:hAnsi="Times New Roman"/>
          <w:sz w:val="28"/>
          <w:szCs w:val="28"/>
          <w:lang w:eastAsia="uk-UA"/>
        </w:rPr>
      </w:pPr>
      <w:r w:rsidRPr="00D457DE">
        <w:rPr>
          <w:rFonts w:ascii="Times New Roman" w:hAnsi="Times New Roman"/>
          <w:sz w:val="28"/>
          <w:szCs w:val="28"/>
          <w:lang w:eastAsia="uk-UA"/>
        </w:rPr>
        <w:t>2) найменування суду, прізвище та ініціали судді;</w:t>
      </w:r>
    </w:p>
    <w:p w:rsidR="0060675E" w:rsidRPr="00D457DE" w:rsidRDefault="0060675E" w:rsidP="0060675E">
      <w:pPr>
        <w:tabs>
          <w:tab w:val="left" w:pos="0"/>
        </w:tabs>
        <w:spacing w:after="0" w:line="240" w:lineRule="auto"/>
        <w:ind w:firstLine="709"/>
        <w:jc w:val="both"/>
        <w:textAlignment w:val="baseline"/>
        <w:rPr>
          <w:rFonts w:ascii="Times New Roman" w:hAnsi="Times New Roman"/>
          <w:sz w:val="28"/>
          <w:szCs w:val="28"/>
          <w:lang w:eastAsia="uk-UA"/>
        </w:rPr>
      </w:pPr>
      <w:r w:rsidRPr="00D457DE">
        <w:rPr>
          <w:rFonts w:ascii="Times New Roman" w:hAnsi="Times New Roman"/>
          <w:sz w:val="28"/>
          <w:szCs w:val="28"/>
          <w:lang w:eastAsia="uk-UA"/>
        </w:rPr>
        <w:t>3) найменування сторін, їх місцезнаходження;</w:t>
      </w:r>
    </w:p>
    <w:p w:rsidR="0060675E" w:rsidRPr="00D457DE" w:rsidRDefault="0060675E" w:rsidP="0060675E">
      <w:pPr>
        <w:tabs>
          <w:tab w:val="left" w:pos="0"/>
        </w:tabs>
        <w:spacing w:after="0" w:line="240" w:lineRule="auto"/>
        <w:ind w:firstLine="709"/>
        <w:jc w:val="both"/>
        <w:textAlignment w:val="baseline"/>
        <w:rPr>
          <w:rFonts w:ascii="Times New Roman" w:hAnsi="Times New Roman"/>
          <w:sz w:val="28"/>
          <w:szCs w:val="28"/>
          <w:lang w:eastAsia="uk-UA"/>
        </w:rPr>
      </w:pPr>
      <w:r w:rsidRPr="00D457DE">
        <w:rPr>
          <w:rFonts w:ascii="Times New Roman" w:hAnsi="Times New Roman"/>
          <w:sz w:val="28"/>
          <w:szCs w:val="28"/>
          <w:lang w:eastAsia="uk-UA"/>
        </w:rPr>
        <w:t>4) мотиви задоволення судом заявлених вимог з посиланням на закон;</w:t>
      </w:r>
    </w:p>
    <w:p w:rsidR="0060675E" w:rsidRPr="00D457DE" w:rsidRDefault="0060675E" w:rsidP="0060675E">
      <w:pPr>
        <w:tabs>
          <w:tab w:val="left" w:pos="0"/>
        </w:tabs>
        <w:spacing w:after="0" w:line="240" w:lineRule="auto"/>
        <w:ind w:firstLine="709"/>
        <w:jc w:val="both"/>
        <w:textAlignment w:val="baseline"/>
        <w:rPr>
          <w:rFonts w:ascii="Times New Roman" w:hAnsi="Times New Roman"/>
          <w:sz w:val="28"/>
          <w:szCs w:val="28"/>
          <w:lang w:eastAsia="uk-UA"/>
        </w:rPr>
      </w:pPr>
      <w:r w:rsidRPr="00D457DE">
        <w:rPr>
          <w:rFonts w:ascii="Times New Roman" w:hAnsi="Times New Roman"/>
          <w:sz w:val="28"/>
          <w:szCs w:val="28"/>
          <w:lang w:eastAsia="uk-UA"/>
        </w:rPr>
        <w:t>5) порядок вчинення дій, визначених рішенням;</w:t>
      </w:r>
    </w:p>
    <w:p w:rsidR="0060675E" w:rsidRPr="00D457DE" w:rsidRDefault="0060675E" w:rsidP="0060675E">
      <w:pPr>
        <w:tabs>
          <w:tab w:val="left" w:pos="0"/>
        </w:tabs>
        <w:spacing w:after="0" w:line="240" w:lineRule="auto"/>
        <w:ind w:firstLine="709"/>
        <w:jc w:val="both"/>
        <w:textAlignment w:val="baseline"/>
        <w:rPr>
          <w:rFonts w:ascii="Times New Roman" w:hAnsi="Times New Roman"/>
          <w:sz w:val="28"/>
          <w:szCs w:val="28"/>
          <w:lang w:eastAsia="uk-UA"/>
        </w:rPr>
      </w:pPr>
      <w:r w:rsidRPr="00D457DE">
        <w:rPr>
          <w:rFonts w:ascii="Times New Roman" w:hAnsi="Times New Roman"/>
          <w:sz w:val="28"/>
          <w:szCs w:val="28"/>
          <w:lang w:eastAsia="uk-UA"/>
        </w:rPr>
        <w:t>6) відомості про порядок апеляційного перегляду справи, строки апеляційного оскарження.</w:t>
      </w:r>
    </w:p>
    <w:p w:rsidR="0060675E" w:rsidRPr="00D457DE" w:rsidRDefault="0060675E" w:rsidP="0060675E">
      <w:pPr>
        <w:tabs>
          <w:tab w:val="left" w:pos="0"/>
        </w:tabs>
        <w:spacing w:after="0" w:line="240" w:lineRule="auto"/>
        <w:ind w:firstLine="709"/>
        <w:jc w:val="both"/>
        <w:rPr>
          <w:rFonts w:ascii="Times New Roman" w:hAnsi="Times New Roman"/>
          <w:sz w:val="28"/>
          <w:szCs w:val="28"/>
          <w:lang w:eastAsia="uk-UA"/>
        </w:rPr>
      </w:pPr>
      <w:r w:rsidRPr="00D457DE">
        <w:rPr>
          <w:rFonts w:ascii="Times New Roman" w:hAnsi="Times New Roman"/>
          <w:sz w:val="28"/>
          <w:szCs w:val="28"/>
          <w:lang w:eastAsia="uk-UA"/>
        </w:rPr>
        <w:t>7. Суд апеляційної інстанції розглядає справу у десятиденний строк після закінчення строку на апеляційне оскарження.»;</w:t>
      </w:r>
    </w:p>
    <w:p w:rsidR="002554A3" w:rsidRPr="00D457DE" w:rsidRDefault="002554A3" w:rsidP="007D7A47">
      <w:pPr>
        <w:spacing w:after="0" w:line="240" w:lineRule="auto"/>
        <w:ind w:firstLine="567"/>
        <w:jc w:val="both"/>
        <w:rPr>
          <w:rFonts w:ascii="Times New Roman" w:hAnsi="Times New Roman"/>
          <w:color w:val="000000"/>
          <w:sz w:val="16"/>
          <w:szCs w:val="16"/>
          <w:lang w:eastAsia="uk-UA"/>
        </w:rPr>
      </w:pPr>
    </w:p>
    <w:p w:rsidR="0060675E" w:rsidRPr="00D457DE" w:rsidRDefault="0060675E" w:rsidP="0060675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color w:val="000000"/>
          <w:sz w:val="28"/>
          <w:szCs w:val="28"/>
          <w:lang w:eastAsia="uk-UA"/>
        </w:rPr>
        <w:t xml:space="preserve">2) </w:t>
      </w:r>
      <w:r w:rsidR="00A13484" w:rsidRPr="00D457DE">
        <w:rPr>
          <w:rFonts w:ascii="Times New Roman" w:hAnsi="Times New Roman"/>
          <w:sz w:val="28"/>
          <w:szCs w:val="28"/>
        </w:rPr>
        <w:t xml:space="preserve">розділ VI «Забезпечення лікарськими і протезними засобами» </w:t>
      </w:r>
      <w:r w:rsidRPr="00D457DE">
        <w:rPr>
          <w:rFonts w:ascii="Times New Roman" w:hAnsi="Times New Roman"/>
          <w:sz w:val="28"/>
          <w:szCs w:val="28"/>
        </w:rPr>
        <w:t xml:space="preserve">Основ законодавства </w:t>
      </w:r>
      <w:r w:rsidR="002149A5">
        <w:rPr>
          <w:rFonts w:ascii="Times New Roman" w:hAnsi="Times New Roman"/>
          <w:sz w:val="28"/>
          <w:szCs w:val="28"/>
        </w:rPr>
        <w:t xml:space="preserve">України </w:t>
      </w:r>
      <w:r w:rsidRPr="00D457DE">
        <w:rPr>
          <w:rFonts w:ascii="Times New Roman" w:hAnsi="Times New Roman"/>
          <w:sz w:val="28"/>
          <w:szCs w:val="28"/>
        </w:rPr>
        <w:t xml:space="preserve">про охорону здоров’я (Відомості Верховної Ради України (ВВР), 1993, № 4, ст.19 із наступними змінами) доповнити новою статтею </w:t>
      </w:r>
      <w:r w:rsidRPr="00D457DE">
        <w:rPr>
          <w:rStyle w:val="rvts9"/>
          <w:rFonts w:ascii="Times New Roman" w:hAnsi="Times New Roman"/>
          <w:color w:val="000000"/>
          <w:sz w:val="28"/>
          <w:szCs w:val="28"/>
          <w:shd w:val="clear" w:color="auto" w:fill="FFFFFF"/>
        </w:rPr>
        <w:t>54</w:t>
      </w:r>
      <w:r w:rsidRPr="00D457DE">
        <w:rPr>
          <w:rStyle w:val="rvts37"/>
          <w:rFonts w:ascii="Times New Roman" w:hAnsi="Times New Roman"/>
          <w:color w:val="000000"/>
          <w:sz w:val="28"/>
          <w:szCs w:val="28"/>
          <w:shd w:val="clear" w:color="auto" w:fill="FFFFFF"/>
          <w:vertAlign w:val="superscript"/>
        </w:rPr>
        <w:t> 1</w:t>
      </w:r>
      <w:r w:rsidRPr="00D457DE">
        <w:rPr>
          <w:rFonts w:ascii="Times New Roman" w:hAnsi="Times New Roman"/>
          <w:sz w:val="28"/>
          <w:szCs w:val="28"/>
        </w:rPr>
        <w:t xml:space="preserve"> такого змісту:</w:t>
      </w:r>
    </w:p>
    <w:p w:rsidR="001A1655" w:rsidRPr="00D457DE" w:rsidRDefault="001A1655" w:rsidP="0060675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«Стаття 54</w:t>
      </w:r>
      <w:r w:rsidRPr="00D457DE">
        <w:rPr>
          <w:rFonts w:ascii="Times New Roman" w:hAnsi="Times New Roman"/>
          <w:sz w:val="28"/>
          <w:szCs w:val="28"/>
          <w:vertAlign w:val="superscript"/>
        </w:rPr>
        <w:t>1</w:t>
      </w:r>
      <w:r w:rsidRPr="00D457DE">
        <w:rPr>
          <w:rFonts w:ascii="Times New Roman" w:hAnsi="Times New Roman"/>
          <w:sz w:val="28"/>
          <w:szCs w:val="28"/>
        </w:rPr>
        <w:t>. Національний перелік основних лікарських засобів</w:t>
      </w:r>
    </w:p>
    <w:p w:rsidR="0060675E" w:rsidRPr="00D457DE" w:rsidRDefault="0060675E" w:rsidP="0060675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 Національний перелік основних лікарських засобів (далі – Національний перелік), порядок його ведення, перегляду, внесення змін та ціноутворення на включені до нього зареєстровані в Україні лікарські засоби встановлюється Кабінетом Міністрів України.</w:t>
      </w:r>
    </w:p>
    <w:p w:rsidR="0060675E" w:rsidRPr="00D457DE" w:rsidRDefault="0060675E" w:rsidP="0060675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2. Національний перелік переглядається щороку і формується на основі пропозицій центрального органу виконавчої влади, що забезпечує формування та реалізує державну політику у сфері охорони здоров’я, з ефективних (у тому числі економічно), безпечних та якісних лікарських засобів для профілактики, діагностики і лікування найбільш розповсюджених у структурі захворюваності в Україні патологічних станів, виходячи з поточної й очікуваної значущості лікарських засобів для охорони здоров'я, виробничих можливостей і пріоритетних потреб охорони здоров’я України, в порядку, встановленому Кабінетом Міністрів України, з урахуванням:</w:t>
      </w:r>
    </w:p>
    <w:p w:rsidR="0060675E" w:rsidRPr="00D457DE" w:rsidRDefault="0060675E" w:rsidP="0060675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рекомендацій Всесвітньої організації охорони здоров’я;</w:t>
      </w:r>
    </w:p>
    <w:p w:rsidR="0060675E" w:rsidRPr="00D457DE" w:rsidRDefault="0060675E" w:rsidP="0060675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аналізу відомостей про порівняльну клінічну ефективність та безпеку, оцінку медичних технологій, економічних й інших наслідків застосування лікарських засобів в Україні;</w:t>
      </w:r>
    </w:p>
    <w:p w:rsidR="0060675E" w:rsidRPr="00D457DE" w:rsidRDefault="0060675E" w:rsidP="0060675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статистичних розрахунків поточних потреб і захворюваності, пріоритетних станів та захворювань в Україні.</w:t>
      </w:r>
    </w:p>
    <w:p w:rsidR="0060675E" w:rsidRPr="00D457DE" w:rsidRDefault="0060675E" w:rsidP="0060675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Національний перелік складається за міжнародними непатентованими назвами лікарських засобів та поширюється на всі готові лікарські форми, зареєстровані в Україні, якщо інше не передбачено специфікою їх застосування.</w:t>
      </w:r>
    </w:p>
    <w:p w:rsidR="0060675E" w:rsidRPr="00D457DE" w:rsidRDefault="0060675E" w:rsidP="0060675E">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Національний перелік використовується для виконання державних гарантій забезпечення населення України медичною допомогою у закладах охорони здоров’я, безоплатного або пільгового забезпечення певних категорій населення лікарськими засобами, вартість яких відшкодовується державою, а також як єдина номенклатура лікарських засобів для закупівель за бюджетні кошти.</w:t>
      </w:r>
    </w:p>
    <w:p w:rsidR="0060675E" w:rsidRPr="00D457DE" w:rsidRDefault="0060675E" w:rsidP="0060675E">
      <w:pPr>
        <w:spacing w:after="0" w:line="240" w:lineRule="auto"/>
        <w:ind w:firstLine="567"/>
        <w:jc w:val="both"/>
        <w:rPr>
          <w:rFonts w:ascii="Times New Roman" w:hAnsi="Times New Roman"/>
          <w:sz w:val="28"/>
          <w:szCs w:val="28"/>
        </w:rPr>
      </w:pPr>
      <w:r w:rsidRPr="00D457DE">
        <w:rPr>
          <w:rFonts w:ascii="Times New Roman" w:hAnsi="Times New Roman"/>
          <w:sz w:val="28"/>
          <w:szCs w:val="28"/>
        </w:rPr>
        <w:lastRenderedPageBreak/>
        <w:t>Державне регулювання цін на лікарські засоби, включені до Національного переліку, у разі їх закупівлі за кошти держави, здійснює Кабінет Міністрів України у межах повноважень, визначених законом.»;</w:t>
      </w:r>
    </w:p>
    <w:p w:rsidR="0060675E" w:rsidRPr="000E2AE9" w:rsidRDefault="0060675E" w:rsidP="0060675E">
      <w:pPr>
        <w:spacing w:after="0" w:line="240" w:lineRule="auto"/>
        <w:ind w:firstLine="567"/>
        <w:jc w:val="both"/>
        <w:rPr>
          <w:rFonts w:ascii="Times New Roman" w:hAnsi="Times New Roman"/>
          <w:sz w:val="16"/>
          <w:szCs w:val="16"/>
        </w:rPr>
      </w:pP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color w:val="000000"/>
          <w:sz w:val="28"/>
          <w:szCs w:val="28"/>
          <w:lang w:eastAsia="uk-UA"/>
        </w:rPr>
        <w:t>3</w:t>
      </w:r>
      <w:r w:rsidR="0060675E" w:rsidRPr="00D457DE">
        <w:rPr>
          <w:rFonts w:ascii="Times New Roman" w:hAnsi="Times New Roman"/>
          <w:color w:val="000000"/>
          <w:sz w:val="28"/>
          <w:szCs w:val="28"/>
          <w:lang w:eastAsia="uk-UA"/>
        </w:rPr>
        <w:t>)</w:t>
      </w:r>
      <w:r w:rsidRPr="00D457DE">
        <w:rPr>
          <w:rFonts w:ascii="Times New Roman" w:hAnsi="Times New Roman"/>
          <w:color w:val="000000"/>
          <w:sz w:val="28"/>
          <w:szCs w:val="28"/>
          <w:lang w:eastAsia="uk-UA"/>
        </w:rPr>
        <w:t xml:space="preserve"> </w:t>
      </w:r>
      <w:r w:rsidRPr="00D457DE">
        <w:rPr>
          <w:rFonts w:ascii="Times New Roman" w:hAnsi="Times New Roman"/>
          <w:sz w:val="28"/>
          <w:szCs w:val="28"/>
          <w:lang w:eastAsia="ru-RU"/>
        </w:rPr>
        <w:t>У Законі України «Про рекламу» («Відомості Верховної Ради України», 1996 р., № 39, ст. 181):</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статтю 21 викласти у такій редакції:</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 xml:space="preserve">«Стаття 21. Реклама лікарських засобів, медичної техніки, методів профілактики, діагностики, лікування і реабілітації </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1. Дозволяється реклама лише таких лікарських засобів, медичних виробів та методів профілактики, діагностики, лікування і реабілітації, що в установленому порядку дозволені центральним органом виконавчої влади, що реалізує державну політику у сфері охорони здоров'я, до застосування в Україні.</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 xml:space="preserve">2. Забороняється реклама лікарських засобів: </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 xml:space="preserve">застосування та відпуск яких дозволяється лише за рецептом (крім кампаній по вакцинації, схвалених центральним органом виконавчої влади, що забезпечує формування та реалізує державну політику у сфері охорони здоров'я); </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 xml:space="preserve">що внесені до переліку заборонених до рекламування лікарських засобів, </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які містять наркотичні засоби, психотропні речовини і прекурсори;</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вартість яких підлягає реімбурсації.</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3. Забороняється реклама допінгових речовин та/або методів для їх використання у спорті.</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4. Реклама лікарських засобів, медичних виробів, методів профілактики, діагностики, лікування і реабілітації повинна містити:</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назву лікарського засобу, а також його загальноприйняту назву, якщо лікарський засіб містить тільки один АФІ; інформацію, необхідну для правильного застосування лікарського засобу;</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 xml:space="preserve">об'єктивну інформацію про лікарський засіб, медичний виріб, метод профілактики, діагностики, лікування, реабілітації без перебільшення їх властивостей і здійснюватися так, щоб було зрозуміло, що наведене повідомлення є рекламою, а рекламований товар є лікарським засобом, медичним виробом, методом профілактики, діагностики, лікування, реабілітації; </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вимогу про необхідність консультації з лікарем перед застосуванням лікарського засобу чи медичного виробу;</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 xml:space="preserve">чітку та зрозумілу рекомендацію щодо обов'язкового ознайомлення з інструкціями із листка-вкладиша або, де застосовно, маркування вторинної упаковки лікарського засобу та відповідати даним, викладеним у короткій характеристиці лікарського засобу. </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5. Реклама лікарських засобів, медичних виробів та методів профілактики, діагностики, лікування і реабілітації не може містити посилань на терапевтичні ефекти стосовно захворювань, які не піддаються або важко піддаються лікуванню , або матеріалів, що некоректно, викликаючи тривогу або вводячи в оману, посилаються на одужання із застосуванням лікарського засобу.</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6. У рекламі лікарських засобів, медичних виробів та методів профілактики, діагностики, лікування і реабілітації забороняється розміщення:</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lastRenderedPageBreak/>
        <w:t>відомостей, які можуть справляти враження, що за умови застосування лікарського засобу чи медичного виробу консультація з фахівцем або хірургічна операція не є необхідною, зокрема, завдяки наведенню в рекламі рекомендацій щодо діагностики, або ж пропонуванню дистанційного лікування;</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 xml:space="preserve">відомостей про те, що лікувальний ефект від застосування лікарського засобу чи медичного виробу є гарантованим, </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 xml:space="preserve">застосування лікарського засобу не супроводжується розвитком </w:t>
      </w:r>
      <w:r w:rsidR="00435771" w:rsidRPr="00D457DE">
        <w:rPr>
          <w:rFonts w:ascii="Times New Roman" w:hAnsi="Times New Roman"/>
          <w:sz w:val="28"/>
          <w:szCs w:val="28"/>
          <w:lang w:eastAsia="ru-RU"/>
        </w:rPr>
        <w:t>небажаних</w:t>
      </w:r>
      <w:r w:rsidRPr="00D457DE">
        <w:rPr>
          <w:rFonts w:ascii="Times New Roman" w:hAnsi="Times New Roman"/>
          <w:sz w:val="28"/>
          <w:szCs w:val="28"/>
          <w:lang w:eastAsia="ru-RU"/>
        </w:rPr>
        <w:t xml:space="preserve">реакцій або його ефективність є такою ж або вищою, ніж ефективність іншого методу лікування або лікарського засобу; </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матеріалів, які некоректно, викликаючи тривогу або вводячи в оману, використовують зображення змін у людському тілі, зумовлених захворюванням, травмою або дією лікарського засобу на тіло людини або частину тіла;</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 xml:space="preserve">тверджень, що сприяють виникненню або розвитку страху захворіти або погіршити стан свого здоров'я через невикористання лікарських засобів, медичних виробів та медичних послуг, що рекламуються; ця заборона не поширюється на кампанії з вакцинації, схвалені центральним органом виконавчої влади, що забезпечує формування та реалізує державну політику у сфері охорони здоров'я; </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тверджень, матеріалів, які, внаслідок наведення опису або демонстрації історії хвороби сприяють можливості помилкового самостійного встановлення діагнозу для хвороб, патологічних станів людини та їх самостійного лікування з використанням медичних товарів, що рекламуються;</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 xml:space="preserve">посилань на лікарські засоби, медичні вироби, методи профілактики, діагностики, лікування і реабілітації як на найбільш ефективні, найбільш безпечні, виняткові щодо відсутності </w:t>
      </w:r>
      <w:r w:rsidR="008B4848" w:rsidRPr="00D457DE">
        <w:rPr>
          <w:rFonts w:ascii="Times New Roman" w:hAnsi="Times New Roman"/>
          <w:sz w:val="28"/>
          <w:szCs w:val="28"/>
          <w:lang w:eastAsia="ru-RU"/>
        </w:rPr>
        <w:t>небажаних</w:t>
      </w:r>
      <w:r w:rsidRPr="00D457DE">
        <w:rPr>
          <w:rFonts w:ascii="Times New Roman" w:hAnsi="Times New Roman"/>
          <w:sz w:val="28"/>
          <w:szCs w:val="28"/>
          <w:lang w:eastAsia="ru-RU"/>
        </w:rPr>
        <w:t xml:space="preserve"> ефектів;</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 xml:space="preserve">посилань на конкретні випадки вдалого застосування лікарських засобів, медичних виробів, методів профілактики, діагностики, лікування і реабілітації; </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рекомендацій або посилань на рекомендації медичних, фармацевтичних фахівців (працівників), науковців, медичних закладів та організацій щодо рекламованих товару чи послуги;</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 xml:space="preserve">спеціальних виявлень подяки, вдячності, листів, уривків з них із рекомендаціями, розповідями про застосування та результати дії рекламованих товару чи послуги від окремих осіб; </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зображень і згадок імен популярних людей, героїв кіно-, теле- та анімаційних фільмів, авторитетних організацій;</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інформації, що може вводити споживача в оману щодо зокрема, складу, походження, ефективності, патентної захищеності товару, що рекламується;</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відомостей, які дозволяють припустити, що стан здоров’я здорової людини може бути покращений в результаті застосування лікарського засобу;</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матеріалів, призначених виключно або в основному для дітей.</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7. У рекламі лікарських засобів, медичних виробів та методів профілактики, діагностики, лікування і реабілітації забороняється участь медичних, фармацевтичних фахівців (працівників), а також осіб, зовнішній вигляд яких імітує зовнішній вигляд останніх;</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lastRenderedPageBreak/>
        <w:t>8. Забороняється вміщувати в рекламі лікарських засобів інформацію, яка дозволяє припустити, що лікарський засіб є харчовим, косметичним чи іншим споживчим товаром або що безпечність чи ефективність цього засобу обумовлена його природним походженням.</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9. У рекламі товарів та методів, що не належать до лікарських засобів, медичних виробів, методів профілактики, діагностики, лікування і реабілітації, а також у рекламі харчових продуктів для спеціального дієтичного споживання, функціональних харчових продуктів та дієтичних добавок забороняється посилатися на те, що вони мають лікувальні властивості.</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10. Забороняється реклама проведення цілительства на масову аудиторію.</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11. Забороняється реклама нових методів профілактики, діагностики, реабілітації та лікарських засобів, які знаходяться на розгляді в установленому порядку, але ще не допущені до застосування.</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12. Реклама послуг народної медицини (цілительства) та осіб, які їх надають, дозволяється лише за наявності відповідного спеціального дозволу на заняття народною медициною (цілительством), виданого центральним органом виконавчої влади, що реалізує державну політику у сфері охорони здоров'я, і повинна містити номер, дату видачі зазначеного дозволу та назву органу, який його видав.</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13. Особи, які здійснюють виробництво та/або продаж лікарських засобів (у тому числі тих лікарських засобів, реклама яких заборонена), медичної техніки, методів профілактики, діагностики, лікування і реабілітації, можуть виступати спонсорами теле-, радіопередач та програм шляхом наведення інформації рекламного характеру про ім’я або найменування, знак для товарів і послуг, за винятком будь-якого посилання на лікарські засоби, реклама яких заборонена, та медичну техніку, методи профілактики, діагностики, лікування і реабілітації, застосування яких потребує спеціальних знань та підготовки.</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14. Забороняється телепродаж лікарських засобів, методів профілактики, діагностики, лікування і реабілітації, а також медичної техніки, застосування якої потребує спеціальних знань та підготовки.</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15. Забороняється реклама лікарських засобів шляхом безпосереднього розповсюдження зразків з метою просування, безоплатно або на умовах, по суті аналогічних безоплатним, окрім надання пацієнтам особами, уповноваженими призначати лікарські засоби, зразків лікарських засобів, отриманих у відповідності до вимог законодавства без мети просування.</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 xml:space="preserve">16. Положення цієї статті не поширюються на рекламу лікарських засобів, медичних виробів та методів профілактики, діагностики, лікування і реабілітації, призначену для медичних, фармацевтичних фахівців (працівників) або інших осіб, уповноважених призначати або постачати лікарські засоби. Реклама лікарського засобу, призначена для осіб, уповноважених призначати або постачати лікарські засоби, повинна відповідати короткій характеристиці лікарського засобу. </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17. Рекламування лікарського засобу, в тому числі спрямоване на осіб, уповноважених призначати або постачати лікарські засоби, повинне здійснюватися виключно власником реєстрації або уповноваженою ним особою.</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lastRenderedPageBreak/>
        <w:t>18. Не вважається рекламою лікарських засобів:</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1) інформація з маркування лікарського засобу та листка-вкладиша, викладена у відповідності до законодавства;</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2) кореспонденція, яка може супроводжуватися матеріалами нерекламного характеру, необхідна для відповіді на запит про окремий лікарський засіб;</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 xml:space="preserve">3) засновані на фактах відомості інформативного характеру і довідковий матеріал, зокрема щодо зміни упаковки, попереджень про </w:t>
      </w:r>
      <w:r w:rsidR="008B4848" w:rsidRPr="00D457DE">
        <w:rPr>
          <w:rFonts w:ascii="Times New Roman" w:hAnsi="Times New Roman"/>
          <w:sz w:val="28"/>
          <w:szCs w:val="28"/>
          <w:lang w:eastAsia="ru-RU"/>
        </w:rPr>
        <w:t>небажані</w:t>
      </w:r>
      <w:r w:rsidRPr="00D457DE">
        <w:rPr>
          <w:rFonts w:ascii="Times New Roman" w:hAnsi="Times New Roman"/>
          <w:sz w:val="28"/>
          <w:szCs w:val="28"/>
          <w:lang w:eastAsia="ru-RU"/>
        </w:rPr>
        <w:t xml:space="preserve"> реакції, торгові каталоги і прайс-листи, за умови, що в них не містяться рекламні твердження про лікарські засоби;</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4) інформація, що стосується стану здоров’я або захворювань людини, за умови, що в ній відсутні посилання, навіть непрямі, на лікарські засоби.»</w:t>
      </w:r>
    </w:p>
    <w:p w:rsidR="000E2AE9" w:rsidRPr="000E2AE9" w:rsidRDefault="000E2AE9" w:rsidP="007D7A47">
      <w:pPr>
        <w:spacing w:after="0" w:line="240" w:lineRule="auto"/>
        <w:ind w:firstLine="567"/>
        <w:jc w:val="both"/>
        <w:rPr>
          <w:rFonts w:ascii="Times New Roman" w:hAnsi="Times New Roman"/>
          <w:sz w:val="16"/>
          <w:szCs w:val="16"/>
          <w:lang w:eastAsia="ru-RU"/>
        </w:rPr>
      </w:pPr>
    </w:p>
    <w:p w:rsidR="00A37B00" w:rsidRPr="00D457DE" w:rsidRDefault="0043240B" w:rsidP="007D7A47">
      <w:pPr>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частини першу та другу </w:t>
      </w:r>
      <w:r w:rsidR="00A37B00" w:rsidRPr="00D457DE">
        <w:rPr>
          <w:rFonts w:ascii="Times New Roman" w:hAnsi="Times New Roman"/>
          <w:sz w:val="28"/>
          <w:szCs w:val="28"/>
          <w:lang w:eastAsia="ru-RU"/>
        </w:rPr>
        <w:t>статт</w:t>
      </w:r>
      <w:r>
        <w:rPr>
          <w:rFonts w:ascii="Times New Roman" w:hAnsi="Times New Roman"/>
          <w:sz w:val="28"/>
          <w:szCs w:val="28"/>
          <w:lang w:eastAsia="ru-RU"/>
        </w:rPr>
        <w:t>і</w:t>
      </w:r>
      <w:r w:rsidR="00A37B00" w:rsidRPr="00D457DE">
        <w:rPr>
          <w:rFonts w:ascii="Times New Roman" w:hAnsi="Times New Roman"/>
          <w:sz w:val="28"/>
          <w:szCs w:val="28"/>
          <w:lang w:eastAsia="ru-RU"/>
        </w:rPr>
        <w:t xml:space="preserve"> 26 викласти у такій редакції:</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«Стаття 26. Контроль за дотриманням законодавства про рекламу</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1. Контроль за дотриманням законодавства України про рекламу здійснюють у межах своїх повноважень:</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центральний орган виконавчої влади, що реалізує державну політику у сфері державного контролю за додержанням законодавства про захист прав споживачів - щодо захисту прав споживачів реклами;</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Антимонопольний комітет України - щодо дотримання законодавства про захист економічної конкуренції;</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Національна рада України з питань телебачення і радіомовлення – щодо телерадіоорганізацій усіх форм власності;</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центральний орган виконавчої влади, що реалізує державну бюджетну політику у сфері управління державним боргом та гарантованим державою боргом, - щодо реклами державних цінних паперів;</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Національна комісія з цінних паперів та фондового ринку - щодо реклами на фондовому ринку;</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центральний орган виконавчої влади, що реалізує державну політику у сферах будівництва, архітектури - щодо спорудження житлового будинку;</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 xml:space="preserve"> центральний орган виконавчої влади, що реалізує державну політику з питань державного нагляду та контролю за дотриманням законодавства про зайнятість населення, - щодо реклами про вакансії (прийом на роботу);</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 xml:space="preserve">центральний орган виконавчої влади, що реалізує державну політику у сфері контролю </w:t>
      </w:r>
      <w:r w:rsidRPr="00D457DE">
        <w:rPr>
          <w:rFonts w:ascii="Times New Roman" w:hAnsi="Times New Roman"/>
          <w:color w:val="000000"/>
          <w:sz w:val="28"/>
          <w:szCs w:val="28"/>
          <w:shd w:val="clear" w:color="auto" w:fill="FFFFFF"/>
        </w:rPr>
        <w:t xml:space="preserve">якості, безпеки та ефективності </w:t>
      </w:r>
      <w:r w:rsidRPr="00D457DE">
        <w:rPr>
          <w:rFonts w:ascii="Times New Roman" w:hAnsi="Times New Roman"/>
          <w:sz w:val="28"/>
          <w:szCs w:val="28"/>
          <w:lang w:eastAsia="ru-RU"/>
        </w:rPr>
        <w:t>лікарських засобів, – щодо реклами лікарських засобів.</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2. На вимогу органів державної влади, на які згідно із законом покладено контроль за дотриманням вимог законодавства про рекламу, рекламодавці, виробники та розповсюджувачі реклами зобов'язані надавати документи, усні та/або письмові пояснення, відео- та звукозаписи, а також іншу інформацію, необхідну для здійснення ними повноважень щодо контролю.</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Крім того, відповідний орган державної влади має право:</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вимагати від рекламодавців, виробників та розповсюджувачів реклами усунення виявлених порушень вимог законодавства;</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lastRenderedPageBreak/>
        <w:t>вимагати припинення дій, що перешкоджають здійсненню державного контролю;</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надавати (надсилати) рекламодавцям, виробникам та розповсюджувачам реклами обов'язкові для виконання приписи про усунення порушень;</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приймати рішення про визнання реклами недобросовісною, прихованою, про визнання порівняння в рекламі неправомірним з одночасним зупиненням її розповсюдження;</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приймати рішення про зупинення розповсюдження відповідної реклами.</w:t>
      </w:r>
    </w:p>
    <w:p w:rsidR="00A37B00" w:rsidRPr="00D457DE" w:rsidRDefault="00A37B00" w:rsidP="007D7A47">
      <w:pPr>
        <w:spacing w:after="0" w:line="240" w:lineRule="auto"/>
        <w:ind w:firstLine="567"/>
        <w:jc w:val="both"/>
        <w:rPr>
          <w:rFonts w:ascii="Times New Roman" w:hAnsi="Times New Roman"/>
          <w:sz w:val="28"/>
          <w:szCs w:val="28"/>
          <w:lang w:eastAsia="ru-RU"/>
        </w:rPr>
      </w:pPr>
      <w:r w:rsidRPr="00D457DE">
        <w:rPr>
          <w:rFonts w:ascii="Times New Roman" w:hAnsi="Times New Roman"/>
          <w:sz w:val="28"/>
          <w:szCs w:val="28"/>
          <w:lang w:eastAsia="ru-RU"/>
        </w:rPr>
        <w:t>Органи державної влади зобов'язані повідомляти рекламодавців, виробників та розповсюджувачів реклами про розгляд справ про порушення ними вимог законодавства про рекламу не менше ніж за п'ять робочих днів до дати розгляду справи.».</w:t>
      </w:r>
    </w:p>
    <w:p w:rsidR="002554A3" w:rsidRPr="00D457DE" w:rsidRDefault="002554A3" w:rsidP="007D7A47">
      <w:pPr>
        <w:tabs>
          <w:tab w:val="left" w:pos="0"/>
        </w:tabs>
        <w:spacing w:after="0" w:line="240" w:lineRule="auto"/>
        <w:ind w:firstLine="709"/>
        <w:jc w:val="both"/>
        <w:rPr>
          <w:rFonts w:ascii="Times New Roman" w:hAnsi="Times New Roman"/>
          <w:sz w:val="16"/>
          <w:szCs w:val="16"/>
        </w:rPr>
      </w:pP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4</w:t>
      </w:r>
      <w:r w:rsidR="0043240B">
        <w:rPr>
          <w:rFonts w:ascii="Times New Roman" w:hAnsi="Times New Roman"/>
          <w:sz w:val="28"/>
          <w:szCs w:val="28"/>
        </w:rPr>
        <w:t>)</w:t>
      </w:r>
      <w:r w:rsidRPr="00D457DE">
        <w:rPr>
          <w:rFonts w:ascii="Times New Roman" w:hAnsi="Times New Roman"/>
          <w:sz w:val="28"/>
          <w:szCs w:val="28"/>
        </w:rPr>
        <w:t xml:space="preserve"> </w:t>
      </w:r>
      <w:r w:rsidR="00A13484" w:rsidRPr="00D457DE">
        <w:rPr>
          <w:rFonts w:ascii="Times New Roman" w:hAnsi="Times New Roman"/>
          <w:sz w:val="28"/>
          <w:szCs w:val="28"/>
        </w:rPr>
        <w:t>у</w:t>
      </w:r>
      <w:r w:rsidRPr="00D457DE">
        <w:rPr>
          <w:rFonts w:ascii="Times New Roman" w:hAnsi="Times New Roman"/>
          <w:sz w:val="28"/>
          <w:szCs w:val="28"/>
        </w:rPr>
        <w:t xml:space="preserve"> Закон</w:t>
      </w:r>
      <w:r w:rsidR="00A13484" w:rsidRPr="00D457DE">
        <w:rPr>
          <w:rFonts w:ascii="Times New Roman" w:hAnsi="Times New Roman"/>
          <w:sz w:val="28"/>
          <w:szCs w:val="28"/>
        </w:rPr>
        <w:t>і</w:t>
      </w:r>
      <w:r w:rsidRPr="00D457DE">
        <w:rPr>
          <w:rFonts w:ascii="Times New Roman" w:hAnsi="Times New Roman"/>
          <w:sz w:val="28"/>
          <w:szCs w:val="28"/>
        </w:rPr>
        <w:t xml:space="preserve"> України «Про основні засади державного нагляду (контролю) у сфері господарської діяльності» (Відомості Верховної Ради України, 2007, № 29, ст. 389 із наступними змінами):</w:t>
      </w:r>
    </w:p>
    <w:p w:rsidR="00A37B00"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1) статтю 2 доповнити новою частиною дев’ятою такого змісту:</w:t>
      </w:r>
    </w:p>
    <w:p w:rsidR="00054FDC" w:rsidRPr="00D457DE" w:rsidRDefault="00A37B00"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rPr>
        <w:t>«Державний нагляд (контроль) у сфері господарської діяльності з виробництва лікарських засобів, оптової та роздрібної торгівлі лікарськими засобами, імпорту лікарських засобів (крім активних фармацевтичних інгредієнтів) здійснюється з урахуванням особливостей, визначених Законом України «</w:t>
      </w:r>
      <w:r w:rsidRPr="00D457DE">
        <w:rPr>
          <w:rFonts w:ascii="Times New Roman" w:hAnsi="Times New Roman"/>
          <w:sz w:val="28"/>
          <w:szCs w:val="28"/>
          <w:lang w:eastAsia="ru-RU"/>
        </w:rPr>
        <w:t>Про лікарські засоби</w:t>
      </w:r>
      <w:r w:rsidRPr="00D457DE">
        <w:rPr>
          <w:rFonts w:ascii="Times New Roman" w:hAnsi="Times New Roman"/>
          <w:sz w:val="28"/>
          <w:szCs w:val="28"/>
        </w:rPr>
        <w:t>».</w:t>
      </w:r>
    </w:p>
    <w:p w:rsidR="00A13484" w:rsidRPr="00D457DE" w:rsidRDefault="00054FDC" w:rsidP="007D7A47">
      <w:pPr>
        <w:tabs>
          <w:tab w:val="left" w:pos="0"/>
        </w:tabs>
        <w:spacing w:after="0" w:line="240" w:lineRule="auto"/>
        <w:ind w:firstLine="709"/>
        <w:jc w:val="both"/>
        <w:rPr>
          <w:rFonts w:ascii="Times New Roman" w:hAnsi="Times New Roman"/>
          <w:sz w:val="28"/>
          <w:szCs w:val="28"/>
          <w:lang w:eastAsia="uk-UA"/>
        </w:rPr>
      </w:pPr>
      <w:r w:rsidRPr="00D457DE">
        <w:rPr>
          <w:rFonts w:ascii="Times New Roman" w:hAnsi="Times New Roman"/>
          <w:sz w:val="28"/>
          <w:szCs w:val="28"/>
          <w:lang w:eastAsia="uk-UA"/>
        </w:rPr>
        <w:t>2) пункт 5 статті 4 доповнити абза</w:t>
      </w:r>
      <w:r w:rsidR="00A13484" w:rsidRPr="00D457DE">
        <w:rPr>
          <w:rFonts w:ascii="Times New Roman" w:hAnsi="Times New Roman"/>
          <w:sz w:val="28"/>
          <w:szCs w:val="28"/>
          <w:lang w:eastAsia="uk-UA"/>
        </w:rPr>
        <w:t>цо</w:t>
      </w:r>
      <w:r w:rsidRPr="00D457DE">
        <w:rPr>
          <w:rFonts w:ascii="Times New Roman" w:hAnsi="Times New Roman"/>
          <w:sz w:val="28"/>
          <w:szCs w:val="28"/>
          <w:lang w:eastAsia="uk-UA"/>
        </w:rPr>
        <w:t xml:space="preserve">м третім </w:t>
      </w:r>
      <w:r w:rsidR="00A13484" w:rsidRPr="00D457DE">
        <w:rPr>
          <w:rFonts w:ascii="Times New Roman" w:hAnsi="Times New Roman"/>
          <w:sz w:val="28"/>
          <w:szCs w:val="28"/>
          <w:lang w:eastAsia="uk-UA"/>
        </w:rPr>
        <w:t>такого</w:t>
      </w:r>
      <w:r w:rsidRPr="00D457DE">
        <w:rPr>
          <w:rFonts w:ascii="Times New Roman" w:hAnsi="Times New Roman"/>
          <w:sz w:val="28"/>
          <w:szCs w:val="28"/>
          <w:lang w:eastAsia="uk-UA"/>
        </w:rPr>
        <w:t xml:space="preserve"> змісту: </w:t>
      </w:r>
    </w:p>
    <w:p w:rsidR="00A37B00" w:rsidRPr="00D457DE" w:rsidRDefault="00054FDC" w:rsidP="007D7A47">
      <w:pPr>
        <w:tabs>
          <w:tab w:val="left" w:pos="0"/>
        </w:tabs>
        <w:spacing w:after="0" w:line="240" w:lineRule="auto"/>
        <w:ind w:firstLine="709"/>
        <w:jc w:val="both"/>
        <w:rPr>
          <w:rFonts w:ascii="Times New Roman" w:hAnsi="Times New Roman"/>
          <w:sz w:val="28"/>
          <w:szCs w:val="28"/>
        </w:rPr>
      </w:pPr>
      <w:r w:rsidRPr="00D457DE">
        <w:rPr>
          <w:rFonts w:ascii="Times New Roman" w:hAnsi="Times New Roman"/>
          <w:sz w:val="28"/>
          <w:szCs w:val="28"/>
          <w:lang w:eastAsia="uk-UA"/>
        </w:rPr>
        <w:t>«Виробництво (виготовлення), імпорт, реалізація лікарських засобів суб'єктами господарювання можуть бути зупинені повністю або частково виключно за рішенням суду в порядку, передбаченому Кодексом адміністративного судочинства України, з особливостями, встановленими Законом України «Про лікарські засоби»</w:t>
      </w:r>
      <w:r w:rsidR="00A37B00" w:rsidRPr="00D457DE">
        <w:rPr>
          <w:rFonts w:ascii="Times New Roman" w:hAnsi="Times New Roman"/>
          <w:sz w:val="28"/>
          <w:szCs w:val="28"/>
        </w:rPr>
        <w:t>.</w:t>
      </w:r>
    </w:p>
    <w:p w:rsidR="00A37B00" w:rsidRDefault="00A37B00" w:rsidP="007D7A47">
      <w:pPr>
        <w:tabs>
          <w:tab w:val="left" w:pos="0"/>
        </w:tabs>
        <w:spacing w:after="0" w:line="240" w:lineRule="auto"/>
        <w:ind w:firstLine="709"/>
        <w:jc w:val="both"/>
        <w:textAlignment w:val="baseline"/>
        <w:rPr>
          <w:rFonts w:ascii="Times New Roman" w:hAnsi="Times New Roman"/>
          <w:sz w:val="28"/>
          <w:szCs w:val="28"/>
          <w:lang w:eastAsia="uk-UA"/>
        </w:rPr>
      </w:pPr>
    </w:p>
    <w:p w:rsidR="00794A3C" w:rsidRPr="00D457DE" w:rsidRDefault="00794A3C" w:rsidP="007D7A47">
      <w:pPr>
        <w:tabs>
          <w:tab w:val="left" w:pos="0"/>
        </w:tabs>
        <w:spacing w:after="0" w:line="240" w:lineRule="auto"/>
        <w:ind w:firstLine="709"/>
        <w:jc w:val="both"/>
        <w:textAlignment w:val="baseline"/>
        <w:rPr>
          <w:rFonts w:ascii="Times New Roman" w:hAnsi="Times New Roman"/>
          <w:sz w:val="28"/>
          <w:szCs w:val="28"/>
          <w:lang w:eastAsia="uk-UA"/>
        </w:rPr>
      </w:pPr>
    </w:p>
    <w:p w:rsidR="00A37B00" w:rsidRPr="00D457DE" w:rsidRDefault="00A37B00" w:rsidP="007D7A47">
      <w:pPr>
        <w:tabs>
          <w:tab w:val="left" w:pos="0"/>
        </w:tabs>
        <w:spacing w:after="0" w:line="240" w:lineRule="auto"/>
        <w:ind w:firstLine="709"/>
        <w:jc w:val="center"/>
        <w:rPr>
          <w:rFonts w:ascii="Times New Roman" w:hAnsi="Times New Roman"/>
          <w:b/>
          <w:bCs/>
          <w:color w:val="000000"/>
          <w:sz w:val="28"/>
          <w:szCs w:val="28"/>
          <w:bdr w:val="none" w:sz="0" w:space="0" w:color="auto" w:frame="1"/>
          <w:lang w:eastAsia="uk-UA"/>
        </w:rPr>
      </w:pPr>
      <w:r w:rsidRPr="00D457DE">
        <w:rPr>
          <w:rFonts w:ascii="Times New Roman" w:hAnsi="Times New Roman"/>
          <w:b/>
          <w:sz w:val="28"/>
          <w:szCs w:val="28"/>
        </w:rPr>
        <w:t>Розділ Х</w:t>
      </w:r>
      <w:r w:rsidR="0060675E" w:rsidRPr="00D457DE">
        <w:rPr>
          <w:rFonts w:ascii="Times New Roman" w:hAnsi="Times New Roman"/>
          <w:b/>
          <w:sz w:val="28"/>
          <w:szCs w:val="28"/>
        </w:rPr>
        <w:t>ІІ</w:t>
      </w:r>
    </w:p>
    <w:p w:rsidR="00A37B00" w:rsidRDefault="00A37B00" w:rsidP="007D7A47">
      <w:pPr>
        <w:tabs>
          <w:tab w:val="left" w:pos="0"/>
        </w:tabs>
        <w:spacing w:after="0" w:line="240" w:lineRule="auto"/>
        <w:ind w:firstLine="709"/>
        <w:jc w:val="center"/>
        <w:rPr>
          <w:rFonts w:ascii="Times New Roman" w:hAnsi="Times New Roman"/>
          <w:b/>
          <w:bCs/>
          <w:color w:val="000000"/>
          <w:sz w:val="28"/>
          <w:szCs w:val="28"/>
          <w:bdr w:val="none" w:sz="0" w:space="0" w:color="auto" w:frame="1"/>
          <w:lang w:eastAsia="uk-UA"/>
        </w:rPr>
      </w:pPr>
      <w:r w:rsidRPr="00D457DE">
        <w:rPr>
          <w:rFonts w:ascii="Times New Roman" w:hAnsi="Times New Roman"/>
          <w:b/>
          <w:bCs/>
          <w:color w:val="000000"/>
          <w:sz w:val="28"/>
          <w:szCs w:val="28"/>
          <w:bdr w:val="none" w:sz="0" w:space="0" w:color="auto" w:frame="1"/>
          <w:lang w:eastAsia="uk-UA"/>
        </w:rPr>
        <w:t>ПЕРЕХІДНІ ПОЛОЖЕННЯ</w:t>
      </w:r>
    </w:p>
    <w:p w:rsidR="000E2AE9" w:rsidRPr="00D457DE" w:rsidRDefault="000E2AE9" w:rsidP="007D7A47">
      <w:pPr>
        <w:tabs>
          <w:tab w:val="left" w:pos="0"/>
        </w:tabs>
        <w:spacing w:after="0" w:line="240" w:lineRule="auto"/>
        <w:ind w:firstLine="709"/>
        <w:jc w:val="center"/>
        <w:rPr>
          <w:rFonts w:ascii="Times New Roman" w:hAnsi="Times New Roman"/>
          <w:b/>
          <w:sz w:val="28"/>
          <w:szCs w:val="28"/>
        </w:rPr>
      </w:pPr>
    </w:p>
    <w:p w:rsidR="00A37B00" w:rsidRPr="00D457DE" w:rsidRDefault="00A37B00" w:rsidP="007D7A47">
      <w:pPr>
        <w:tabs>
          <w:tab w:val="left" w:pos="0"/>
        </w:tabs>
        <w:spacing w:after="0" w:line="240" w:lineRule="auto"/>
        <w:ind w:firstLine="709"/>
        <w:jc w:val="both"/>
        <w:textAlignment w:val="baseline"/>
        <w:rPr>
          <w:rFonts w:ascii="Times New Roman" w:hAnsi="Times New Roman"/>
          <w:bCs/>
          <w:sz w:val="28"/>
          <w:szCs w:val="28"/>
          <w:bdr w:val="none" w:sz="0" w:space="0" w:color="auto" w:frame="1"/>
          <w:lang w:eastAsia="uk-UA"/>
        </w:rPr>
      </w:pPr>
      <w:r w:rsidRPr="00D457DE">
        <w:rPr>
          <w:rFonts w:ascii="Times New Roman" w:hAnsi="Times New Roman"/>
          <w:sz w:val="28"/>
          <w:szCs w:val="28"/>
          <w:lang w:eastAsia="uk-UA"/>
        </w:rPr>
        <w:t xml:space="preserve">1. </w:t>
      </w:r>
      <w:r w:rsidRPr="00D457DE">
        <w:rPr>
          <w:rFonts w:ascii="Times New Roman" w:hAnsi="Times New Roman"/>
          <w:bCs/>
          <w:sz w:val="28"/>
          <w:szCs w:val="28"/>
          <w:bdr w:val="none" w:sz="0" w:space="0" w:color="auto" w:frame="1"/>
          <w:lang w:eastAsia="uk-UA"/>
        </w:rPr>
        <w:t>Встановити, що реєстраційне посвідчення на лікарський засіб, яке видано до набрання чинності цим Законом та має обмежений термін дії, є чинним протягом терміну, зазначеного у цьому посвідченні. Реєстраційне посвідчення на лікарський засіб, яке видано до набрання чинності цим Законом та має необмежений термін дії, є чинним протягом п’яти років з дня набрання чинності цим Законом. Протягом п’яти років з дня набрання чинності цим Законом чинне реєстраційне посвідчення має бути замінено на витяг з Державного реєстру лікарських засобів відповідно до частини 4 статті 13 цього Закону.</w:t>
      </w:r>
    </w:p>
    <w:p w:rsidR="002554A3" w:rsidRPr="00D457DE" w:rsidRDefault="002554A3" w:rsidP="007D7A47">
      <w:pPr>
        <w:tabs>
          <w:tab w:val="left" w:pos="0"/>
        </w:tabs>
        <w:spacing w:after="0" w:line="240" w:lineRule="auto"/>
        <w:ind w:firstLine="709"/>
        <w:jc w:val="both"/>
        <w:textAlignment w:val="baseline"/>
        <w:rPr>
          <w:rFonts w:ascii="Times New Roman" w:hAnsi="Times New Roman"/>
          <w:bCs/>
          <w:sz w:val="16"/>
          <w:szCs w:val="16"/>
          <w:bdr w:val="none" w:sz="0" w:space="0" w:color="auto" w:frame="1"/>
          <w:lang w:eastAsia="uk-UA"/>
        </w:rPr>
      </w:pPr>
    </w:p>
    <w:p w:rsidR="00A00B4D" w:rsidRDefault="00A37B00" w:rsidP="007D7A47">
      <w:pPr>
        <w:tabs>
          <w:tab w:val="left" w:pos="0"/>
        </w:tabs>
        <w:spacing w:after="0" w:line="240" w:lineRule="auto"/>
        <w:ind w:firstLine="709"/>
        <w:jc w:val="both"/>
        <w:textAlignment w:val="baseline"/>
        <w:rPr>
          <w:rFonts w:ascii="Times New Roman" w:hAnsi="Times New Roman"/>
          <w:bCs/>
          <w:sz w:val="28"/>
          <w:szCs w:val="28"/>
          <w:bdr w:val="none" w:sz="0" w:space="0" w:color="auto" w:frame="1"/>
          <w:lang w:eastAsia="uk-UA"/>
        </w:rPr>
      </w:pPr>
      <w:r w:rsidRPr="00D457DE">
        <w:rPr>
          <w:rFonts w:ascii="Times New Roman" w:hAnsi="Times New Roman"/>
          <w:bCs/>
          <w:sz w:val="28"/>
          <w:szCs w:val="28"/>
          <w:bdr w:val="none" w:sz="0" w:space="0" w:color="auto" w:frame="1"/>
          <w:lang w:eastAsia="uk-UA"/>
        </w:rPr>
        <w:t>2. Встановити, що</w:t>
      </w:r>
      <w:r w:rsidR="00A00B4D">
        <w:rPr>
          <w:rFonts w:ascii="Times New Roman" w:hAnsi="Times New Roman"/>
          <w:bCs/>
          <w:sz w:val="28"/>
          <w:szCs w:val="28"/>
          <w:bdr w:val="none" w:sz="0" w:space="0" w:color="auto" w:frame="1"/>
          <w:lang w:eastAsia="uk-UA"/>
        </w:rPr>
        <w:t>:</w:t>
      </w:r>
      <w:r w:rsidRPr="00D457DE">
        <w:rPr>
          <w:rFonts w:ascii="Times New Roman" w:hAnsi="Times New Roman"/>
          <w:bCs/>
          <w:sz w:val="28"/>
          <w:szCs w:val="28"/>
          <w:bdr w:val="none" w:sz="0" w:space="0" w:color="auto" w:frame="1"/>
          <w:lang w:eastAsia="uk-UA"/>
        </w:rPr>
        <w:t xml:space="preserve"> </w:t>
      </w:r>
    </w:p>
    <w:p w:rsidR="00A37B00" w:rsidRDefault="00A37B00" w:rsidP="007D7A47">
      <w:pPr>
        <w:tabs>
          <w:tab w:val="left" w:pos="0"/>
        </w:tabs>
        <w:spacing w:after="0" w:line="240" w:lineRule="auto"/>
        <w:ind w:firstLine="709"/>
        <w:jc w:val="both"/>
        <w:textAlignment w:val="baseline"/>
        <w:rPr>
          <w:rFonts w:ascii="Times New Roman" w:hAnsi="Times New Roman"/>
          <w:bCs/>
          <w:sz w:val="28"/>
          <w:szCs w:val="28"/>
          <w:bdr w:val="none" w:sz="0" w:space="0" w:color="auto" w:frame="1"/>
          <w:lang w:eastAsia="uk-UA"/>
        </w:rPr>
      </w:pPr>
      <w:r w:rsidRPr="00D457DE">
        <w:rPr>
          <w:rFonts w:ascii="Times New Roman" w:hAnsi="Times New Roman"/>
          <w:bCs/>
          <w:sz w:val="28"/>
          <w:szCs w:val="28"/>
          <w:bdr w:val="none" w:sz="0" w:space="0" w:color="auto" w:frame="1"/>
          <w:lang w:eastAsia="uk-UA"/>
        </w:rPr>
        <w:lastRenderedPageBreak/>
        <w:t>власники реєстраційних посвідчень на лікарські засоби подають органу державного контролю дані з фармаконагляду з дня набрання чинності цим Законом</w:t>
      </w:r>
      <w:r w:rsidR="00A00B4D">
        <w:rPr>
          <w:rFonts w:ascii="Times New Roman" w:hAnsi="Times New Roman"/>
          <w:bCs/>
          <w:sz w:val="28"/>
          <w:szCs w:val="28"/>
          <w:bdr w:val="none" w:sz="0" w:space="0" w:color="auto" w:frame="1"/>
          <w:lang w:eastAsia="uk-UA"/>
        </w:rPr>
        <w:t>;</w:t>
      </w:r>
    </w:p>
    <w:p w:rsidR="00E327D5" w:rsidRPr="00D457DE" w:rsidRDefault="00E327D5" w:rsidP="00E327D5">
      <w:pPr>
        <w:tabs>
          <w:tab w:val="left" w:pos="0"/>
        </w:tabs>
        <w:spacing w:after="0" w:line="240" w:lineRule="auto"/>
        <w:ind w:firstLine="709"/>
        <w:jc w:val="both"/>
        <w:rPr>
          <w:rFonts w:ascii="Times New Roman" w:hAnsi="Times New Roman"/>
          <w:sz w:val="28"/>
          <w:szCs w:val="28"/>
        </w:rPr>
      </w:pPr>
      <w:r w:rsidRPr="00E327D5">
        <w:rPr>
          <w:rFonts w:ascii="Times New Roman" w:hAnsi="Times New Roman"/>
          <w:sz w:val="28"/>
          <w:szCs w:val="28"/>
          <w:lang w:eastAsia="uk-UA"/>
        </w:rPr>
        <w:t xml:space="preserve">власники реєстрації та виробники лікарських засобів </w:t>
      </w:r>
      <w:r>
        <w:rPr>
          <w:rFonts w:ascii="Times New Roman" w:hAnsi="Times New Roman"/>
          <w:sz w:val="28"/>
          <w:szCs w:val="28"/>
          <w:lang w:eastAsia="uk-UA"/>
        </w:rPr>
        <w:t xml:space="preserve">до введення в дію статті </w:t>
      </w:r>
      <w:r w:rsidRPr="00E327D5">
        <w:rPr>
          <w:rFonts w:ascii="Times New Roman" w:hAnsi="Times New Roman"/>
          <w:sz w:val="28"/>
          <w:szCs w:val="28"/>
          <w:lang w:eastAsia="uk-UA"/>
        </w:rPr>
        <w:t xml:space="preserve">57 цього Закону застосовують </w:t>
      </w:r>
      <w:r>
        <w:rPr>
          <w:rFonts w:ascii="Times New Roman" w:hAnsi="Times New Roman"/>
          <w:sz w:val="28"/>
          <w:szCs w:val="28"/>
          <w:lang w:eastAsia="uk-UA"/>
        </w:rPr>
        <w:t xml:space="preserve">її </w:t>
      </w:r>
      <w:r w:rsidRPr="00E327D5">
        <w:rPr>
          <w:rFonts w:ascii="Times New Roman" w:hAnsi="Times New Roman"/>
          <w:sz w:val="28"/>
          <w:szCs w:val="28"/>
          <w:lang w:eastAsia="uk-UA"/>
        </w:rPr>
        <w:t>вимоги на добровільних засадах</w:t>
      </w:r>
      <w:r>
        <w:rPr>
          <w:rFonts w:ascii="Times New Roman" w:hAnsi="Times New Roman"/>
          <w:sz w:val="28"/>
          <w:szCs w:val="28"/>
          <w:lang w:eastAsia="uk-UA"/>
        </w:rPr>
        <w:t>.</w:t>
      </w:r>
    </w:p>
    <w:p w:rsidR="002554A3" w:rsidRPr="00D457DE" w:rsidRDefault="002554A3" w:rsidP="007D7A47">
      <w:pPr>
        <w:tabs>
          <w:tab w:val="left" w:pos="0"/>
        </w:tabs>
        <w:spacing w:after="0" w:line="240" w:lineRule="auto"/>
        <w:ind w:firstLine="709"/>
        <w:jc w:val="both"/>
        <w:rPr>
          <w:rFonts w:ascii="Times New Roman" w:hAnsi="Times New Roman"/>
          <w:sz w:val="16"/>
          <w:szCs w:val="16"/>
          <w:lang w:eastAsia="uk-UA"/>
        </w:rPr>
      </w:pPr>
    </w:p>
    <w:p w:rsidR="00A37B00" w:rsidRPr="00D457DE" w:rsidRDefault="00A37B00" w:rsidP="007D7A47">
      <w:pPr>
        <w:tabs>
          <w:tab w:val="left" w:pos="0"/>
        </w:tabs>
        <w:spacing w:after="0" w:line="240" w:lineRule="auto"/>
        <w:ind w:firstLine="709"/>
        <w:jc w:val="both"/>
        <w:rPr>
          <w:rFonts w:ascii="Times New Roman" w:hAnsi="Times New Roman"/>
          <w:sz w:val="28"/>
          <w:szCs w:val="28"/>
          <w:lang w:eastAsia="uk-UA"/>
        </w:rPr>
      </w:pPr>
      <w:r w:rsidRPr="00D457DE">
        <w:rPr>
          <w:rFonts w:ascii="Times New Roman" w:hAnsi="Times New Roman"/>
          <w:sz w:val="28"/>
          <w:szCs w:val="28"/>
          <w:lang w:eastAsia="uk-UA"/>
        </w:rPr>
        <w:t xml:space="preserve">3. Кабінету Міністрів України </w:t>
      </w:r>
      <w:r w:rsidRPr="00D457DE">
        <w:rPr>
          <w:rFonts w:ascii="Times New Roman" w:hAnsi="Times New Roman"/>
          <w:sz w:val="28"/>
          <w:szCs w:val="28"/>
        </w:rPr>
        <w:t>в шестимісячний термін</w:t>
      </w:r>
      <w:r w:rsidRPr="00D457DE">
        <w:rPr>
          <w:rFonts w:ascii="Times New Roman" w:hAnsi="Times New Roman"/>
          <w:sz w:val="28"/>
          <w:szCs w:val="28"/>
          <w:lang w:eastAsia="uk-UA"/>
        </w:rPr>
        <w:t>:</w:t>
      </w:r>
    </w:p>
    <w:p w:rsidR="00A37B00" w:rsidRPr="00D457DE" w:rsidRDefault="00A37B00" w:rsidP="007D7A47">
      <w:pPr>
        <w:tabs>
          <w:tab w:val="left" w:pos="0"/>
        </w:tabs>
        <w:spacing w:after="0" w:line="240" w:lineRule="auto"/>
        <w:ind w:firstLine="709"/>
        <w:jc w:val="both"/>
        <w:textAlignment w:val="baseline"/>
        <w:rPr>
          <w:rFonts w:ascii="Times New Roman" w:hAnsi="Times New Roman"/>
          <w:sz w:val="28"/>
          <w:szCs w:val="28"/>
          <w:lang w:eastAsia="uk-UA"/>
        </w:rPr>
      </w:pPr>
      <w:r w:rsidRPr="00D457DE">
        <w:rPr>
          <w:rFonts w:ascii="Times New Roman" w:hAnsi="Times New Roman"/>
          <w:sz w:val="28"/>
          <w:szCs w:val="28"/>
          <w:lang w:eastAsia="uk-UA"/>
        </w:rPr>
        <w:t xml:space="preserve">привести свої нормативно-правові акти у відповідність із цим Законом; </w:t>
      </w:r>
    </w:p>
    <w:p w:rsidR="00A37B00" w:rsidRPr="00D457DE" w:rsidRDefault="00A37B00" w:rsidP="007D7A47">
      <w:pPr>
        <w:tabs>
          <w:tab w:val="left" w:pos="0"/>
        </w:tabs>
        <w:spacing w:after="0" w:line="240" w:lineRule="auto"/>
        <w:ind w:firstLine="709"/>
        <w:jc w:val="both"/>
        <w:textAlignment w:val="baseline"/>
        <w:rPr>
          <w:rFonts w:ascii="Times New Roman" w:hAnsi="Times New Roman"/>
          <w:sz w:val="28"/>
          <w:szCs w:val="28"/>
          <w:lang w:eastAsia="uk-UA"/>
        </w:rPr>
      </w:pPr>
      <w:r w:rsidRPr="00D457DE">
        <w:rPr>
          <w:rFonts w:ascii="Times New Roman" w:hAnsi="Times New Roman"/>
          <w:sz w:val="28"/>
          <w:szCs w:val="28"/>
          <w:lang w:eastAsia="uk-UA"/>
        </w:rPr>
        <w:t xml:space="preserve">забезпечити приведення нормативно-правових актів міністерств та інших відповідних центральних органів виконавчої влади України у відповідність із цим Законом; </w:t>
      </w:r>
    </w:p>
    <w:p w:rsidR="002554A3" w:rsidRPr="00D457DE" w:rsidRDefault="002554A3" w:rsidP="007D7A47">
      <w:pPr>
        <w:tabs>
          <w:tab w:val="left" w:pos="0"/>
        </w:tabs>
        <w:spacing w:after="0" w:line="240" w:lineRule="auto"/>
        <w:ind w:firstLine="709"/>
        <w:jc w:val="both"/>
        <w:rPr>
          <w:rFonts w:ascii="Times New Roman" w:hAnsi="Times New Roman"/>
          <w:sz w:val="16"/>
          <w:szCs w:val="16"/>
          <w:lang w:eastAsia="uk-UA"/>
        </w:rPr>
      </w:pPr>
    </w:p>
    <w:p w:rsidR="00A37B00" w:rsidRPr="00D457DE" w:rsidRDefault="00A37B00" w:rsidP="007D7A47">
      <w:pPr>
        <w:tabs>
          <w:tab w:val="left" w:pos="0"/>
        </w:tabs>
        <w:spacing w:after="0" w:line="240" w:lineRule="auto"/>
        <w:ind w:firstLine="709"/>
        <w:jc w:val="both"/>
        <w:rPr>
          <w:rFonts w:ascii="Times New Roman" w:hAnsi="Times New Roman"/>
          <w:sz w:val="28"/>
          <w:szCs w:val="28"/>
          <w:lang w:eastAsia="uk-UA"/>
        </w:rPr>
      </w:pPr>
      <w:r w:rsidRPr="00D457DE">
        <w:rPr>
          <w:rFonts w:ascii="Times New Roman" w:hAnsi="Times New Roman"/>
          <w:sz w:val="28"/>
          <w:szCs w:val="28"/>
          <w:lang w:eastAsia="uk-UA"/>
        </w:rPr>
        <w:t>4. Міністерству охорони здоров'я України в шестимісячний термін:</w:t>
      </w:r>
    </w:p>
    <w:p w:rsidR="00A37B00" w:rsidRPr="00D457DE" w:rsidRDefault="00A37B00" w:rsidP="007D7A47">
      <w:pPr>
        <w:tabs>
          <w:tab w:val="left" w:pos="0"/>
        </w:tabs>
        <w:spacing w:after="0" w:line="240" w:lineRule="auto"/>
        <w:ind w:firstLine="709"/>
        <w:jc w:val="both"/>
        <w:textAlignment w:val="baseline"/>
        <w:rPr>
          <w:rFonts w:ascii="Times New Roman" w:hAnsi="Times New Roman"/>
          <w:sz w:val="28"/>
          <w:szCs w:val="28"/>
          <w:lang w:eastAsia="uk-UA"/>
        </w:rPr>
      </w:pPr>
      <w:r w:rsidRPr="00D457DE">
        <w:rPr>
          <w:rFonts w:ascii="Times New Roman" w:hAnsi="Times New Roman"/>
          <w:sz w:val="28"/>
          <w:szCs w:val="28"/>
          <w:lang w:eastAsia="uk-UA"/>
        </w:rPr>
        <w:t xml:space="preserve">привести свої нормативно-правові акти у відповідність із цим Законом; </w:t>
      </w:r>
    </w:p>
    <w:p w:rsidR="00A37B00" w:rsidRPr="00D457DE" w:rsidRDefault="00A37B00" w:rsidP="007D7A47">
      <w:pPr>
        <w:tabs>
          <w:tab w:val="left" w:pos="0"/>
        </w:tabs>
        <w:spacing w:after="0" w:line="240" w:lineRule="auto"/>
        <w:ind w:firstLine="709"/>
        <w:jc w:val="both"/>
        <w:textAlignment w:val="baseline"/>
        <w:rPr>
          <w:rFonts w:ascii="Times New Roman" w:hAnsi="Times New Roman"/>
          <w:sz w:val="28"/>
          <w:szCs w:val="28"/>
          <w:lang w:eastAsia="uk-UA"/>
        </w:rPr>
      </w:pPr>
      <w:r w:rsidRPr="00D457DE">
        <w:rPr>
          <w:rFonts w:ascii="Times New Roman" w:hAnsi="Times New Roman"/>
          <w:sz w:val="28"/>
          <w:szCs w:val="28"/>
          <w:lang w:eastAsia="uk-UA"/>
        </w:rPr>
        <w:t>забезпечити прийняття нормативно-правових актів, передбачених цим Законом;</w:t>
      </w:r>
    </w:p>
    <w:p w:rsidR="002554A3" w:rsidRPr="00D457DE" w:rsidRDefault="002554A3" w:rsidP="007D7A47">
      <w:pPr>
        <w:tabs>
          <w:tab w:val="left" w:pos="0"/>
        </w:tabs>
        <w:spacing w:after="0" w:line="240" w:lineRule="auto"/>
        <w:ind w:firstLine="709"/>
        <w:jc w:val="both"/>
        <w:textAlignment w:val="baseline"/>
        <w:rPr>
          <w:rFonts w:ascii="Times New Roman" w:hAnsi="Times New Roman"/>
          <w:sz w:val="16"/>
          <w:szCs w:val="16"/>
          <w:lang w:eastAsia="uk-UA"/>
        </w:rPr>
      </w:pPr>
    </w:p>
    <w:p w:rsidR="00A37B00" w:rsidRPr="00D457DE" w:rsidRDefault="00A37B00" w:rsidP="007D7A47">
      <w:pPr>
        <w:tabs>
          <w:tab w:val="left" w:pos="0"/>
        </w:tabs>
        <w:spacing w:after="0" w:line="240" w:lineRule="auto"/>
        <w:ind w:firstLine="709"/>
        <w:jc w:val="both"/>
        <w:textAlignment w:val="baseline"/>
        <w:rPr>
          <w:rFonts w:ascii="Times New Roman" w:hAnsi="Times New Roman"/>
          <w:sz w:val="28"/>
          <w:szCs w:val="28"/>
          <w:lang w:eastAsia="uk-UA"/>
        </w:rPr>
      </w:pPr>
      <w:r w:rsidRPr="00D457DE">
        <w:rPr>
          <w:rFonts w:ascii="Times New Roman" w:hAnsi="Times New Roman"/>
          <w:sz w:val="28"/>
          <w:szCs w:val="28"/>
          <w:lang w:eastAsia="uk-UA"/>
        </w:rPr>
        <w:t>5. Рекомендувати Міністерству охорони здоров'я України спільно з органом державного контролю лікарських засобів організувати навчально-методичну роботу щодо запровадження в дію положень цього Закону.</w:t>
      </w:r>
    </w:p>
    <w:p w:rsidR="00A37B00" w:rsidRPr="00D457DE" w:rsidRDefault="00A37B00" w:rsidP="007D7A47">
      <w:pPr>
        <w:tabs>
          <w:tab w:val="left" w:pos="0"/>
        </w:tabs>
        <w:spacing w:after="0" w:line="240" w:lineRule="auto"/>
        <w:ind w:firstLine="709"/>
        <w:jc w:val="center"/>
        <w:rPr>
          <w:rFonts w:ascii="Times New Roman" w:hAnsi="Times New Roman"/>
          <w:b/>
          <w:sz w:val="28"/>
          <w:szCs w:val="28"/>
          <w:lang w:eastAsia="ru-RU"/>
        </w:rPr>
      </w:pPr>
      <w:r w:rsidRPr="00D457DE">
        <w:rPr>
          <w:rFonts w:ascii="Times New Roman" w:hAnsi="Times New Roman"/>
          <w:b/>
          <w:sz w:val="28"/>
          <w:szCs w:val="28"/>
          <w:lang w:eastAsia="ru-RU"/>
        </w:rPr>
        <w:t xml:space="preserve">          </w:t>
      </w:r>
    </w:p>
    <w:p w:rsidR="002B12D7" w:rsidRPr="00AC757C" w:rsidRDefault="00A37B00" w:rsidP="007D7A47">
      <w:pPr>
        <w:tabs>
          <w:tab w:val="left" w:pos="0"/>
        </w:tabs>
        <w:spacing w:after="0" w:line="240" w:lineRule="auto"/>
        <w:ind w:firstLine="709"/>
        <w:rPr>
          <w:rFonts w:ascii="Times New Roman" w:hAnsi="Times New Roman"/>
          <w:sz w:val="28"/>
          <w:szCs w:val="28"/>
        </w:rPr>
      </w:pPr>
      <w:r w:rsidRPr="00D457DE">
        <w:rPr>
          <w:rFonts w:ascii="Times New Roman" w:hAnsi="Times New Roman"/>
          <w:b/>
          <w:sz w:val="28"/>
          <w:szCs w:val="28"/>
          <w:lang w:eastAsia="ru-RU"/>
        </w:rPr>
        <w:t xml:space="preserve"> Голова </w:t>
      </w:r>
      <w:r w:rsidRPr="00D457DE">
        <w:rPr>
          <w:rFonts w:ascii="Times New Roman" w:hAnsi="Times New Roman"/>
          <w:b/>
          <w:sz w:val="28"/>
          <w:szCs w:val="28"/>
          <w:lang w:eastAsia="ru-RU"/>
        </w:rPr>
        <w:br/>
        <w:t>Верховної Ради України</w:t>
      </w:r>
      <w:r w:rsidRPr="000C221E">
        <w:rPr>
          <w:rFonts w:ascii="Times New Roman" w:hAnsi="Times New Roman"/>
          <w:b/>
          <w:sz w:val="28"/>
          <w:szCs w:val="28"/>
          <w:lang w:eastAsia="ru-RU"/>
        </w:rPr>
        <w:tab/>
      </w:r>
      <w:r w:rsidRPr="000C221E">
        <w:rPr>
          <w:rFonts w:ascii="Times New Roman" w:hAnsi="Times New Roman"/>
          <w:b/>
          <w:sz w:val="28"/>
          <w:szCs w:val="28"/>
          <w:lang w:eastAsia="ru-RU"/>
        </w:rPr>
        <w:tab/>
      </w:r>
      <w:r w:rsidRPr="000C221E">
        <w:rPr>
          <w:rFonts w:ascii="Times New Roman" w:hAnsi="Times New Roman"/>
          <w:b/>
          <w:sz w:val="28"/>
          <w:szCs w:val="28"/>
          <w:lang w:eastAsia="ru-RU"/>
        </w:rPr>
        <w:tab/>
      </w:r>
      <w:r w:rsidRPr="000C221E">
        <w:rPr>
          <w:rFonts w:ascii="Times New Roman" w:hAnsi="Times New Roman"/>
          <w:b/>
          <w:sz w:val="28"/>
          <w:szCs w:val="28"/>
          <w:lang w:eastAsia="ru-RU"/>
        </w:rPr>
        <w:tab/>
      </w:r>
      <w:r w:rsidRPr="000C221E">
        <w:rPr>
          <w:rFonts w:ascii="Times New Roman" w:hAnsi="Times New Roman"/>
          <w:b/>
          <w:sz w:val="28"/>
          <w:szCs w:val="28"/>
          <w:lang w:eastAsia="ru-RU"/>
        </w:rPr>
        <w:tab/>
      </w:r>
      <w:r w:rsidRPr="000C221E">
        <w:rPr>
          <w:rFonts w:ascii="Times New Roman" w:hAnsi="Times New Roman"/>
          <w:b/>
          <w:sz w:val="28"/>
          <w:szCs w:val="28"/>
          <w:lang w:eastAsia="ru-RU"/>
        </w:rPr>
        <w:tab/>
      </w:r>
      <w:r w:rsidRPr="000C221E">
        <w:rPr>
          <w:rFonts w:ascii="Times New Roman" w:hAnsi="Times New Roman"/>
          <w:b/>
          <w:sz w:val="28"/>
          <w:szCs w:val="28"/>
          <w:lang w:eastAsia="ru-RU"/>
        </w:rPr>
        <w:tab/>
      </w:r>
    </w:p>
    <w:sectPr w:rsidR="002B12D7" w:rsidRPr="00AC757C" w:rsidSect="00794A3C">
      <w:headerReference w:type="even" r:id="rId12"/>
      <w:headerReference w:type="default" r:id="rId13"/>
      <w:pgSz w:w="11906" w:h="16838"/>
      <w:pgMar w:top="1134" w:right="707" w:bottom="1135"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12D7" w:rsidRDefault="009712D7" w:rsidP="009A3BCC">
      <w:pPr>
        <w:spacing w:after="0" w:line="240" w:lineRule="auto"/>
      </w:pPr>
      <w:r>
        <w:separator/>
      </w:r>
    </w:p>
  </w:endnote>
  <w:endnote w:type="continuationSeparator" w:id="0">
    <w:p w:rsidR="009712D7" w:rsidRDefault="009712D7" w:rsidP="009A3B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12D7" w:rsidRDefault="009712D7" w:rsidP="009A3BCC">
      <w:pPr>
        <w:spacing w:after="0" w:line="240" w:lineRule="auto"/>
      </w:pPr>
      <w:r>
        <w:separator/>
      </w:r>
    </w:p>
  </w:footnote>
  <w:footnote w:type="continuationSeparator" w:id="0">
    <w:p w:rsidR="009712D7" w:rsidRDefault="009712D7" w:rsidP="009A3B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0D4" w:rsidRDefault="00D810D4" w:rsidP="00795D4A">
    <w:pPr>
      <w:pStyle w:val="a3"/>
      <w:framePr w:wrap="around" w:vAnchor="text" w:hAnchor="margin" w:xAlign="inside" w:y="1"/>
      <w:rPr>
        <w:rStyle w:val="af3"/>
      </w:rPr>
    </w:pPr>
    <w:r>
      <w:rPr>
        <w:rStyle w:val="af3"/>
      </w:rPr>
      <w:fldChar w:fldCharType="begin"/>
    </w:r>
    <w:r>
      <w:rPr>
        <w:rStyle w:val="af3"/>
      </w:rPr>
      <w:instrText xml:space="preserve">PAGE  </w:instrText>
    </w:r>
    <w:r>
      <w:rPr>
        <w:rStyle w:val="af3"/>
      </w:rPr>
      <w:fldChar w:fldCharType="separate"/>
    </w:r>
    <w:r>
      <w:rPr>
        <w:rStyle w:val="af3"/>
        <w:noProof/>
      </w:rPr>
      <w:t>39</w:t>
    </w:r>
    <w:r>
      <w:rPr>
        <w:rStyle w:val="af3"/>
      </w:rPr>
      <w:fldChar w:fldCharType="end"/>
    </w:r>
  </w:p>
  <w:p w:rsidR="00D810D4" w:rsidRDefault="00D810D4" w:rsidP="00A862B9">
    <w:pPr>
      <w:pStyle w:val="a3"/>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0D4" w:rsidRPr="003C0012" w:rsidRDefault="00D810D4" w:rsidP="00252DA2">
    <w:pPr>
      <w:pStyle w:val="a3"/>
      <w:jc w:val="right"/>
      <w:rPr>
        <w:rStyle w:val="af3"/>
        <w:rFonts w:ascii="Times New Roman" w:hAnsi="Times New Roman"/>
        <w:sz w:val="24"/>
        <w:szCs w:val="24"/>
      </w:rPr>
    </w:pPr>
    <w:r w:rsidRPr="003C0012">
      <w:rPr>
        <w:rStyle w:val="af3"/>
        <w:rFonts w:ascii="Times New Roman" w:hAnsi="Times New Roman"/>
        <w:sz w:val="24"/>
        <w:szCs w:val="24"/>
      </w:rPr>
      <w:fldChar w:fldCharType="begin"/>
    </w:r>
    <w:r w:rsidRPr="003C0012">
      <w:rPr>
        <w:rStyle w:val="af3"/>
        <w:rFonts w:ascii="Times New Roman" w:hAnsi="Times New Roman"/>
        <w:sz w:val="24"/>
        <w:szCs w:val="24"/>
      </w:rPr>
      <w:instrText xml:space="preserve">PAGE  </w:instrText>
    </w:r>
    <w:r w:rsidRPr="003C0012">
      <w:rPr>
        <w:rStyle w:val="af3"/>
        <w:rFonts w:ascii="Times New Roman" w:hAnsi="Times New Roman"/>
        <w:sz w:val="24"/>
        <w:szCs w:val="24"/>
      </w:rPr>
      <w:fldChar w:fldCharType="separate"/>
    </w:r>
    <w:r w:rsidR="00C47798">
      <w:rPr>
        <w:rStyle w:val="af3"/>
        <w:rFonts w:ascii="Times New Roman" w:hAnsi="Times New Roman"/>
        <w:noProof/>
        <w:sz w:val="24"/>
        <w:szCs w:val="24"/>
      </w:rPr>
      <w:t>20</w:t>
    </w:r>
    <w:r w:rsidRPr="003C0012">
      <w:rPr>
        <w:rStyle w:val="af3"/>
        <w:rFonts w:ascii="Times New Roman" w:hAnsi="Times New Roman"/>
        <w:sz w:val="24"/>
        <w:szCs w:val="24"/>
      </w:rPr>
      <w:fldChar w:fldCharType="end"/>
    </w:r>
  </w:p>
  <w:p w:rsidR="00D810D4" w:rsidRDefault="00D810D4" w:rsidP="00252DA2">
    <w:pPr>
      <w:pStyle w:val="a3"/>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6155A"/>
    <w:multiLevelType w:val="hybridMultilevel"/>
    <w:tmpl w:val="B7106FAC"/>
    <w:lvl w:ilvl="0" w:tplc="224408A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15:restartNumberingAfterBreak="0">
    <w:nsid w:val="12365F65"/>
    <w:multiLevelType w:val="hybridMultilevel"/>
    <w:tmpl w:val="2986409C"/>
    <w:lvl w:ilvl="0" w:tplc="C2E0BD64">
      <w:start w:val="1"/>
      <w:numFmt w:val="decimal"/>
      <w:lvlText w:val="%1."/>
      <w:lvlJc w:val="left"/>
      <w:pPr>
        <w:ind w:left="1419" w:hanging="852"/>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13C235C4"/>
    <w:multiLevelType w:val="hybridMultilevel"/>
    <w:tmpl w:val="AD701B88"/>
    <w:lvl w:ilvl="0" w:tplc="224408A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18D42505"/>
    <w:multiLevelType w:val="hybridMultilevel"/>
    <w:tmpl w:val="E81E68B6"/>
    <w:lvl w:ilvl="0" w:tplc="224408A6">
      <w:start w:val="1"/>
      <w:numFmt w:val="bullet"/>
      <w:lvlText w:val=""/>
      <w:lvlJc w:val="left"/>
      <w:pPr>
        <w:ind w:left="2345"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 w15:restartNumberingAfterBreak="0">
    <w:nsid w:val="18D54802"/>
    <w:multiLevelType w:val="hybridMultilevel"/>
    <w:tmpl w:val="6B4E3052"/>
    <w:lvl w:ilvl="0" w:tplc="224408A6">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278F5AA4"/>
    <w:multiLevelType w:val="hybridMultilevel"/>
    <w:tmpl w:val="3ECA2754"/>
    <w:lvl w:ilvl="0" w:tplc="224408A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2AF52EEB"/>
    <w:multiLevelType w:val="hybridMultilevel"/>
    <w:tmpl w:val="2FA09992"/>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7" w15:restartNumberingAfterBreak="0">
    <w:nsid w:val="2DC93F3E"/>
    <w:multiLevelType w:val="multilevel"/>
    <w:tmpl w:val="49D6E2FA"/>
    <w:lvl w:ilvl="0">
      <w:start w:val="1"/>
      <w:numFmt w:val="decimal"/>
      <w:lvlText w:val=""/>
      <w:lvlJc w:val="left"/>
      <w:rPr>
        <w:rFonts w:cs="Times New Roman"/>
      </w:rPr>
    </w:lvl>
    <w:lvl w:ilvl="1">
      <w:start w:val="1"/>
      <w:numFmt w:val="decimal"/>
      <w:lvlText w:val=""/>
      <w:lvlJc w:val="left"/>
      <w:rPr>
        <w:rFonts w:cs="Times New Roman"/>
      </w:rPr>
    </w:lvl>
    <w:lvl w:ilvl="2">
      <w:start w:val="1"/>
      <w:numFmt w:val="decimal"/>
      <w:lvlText w:val=""/>
      <w:lvlJc w:val="left"/>
      <w:rPr>
        <w:rFonts w:cs="Times New Roman"/>
      </w:rPr>
    </w:lvl>
    <w:lvl w:ilvl="3">
      <w:start w:val="1"/>
      <w:numFmt w:val="decimal"/>
      <w:lvlText w:val=""/>
      <w:lvlJc w:val="left"/>
      <w:rPr>
        <w:rFonts w:cs="Times New Roman"/>
      </w:rPr>
    </w:lvl>
    <w:lvl w:ilvl="4">
      <w:start w:val="1"/>
      <w:numFmt w:val="decimal"/>
      <w:lvlText w:val=""/>
      <w:lvlJc w:val="left"/>
      <w:rPr>
        <w:rFonts w:cs="Times New Roman"/>
      </w:rPr>
    </w:lvl>
    <w:lvl w:ilvl="5">
      <w:start w:val="1"/>
      <w:numFmt w:val="decimal"/>
      <w:lvlText w:val=""/>
      <w:lvlJc w:val="left"/>
      <w:rPr>
        <w:rFonts w:cs="Times New Roman"/>
      </w:rPr>
    </w:lvl>
    <w:lvl w:ilvl="6">
      <w:start w:val="1"/>
      <w:numFmt w:val="decimal"/>
      <w:lvlText w:val=""/>
      <w:lvlJc w:val="left"/>
      <w:rPr>
        <w:rFonts w:cs="Times New Roman"/>
      </w:rPr>
    </w:lvl>
    <w:lvl w:ilvl="7">
      <w:start w:val="1"/>
      <w:numFmt w:val="decimal"/>
      <w:lvlText w:val=""/>
      <w:lvlJc w:val="left"/>
      <w:rPr>
        <w:rFonts w:cs="Times New Roman"/>
      </w:rPr>
    </w:lvl>
    <w:lvl w:ilvl="8">
      <w:start w:val="1"/>
      <w:numFmt w:val="decimal"/>
      <w:lvlText w:val=""/>
      <w:lvlJc w:val="left"/>
      <w:rPr>
        <w:rFonts w:cs="Times New Roman"/>
      </w:rPr>
    </w:lvl>
  </w:abstractNum>
  <w:abstractNum w:abstractNumId="8" w15:restartNumberingAfterBreak="0">
    <w:nsid w:val="31FD7882"/>
    <w:multiLevelType w:val="hybridMultilevel"/>
    <w:tmpl w:val="B8A664E0"/>
    <w:lvl w:ilvl="0" w:tplc="224408A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9" w15:restartNumberingAfterBreak="0">
    <w:nsid w:val="33172979"/>
    <w:multiLevelType w:val="hybridMultilevel"/>
    <w:tmpl w:val="8C1220A2"/>
    <w:lvl w:ilvl="0" w:tplc="224408A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0" w15:restartNumberingAfterBreak="0">
    <w:nsid w:val="3CD16D3A"/>
    <w:multiLevelType w:val="hybridMultilevel"/>
    <w:tmpl w:val="3F062B32"/>
    <w:lvl w:ilvl="0" w:tplc="224408A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1" w15:restartNumberingAfterBreak="0">
    <w:nsid w:val="3F4C16D9"/>
    <w:multiLevelType w:val="hybridMultilevel"/>
    <w:tmpl w:val="8CCAAEC6"/>
    <w:lvl w:ilvl="0" w:tplc="224408A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2" w15:restartNumberingAfterBreak="0">
    <w:nsid w:val="53187C38"/>
    <w:multiLevelType w:val="hybridMultilevel"/>
    <w:tmpl w:val="6680C8A8"/>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3" w15:restartNumberingAfterBreak="0">
    <w:nsid w:val="55BE13EF"/>
    <w:multiLevelType w:val="hybridMultilevel"/>
    <w:tmpl w:val="D6785B64"/>
    <w:lvl w:ilvl="0" w:tplc="224408A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4" w15:restartNumberingAfterBreak="0">
    <w:nsid w:val="5BAB6F6A"/>
    <w:multiLevelType w:val="hybridMultilevel"/>
    <w:tmpl w:val="00B6A82E"/>
    <w:lvl w:ilvl="0" w:tplc="224408A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5" w15:restartNumberingAfterBreak="0">
    <w:nsid w:val="5C027772"/>
    <w:multiLevelType w:val="hybridMultilevel"/>
    <w:tmpl w:val="21ECD3B6"/>
    <w:lvl w:ilvl="0" w:tplc="224408A6">
      <w:start w:val="1"/>
      <w:numFmt w:val="bullet"/>
      <w:lvlText w:val=""/>
      <w:lvlJc w:val="left"/>
      <w:pPr>
        <w:ind w:left="1429" w:hanging="360"/>
      </w:pPr>
      <w:rPr>
        <w:rFonts w:ascii="Symbol" w:hAnsi="Symbol" w:hint="default"/>
      </w:rPr>
    </w:lvl>
    <w:lvl w:ilvl="1" w:tplc="FA5AD924">
      <w:numFmt w:val="bullet"/>
      <w:lvlText w:val="-"/>
      <w:lvlJc w:val="left"/>
      <w:pPr>
        <w:ind w:left="2149" w:hanging="360"/>
      </w:pPr>
      <w:rPr>
        <w:rFonts w:ascii="Times New Roman" w:eastAsia="Times New Roman" w:hAnsi="Times New Roman"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6" w15:restartNumberingAfterBreak="0">
    <w:nsid w:val="5F325029"/>
    <w:multiLevelType w:val="hybridMultilevel"/>
    <w:tmpl w:val="02A85528"/>
    <w:lvl w:ilvl="0" w:tplc="34FE5202">
      <w:start w:val="1"/>
      <w:numFmt w:val="bullet"/>
      <w:lvlText w:val="-"/>
      <w:lvlJc w:val="left"/>
      <w:pPr>
        <w:ind w:left="678" w:hanging="360"/>
      </w:pPr>
      <w:rPr>
        <w:rFonts w:ascii="Times New Roman" w:eastAsia="Times New Roman" w:hAnsi="Times New Roman" w:hint="default"/>
        <w:b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3574095"/>
    <w:multiLevelType w:val="hybridMultilevel"/>
    <w:tmpl w:val="BB507D4E"/>
    <w:lvl w:ilvl="0" w:tplc="224408A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8" w15:restartNumberingAfterBreak="0">
    <w:nsid w:val="67550044"/>
    <w:multiLevelType w:val="hybridMultilevel"/>
    <w:tmpl w:val="C13A4510"/>
    <w:lvl w:ilvl="0" w:tplc="224408A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9" w15:restartNumberingAfterBreak="0">
    <w:nsid w:val="67934F51"/>
    <w:multiLevelType w:val="hybridMultilevel"/>
    <w:tmpl w:val="2500CD12"/>
    <w:lvl w:ilvl="0" w:tplc="224408A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0" w15:restartNumberingAfterBreak="0">
    <w:nsid w:val="67CB191B"/>
    <w:multiLevelType w:val="hybridMultilevel"/>
    <w:tmpl w:val="0B5AF6E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6E73073F"/>
    <w:multiLevelType w:val="hybridMultilevel"/>
    <w:tmpl w:val="3A6A433E"/>
    <w:lvl w:ilvl="0" w:tplc="34FE5202">
      <w:start w:val="1"/>
      <w:numFmt w:val="bullet"/>
      <w:lvlText w:val="-"/>
      <w:lvlJc w:val="left"/>
      <w:pPr>
        <w:ind w:left="678" w:hanging="360"/>
      </w:pPr>
      <w:rPr>
        <w:rFonts w:ascii="Times New Roman" w:eastAsia="Times New Roman" w:hAnsi="Times New Roman" w:hint="default"/>
        <w:b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2D46EF0"/>
    <w:multiLevelType w:val="hybridMultilevel"/>
    <w:tmpl w:val="60E467FC"/>
    <w:lvl w:ilvl="0" w:tplc="224408A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3" w15:restartNumberingAfterBreak="0">
    <w:nsid w:val="743F5EBF"/>
    <w:multiLevelType w:val="hybridMultilevel"/>
    <w:tmpl w:val="98BA9EB2"/>
    <w:lvl w:ilvl="0" w:tplc="34FE5202">
      <w:start w:val="1"/>
      <w:numFmt w:val="bullet"/>
      <w:lvlText w:val="-"/>
      <w:lvlJc w:val="left"/>
      <w:pPr>
        <w:ind w:left="678" w:hanging="360"/>
      </w:pPr>
      <w:rPr>
        <w:rFonts w:ascii="Times New Roman" w:eastAsia="Times New Roman" w:hAnsi="Times New Roman" w:hint="default"/>
        <w:b w:val="0"/>
      </w:rPr>
    </w:lvl>
    <w:lvl w:ilvl="1" w:tplc="04220003" w:tentative="1">
      <w:start w:val="1"/>
      <w:numFmt w:val="bullet"/>
      <w:lvlText w:val="o"/>
      <w:lvlJc w:val="left"/>
      <w:pPr>
        <w:ind w:left="1398" w:hanging="360"/>
      </w:pPr>
      <w:rPr>
        <w:rFonts w:ascii="Courier New" w:hAnsi="Courier New" w:hint="default"/>
      </w:rPr>
    </w:lvl>
    <w:lvl w:ilvl="2" w:tplc="04220005" w:tentative="1">
      <w:start w:val="1"/>
      <w:numFmt w:val="bullet"/>
      <w:lvlText w:val=""/>
      <w:lvlJc w:val="left"/>
      <w:pPr>
        <w:ind w:left="2118" w:hanging="360"/>
      </w:pPr>
      <w:rPr>
        <w:rFonts w:ascii="Wingdings" w:hAnsi="Wingdings" w:hint="default"/>
      </w:rPr>
    </w:lvl>
    <w:lvl w:ilvl="3" w:tplc="04220001" w:tentative="1">
      <w:start w:val="1"/>
      <w:numFmt w:val="bullet"/>
      <w:lvlText w:val=""/>
      <w:lvlJc w:val="left"/>
      <w:pPr>
        <w:ind w:left="2838" w:hanging="360"/>
      </w:pPr>
      <w:rPr>
        <w:rFonts w:ascii="Symbol" w:hAnsi="Symbol" w:hint="default"/>
      </w:rPr>
    </w:lvl>
    <w:lvl w:ilvl="4" w:tplc="04220003" w:tentative="1">
      <w:start w:val="1"/>
      <w:numFmt w:val="bullet"/>
      <w:lvlText w:val="o"/>
      <w:lvlJc w:val="left"/>
      <w:pPr>
        <w:ind w:left="3558" w:hanging="360"/>
      </w:pPr>
      <w:rPr>
        <w:rFonts w:ascii="Courier New" w:hAnsi="Courier New" w:hint="default"/>
      </w:rPr>
    </w:lvl>
    <w:lvl w:ilvl="5" w:tplc="04220005" w:tentative="1">
      <w:start w:val="1"/>
      <w:numFmt w:val="bullet"/>
      <w:lvlText w:val=""/>
      <w:lvlJc w:val="left"/>
      <w:pPr>
        <w:ind w:left="4278" w:hanging="360"/>
      </w:pPr>
      <w:rPr>
        <w:rFonts w:ascii="Wingdings" w:hAnsi="Wingdings" w:hint="default"/>
      </w:rPr>
    </w:lvl>
    <w:lvl w:ilvl="6" w:tplc="04220001" w:tentative="1">
      <w:start w:val="1"/>
      <w:numFmt w:val="bullet"/>
      <w:lvlText w:val=""/>
      <w:lvlJc w:val="left"/>
      <w:pPr>
        <w:ind w:left="4998" w:hanging="360"/>
      </w:pPr>
      <w:rPr>
        <w:rFonts w:ascii="Symbol" w:hAnsi="Symbol" w:hint="default"/>
      </w:rPr>
    </w:lvl>
    <w:lvl w:ilvl="7" w:tplc="04220003" w:tentative="1">
      <w:start w:val="1"/>
      <w:numFmt w:val="bullet"/>
      <w:lvlText w:val="o"/>
      <w:lvlJc w:val="left"/>
      <w:pPr>
        <w:ind w:left="5718" w:hanging="360"/>
      </w:pPr>
      <w:rPr>
        <w:rFonts w:ascii="Courier New" w:hAnsi="Courier New" w:hint="default"/>
      </w:rPr>
    </w:lvl>
    <w:lvl w:ilvl="8" w:tplc="04220005" w:tentative="1">
      <w:start w:val="1"/>
      <w:numFmt w:val="bullet"/>
      <w:lvlText w:val=""/>
      <w:lvlJc w:val="left"/>
      <w:pPr>
        <w:ind w:left="6438" w:hanging="360"/>
      </w:pPr>
      <w:rPr>
        <w:rFonts w:ascii="Wingdings" w:hAnsi="Wingdings" w:hint="default"/>
      </w:rPr>
    </w:lvl>
  </w:abstractNum>
  <w:abstractNum w:abstractNumId="24" w15:restartNumberingAfterBreak="0">
    <w:nsid w:val="7A1E16BB"/>
    <w:multiLevelType w:val="hybridMultilevel"/>
    <w:tmpl w:val="7A0CAD84"/>
    <w:lvl w:ilvl="0" w:tplc="224408A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5" w15:restartNumberingAfterBreak="0">
    <w:nsid w:val="7AD22AEA"/>
    <w:multiLevelType w:val="hybridMultilevel"/>
    <w:tmpl w:val="37D8DA2A"/>
    <w:lvl w:ilvl="0" w:tplc="224408A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6" w15:restartNumberingAfterBreak="0">
    <w:nsid w:val="7AE03361"/>
    <w:multiLevelType w:val="hybridMultilevel"/>
    <w:tmpl w:val="78220E06"/>
    <w:lvl w:ilvl="0" w:tplc="224408A6">
      <w:start w:val="1"/>
      <w:numFmt w:val="bullet"/>
      <w:lvlText w:val=""/>
      <w:lvlJc w:val="left"/>
      <w:pPr>
        <w:ind w:left="2509" w:hanging="360"/>
      </w:pPr>
      <w:rPr>
        <w:rFonts w:ascii="Symbol" w:hAnsi="Symbol" w:hint="default"/>
      </w:rPr>
    </w:lvl>
    <w:lvl w:ilvl="1" w:tplc="04220003" w:tentative="1">
      <w:start w:val="1"/>
      <w:numFmt w:val="bullet"/>
      <w:lvlText w:val="o"/>
      <w:lvlJc w:val="left"/>
      <w:pPr>
        <w:ind w:left="3229" w:hanging="360"/>
      </w:pPr>
      <w:rPr>
        <w:rFonts w:ascii="Courier New" w:hAnsi="Courier New" w:hint="default"/>
      </w:rPr>
    </w:lvl>
    <w:lvl w:ilvl="2" w:tplc="04220005" w:tentative="1">
      <w:start w:val="1"/>
      <w:numFmt w:val="bullet"/>
      <w:lvlText w:val=""/>
      <w:lvlJc w:val="left"/>
      <w:pPr>
        <w:ind w:left="3949" w:hanging="360"/>
      </w:pPr>
      <w:rPr>
        <w:rFonts w:ascii="Wingdings" w:hAnsi="Wingdings" w:hint="default"/>
      </w:rPr>
    </w:lvl>
    <w:lvl w:ilvl="3" w:tplc="04220001" w:tentative="1">
      <w:start w:val="1"/>
      <w:numFmt w:val="bullet"/>
      <w:lvlText w:val=""/>
      <w:lvlJc w:val="left"/>
      <w:pPr>
        <w:ind w:left="4669" w:hanging="360"/>
      </w:pPr>
      <w:rPr>
        <w:rFonts w:ascii="Symbol" w:hAnsi="Symbol" w:hint="default"/>
      </w:rPr>
    </w:lvl>
    <w:lvl w:ilvl="4" w:tplc="04220003" w:tentative="1">
      <w:start w:val="1"/>
      <w:numFmt w:val="bullet"/>
      <w:lvlText w:val="o"/>
      <w:lvlJc w:val="left"/>
      <w:pPr>
        <w:ind w:left="5389" w:hanging="360"/>
      </w:pPr>
      <w:rPr>
        <w:rFonts w:ascii="Courier New" w:hAnsi="Courier New" w:hint="default"/>
      </w:rPr>
    </w:lvl>
    <w:lvl w:ilvl="5" w:tplc="04220005" w:tentative="1">
      <w:start w:val="1"/>
      <w:numFmt w:val="bullet"/>
      <w:lvlText w:val=""/>
      <w:lvlJc w:val="left"/>
      <w:pPr>
        <w:ind w:left="6109" w:hanging="360"/>
      </w:pPr>
      <w:rPr>
        <w:rFonts w:ascii="Wingdings" w:hAnsi="Wingdings" w:hint="default"/>
      </w:rPr>
    </w:lvl>
    <w:lvl w:ilvl="6" w:tplc="04220001" w:tentative="1">
      <w:start w:val="1"/>
      <w:numFmt w:val="bullet"/>
      <w:lvlText w:val=""/>
      <w:lvlJc w:val="left"/>
      <w:pPr>
        <w:ind w:left="6829" w:hanging="360"/>
      </w:pPr>
      <w:rPr>
        <w:rFonts w:ascii="Symbol" w:hAnsi="Symbol" w:hint="default"/>
      </w:rPr>
    </w:lvl>
    <w:lvl w:ilvl="7" w:tplc="04220003" w:tentative="1">
      <w:start w:val="1"/>
      <w:numFmt w:val="bullet"/>
      <w:lvlText w:val="o"/>
      <w:lvlJc w:val="left"/>
      <w:pPr>
        <w:ind w:left="7549" w:hanging="360"/>
      </w:pPr>
      <w:rPr>
        <w:rFonts w:ascii="Courier New" w:hAnsi="Courier New" w:hint="default"/>
      </w:rPr>
    </w:lvl>
    <w:lvl w:ilvl="8" w:tplc="04220005" w:tentative="1">
      <w:start w:val="1"/>
      <w:numFmt w:val="bullet"/>
      <w:lvlText w:val=""/>
      <w:lvlJc w:val="left"/>
      <w:pPr>
        <w:ind w:left="8269" w:hanging="360"/>
      </w:pPr>
      <w:rPr>
        <w:rFonts w:ascii="Wingdings" w:hAnsi="Wingdings" w:hint="default"/>
      </w:rPr>
    </w:lvl>
  </w:abstractNum>
  <w:abstractNum w:abstractNumId="27" w15:restartNumberingAfterBreak="0">
    <w:nsid w:val="7E7E6C6A"/>
    <w:multiLevelType w:val="hybridMultilevel"/>
    <w:tmpl w:val="C1FED812"/>
    <w:lvl w:ilvl="0" w:tplc="55B432A8">
      <w:start w:val="1"/>
      <w:numFmt w:val="bullet"/>
      <w:lvlText w:val="–"/>
      <w:lvlJc w:val="left"/>
      <w:pPr>
        <w:ind w:left="927" w:hanging="360"/>
      </w:pPr>
      <w:rPr>
        <w:rFonts w:ascii="Times New Roman" w:eastAsia="Times New Roman" w:hAnsi="Times New Roman" w:hint="default"/>
      </w:rPr>
    </w:lvl>
    <w:lvl w:ilvl="1" w:tplc="04220003" w:tentative="1">
      <w:start w:val="1"/>
      <w:numFmt w:val="bullet"/>
      <w:lvlText w:val="o"/>
      <w:lvlJc w:val="left"/>
      <w:pPr>
        <w:ind w:left="1647" w:hanging="360"/>
      </w:pPr>
      <w:rPr>
        <w:rFonts w:ascii="Courier New" w:hAnsi="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8" w15:restartNumberingAfterBreak="0">
    <w:nsid w:val="7F193394"/>
    <w:multiLevelType w:val="hybridMultilevel"/>
    <w:tmpl w:val="F48A1A56"/>
    <w:lvl w:ilvl="0" w:tplc="F5767938">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num w:numId="1">
    <w:abstractNumId w:val="20"/>
  </w:num>
  <w:num w:numId="2">
    <w:abstractNumId w:val="23"/>
  </w:num>
  <w:num w:numId="3">
    <w:abstractNumId w:val="27"/>
  </w:num>
  <w:num w:numId="4">
    <w:abstractNumId w:val="28"/>
  </w:num>
  <w:num w:numId="5">
    <w:abstractNumId w:val="24"/>
  </w:num>
  <w:num w:numId="6">
    <w:abstractNumId w:val="19"/>
  </w:num>
  <w:num w:numId="7">
    <w:abstractNumId w:val="5"/>
  </w:num>
  <w:num w:numId="8">
    <w:abstractNumId w:val="11"/>
  </w:num>
  <w:num w:numId="9">
    <w:abstractNumId w:val="14"/>
  </w:num>
  <w:num w:numId="10">
    <w:abstractNumId w:val="0"/>
  </w:num>
  <w:num w:numId="11">
    <w:abstractNumId w:val="3"/>
  </w:num>
  <w:num w:numId="12">
    <w:abstractNumId w:val="13"/>
  </w:num>
  <w:num w:numId="13">
    <w:abstractNumId w:val="2"/>
  </w:num>
  <w:num w:numId="14">
    <w:abstractNumId w:val="8"/>
  </w:num>
  <w:num w:numId="15">
    <w:abstractNumId w:val="10"/>
  </w:num>
  <w:num w:numId="16">
    <w:abstractNumId w:val="17"/>
  </w:num>
  <w:num w:numId="17">
    <w:abstractNumId w:val="22"/>
  </w:num>
  <w:num w:numId="18">
    <w:abstractNumId w:val="25"/>
  </w:num>
  <w:num w:numId="19">
    <w:abstractNumId w:val="9"/>
  </w:num>
  <w:num w:numId="20">
    <w:abstractNumId w:val="18"/>
  </w:num>
  <w:num w:numId="21">
    <w:abstractNumId w:val="15"/>
  </w:num>
  <w:num w:numId="22">
    <w:abstractNumId w:val="4"/>
  </w:num>
  <w:num w:numId="23">
    <w:abstractNumId w:val="26"/>
  </w:num>
  <w:num w:numId="24">
    <w:abstractNumId w:val="16"/>
  </w:num>
  <w:num w:numId="25">
    <w:abstractNumId w:val="21"/>
  </w:num>
  <w:num w:numId="26">
    <w:abstractNumId w:val="7"/>
  </w:num>
  <w:num w:numId="27">
    <w:abstractNumId w:val="12"/>
  </w:num>
  <w:num w:numId="28">
    <w:abstractNumId w:val="1"/>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BCC"/>
    <w:rsid w:val="000000B2"/>
    <w:rsid w:val="00000DBF"/>
    <w:rsid w:val="000011E4"/>
    <w:rsid w:val="0000125A"/>
    <w:rsid w:val="00001A77"/>
    <w:rsid w:val="00001FC4"/>
    <w:rsid w:val="00002263"/>
    <w:rsid w:val="00003BB6"/>
    <w:rsid w:val="000040ED"/>
    <w:rsid w:val="00004C03"/>
    <w:rsid w:val="000053BC"/>
    <w:rsid w:val="0000565B"/>
    <w:rsid w:val="00007160"/>
    <w:rsid w:val="000075F0"/>
    <w:rsid w:val="00007D69"/>
    <w:rsid w:val="00007EA6"/>
    <w:rsid w:val="00010A09"/>
    <w:rsid w:val="00010E7A"/>
    <w:rsid w:val="0001145B"/>
    <w:rsid w:val="00011C55"/>
    <w:rsid w:val="00011F7E"/>
    <w:rsid w:val="000124D3"/>
    <w:rsid w:val="00012529"/>
    <w:rsid w:val="000135EA"/>
    <w:rsid w:val="00013608"/>
    <w:rsid w:val="00013DF9"/>
    <w:rsid w:val="000148E5"/>
    <w:rsid w:val="00014B9B"/>
    <w:rsid w:val="00014C92"/>
    <w:rsid w:val="00015002"/>
    <w:rsid w:val="00015853"/>
    <w:rsid w:val="00016005"/>
    <w:rsid w:val="000164E9"/>
    <w:rsid w:val="00016E3B"/>
    <w:rsid w:val="0001733E"/>
    <w:rsid w:val="00017DB8"/>
    <w:rsid w:val="00017F57"/>
    <w:rsid w:val="000205ED"/>
    <w:rsid w:val="0002062D"/>
    <w:rsid w:val="00020FDD"/>
    <w:rsid w:val="00021438"/>
    <w:rsid w:val="00021666"/>
    <w:rsid w:val="00021C91"/>
    <w:rsid w:val="00021D74"/>
    <w:rsid w:val="000221F0"/>
    <w:rsid w:val="000246BB"/>
    <w:rsid w:val="0002588D"/>
    <w:rsid w:val="00025A92"/>
    <w:rsid w:val="00025DCC"/>
    <w:rsid w:val="00026129"/>
    <w:rsid w:val="00026FB6"/>
    <w:rsid w:val="000271CA"/>
    <w:rsid w:val="00027CE3"/>
    <w:rsid w:val="0003085C"/>
    <w:rsid w:val="00030F10"/>
    <w:rsid w:val="000311DD"/>
    <w:rsid w:val="00031902"/>
    <w:rsid w:val="00033249"/>
    <w:rsid w:val="00034585"/>
    <w:rsid w:val="00035A92"/>
    <w:rsid w:val="00035B45"/>
    <w:rsid w:val="00035E2B"/>
    <w:rsid w:val="00041010"/>
    <w:rsid w:val="0004210A"/>
    <w:rsid w:val="00042597"/>
    <w:rsid w:val="00042C81"/>
    <w:rsid w:val="00042F59"/>
    <w:rsid w:val="00043118"/>
    <w:rsid w:val="00043BA2"/>
    <w:rsid w:val="00043DC1"/>
    <w:rsid w:val="00043ED7"/>
    <w:rsid w:val="0004451D"/>
    <w:rsid w:val="00044A00"/>
    <w:rsid w:val="00044E92"/>
    <w:rsid w:val="00045BA2"/>
    <w:rsid w:val="0004649C"/>
    <w:rsid w:val="00046DFF"/>
    <w:rsid w:val="000472D7"/>
    <w:rsid w:val="00047D22"/>
    <w:rsid w:val="0005045C"/>
    <w:rsid w:val="000507D7"/>
    <w:rsid w:val="00050A9D"/>
    <w:rsid w:val="00050E92"/>
    <w:rsid w:val="000518E9"/>
    <w:rsid w:val="00051D19"/>
    <w:rsid w:val="00052EA6"/>
    <w:rsid w:val="00053993"/>
    <w:rsid w:val="00054E47"/>
    <w:rsid w:val="00054FDC"/>
    <w:rsid w:val="00055852"/>
    <w:rsid w:val="00055959"/>
    <w:rsid w:val="000560D6"/>
    <w:rsid w:val="00056252"/>
    <w:rsid w:val="000562F1"/>
    <w:rsid w:val="00056C47"/>
    <w:rsid w:val="00056FD3"/>
    <w:rsid w:val="00057238"/>
    <w:rsid w:val="00057B33"/>
    <w:rsid w:val="0006080E"/>
    <w:rsid w:val="00060DF2"/>
    <w:rsid w:val="00060E85"/>
    <w:rsid w:val="000610C3"/>
    <w:rsid w:val="000638E4"/>
    <w:rsid w:val="000646D6"/>
    <w:rsid w:val="0006486B"/>
    <w:rsid w:val="000651B8"/>
    <w:rsid w:val="0006638C"/>
    <w:rsid w:val="00066769"/>
    <w:rsid w:val="00067B1C"/>
    <w:rsid w:val="00067EBD"/>
    <w:rsid w:val="00070C3A"/>
    <w:rsid w:val="0007123A"/>
    <w:rsid w:val="00071BF2"/>
    <w:rsid w:val="00071D57"/>
    <w:rsid w:val="00072030"/>
    <w:rsid w:val="00072340"/>
    <w:rsid w:val="00072485"/>
    <w:rsid w:val="000724C1"/>
    <w:rsid w:val="000724C8"/>
    <w:rsid w:val="00073DF6"/>
    <w:rsid w:val="00074081"/>
    <w:rsid w:val="000749B8"/>
    <w:rsid w:val="00074F2C"/>
    <w:rsid w:val="00075796"/>
    <w:rsid w:val="0007588B"/>
    <w:rsid w:val="00076C00"/>
    <w:rsid w:val="00076D72"/>
    <w:rsid w:val="0008026E"/>
    <w:rsid w:val="0008098F"/>
    <w:rsid w:val="000809E9"/>
    <w:rsid w:val="00081D4B"/>
    <w:rsid w:val="00081FD2"/>
    <w:rsid w:val="0008355F"/>
    <w:rsid w:val="000846ED"/>
    <w:rsid w:val="00084E27"/>
    <w:rsid w:val="000850E7"/>
    <w:rsid w:val="0008539B"/>
    <w:rsid w:val="00085C3D"/>
    <w:rsid w:val="00086B14"/>
    <w:rsid w:val="00086C08"/>
    <w:rsid w:val="00086E33"/>
    <w:rsid w:val="0008712D"/>
    <w:rsid w:val="00087236"/>
    <w:rsid w:val="00087DAD"/>
    <w:rsid w:val="000906C9"/>
    <w:rsid w:val="0009076C"/>
    <w:rsid w:val="00090A37"/>
    <w:rsid w:val="0009161A"/>
    <w:rsid w:val="000916CD"/>
    <w:rsid w:val="00091B6B"/>
    <w:rsid w:val="00091E60"/>
    <w:rsid w:val="000921C7"/>
    <w:rsid w:val="00092357"/>
    <w:rsid w:val="000923D7"/>
    <w:rsid w:val="000928EB"/>
    <w:rsid w:val="00092E7A"/>
    <w:rsid w:val="000937A1"/>
    <w:rsid w:val="00093DD1"/>
    <w:rsid w:val="00093FCB"/>
    <w:rsid w:val="000948D9"/>
    <w:rsid w:val="00094B2A"/>
    <w:rsid w:val="00096660"/>
    <w:rsid w:val="00096662"/>
    <w:rsid w:val="000966D7"/>
    <w:rsid w:val="000968FE"/>
    <w:rsid w:val="00096DAD"/>
    <w:rsid w:val="00097243"/>
    <w:rsid w:val="0009764B"/>
    <w:rsid w:val="00097687"/>
    <w:rsid w:val="00097810"/>
    <w:rsid w:val="00097B8F"/>
    <w:rsid w:val="000A0265"/>
    <w:rsid w:val="000A0C92"/>
    <w:rsid w:val="000A0D7B"/>
    <w:rsid w:val="000A1604"/>
    <w:rsid w:val="000A17C2"/>
    <w:rsid w:val="000A1B1C"/>
    <w:rsid w:val="000A1FE9"/>
    <w:rsid w:val="000A3A08"/>
    <w:rsid w:val="000A3A6F"/>
    <w:rsid w:val="000A4C86"/>
    <w:rsid w:val="000A5A07"/>
    <w:rsid w:val="000A5D8C"/>
    <w:rsid w:val="000A63C8"/>
    <w:rsid w:val="000A6D51"/>
    <w:rsid w:val="000A774F"/>
    <w:rsid w:val="000B049C"/>
    <w:rsid w:val="000B13C9"/>
    <w:rsid w:val="000B152E"/>
    <w:rsid w:val="000B164C"/>
    <w:rsid w:val="000B1EF9"/>
    <w:rsid w:val="000B305F"/>
    <w:rsid w:val="000B415E"/>
    <w:rsid w:val="000B42E1"/>
    <w:rsid w:val="000B4402"/>
    <w:rsid w:val="000B4478"/>
    <w:rsid w:val="000B595F"/>
    <w:rsid w:val="000B6141"/>
    <w:rsid w:val="000B6537"/>
    <w:rsid w:val="000B7C8E"/>
    <w:rsid w:val="000C00ED"/>
    <w:rsid w:val="000C02EF"/>
    <w:rsid w:val="000C12F0"/>
    <w:rsid w:val="000C2167"/>
    <w:rsid w:val="000C221E"/>
    <w:rsid w:val="000C2C5B"/>
    <w:rsid w:val="000C3A28"/>
    <w:rsid w:val="000C3FBB"/>
    <w:rsid w:val="000C42AB"/>
    <w:rsid w:val="000C51D5"/>
    <w:rsid w:val="000C5579"/>
    <w:rsid w:val="000C5D2A"/>
    <w:rsid w:val="000C6511"/>
    <w:rsid w:val="000C675D"/>
    <w:rsid w:val="000C7B88"/>
    <w:rsid w:val="000D0904"/>
    <w:rsid w:val="000D09DC"/>
    <w:rsid w:val="000D0ACD"/>
    <w:rsid w:val="000D0C1C"/>
    <w:rsid w:val="000D10BD"/>
    <w:rsid w:val="000D1837"/>
    <w:rsid w:val="000D1DFF"/>
    <w:rsid w:val="000D1FD2"/>
    <w:rsid w:val="000D26D2"/>
    <w:rsid w:val="000D274B"/>
    <w:rsid w:val="000D2977"/>
    <w:rsid w:val="000D2A77"/>
    <w:rsid w:val="000D466D"/>
    <w:rsid w:val="000D46E8"/>
    <w:rsid w:val="000D4C53"/>
    <w:rsid w:val="000D6295"/>
    <w:rsid w:val="000D6A19"/>
    <w:rsid w:val="000D6E2C"/>
    <w:rsid w:val="000D7A06"/>
    <w:rsid w:val="000D7D03"/>
    <w:rsid w:val="000D7DE0"/>
    <w:rsid w:val="000E018A"/>
    <w:rsid w:val="000E02E2"/>
    <w:rsid w:val="000E0478"/>
    <w:rsid w:val="000E110E"/>
    <w:rsid w:val="000E16C0"/>
    <w:rsid w:val="000E16FD"/>
    <w:rsid w:val="000E197A"/>
    <w:rsid w:val="000E21B2"/>
    <w:rsid w:val="000E27E8"/>
    <w:rsid w:val="000E2AE9"/>
    <w:rsid w:val="000E2EDB"/>
    <w:rsid w:val="000E35F1"/>
    <w:rsid w:val="000E404B"/>
    <w:rsid w:val="000E4146"/>
    <w:rsid w:val="000E41C6"/>
    <w:rsid w:val="000E4BBB"/>
    <w:rsid w:val="000E4CFC"/>
    <w:rsid w:val="000E592C"/>
    <w:rsid w:val="000E65E9"/>
    <w:rsid w:val="000E6999"/>
    <w:rsid w:val="000E69EA"/>
    <w:rsid w:val="000E6C1D"/>
    <w:rsid w:val="000E7BEA"/>
    <w:rsid w:val="000F172E"/>
    <w:rsid w:val="000F1F8F"/>
    <w:rsid w:val="000F2269"/>
    <w:rsid w:val="000F26F3"/>
    <w:rsid w:val="000F2AB7"/>
    <w:rsid w:val="000F2FCF"/>
    <w:rsid w:val="000F30B8"/>
    <w:rsid w:val="000F32B1"/>
    <w:rsid w:val="000F32C5"/>
    <w:rsid w:val="000F35C3"/>
    <w:rsid w:val="000F415D"/>
    <w:rsid w:val="000F42C2"/>
    <w:rsid w:val="000F4CA2"/>
    <w:rsid w:val="000F575F"/>
    <w:rsid w:val="000F5FE5"/>
    <w:rsid w:val="000F60A0"/>
    <w:rsid w:val="000F6B71"/>
    <w:rsid w:val="000F797E"/>
    <w:rsid w:val="00100CB4"/>
    <w:rsid w:val="001027AE"/>
    <w:rsid w:val="00103A11"/>
    <w:rsid w:val="001046EF"/>
    <w:rsid w:val="00104C39"/>
    <w:rsid w:val="001051D3"/>
    <w:rsid w:val="00105939"/>
    <w:rsid w:val="00106274"/>
    <w:rsid w:val="001069CE"/>
    <w:rsid w:val="00107179"/>
    <w:rsid w:val="001078FC"/>
    <w:rsid w:val="00107C2C"/>
    <w:rsid w:val="00110F03"/>
    <w:rsid w:val="00110F75"/>
    <w:rsid w:val="0011103B"/>
    <w:rsid w:val="00112145"/>
    <w:rsid w:val="00112A7C"/>
    <w:rsid w:val="00112AAE"/>
    <w:rsid w:val="001137DD"/>
    <w:rsid w:val="00113EA6"/>
    <w:rsid w:val="0011459D"/>
    <w:rsid w:val="00115B08"/>
    <w:rsid w:val="00115C14"/>
    <w:rsid w:val="00116127"/>
    <w:rsid w:val="001162C6"/>
    <w:rsid w:val="0011672A"/>
    <w:rsid w:val="00116BD9"/>
    <w:rsid w:val="00116FAE"/>
    <w:rsid w:val="001179C7"/>
    <w:rsid w:val="001179EA"/>
    <w:rsid w:val="00117BE4"/>
    <w:rsid w:val="00117F46"/>
    <w:rsid w:val="001213F7"/>
    <w:rsid w:val="00121A3A"/>
    <w:rsid w:val="00121B59"/>
    <w:rsid w:val="0012262B"/>
    <w:rsid w:val="0012445D"/>
    <w:rsid w:val="0012460E"/>
    <w:rsid w:val="001259FB"/>
    <w:rsid w:val="001260D4"/>
    <w:rsid w:val="001267BA"/>
    <w:rsid w:val="001273A7"/>
    <w:rsid w:val="00127412"/>
    <w:rsid w:val="00127A96"/>
    <w:rsid w:val="00127AD7"/>
    <w:rsid w:val="00127BA0"/>
    <w:rsid w:val="00127D03"/>
    <w:rsid w:val="00127F92"/>
    <w:rsid w:val="00130026"/>
    <w:rsid w:val="00130910"/>
    <w:rsid w:val="00130BB6"/>
    <w:rsid w:val="0013128B"/>
    <w:rsid w:val="001314E1"/>
    <w:rsid w:val="001317FE"/>
    <w:rsid w:val="00131CE9"/>
    <w:rsid w:val="00131F0C"/>
    <w:rsid w:val="0013483B"/>
    <w:rsid w:val="00134E46"/>
    <w:rsid w:val="00136CA7"/>
    <w:rsid w:val="00137CA3"/>
    <w:rsid w:val="00137D4F"/>
    <w:rsid w:val="001402D6"/>
    <w:rsid w:val="00140B30"/>
    <w:rsid w:val="00140DB9"/>
    <w:rsid w:val="001411E4"/>
    <w:rsid w:val="00141BDD"/>
    <w:rsid w:val="00141EBA"/>
    <w:rsid w:val="0014260E"/>
    <w:rsid w:val="00142B0D"/>
    <w:rsid w:val="00142F8A"/>
    <w:rsid w:val="0014391A"/>
    <w:rsid w:val="00143BF7"/>
    <w:rsid w:val="00143FEF"/>
    <w:rsid w:val="00144E1B"/>
    <w:rsid w:val="0014535C"/>
    <w:rsid w:val="00145942"/>
    <w:rsid w:val="00145DBA"/>
    <w:rsid w:val="00146A41"/>
    <w:rsid w:val="00150A32"/>
    <w:rsid w:val="00150BE4"/>
    <w:rsid w:val="00151154"/>
    <w:rsid w:val="001516C2"/>
    <w:rsid w:val="0015191B"/>
    <w:rsid w:val="00151A04"/>
    <w:rsid w:val="00151C18"/>
    <w:rsid w:val="00152433"/>
    <w:rsid w:val="00152E92"/>
    <w:rsid w:val="00153914"/>
    <w:rsid w:val="001544D9"/>
    <w:rsid w:val="00154FC4"/>
    <w:rsid w:val="001550C0"/>
    <w:rsid w:val="00155C44"/>
    <w:rsid w:val="00156A8D"/>
    <w:rsid w:val="00156C50"/>
    <w:rsid w:val="00156E46"/>
    <w:rsid w:val="001602F8"/>
    <w:rsid w:val="001603B8"/>
    <w:rsid w:val="00160463"/>
    <w:rsid w:val="0016077C"/>
    <w:rsid w:val="00160918"/>
    <w:rsid w:val="00160957"/>
    <w:rsid w:val="00161566"/>
    <w:rsid w:val="00161726"/>
    <w:rsid w:val="0016271D"/>
    <w:rsid w:val="00162A12"/>
    <w:rsid w:val="00162A78"/>
    <w:rsid w:val="001640E4"/>
    <w:rsid w:val="00164E34"/>
    <w:rsid w:val="00164F32"/>
    <w:rsid w:val="00165F54"/>
    <w:rsid w:val="00165FBC"/>
    <w:rsid w:val="00166490"/>
    <w:rsid w:val="00170803"/>
    <w:rsid w:val="00171910"/>
    <w:rsid w:val="00171F62"/>
    <w:rsid w:val="001739E5"/>
    <w:rsid w:val="00173A75"/>
    <w:rsid w:val="00173D9F"/>
    <w:rsid w:val="001745F1"/>
    <w:rsid w:val="00175779"/>
    <w:rsid w:val="00175CBB"/>
    <w:rsid w:val="00175F7A"/>
    <w:rsid w:val="00176706"/>
    <w:rsid w:val="001768BB"/>
    <w:rsid w:val="00176AB0"/>
    <w:rsid w:val="00176F4F"/>
    <w:rsid w:val="00177E4F"/>
    <w:rsid w:val="001800C9"/>
    <w:rsid w:val="001801D1"/>
    <w:rsid w:val="001804B4"/>
    <w:rsid w:val="00180811"/>
    <w:rsid w:val="0018092D"/>
    <w:rsid w:val="001813D9"/>
    <w:rsid w:val="00181712"/>
    <w:rsid w:val="00181E5B"/>
    <w:rsid w:val="00182B5B"/>
    <w:rsid w:val="00182BD7"/>
    <w:rsid w:val="00182C4C"/>
    <w:rsid w:val="00183394"/>
    <w:rsid w:val="0018359A"/>
    <w:rsid w:val="00183E1E"/>
    <w:rsid w:val="0018445D"/>
    <w:rsid w:val="001845CB"/>
    <w:rsid w:val="0018464E"/>
    <w:rsid w:val="001846E4"/>
    <w:rsid w:val="00184CC7"/>
    <w:rsid w:val="00184ED3"/>
    <w:rsid w:val="001866C3"/>
    <w:rsid w:val="00187581"/>
    <w:rsid w:val="001878AE"/>
    <w:rsid w:val="00187CFA"/>
    <w:rsid w:val="00187DCF"/>
    <w:rsid w:val="001902A8"/>
    <w:rsid w:val="001903F2"/>
    <w:rsid w:val="00191A57"/>
    <w:rsid w:val="00191B28"/>
    <w:rsid w:val="00191DBF"/>
    <w:rsid w:val="001920AB"/>
    <w:rsid w:val="00192C04"/>
    <w:rsid w:val="0019308F"/>
    <w:rsid w:val="0019378F"/>
    <w:rsid w:val="00193883"/>
    <w:rsid w:val="00193B6B"/>
    <w:rsid w:val="00194B7C"/>
    <w:rsid w:val="0019606D"/>
    <w:rsid w:val="001965CC"/>
    <w:rsid w:val="00197947"/>
    <w:rsid w:val="00197FA4"/>
    <w:rsid w:val="001A020E"/>
    <w:rsid w:val="001A0B78"/>
    <w:rsid w:val="001A1655"/>
    <w:rsid w:val="001A1897"/>
    <w:rsid w:val="001A1B54"/>
    <w:rsid w:val="001A2043"/>
    <w:rsid w:val="001A22CB"/>
    <w:rsid w:val="001A2518"/>
    <w:rsid w:val="001A2C1A"/>
    <w:rsid w:val="001A31BE"/>
    <w:rsid w:val="001A4095"/>
    <w:rsid w:val="001A4274"/>
    <w:rsid w:val="001A443E"/>
    <w:rsid w:val="001A4992"/>
    <w:rsid w:val="001A4F66"/>
    <w:rsid w:val="001A4F75"/>
    <w:rsid w:val="001A5851"/>
    <w:rsid w:val="001A6957"/>
    <w:rsid w:val="001A6990"/>
    <w:rsid w:val="001B0046"/>
    <w:rsid w:val="001B02FA"/>
    <w:rsid w:val="001B1349"/>
    <w:rsid w:val="001B14E6"/>
    <w:rsid w:val="001B15D4"/>
    <w:rsid w:val="001B1DC1"/>
    <w:rsid w:val="001B2358"/>
    <w:rsid w:val="001B235B"/>
    <w:rsid w:val="001B2979"/>
    <w:rsid w:val="001B2F87"/>
    <w:rsid w:val="001B3DA3"/>
    <w:rsid w:val="001B3DF1"/>
    <w:rsid w:val="001B3F4A"/>
    <w:rsid w:val="001B40BE"/>
    <w:rsid w:val="001B4AA5"/>
    <w:rsid w:val="001B5E58"/>
    <w:rsid w:val="001B641A"/>
    <w:rsid w:val="001B670F"/>
    <w:rsid w:val="001B7D3F"/>
    <w:rsid w:val="001C1958"/>
    <w:rsid w:val="001C284D"/>
    <w:rsid w:val="001C2F50"/>
    <w:rsid w:val="001C3043"/>
    <w:rsid w:val="001C36E9"/>
    <w:rsid w:val="001C3DBF"/>
    <w:rsid w:val="001C437B"/>
    <w:rsid w:val="001C4C50"/>
    <w:rsid w:val="001C66B1"/>
    <w:rsid w:val="001C75C4"/>
    <w:rsid w:val="001C7975"/>
    <w:rsid w:val="001D0854"/>
    <w:rsid w:val="001D16D5"/>
    <w:rsid w:val="001D2044"/>
    <w:rsid w:val="001D23D7"/>
    <w:rsid w:val="001D28FD"/>
    <w:rsid w:val="001D2F22"/>
    <w:rsid w:val="001D5C41"/>
    <w:rsid w:val="001D639E"/>
    <w:rsid w:val="001D64AE"/>
    <w:rsid w:val="001D6DBA"/>
    <w:rsid w:val="001D6F1F"/>
    <w:rsid w:val="001D6F8A"/>
    <w:rsid w:val="001D7CDD"/>
    <w:rsid w:val="001E0145"/>
    <w:rsid w:val="001E0696"/>
    <w:rsid w:val="001E1259"/>
    <w:rsid w:val="001E17B7"/>
    <w:rsid w:val="001E17C4"/>
    <w:rsid w:val="001E19F0"/>
    <w:rsid w:val="001E1D09"/>
    <w:rsid w:val="001E2556"/>
    <w:rsid w:val="001E297F"/>
    <w:rsid w:val="001E2D52"/>
    <w:rsid w:val="001E30F4"/>
    <w:rsid w:val="001E4381"/>
    <w:rsid w:val="001E4786"/>
    <w:rsid w:val="001E4A4D"/>
    <w:rsid w:val="001E4C55"/>
    <w:rsid w:val="001E526D"/>
    <w:rsid w:val="001E6402"/>
    <w:rsid w:val="001E662F"/>
    <w:rsid w:val="001E6925"/>
    <w:rsid w:val="001E6A26"/>
    <w:rsid w:val="001E6D44"/>
    <w:rsid w:val="001E7419"/>
    <w:rsid w:val="001E7B66"/>
    <w:rsid w:val="001F0005"/>
    <w:rsid w:val="001F00D4"/>
    <w:rsid w:val="001F128E"/>
    <w:rsid w:val="001F2B94"/>
    <w:rsid w:val="001F2BB4"/>
    <w:rsid w:val="001F300F"/>
    <w:rsid w:val="001F3155"/>
    <w:rsid w:val="001F3B68"/>
    <w:rsid w:val="001F4339"/>
    <w:rsid w:val="001F5640"/>
    <w:rsid w:val="001F5A8F"/>
    <w:rsid w:val="001F5D54"/>
    <w:rsid w:val="001F67B2"/>
    <w:rsid w:val="001F68F4"/>
    <w:rsid w:val="001F69F7"/>
    <w:rsid w:val="001F6C89"/>
    <w:rsid w:val="001F7365"/>
    <w:rsid w:val="001F7371"/>
    <w:rsid w:val="001F752D"/>
    <w:rsid w:val="001F75B5"/>
    <w:rsid w:val="001F7703"/>
    <w:rsid w:val="001F7DDF"/>
    <w:rsid w:val="0020018E"/>
    <w:rsid w:val="002015D7"/>
    <w:rsid w:val="00202CEB"/>
    <w:rsid w:val="00204330"/>
    <w:rsid w:val="0020563D"/>
    <w:rsid w:val="00205CF6"/>
    <w:rsid w:val="00206F76"/>
    <w:rsid w:val="00207317"/>
    <w:rsid w:val="002100FB"/>
    <w:rsid w:val="0021065E"/>
    <w:rsid w:val="002108AA"/>
    <w:rsid w:val="00210E50"/>
    <w:rsid w:val="00211254"/>
    <w:rsid w:val="00211479"/>
    <w:rsid w:val="0021154F"/>
    <w:rsid w:val="0021246B"/>
    <w:rsid w:val="00212780"/>
    <w:rsid w:val="002128F7"/>
    <w:rsid w:val="002137D5"/>
    <w:rsid w:val="002149A5"/>
    <w:rsid w:val="00214DF3"/>
    <w:rsid w:val="00216A63"/>
    <w:rsid w:val="00216C45"/>
    <w:rsid w:val="00216E61"/>
    <w:rsid w:val="00217739"/>
    <w:rsid w:val="00217893"/>
    <w:rsid w:val="002179D2"/>
    <w:rsid w:val="00217E29"/>
    <w:rsid w:val="00221542"/>
    <w:rsid w:val="00221F2B"/>
    <w:rsid w:val="00222683"/>
    <w:rsid w:val="002226FF"/>
    <w:rsid w:val="00223568"/>
    <w:rsid w:val="00223787"/>
    <w:rsid w:val="00223FD2"/>
    <w:rsid w:val="002245C2"/>
    <w:rsid w:val="00224F83"/>
    <w:rsid w:val="00225804"/>
    <w:rsid w:val="00225B40"/>
    <w:rsid w:val="00230287"/>
    <w:rsid w:val="00230A93"/>
    <w:rsid w:val="00232A27"/>
    <w:rsid w:val="00232AB3"/>
    <w:rsid w:val="00232D56"/>
    <w:rsid w:val="002332FA"/>
    <w:rsid w:val="002333B9"/>
    <w:rsid w:val="00233AF6"/>
    <w:rsid w:val="00233DBC"/>
    <w:rsid w:val="00234891"/>
    <w:rsid w:val="00234926"/>
    <w:rsid w:val="00234D49"/>
    <w:rsid w:val="0023580F"/>
    <w:rsid w:val="00235A02"/>
    <w:rsid w:val="00235AC6"/>
    <w:rsid w:val="002372B9"/>
    <w:rsid w:val="0023738F"/>
    <w:rsid w:val="002404CA"/>
    <w:rsid w:val="002404D1"/>
    <w:rsid w:val="002407F6"/>
    <w:rsid w:val="00240967"/>
    <w:rsid w:val="00241046"/>
    <w:rsid w:val="00241450"/>
    <w:rsid w:val="00243DB3"/>
    <w:rsid w:val="00244432"/>
    <w:rsid w:val="00244F7D"/>
    <w:rsid w:val="00245E38"/>
    <w:rsid w:val="00246685"/>
    <w:rsid w:val="00246734"/>
    <w:rsid w:val="00247108"/>
    <w:rsid w:val="00247755"/>
    <w:rsid w:val="00247F33"/>
    <w:rsid w:val="00250124"/>
    <w:rsid w:val="002511D2"/>
    <w:rsid w:val="0025239C"/>
    <w:rsid w:val="00252DA2"/>
    <w:rsid w:val="00253185"/>
    <w:rsid w:val="00253589"/>
    <w:rsid w:val="0025381D"/>
    <w:rsid w:val="00253FF4"/>
    <w:rsid w:val="002540EB"/>
    <w:rsid w:val="002542CE"/>
    <w:rsid w:val="002554A3"/>
    <w:rsid w:val="0025559A"/>
    <w:rsid w:val="00256A5F"/>
    <w:rsid w:val="00256B0C"/>
    <w:rsid w:val="00257C63"/>
    <w:rsid w:val="00260285"/>
    <w:rsid w:val="0026035F"/>
    <w:rsid w:val="002607A4"/>
    <w:rsid w:val="002612D1"/>
    <w:rsid w:val="0026134C"/>
    <w:rsid w:val="00261C4F"/>
    <w:rsid w:val="002622A6"/>
    <w:rsid w:val="00263277"/>
    <w:rsid w:val="00263CE8"/>
    <w:rsid w:val="0026479F"/>
    <w:rsid w:val="00264D7F"/>
    <w:rsid w:val="00265BDD"/>
    <w:rsid w:val="00265CA4"/>
    <w:rsid w:val="002673CE"/>
    <w:rsid w:val="00267AE0"/>
    <w:rsid w:val="00270336"/>
    <w:rsid w:val="00270F3F"/>
    <w:rsid w:val="00271448"/>
    <w:rsid w:val="002715F8"/>
    <w:rsid w:val="00271E4B"/>
    <w:rsid w:val="0027304F"/>
    <w:rsid w:val="00274756"/>
    <w:rsid w:val="00275278"/>
    <w:rsid w:val="002757D7"/>
    <w:rsid w:val="00275F45"/>
    <w:rsid w:val="00276E6C"/>
    <w:rsid w:val="00276EA5"/>
    <w:rsid w:val="0027710A"/>
    <w:rsid w:val="00281BC6"/>
    <w:rsid w:val="00283476"/>
    <w:rsid w:val="00283BB1"/>
    <w:rsid w:val="00284B9F"/>
    <w:rsid w:val="00284DFA"/>
    <w:rsid w:val="002850A1"/>
    <w:rsid w:val="0028574D"/>
    <w:rsid w:val="002860CF"/>
    <w:rsid w:val="002869F8"/>
    <w:rsid w:val="002877E8"/>
    <w:rsid w:val="00287F8E"/>
    <w:rsid w:val="00290EDC"/>
    <w:rsid w:val="002914FE"/>
    <w:rsid w:val="002918BD"/>
    <w:rsid w:val="00291AB7"/>
    <w:rsid w:val="00292EAD"/>
    <w:rsid w:val="00293731"/>
    <w:rsid w:val="0029382F"/>
    <w:rsid w:val="00293BC5"/>
    <w:rsid w:val="00293CEC"/>
    <w:rsid w:val="00293F52"/>
    <w:rsid w:val="00293FB4"/>
    <w:rsid w:val="00293FC2"/>
    <w:rsid w:val="00294132"/>
    <w:rsid w:val="00294178"/>
    <w:rsid w:val="00294445"/>
    <w:rsid w:val="0029454E"/>
    <w:rsid w:val="00294EB6"/>
    <w:rsid w:val="00296DC5"/>
    <w:rsid w:val="0029761F"/>
    <w:rsid w:val="00297A59"/>
    <w:rsid w:val="002A0172"/>
    <w:rsid w:val="002A02B9"/>
    <w:rsid w:val="002A068E"/>
    <w:rsid w:val="002A0F0D"/>
    <w:rsid w:val="002A15C2"/>
    <w:rsid w:val="002A1780"/>
    <w:rsid w:val="002A1B02"/>
    <w:rsid w:val="002A21C7"/>
    <w:rsid w:val="002A374A"/>
    <w:rsid w:val="002A446E"/>
    <w:rsid w:val="002A4E3C"/>
    <w:rsid w:val="002A4E56"/>
    <w:rsid w:val="002A517B"/>
    <w:rsid w:val="002A5E4D"/>
    <w:rsid w:val="002A6BF8"/>
    <w:rsid w:val="002A6EFC"/>
    <w:rsid w:val="002A7152"/>
    <w:rsid w:val="002A7D8D"/>
    <w:rsid w:val="002A7F7E"/>
    <w:rsid w:val="002B0A14"/>
    <w:rsid w:val="002B0ADA"/>
    <w:rsid w:val="002B0CC8"/>
    <w:rsid w:val="002B0D9E"/>
    <w:rsid w:val="002B12D7"/>
    <w:rsid w:val="002B1AF8"/>
    <w:rsid w:val="002B1DF5"/>
    <w:rsid w:val="002B2768"/>
    <w:rsid w:val="002B3304"/>
    <w:rsid w:val="002B6404"/>
    <w:rsid w:val="002B6621"/>
    <w:rsid w:val="002B6A05"/>
    <w:rsid w:val="002B7E79"/>
    <w:rsid w:val="002C04A7"/>
    <w:rsid w:val="002C0781"/>
    <w:rsid w:val="002C0879"/>
    <w:rsid w:val="002C0E9D"/>
    <w:rsid w:val="002C18C3"/>
    <w:rsid w:val="002C261F"/>
    <w:rsid w:val="002C2A9A"/>
    <w:rsid w:val="002C3175"/>
    <w:rsid w:val="002C366A"/>
    <w:rsid w:val="002C55D6"/>
    <w:rsid w:val="002C5FA1"/>
    <w:rsid w:val="002C771A"/>
    <w:rsid w:val="002C7DEC"/>
    <w:rsid w:val="002C7F36"/>
    <w:rsid w:val="002D0660"/>
    <w:rsid w:val="002D11CD"/>
    <w:rsid w:val="002D1544"/>
    <w:rsid w:val="002D1680"/>
    <w:rsid w:val="002D197E"/>
    <w:rsid w:val="002D1F75"/>
    <w:rsid w:val="002D25C9"/>
    <w:rsid w:val="002D280E"/>
    <w:rsid w:val="002D2A4E"/>
    <w:rsid w:val="002D3605"/>
    <w:rsid w:val="002D389D"/>
    <w:rsid w:val="002D4C10"/>
    <w:rsid w:val="002D5BD5"/>
    <w:rsid w:val="002D5D5F"/>
    <w:rsid w:val="002D5E8E"/>
    <w:rsid w:val="002D64F2"/>
    <w:rsid w:val="002D6ED0"/>
    <w:rsid w:val="002D7B0C"/>
    <w:rsid w:val="002E09CE"/>
    <w:rsid w:val="002E14CE"/>
    <w:rsid w:val="002E1CC8"/>
    <w:rsid w:val="002E1F1F"/>
    <w:rsid w:val="002E25CD"/>
    <w:rsid w:val="002E2BA4"/>
    <w:rsid w:val="002E3362"/>
    <w:rsid w:val="002E4AB2"/>
    <w:rsid w:val="002E4B3B"/>
    <w:rsid w:val="002E4C92"/>
    <w:rsid w:val="002E51A5"/>
    <w:rsid w:val="002E54B2"/>
    <w:rsid w:val="002E5C28"/>
    <w:rsid w:val="002E6236"/>
    <w:rsid w:val="002E7705"/>
    <w:rsid w:val="002E7C42"/>
    <w:rsid w:val="002F0052"/>
    <w:rsid w:val="002F1103"/>
    <w:rsid w:val="002F13B6"/>
    <w:rsid w:val="002F192D"/>
    <w:rsid w:val="002F1BE1"/>
    <w:rsid w:val="002F2BEB"/>
    <w:rsid w:val="002F2CBF"/>
    <w:rsid w:val="002F31C1"/>
    <w:rsid w:val="002F3944"/>
    <w:rsid w:val="002F3CC0"/>
    <w:rsid w:val="002F3DC0"/>
    <w:rsid w:val="002F40BD"/>
    <w:rsid w:val="002F4AA7"/>
    <w:rsid w:val="002F576F"/>
    <w:rsid w:val="002F5B9B"/>
    <w:rsid w:val="002F6870"/>
    <w:rsid w:val="002F7571"/>
    <w:rsid w:val="002F76CC"/>
    <w:rsid w:val="002F7B6F"/>
    <w:rsid w:val="002F7C02"/>
    <w:rsid w:val="002F7D58"/>
    <w:rsid w:val="003004D4"/>
    <w:rsid w:val="00300AE8"/>
    <w:rsid w:val="00300E7F"/>
    <w:rsid w:val="00300F57"/>
    <w:rsid w:val="00301422"/>
    <w:rsid w:val="00301959"/>
    <w:rsid w:val="00301ABA"/>
    <w:rsid w:val="003028BD"/>
    <w:rsid w:val="00302D58"/>
    <w:rsid w:val="00302E2C"/>
    <w:rsid w:val="00303F35"/>
    <w:rsid w:val="00303FAA"/>
    <w:rsid w:val="00304A8C"/>
    <w:rsid w:val="00305185"/>
    <w:rsid w:val="00305991"/>
    <w:rsid w:val="00305B6D"/>
    <w:rsid w:val="00305BFB"/>
    <w:rsid w:val="00305DE2"/>
    <w:rsid w:val="00307ACB"/>
    <w:rsid w:val="0031013A"/>
    <w:rsid w:val="003102BF"/>
    <w:rsid w:val="00310FD4"/>
    <w:rsid w:val="00311A9A"/>
    <w:rsid w:val="00312E1B"/>
    <w:rsid w:val="00312E6F"/>
    <w:rsid w:val="003135FB"/>
    <w:rsid w:val="00314BF8"/>
    <w:rsid w:val="00315045"/>
    <w:rsid w:val="003150A8"/>
    <w:rsid w:val="003153AB"/>
    <w:rsid w:val="00315904"/>
    <w:rsid w:val="0031622B"/>
    <w:rsid w:val="00316404"/>
    <w:rsid w:val="0031731B"/>
    <w:rsid w:val="003177C2"/>
    <w:rsid w:val="003178D5"/>
    <w:rsid w:val="00317931"/>
    <w:rsid w:val="00317FD9"/>
    <w:rsid w:val="00320676"/>
    <w:rsid w:val="00321671"/>
    <w:rsid w:val="003220DF"/>
    <w:rsid w:val="00322A7C"/>
    <w:rsid w:val="00322AF4"/>
    <w:rsid w:val="0032326C"/>
    <w:rsid w:val="00323556"/>
    <w:rsid w:val="003239FE"/>
    <w:rsid w:val="00324452"/>
    <w:rsid w:val="003248EE"/>
    <w:rsid w:val="00324B5B"/>
    <w:rsid w:val="00325356"/>
    <w:rsid w:val="003255DA"/>
    <w:rsid w:val="00325E18"/>
    <w:rsid w:val="0032690E"/>
    <w:rsid w:val="00326D86"/>
    <w:rsid w:val="0032729C"/>
    <w:rsid w:val="00327BDE"/>
    <w:rsid w:val="00327C72"/>
    <w:rsid w:val="003300BB"/>
    <w:rsid w:val="00330D84"/>
    <w:rsid w:val="00330ED8"/>
    <w:rsid w:val="00331BE2"/>
    <w:rsid w:val="00331F6E"/>
    <w:rsid w:val="003330E2"/>
    <w:rsid w:val="0033406C"/>
    <w:rsid w:val="00334313"/>
    <w:rsid w:val="00334EB2"/>
    <w:rsid w:val="00335A5A"/>
    <w:rsid w:val="00335C18"/>
    <w:rsid w:val="00336A6E"/>
    <w:rsid w:val="00336E93"/>
    <w:rsid w:val="00337CD7"/>
    <w:rsid w:val="00340A67"/>
    <w:rsid w:val="00340ABE"/>
    <w:rsid w:val="00341150"/>
    <w:rsid w:val="00341325"/>
    <w:rsid w:val="0034175C"/>
    <w:rsid w:val="0034235A"/>
    <w:rsid w:val="00342542"/>
    <w:rsid w:val="00342D2F"/>
    <w:rsid w:val="00343545"/>
    <w:rsid w:val="00343A22"/>
    <w:rsid w:val="00343EC0"/>
    <w:rsid w:val="00344A3E"/>
    <w:rsid w:val="00344DD4"/>
    <w:rsid w:val="0034512B"/>
    <w:rsid w:val="003453C8"/>
    <w:rsid w:val="00345454"/>
    <w:rsid w:val="00346056"/>
    <w:rsid w:val="003460E8"/>
    <w:rsid w:val="003475B1"/>
    <w:rsid w:val="00350090"/>
    <w:rsid w:val="00350944"/>
    <w:rsid w:val="00350C24"/>
    <w:rsid w:val="00350DEC"/>
    <w:rsid w:val="00351114"/>
    <w:rsid w:val="00351AFC"/>
    <w:rsid w:val="00351E44"/>
    <w:rsid w:val="00352123"/>
    <w:rsid w:val="003527D7"/>
    <w:rsid w:val="00352A7C"/>
    <w:rsid w:val="0035362D"/>
    <w:rsid w:val="003537AF"/>
    <w:rsid w:val="00353DDB"/>
    <w:rsid w:val="0035443E"/>
    <w:rsid w:val="003544A2"/>
    <w:rsid w:val="00355622"/>
    <w:rsid w:val="00355D10"/>
    <w:rsid w:val="00356378"/>
    <w:rsid w:val="00356E0F"/>
    <w:rsid w:val="00356F00"/>
    <w:rsid w:val="003578D8"/>
    <w:rsid w:val="00357984"/>
    <w:rsid w:val="003607B3"/>
    <w:rsid w:val="00360A88"/>
    <w:rsid w:val="00361A30"/>
    <w:rsid w:val="00362253"/>
    <w:rsid w:val="00362609"/>
    <w:rsid w:val="0036310D"/>
    <w:rsid w:val="003635AF"/>
    <w:rsid w:val="00363612"/>
    <w:rsid w:val="0036389D"/>
    <w:rsid w:val="00364FEC"/>
    <w:rsid w:val="00365BB2"/>
    <w:rsid w:val="00366438"/>
    <w:rsid w:val="003665B3"/>
    <w:rsid w:val="003671A2"/>
    <w:rsid w:val="00367954"/>
    <w:rsid w:val="00367EB7"/>
    <w:rsid w:val="00370373"/>
    <w:rsid w:val="00370509"/>
    <w:rsid w:val="0037055E"/>
    <w:rsid w:val="00370AB3"/>
    <w:rsid w:val="00370D33"/>
    <w:rsid w:val="00371530"/>
    <w:rsid w:val="00371B37"/>
    <w:rsid w:val="003731FD"/>
    <w:rsid w:val="00373C21"/>
    <w:rsid w:val="00376BD9"/>
    <w:rsid w:val="003777B5"/>
    <w:rsid w:val="003804A5"/>
    <w:rsid w:val="003807A4"/>
    <w:rsid w:val="00380CE4"/>
    <w:rsid w:val="00381E1D"/>
    <w:rsid w:val="0038204E"/>
    <w:rsid w:val="0038232E"/>
    <w:rsid w:val="003826DF"/>
    <w:rsid w:val="00382EB2"/>
    <w:rsid w:val="003831A7"/>
    <w:rsid w:val="003843D1"/>
    <w:rsid w:val="003845FA"/>
    <w:rsid w:val="00384B06"/>
    <w:rsid w:val="0038547A"/>
    <w:rsid w:val="00385CE1"/>
    <w:rsid w:val="00386F23"/>
    <w:rsid w:val="003900D9"/>
    <w:rsid w:val="00390D6D"/>
    <w:rsid w:val="00391112"/>
    <w:rsid w:val="00391470"/>
    <w:rsid w:val="00391505"/>
    <w:rsid w:val="00391A31"/>
    <w:rsid w:val="00392B6F"/>
    <w:rsid w:val="003938A8"/>
    <w:rsid w:val="00393AD6"/>
    <w:rsid w:val="0039416F"/>
    <w:rsid w:val="00394B70"/>
    <w:rsid w:val="00396DBF"/>
    <w:rsid w:val="003A03E1"/>
    <w:rsid w:val="003A0AD7"/>
    <w:rsid w:val="003A0FD5"/>
    <w:rsid w:val="003A245E"/>
    <w:rsid w:val="003A2714"/>
    <w:rsid w:val="003A284D"/>
    <w:rsid w:val="003A3096"/>
    <w:rsid w:val="003A31C0"/>
    <w:rsid w:val="003A3537"/>
    <w:rsid w:val="003A4661"/>
    <w:rsid w:val="003A4DBE"/>
    <w:rsid w:val="003A573E"/>
    <w:rsid w:val="003A5A1E"/>
    <w:rsid w:val="003A6990"/>
    <w:rsid w:val="003A6D0A"/>
    <w:rsid w:val="003A7BF1"/>
    <w:rsid w:val="003B08CB"/>
    <w:rsid w:val="003B2290"/>
    <w:rsid w:val="003B2FDD"/>
    <w:rsid w:val="003B47FD"/>
    <w:rsid w:val="003B49C6"/>
    <w:rsid w:val="003B4D3F"/>
    <w:rsid w:val="003B4F7B"/>
    <w:rsid w:val="003B545C"/>
    <w:rsid w:val="003B6E99"/>
    <w:rsid w:val="003B7EF7"/>
    <w:rsid w:val="003C0012"/>
    <w:rsid w:val="003C005D"/>
    <w:rsid w:val="003C022E"/>
    <w:rsid w:val="003C0447"/>
    <w:rsid w:val="003C1207"/>
    <w:rsid w:val="003C27F0"/>
    <w:rsid w:val="003C2868"/>
    <w:rsid w:val="003C2C8F"/>
    <w:rsid w:val="003C35C1"/>
    <w:rsid w:val="003C3AB2"/>
    <w:rsid w:val="003C45E1"/>
    <w:rsid w:val="003C5210"/>
    <w:rsid w:val="003C5B04"/>
    <w:rsid w:val="003C61B1"/>
    <w:rsid w:val="003C6AFC"/>
    <w:rsid w:val="003C6DFF"/>
    <w:rsid w:val="003D0DC1"/>
    <w:rsid w:val="003D154C"/>
    <w:rsid w:val="003D1EC6"/>
    <w:rsid w:val="003D2001"/>
    <w:rsid w:val="003D2847"/>
    <w:rsid w:val="003D2A9E"/>
    <w:rsid w:val="003D3B53"/>
    <w:rsid w:val="003D3E5D"/>
    <w:rsid w:val="003D3F95"/>
    <w:rsid w:val="003D4CEF"/>
    <w:rsid w:val="003D797A"/>
    <w:rsid w:val="003D7996"/>
    <w:rsid w:val="003E006D"/>
    <w:rsid w:val="003E0DD8"/>
    <w:rsid w:val="003E2135"/>
    <w:rsid w:val="003E32D4"/>
    <w:rsid w:val="003E3517"/>
    <w:rsid w:val="003E351A"/>
    <w:rsid w:val="003E3DD6"/>
    <w:rsid w:val="003E3E66"/>
    <w:rsid w:val="003E41C0"/>
    <w:rsid w:val="003E4909"/>
    <w:rsid w:val="003E4E6A"/>
    <w:rsid w:val="003E5054"/>
    <w:rsid w:val="003E5211"/>
    <w:rsid w:val="003E5399"/>
    <w:rsid w:val="003E5FD3"/>
    <w:rsid w:val="003E608B"/>
    <w:rsid w:val="003E661E"/>
    <w:rsid w:val="003E6D5E"/>
    <w:rsid w:val="003E7309"/>
    <w:rsid w:val="003E748A"/>
    <w:rsid w:val="003F1916"/>
    <w:rsid w:val="003F2791"/>
    <w:rsid w:val="003F3314"/>
    <w:rsid w:val="003F58FE"/>
    <w:rsid w:val="003F6D94"/>
    <w:rsid w:val="003F7167"/>
    <w:rsid w:val="003F7A85"/>
    <w:rsid w:val="00400434"/>
    <w:rsid w:val="0040045C"/>
    <w:rsid w:val="004008FD"/>
    <w:rsid w:val="00400FCC"/>
    <w:rsid w:val="004015FC"/>
    <w:rsid w:val="00401A64"/>
    <w:rsid w:val="00402C80"/>
    <w:rsid w:val="0040330B"/>
    <w:rsid w:val="00403512"/>
    <w:rsid w:val="004040CF"/>
    <w:rsid w:val="004051FF"/>
    <w:rsid w:val="00405A5B"/>
    <w:rsid w:val="00406B2B"/>
    <w:rsid w:val="00406BC7"/>
    <w:rsid w:val="00407D45"/>
    <w:rsid w:val="004103B9"/>
    <w:rsid w:val="00410E0D"/>
    <w:rsid w:val="0041327B"/>
    <w:rsid w:val="00413538"/>
    <w:rsid w:val="004148DE"/>
    <w:rsid w:val="00414B6E"/>
    <w:rsid w:val="00414BCA"/>
    <w:rsid w:val="004155E5"/>
    <w:rsid w:val="00416187"/>
    <w:rsid w:val="00416AF5"/>
    <w:rsid w:val="004200E2"/>
    <w:rsid w:val="0042085A"/>
    <w:rsid w:val="00420A6B"/>
    <w:rsid w:val="00421240"/>
    <w:rsid w:val="0042159F"/>
    <w:rsid w:val="00421A49"/>
    <w:rsid w:val="00424171"/>
    <w:rsid w:val="00424340"/>
    <w:rsid w:val="00424601"/>
    <w:rsid w:val="00424F02"/>
    <w:rsid w:val="00425697"/>
    <w:rsid w:val="00425825"/>
    <w:rsid w:val="0042597E"/>
    <w:rsid w:val="00425ACB"/>
    <w:rsid w:val="00427262"/>
    <w:rsid w:val="004306E2"/>
    <w:rsid w:val="00430906"/>
    <w:rsid w:val="00430D32"/>
    <w:rsid w:val="00430E40"/>
    <w:rsid w:val="00431FE4"/>
    <w:rsid w:val="004320BC"/>
    <w:rsid w:val="00432136"/>
    <w:rsid w:val="0043240B"/>
    <w:rsid w:val="00432A1E"/>
    <w:rsid w:val="004342E8"/>
    <w:rsid w:val="0043472D"/>
    <w:rsid w:val="00434BE4"/>
    <w:rsid w:val="004356EC"/>
    <w:rsid w:val="00435771"/>
    <w:rsid w:val="00436A34"/>
    <w:rsid w:val="00437508"/>
    <w:rsid w:val="00437B4F"/>
    <w:rsid w:val="0044012E"/>
    <w:rsid w:val="00440B02"/>
    <w:rsid w:val="00440F29"/>
    <w:rsid w:val="00441E61"/>
    <w:rsid w:val="00442EE2"/>
    <w:rsid w:val="00443195"/>
    <w:rsid w:val="004433AC"/>
    <w:rsid w:val="00443885"/>
    <w:rsid w:val="00443B8B"/>
    <w:rsid w:val="00444466"/>
    <w:rsid w:val="00444D33"/>
    <w:rsid w:val="004452B1"/>
    <w:rsid w:val="00445382"/>
    <w:rsid w:val="00445E46"/>
    <w:rsid w:val="00446D7D"/>
    <w:rsid w:val="00447560"/>
    <w:rsid w:val="00447A81"/>
    <w:rsid w:val="004502DF"/>
    <w:rsid w:val="00450306"/>
    <w:rsid w:val="00450D96"/>
    <w:rsid w:val="0045293A"/>
    <w:rsid w:val="00452F9F"/>
    <w:rsid w:val="00453A9E"/>
    <w:rsid w:val="00454354"/>
    <w:rsid w:val="00454B02"/>
    <w:rsid w:val="00454C89"/>
    <w:rsid w:val="0045680F"/>
    <w:rsid w:val="00457490"/>
    <w:rsid w:val="004577B8"/>
    <w:rsid w:val="00460520"/>
    <w:rsid w:val="0046084E"/>
    <w:rsid w:val="00460C0F"/>
    <w:rsid w:val="004617CA"/>
    <w:rsid w:val="00462120"/>
    <w:rsid w:val="004622AF"/>
    <w:rsid w:val="00462A8D"/>
    <w:rsid w:val="00462EA4"/>
    <w:rsid w:val="00464124"/>
    <w:rsid w:val="00464238"/>
    <w:rsid w:val="004645C4"/>
    <w:rsid w:val="00465514"/>
    <w:rsid w:val="00465BFA"/>
    <w:rsid w:val="004664D6"/>
    <w:rsid w:val="0046657A"/>
    <w:rsid w:val="004669D6"/>
    <w:rsid w:val="00466D41"/>
    <w:rsid w:val="004676C8"/>
    <w:rsid w:val="004677CB"/>
    <w:rsid w:val="00467FA7"/>
    <w:rsid w:val="004701AD"/>
    <w:rsid w:val="0047035E"/>
    <w:rsid w:val="00470B23"/>
    <w:rsid w:val="00470FDA"/>
    <w:rsid w:val="00471657"/>
    <w:rsid w:val="00471D9E"/>
    <w:rsid w:val="0047231E"/>
    <w:rsid w:val="00472E79"/>
    <w:rsid w:val="00473112"/>
    <w:rsid w:val="004748ED"/>
    <w:rsid w:val="00474D06"/>
    <w:rsid w:val="00474E1C"/>
    <w:rsid w:val="0047558B"/>
    <w:rsid w:val="00475767"/>
    <w:rsid w:val="004767A8"/>
    <w:rsid w:val="00477284"/>
    <w:rsid w:val="004777D2"/>
    <w:rsid w:val="00477F4A"/>
    <w:rsid w:val="0048051E"/>
    <w:rsid w:val="0048053E"/>
    <w:rsid w:val="004810FE"/>
    <w:rsid w:val="00481875"/>
    <w:rsid w:val="00481EED"/>
    <w:rsid w:val="00482406"/>
    <w:rsid w:val="00482A54"/>
    <w:rsid w:val="00482B61"/>
    <w:rsid w:val="00483877"/>
    <w:rsid w:val="00483A55"/>
    <w:rsid w:val="00483A91"/>
    <w:rsid w:val="004849C4"/>
    <w:rsid w:val="00484A66"/>
    <w:rsid w:val="00484FDC"/>
    <w:rsid w:val="004852CD"/>
    <w:rsid w:val="00485341"/>
    <w:rsid w:val="004854F0"/>
    <w:rsid w:val="004866B6"/>
    <w:rsid w:val="00486D30"/>
    <w:rsid w:val="0049010C"/>
    <w:rsid w:val="00490152"/>
    <w:rsid w:val="0049162C"/>
    <w:rsid w:val="00491E92"/>
    <w:rsid w:val="0049283D"/>
    <w:rsid w:val="00493BAC"/>
    <w:rsid w:val="0049518E"/>
    <w:rsid w:val="004954B1"/>
    <w:rsid w:val="004957B7"/>
    <w:rsid w:val="00495FF2"/>
    <w:rsid w:val="00497030"/>
    <w:rsid w:val="00497246"/>
    <w:rsid w:val="00497FE1"/>
    <w:rsid w:val="004A0092"/>
    <w:rsid w:val="004A18E9"/>
    <w:rsid w:val="004A2511"/>
    <w:rsid w:val="004A373F"/>
    <w:rsid w:val="004A3A1E"/>
    <w:rsid w:val="004A4137"/>
    <w:rsid w:val="004A45AA"/>
    <w:rsid w:val="004A4629"/>
    <w:rsid w:val="004A4DAA"/>
    <w:rsid w:val="004A562F"/>
    <w:rsid w:val="004A5661"/>
    <w:rsid w:val="004A6910"/>
    <w:rsid w:val="004A706D"/>
    <w:rsid w:val="004A72AF"/>
    <w:rsid w:val="004A754A"/>
    <w:rsid w:val="004A79CE"/>
    <w:rsid w:val="004B0E63"/>
    <w:rsid w:val="004B2608"/>
    <w:rsid w:val="004B294B"/>
    <w:rsid w:val="004B2E97"/>
    <w:rsid w:val="004B2F48"/>
    <w:rsid w:val="004B3E27"/>
    <w:rsid w:val="004B4B81"/>
    <w:rsid w:val="004B4DCD"/>
    <w:rsid w:val="004B5B42"/>
    <w:rsid w:val="004B60F3"/>
    <w:rsid w:val="004B685D"/>
    <w:rsid w:val="004B79D9"/>
    <w:rsid w:val="004C1D06"/>
    <w:rsid w:val="004C26A1"/>
    <w:rsid w:val="004C2AD8"/>
    <w:rsid w:val="004C2BF1"/>
    <w:rsid w:val="004C32F4"/>
    <w:rsid w:val="004C363A"/>
    <w:rsid w:val="004C3BB7"/>
    <w:rsid w:val="004C42F5"/>
    <w:rsid w:val="004C437E"/>
    <w:rsid w:val="004C515A"/>
    <w:rsid w:val="004C5369"/>
    <w:rsid w:val="004C61A5"/>
    <w:rsid w:val="004C69F8"/>
    <w:rsid w:val="004C6D39"/>
    <w:rsid w:val="004C711F"/>
    <w:rsid w:val="004D105B"/>
    <w:rsid w:val="004D138D"/>
    <w:rsid w:val="004D1B09"/>
    <w:rsid w:val="004D22A7"/>
    <w:rsid w:val="004D23B2"/>
    <w:rsid w:val="004D246F"/>
    <w:rsid w:val="004D2F43"/>
    <w:rsid w:val="004D34CB"/>
    <w:rsid w:val="004D37F9"/>
    <w:rsid w:val="004D3A59"/>
    <w:rsid w:val="004D560D"/>
    <w:rsid w:val="004D5A2F"/>
    <w:rsid w:val="004D61F5"/>
    <w:rsid w:val="004D6C38"/>
    <w:rsid w:val="004D70A9"/>
    <w:rsid w:val="004E0325"/>
    <w:rsid w:val="004E0CA9"/>
    <w:rsid w:val="004E0DB6"/>
    <w:rsid w:val="004E11D9"/>
    <w:rsid w:val="004E15AD"/>
    <w:rsid w:val="004E241A"/>
    <w:rsid w:val="004E4B32"/>
    <w:rsid w:val="004E54CE"/>
    <w:rsid w:val="004E559C"/>
    <w:rsid w:val="004E5E70"/>
    <w:rsid w:val="004E693A"/>
    <w:rsid w:val="004E7ABC"/>
    <w:rsid w:val="004F00F7"/>
    <w:rsid w:val="004F06E6"/>
    <w:rsid w:val="004F0892"/>
    <w:rsid w:val="004F0CDF"/>
    <w:rsid w:val="004F1EF9"/>
    <w:rsid w:val="004F47F4"/>
    <w:rsid w:val="004F4A06"/>
    <w:rsid w:val="004F4DCF"/>
    <w:rsid w:val="004F5A0F"/>
    <w:rsid w:val="004F77E8"/>
    <w:rsid w:val="00500699"/>
    <w:rsid w:val="0050085C"/>
    <w:rsid w:val="00500F76"/>
    <w:rsid w:val="005016A1"/>
    <w:rsid w:val="005016BB"/>
    <w:rsid w:val="005017DA"/>
    <w:rsid w:val="00502717"/>
    <w:rsid w:val="00503E9F"/>
    <w:rsid w:val="00503F00"/>
    <w:rsid w:val="0050458C"/>
    <w:rsid w:val="00504D89"/>
    <w:rsid w:val="00505F5C"/>
    <w:rsid w:val="00507A99"/>
    <w:rsid w:val="00507BEE"/>
    <w:rsid w:val="00507FE5"/>
    <w:rsid w:val="00510387"/>
    <w:rsid w:val="005107B4"/>
    <w:rsid w:val="00510926"/>
    <w:rsid w:val="0051189C"/>
    <w:rsid w:val="0051215B"/>
    <w:rsid w:val="00512319"/>
    <w:rsid w:val="00512504"/>
    <w:rsid w:val="00512791"/>
    <w:rsid w:val="00512A91"/>
    <w:rsid w:val="00512DF0"/>
    <w:rsid w:val="005132E7"/>
    <w:rsid w:val="00514065"/>
    <w:rsid w:val="0051411C"/>
    <w:rsid w:val="005142B6"/>
    <w:rsid w:val="005149BE"/>
    <w:rsid w:val="005166E0"/>
    <w:rsid w:val="00516A93"/>
    <w:rsid w:val="00516BE6"/>
    <w:rsid w:val="0051718C"/>
    <w:rsid w:val="00517478"/>
    <w:rsid w:val="00520997"/>
    <w:rsid w:val="0052104C"/>
    <w:rsid w:val="00521BDE"/>
    <w:rsid w:val="005231A5"/>
    <w:rsid w:val="00523496"/>
    <w:rsid w:val="005241D7"/>
    <w:rsid w:val="005243FC"/>
    <w:rsid w:val="005244F5"/>
    <w:rsid w:val="005246A3"/>
    <w:rsid w:val="00524A25"/>
    <w:rsid w:val="005250CE"/>
    <w:rsid w:val="0052529E"/>
    <w:rsid w:val="00525363"/>
    <w:rsid w:val="00525BA9"/>
    <w:rsid w:val="00525CA4"/>
    <w:rsid w:val="00526EB1"/>
    <w:rsid w:val="0052758D"/>
    <w:rsid w:val="005303B3"/>
    <w:rsid w:val="00530473"/>
    <w:rsid w:val="005308E5"/>
    <w:rsid w:val="005309A7"/>
    <w:rsid w:val="00530E4A"/>
    <w:rsid w:val="00531C9F"/>
    <w:rsid w:val="005329DD"/>
    <w:rsid w:val="00533629"/>
    <w:rsid w:val="00533951"/>
    <w:rsid w:val="00533D8E"/>
    <w:rsid w:val="005341A1"/>
    <w:rsid w:val="0053443F"/>
    <w:rsid w:val="00536763"/>
    <w:rsid w:val="005375DA"/>
    <w:rsid w:val="00537B15"/>
    <w:rsid w:val="00537E3A"/>
    <w:rsid w:val="005404B4"/>
    <w:rsid w:val="005404FE"/>
    <w:rsid w:val="0054067B"/>
    <w:rsid w:val="0054067F"/>
    <w:rsid w:val="0054087B"/>
    <w:rsid w:val="00540D50"/>
    <w:rsid w:val="00540FD4"/>
    <w:rsid w:val="00541A43"/>
    <w:rsid w:val="00541A79"/>
    <w:rsid w:val="0054446A"/>
    <w:rsid w:val="00544D08"/>
    <w:rsid w:val="00545785"/>
    <w:rsid w:val="00545A7A"/>
    <w:rsid w:val="00546580"/>
    <w:rsid w:val="00546657"/>
    <w:rsid w:val="00546E99"/>
    <w:rsid w:val="00547101"/>
    <w:rsid w:val="0054730B"/>
    <w:rsid w:val="00547863"/>
    <w:rsid w:val="00547FD2"/>
    <w:rsid w:val="00550103"/>
    <w:rsid w:val="005502C3"/>
    <w:rsid w:val="00550B85"/>
    <w:rsid w:val="00550EC4"/>
    <w:rsid w:val="00551563"/>
    <w:rsid w:val="005515B8"/>
    <w:rsid w:val="00553799"/>
    <w:rsid w:val="005539E1"/>
    <w:rsid w:val="00553A2D"/>
    <w:rsid w:val="00553D74"/>
    <w:rsid w:val="005541C9"/>
    <w:rsid w:val="005544B9"/>
    <w:rsid w:val="005546E6"/>
    <w:rsid w:val="005549CF"/>
    <w:rsid w:val="0055543E"/>
    <w:rsid w:val="00555D77"/>
    <w:rsid w:val="00557845"/>
    <w:rsid w:val="00557EDA"/>
    <w:rsid w:val="005607CB"/>
    <w:rsid w:val="00560A83"/>
    <w:rsid w:val="0056102C"/>
    <w:rsid w:val="005614CC"/>
    <w:rsid w:val="005619B7"/>
    <w:rsid w:val="005621CC"/>
    <w:rsid w:val="00562BAE"/>
    <w:rsid w:val="005632A6"/>
    <w:rsid w:val="0056403F"/>
    <w:rsid w:val="0056426E"/>
    <w:rsid w:val="005645C3"/>
    <w:rsid w:val="00564FCB"/>
    <w:rsid w:val="00565190"/>
    <w:rsid w:val="00565C96"/>
    <w:rsid w:val="005660F5"/>
    <w:rsid w:val="0056645B"/>
    <w:rsid w:val="00567FFE"/>
    <w:rsid w:val="00571178"/>
    <w:rsid w:val="0057146E"/>
    <w:rsid w:val="00571B75"/>
    <w:rsid w:val="0057276E"/>
    <w:rsid w:val="00572DA8"/>
    <w:rsid w:val="00574347"/>
    <w:rsid w:val="00575395"/>
    <w:rsid w:val="00575626"/>
    <w:rsid w:val="00575EBE"/>
    <w:rsid w:val="005761F9"/>
    <w:rsid w:val="005764C1"/>
    <w:rsid w:val="00576554"/>
    <w:rsid w:val="0057690A"/>
    <w:rsid w:val="00576B75"/>
    <w:rsid w:val="00576E60"/>
    <w:rsid w:val="005770ED"/>
    <w:rsid w:val="005779CA"/>
    <w:rsid w:val="00580306"/>
    <w:rsid w:val="00580582"/>
    <w:rsid w:val="00580678"/>
    <w:rsid w:val="00580C77"/>
    <w:rsid w:val="005811A6"/>
    <w:rsid w:val="005811C7"/>
    <w:rsid w:val="00581224"/>
    <w:rsid w:val="005815A3"/>
    <w:rsid w:val="005817BF"/>
    <w:rsid w:val="00582249"/>
    <w:rsid w:val="00582719"/>
    <w:rsid w:val="005827F3"/>
    <w:rsid w:val="0058288D"/>
    <w:rsid w:val="0058317C"/>
    <w:rsid w:val="00583F75"/>
    <w:rsid w:val="0058436E"/>
    <w:rsid w:val="00584506"/>
    <w:rsid w:val="00590026"/>
    <w:rsid w:val="005914A8"/>
    <w:rsid w:val="005914B3"/>
    <w:rsid w:val="005918F4"/>
    <w:rsid w:val="005923A2"/>
    <w:rsid w:val="005929D5"/>
    <w:rsid w:val="00593071"/>
    <w:rsid w:val="00593143"/>
    <w:rsid w:val="0059388E"/>
    <w:rsid w:val="00594588"/>
    <w:rsid w:val="00594A16"/>
    <w:rsid w:val="00594E11"/>
    <w:rsid w:val="005956AE"/>
    <w:rsid w:val="00595C8E"/>
    <w:rsid w:val="00595DDB"/>
    <w:rsid w:val="00597166"/>
    <w:rsid w:val="00597713"/>
    <w:rsid w:val="005A0197"/>
    <w:rsid w:val="005A16AB"/>
    <w:rsid w:val="005A1F03"/>
    <w:rsid w:val="005A3211"/>
    <w:rsid w:val="005A4242"/>
    <w:rsid w:val="005A44A5"/>
    <w:rsid w:val="005A44B5"/>
    <w:rsid w:val="005A601E"/>
    <w:rsid w:val="005A6E83"/>
    <w:rsid w:val="005B0051"/>
    <w:rsid w:val="005B0C90"/>
    <w:rsid w:val="005B168F"/>
    <w:rsid w:val="005B2AD5"/>
    <w:rsid w:val="005B3291"/>
    <w:rsid w:val="005B347E"/>
    <w:rsid w:val="005B3CEB"/>
    <w:rsid w:val="005B4E00"/>
    <w:rsid w:val="005B5C1C"/>
    <w:rsid w:val="005B6EBE"/>
    <w:rsid w:val="005B7006"/>
    <w:rsid w:val="005C0595"/>
    <w:rsid w:val="005C153B"/>
    <w:rsid w:val="005C1F01"/>
    <w:rsid w:val="005C2021"/>
    <w:rsid w:val="005C2B0F"/>
    <w:rsid w:val="005C4412"/>
    <w:rsid w:val="005C53AC"/>
    <w:rsid w:val="005C5EE1"/>
    <w:rsid w:val="005C6820"/>
    <w:rsid w:val="005C7099"/>
    <w:rsid w:val="005C7187"/>
    <w:rsid w:val="005C7EBE"/>
    <w:rsid w:val="005D23F4"/>
    <w:rsid w:val="005D2538"/>
    <w:rsid w:val="005D2B3D"/>
    <w:rsid w:val="005D3209"/>
    <w:rsid w:val="005D3629"/>
    <w:rsid w:val="005D4CDC"/>
    <w:rsid w:val="005D56CB"/>
    <w:rsid w:val="005D6010"/>
    <w:rsid w:val="005D63A0"/>
    <w:rsid w:val="005D6F70"/>
    <w:rsid w:val="005D7F76"/>
    <w:rsid w:val="005E012D"/>
    <w:rsid w:val="005E05BF"/>
    <w:rsid w:val="005E10B7"/>
    <w:rsid w:val="005E187E"/>
    <w:rsid w:val="005E1A0E"/>
    <w:rsid w:val="005E1C7D"/>
    <w:rsid w:val="005E3EF8"/>
    <w:rsid w:val="005E45AE"/>
    <w:rsid w:val="005E487C"/>
    <w:rsid w:val="005E4E80"/>
    <w:rsid w:val="005E6809"/>
    <w:rsid w:val="005E744E"/>
    <w:rsid w:val="005E74EB"/>
    <w:rsid w:val="005E7A66"/>
    <w:rsid w:val="005E7D4C"/>
    <w:rsid w:val="005E7E0C"/>
    <w:rsid w:val="005F0133"/>
    <w:rsid w:val="005F01EA"/>
    <w:rsid w:val="005F047C"/>
    <w:rsid w:val="005F06E0"/>
    <w:rsid w:val="005F0A1E"/>
    <w:rsid w:val="005F0FE7"/>
    <w:rsid w:val="005F2077"/>
    <w:rsid w:val="005F21F8"/>
    <w:rsid w:val="005F2EFF"/>
    <w:rsid w:val="005F35D6"/>
    <w:rsid w:val="005F3B82"/>
    <w:rsid w:val="005F436D"/>
    <w:rsid w:val="005F45FE"/>
    <w:rsid w:val="005F6134"/>
    <w:rsid w:val="005F65C6"/>
    <w:rsid w:val="005F67C7"/>
    <w:rsid w:val="005F74D0"/>
    <w:rsid w:val="005F7C78"/>
    <w:rsid w:val="006001E9"/>
    <w:rsid w:val="00600BA1"/>
    <w:rsid w:val="00601190"/>
    <w:rsid w:val="00601CCF"/>
    <w:rsid w:val="0060222F"/>
    <w:rsid w:val="0060223C"/>
    <w:rsid w:val="006028CC"/>
    <w:rsid w:val="00602A98"/>
    <w:rsid w:val="00602EF6"/>
    <w:rsid w:val="006030A3"/>
    <w:rsid w:val="00604089"/>
    <w:rsid w:val="00604A05"/>
    <w:rsid w:val="006050FB"/>
    <w:rsid w:val="0060533B"/>
    <w:rsid w:val="0060675E"/>
    <w:rsid w:val="00606939"/>
    <w:rsid w:val="00606C99"/>
    <w:rsid w:val="00607DFC"/>
    <w:rsid w:val="00612063"/>
    <w:rsid w:val="00613708"/>
    <w:rsid w:val="00613A24"/>
    <w:rsid w:val="006143FD"/>
    <w:rsid w:val="006150DE"/>
    <w:rsid w:val="00615138"/>
    <w:rsid w:val="0061539F"/>
    <w:rsid w:val="00615423"/>
    <w:rsid w:val="00615DE1"/>
    <w:rsid w:val="00616D35"/>
    <w:rsid w:val="006172A4"/>
    <w:rsid w:val="0061799D"/>
    <w:rsid w:val="00620DFC"/>
    <w:rsid w:val="00621633"/>
    <w:rsid w:val="006222F5"/>
    <w:rsid w:val="0062248E"/>
    <w:rsid w:val="00625539"/>
    <w:rsid w:val="00626206"/>
    <w:rsid w:val="006262E6"/>
    <w:rsid w:val="00626C6E"/>
    <w:rsid w:val="00626DE3"/>
    <w:rsid w:val="0063004D"/>
    <w:rsid w:val="0063172D"/>
    <w:rsid w:val="00632F8D"/>
    <w:rsid w:val="00633333"/>
    <w:rsid w:val="0063386E"/>
    <w:rsid w:val="00633EF8"/>
    <w:rsid w:val="006346DC"/>
    <w:rsid w:val="00634C1D"/>
    <w:rsid w:val="00634D33"/>
    <w:rsid w:val="006351A6"/>
    <w:rsid w:val="00635361"/>
    <w:rsid w:val="00635FFC"/>
    <w:rsid w:val="00636673"/>
    <w:rsid w:val="006369E8"/>
    <w:rsid w:val="00636FF2"/>
    <w:rsid w:val="00642ACC"/>
    <w:rsid w:val="00644E42"/>
    <w:rsid w:val="00645674"/>
    <w:rsid w:val="00646603"/>
    <w:rsid w:val="0064698E"/>
    <w:rsid w:val="00646D20"/>
    <w:rsid w:val="00646EF6"/>
    <w:rsid w:val="006472BD"/>
    <w:rsid w:val="00647A8F"/>
    <w:rsid w:val="0065028C"/>
    <w:rsid w:val="00650843"/>
    <w:rsid w:val="006508FE"/>
    <w:rsid w:val="00651141"/>
    <w:rsid w:val="0065119A"/>
    <w:rsid w:val="006512D6"/>
    <w:rsid w:val="00651E7A"/>
    <w:rsid w:val="00652941"/>
    <w:rsid w:val="00652BD5"/>
    <w:rsid w:val="00653CD6"/>
    <w:rsid w:val="0065467E"/>
    <w:rsid w:val="00654837"/>
    <w:rsid w:val="00654B0B"/>
    <w:rsid w:val="00654CD4"/>
    <w:rsid w:val="006570AE"/>
    <w:rsid w:val="006570F4"/>
    <w:rsid w:val="006574A2"/>
    <w:rsid w:val="006578B2"/>
    <w:rsid w:val="00657FC8"/>
    <w:rsid w:val="00660325"/>
    <w:rsid w:val="00662D56"/>
    <w:rsid w:val="0066308D"/>
    <w:rsid w:val="00663430"/>
    <w:rsid w:val="00665114"/>
    <w:rsid w:val="00665158"/>
    <w:rsid w:val="006653EA"/>
    <w:rsid w:val="00665C67"/>
    <w:rsid w:val="0066628F"/>
    <w:rsid w:val="00666413"/>
    <w:rsid w:val="00667BB5"/>
    <w:rsid w:val="00670F67"/>
    <w:rsid w:val="00671072"/>
    <w:rsid w:val="0067180F"/>
    <w:rsid w:val="006718FF"/>
    <w:rsid w:val="0067268F"/>
    <w:rsid w:val="006735E2"/>
    <w:rsid w:val="00673848"/>
    <w:rsid w:val="006748A2"/>
    <w:rsid w:val="00674EE7"/>
    <w:rsid w:val="00674F28"/>
    <w:rsid w:val="00675132"/>
    <w:rsid w:val="0067576B"/>
    <w:rsid w:val="00675BEA"/>
    <w:rsid w:val="00677653"/>
    <w:rsid w:val="00677F95"/>
    <w:rsid w:val="006810A5"/>
    <w:rsid w:val="0068183C"/>
    <w:rsid w:val="0068263F"/>
    <w:rsid w:val="006828C7"/>
    <w:rsid w:val="00682C96"/>
    <w:rsid w:val="0068305B"/>
    <w:rsid w:val="00683325"/>
    <w:rsid w:val="00683782"/>
    <w:rsid w:val="00683DB1"/>
    <w:rsid w:val="0068456B"/>
    <w:rsid w:val="00684A91"/>
    <w:rsid w:val="00684A97"/>
    <w:rsid w:val="006860ED"/>
    <w:rsid w:val="00686111"/>
    <w:rsid w:val="00687427"/>
    <w:rsid w:val="00687620"/>
    <w:rsid w:val="00687943"/>
    <w:rsid w:val="00690AF0"/>
    <w:rsid w:val="00690C81"/>
    <w:rsid w:val="00690DF1"/>
    <w:rsid w:val="006919B8"/>
    <w:rsid w:val="00692E86"/>
    <w:rsid w:val="0069311B"/>
    <w:rsid w:val="0069343E"/>
    <w:rsid w:val="00693DBF"/>
    <w:rsid w:val="00693E07"/>
    <w:rsid w:val="006941EA"/>
    <w:rsid w:val="00694818"/>
    <w:rsid w:val="00695123"/>
    <w:rsid w:val="006957BF"/>
    <w:rsid w:val="00695867"/>
    <w:rsid w:val="00696433"/>
    <w:rsid w:val="00696D80"/>
    <w:rsid w:val="00697707"/>
    <w:rsid w:val="00697AB9"/>
    <w:rsid w:val="00697EB7"/>
    <w:rsid w:val="006A060A"/>
    <w:rsid w:val="006A0689"/>
    <w:rsid w:val="006A1659"/>
    <w:rsid w:val="006A2877"/>
    <w:rsid w:val="006A2C0E"/>
    <w:rsid w:val="006A2C24"/>
    <w:rsid w:val="006A2CBB"/>
    <w:rsid w:val="006A3702"/>
    <w:rsid w:val="006A3842"/>
    <w:rsid w:val="006A3CD2"/>
    <w:rsid w:val="006A3EB2"/>
    <w:rsid w:val="006A413F"/>
    <w:rsid w:val="006A4E70"/>
    <w:rsid w:val="006A548C"/>
    <w:rsid w:val="006A78A9"/>
    <w:rsid w:val="006B0044"/>
    <w:rsid w:val="006B025E"/>
    <w:rsid w:val="006B0C1D"/>
    <w:rsid w:val="006B10AA"/>
    <w:rsid w:val="006B1CC8"/>
    <w:rsid w:val="006B2380"/>
    <w:rsid w:val="006B2A16"/>
    <w:rsid w:val="006B2C10"/>
    <w:rsid w:val="006B3994"/>
    <w:rsid w:val="006B402E"/>
    <w:rsid w:val="006B4753"/>
    <w:rsid w:val="006B4C26"/>
    <w:rsid w:val="006B513B"/>
    <w:rsid w:val="006B5205"/>
    <w:rsid w:val="006B53E7"/>
    <w:rsid w:val="006B58BA"/>
    <w:rsid w:val="006B6119"/>
    <w:rsid w:val="006B6171"/>
    <w:rsid w:val="006B7206"/>
    <w:rsid w:val="006B7715"/>
    <w:rsid w:val="006C00FC"/>
    <w:rsid w:val="006C3403"/>
    <w:rsid w:val="006C442E"/>
    <w:rsid w:val="006C461A"/>
    <w:rsid w:val="006C51D4"/>
    <w:rsid w:val="006C55FA"/>
    <w:rsid w:val="006C6CBB"/>
    <w:rsid w:val="006C7885"/>
    <w:rsid w:val="006C7BEB"/>
    <w:rsid w:val="006C7E3B"/>
    <w:rsid w:val="006D047E"/>
    <w:rsid w:val="006D0777"/>
    <w:rsid w:val="006D0C29"/>
    <w:rsid w:val="006D105F"/>
    <w:rsid w:val="006D1B79"/>
    <w:rsid w:val="006D1DA7"/>
    <w:rsid w:val="006D2673"/>
    <w:rsid w:val="006D426E"/>
    <w:rsid w:val="006D4654"/>
    <w:rsid w:val="006D4E20"/>
    <w:rsid w:val="006D4F60"/>
    <w:rsid w:val="006D4FFB"/>
    <w:rsid w:val="006D50CD"/>
    <w:rsid w:val="006D5141"/>
    <w:rsid w:val="006D5AD6"/>
    <w:rsid w:val="006D65FD"/>
    <w:rsid w:val="006D757E"/>
    <w:rsid w:val="006D7E38"/>
    <w:rsid w:val="006D7EF8"/>
    <w:rsid w:val="006E00E8"/>
    <w:rsid w:val="006E05DD"/>
    <w:rsid w:val="006E0D30"/>
    <w:rsid w:val="006E0E55"/>
    <w:rsid w:val="006E0ED4"/>
    <w:rsid w:val="006E10BA"/>
    <w:rsid w:val="006E189B"/>
    <w:rsid w:val="006E28C9"/>
    <w:rsid w:val="006E2AC2"/>
    <w:rsid w:val="006E62DF"/>
    <w:rsid w:val="006E6934"/>
    <w:rsid w:val="006E69B8"/>
    <w:rsid w:val="006E6C5E"/>
    <w:rsid w:val="006E7B89"/>
    <w:rsid w:val="006F0625"/>
    <w:rsid w:val="006F1944"/>
    <w:rsid w:val="006F1E28"/>
    <w:rsid w:val="006F212E"/>
    <w:rsid w:val="006F2F80"/>
    <w:rsid w:val="006F37FF"/>
    <w:rsid w:val="006F3902"/>
    <w:rsid w:val="006F439E"/>
    <w:rsid w:val="006F4C46"/>
    <w:rsid w:val="006F5205"/>
    <w:rsid w:val="006F58CB"/>
    <w:rsid w:val="006F6231"/>
    <w:rsid w:val="006F6720"/>
    <w:rsid w:val="006F6C46"/>
    <w:rsid w:val="006F76E1"/>
    <w:rsid w:val="0070079D"/>
    <w:rsid w:val="00702141"/>
    <w:rsid w:val="007024F4"/>
    <w:rsid w:val="0070276E"/>
    <w:rsid w:val="007027B6"/>
    <w:rsid w:val="00702817"/>
    <w:rsid w:val="00702D68"/>
    <w:rsid w:val="00703A3C"/>
    <w:rsid w:val="00704246"/>
    <w:rsid w:val="007046B1"/>
    <w:rsid w:val="007046F3"/>
    <w:rsid w:val="00704835"/>
    <w:rsid w:val="0070500B"/>
    <w:rsid w:val="007051EC"/>
    <w:rsid w:val="007054AA"/>
    <w:rsid w:val="0070550B"/>
    <w:rsid w:val="0070581C"/>
    <w:rsid w:val="00706C72"/>
    <w:rsid w:val="00707148"/>
    <w:rsid w:val="007071F8"/>
    <w:rsid w:val="00707216"/>
    <w:rsid w:val="007073E9"/>
    <w:rsid w:val="007077EC"/>
    <w:rsid w:val="00707B1A"/>
    <w:rsid w:val="007103BF"/>
    <w:rsid w:val="007105A4"/>
    <w:rsid w:val="00711458"/>
    <w:rsid w:val="007117D9"/>
    <w:rsid w:val="00712423"/>
    <w:rsid w:val="00712518"/>
    <w:rsid w:val="0071277A"/>
    <w:rsid w:val="00712B70"/>
    <w:rsid w:val="00714951"/>
    <w:rsid w:val="00715669"/>
    <w:rsid w:val="00715F38"/>
    <w:rsid w:val="007160E9"/>
    <w:rsid w:val="0071620A"/>
    <w:rsid w:val="00717B72"/>
    <w:rsid w:val="00717BF1"/>
    <w:rsid w:val="00720E84"/>
    <w:rsid w:val="00720FF7"/>
    <w:rsid w:val="007215EB"/>
    <w:rsid w:val="0072198B"/>
    <w:rsid w:val="00721CE5"/>
    <w:rsid w:val="00722596"/>
    <w:rsid w:val="00722751"/>
    <w:rsid w:val="007227A4"/>
    <w:rsid w:val="007231D4"/>
    <w:rsid w:val="00723496"/>
    <w:rsid w:val="007241BC"/>
    <w:rsid w:val="00724E41"/>
    <w:rsid w:val="007251F5"/>
    <w:rsid w:val="007260D2"/>
    <w:rsid w:val="0072653B"/>
    <w:rsid w:val="00727575"/>
    <w:rsid w:val="00727B0A"/>
    <w:rsid w:val="007307ED"/>
    <w:rsid w:val="007313B8"/>
    <w:rsid w:val="00731832"/>
    <w:rsid w:val="00731C39"/>
    <w:rsid w:val="007324AB"/>
    <w:rsid w:val="0073289C"/>
    <w:rsid w:val="0073299D"/>
    <w:rsid w:val="007329F1"/>
    <w:rsid w:val="00732C9C"/>
    <w:rsid w:val="0073300D"/>
    <w:rsid w:val="007335C2"/>
    <w:rsid w:val="007340BD"/>
    <w:rsid w:val="00734360"/>
    <w:rsid w:val="00734437"/>
    <w:rsid w:val="0073539E"/>
    <w:rsid w:val="00736917"/>
    <w:rsid w:val="00736DF5"/>
    <w:rsid w:val="00737106"/>
    <w:rsid w:val="00737256"/>
    <w:rsid w:val="007378C5"/>
    <w:rsid w:val="0074177F"/>
    <w:rsid w:val="007421D9"/>
    <w:rsid w:val="00742FD4"/>
    <w:rsid w:val="00743057"/>
    <w:rsid w:val="007433D2"/>
    <w:rsid w:val="00743687"/>
    <w:rsid w:val="0074478A"/>
    <w:rsid w:val="00744A6B"/>
    <w:rsid w:val="00745F52"/>
    <w:rsid w:val="00745F64"/>
    <w:rsid w:val="007469B4"/>
    <w:rsid w:val="00747196"/>
    <w:rsid w:val="00747D55"/>
    <w:rsid w:val="00747E68"/>
    <w:rsid w:val="00750D44"/>
    <w:rsid w:val="00751134"/>
    <w:rsid w:val="00752691"/>
    <w:rsid w:val="00752731"/>
    <w:rsid w:val="0075296E"/>
    <w:rsid w:val="00753A3C"/>
    <w:rsid w:val="00753E32"/>
    <w:rsid w:val="00754CE0"/>
    <w:rsid w:val="00754E48"/>
    <w:rsid w:val="0075520F"/>
    <w:rsid w:val="00756030"/>
    <w:rsid w:val="00756388"/>
    <w:rsid w:val="007563F2"/>
    <w:rsid w:val="007566F4"/>
    <w:rsid w:val="00757682"/>
    <w:rsid w:val="00757802"/>
    <w:rsid w:val="0076089C"/>
    <w:rsid w:val="00760A9E"/>
    <w:rsid w:val="00760BB0"/>
    <w:rsid w:val="00760BF7"/>
    <w:rsid w:val="00760E90"/>
    <w:rsid w:val="007627BA"/>
    <w:rsid w:val="00763414"/>
    <w:rsid w:val="00763EB0"/>
    <w:rsid w:val="00764022"/>
    <w:rsid w:val="00764635"/>
    <w:rsid w:val="007646B6"/>
    <w:rsid w:val="0076533A"/>
    <w:rsid w:val="007654AB"/>
    <w:rsid w:val="00765BBA"/>
    <w:rsid w:val="00765D55"/>
    <w:rsid w:val="00765DE4"/>
    <w:rsid w:val="00765EB8"/>
    <w:rsid w:val="0076611C"/>
    <w:rsid w:val="007662D7"/>
    <w:rsid w:val="007664AC"/>
    <w:rsid w:val="007664CB"/>
    <w:rsid w:val="00767277"/>
    <w:rsid w:val="00767E08"/>
    <w:rsid w:val="0077027D"/>
    <w:rsid w:val="007702C0"/>
    <w:rsid w:val="00772FCF"/>
    <w:rsid w:val="00773B88"/>
    <w:rsid w:val="00773F63"/>
    <w:rsid w:val="00775158"/>
    <w:rsid w:val="00775531"/>
    <w:rsid w:val="007759D2"/>
    <w:rsid w:val="007763C7"/>
    <w:rsid w:val="00776A88"/>
    <w:rsid w:val="00777A2E"/>
    <w:rsid w:val="00777B9E"/>
    <w:rsid w:val="00777FFA"/>
    <w:rsid w:val="00780628"/>
    <w:rsid w:val="00781234"/>
    <w:rsid w:val="00781295"/>
    <w:rsid w:val="00781663"/>
    <w:rsid w:val="00781C91"/>
    <w:rsid w:val="0078263B"/>
    <w:rsid w:val="0078275A"/>
    <w:rsid w:val="00782F4E"/>
    <w:rsid w:val="0078328B"/>
    <w:rsid w:val="00783E4E"/>
    <w:rsid w:val="00784070"/>
    <w:rsid w:val="0078468B"/>
    <w:rsid w:val="007864AE"/>
    <w:rsid w:val="007866BE"/>
    <w:rsid w:val="00791BD7"/>
    <w:rsid w:val="007928FF"/>
    <w:rsid w:val="00792CAA"/>
    <w:rsid w:val="00793504"/>
    <w:rsid w:val="0079351D"/>
    <w:rsid w:val="00793655"/>
    <w:rsid w:val="0079422E"/>
    <w:rsid w:val="00794A16"/>
    <w:rsid w:val="00794A3C"/>
    <w:rsid w:val="00794BC0"/>
    <w:rsid w:val="007954C6"/>
    <w:rsid w:val="00795D4A"/>
    <w:rsid w:val="007960D5"/>
    <w:rsid w:val="00796161"/>
    <w:rsid w:val="00796310"/>
    <w:rsid w:val="00796AE5"/>
    <w:rsid w:val="00797A43"/>
    <w:rsid w:val="007A0DF3"/>
    <w:rsid w:val="007A13FA"/>
    <w:rsid w:val="007A17EC"/>
    <w:rsid w:val="007A1831"/>
    <w:rsid w:val="007A1DB0"/>
    <w:rsid w:val="007A3815"/>
    <w:rsid w:val="007A413D"/>
    <w:rsid w:val="007A48C1"/>
    <w:rsid w:val="007A4CAF"/>
    <w:rsid w:val="007A6983"/>
    <w:rsid w:val="007A6F4A"/>
    <w:rsid w:val="007A7087"/>
    <w:rsid w:val="007A7E78"/>
    <w:rsid w:val="007B01D0"/>
    <w:rsid w:val="007B0703"/>
    <w:rsid w:val="007B0FE7"/>
    <w:rsid w:val="007B1620"/>
    <w:rsid w:val="007B2B33"/>
    <w:rsid w:val="007B2D05"/>
    <w:rsid w:val="007B2D17"/>
    <w:rsid w:val="007B3D8E"/>
    <w:rsid w:val="007B4223"/>
    <w:rsid w:val="007B44EA"/>
    <w:rsid w:val="007B4B4A"/>
    <w:rsid w:val="007B4C26"/>
    <w:rsid w:val="007B4D33"/>
    <w:rsid w:val="007B4DA2"/>
    <w:rsid w:val="007B4DB0"/>
    <w:rsid w:val="007B559B"/>
    <w:rsid w:val="007B5686"/>
    <w:rsid w:val="007B57EA"/>
    <w:rsid w:val="007B5FDD"/>
    <w:rsid w:val="007B6C86"/>
    <w:rsid w:val="007C0531"/>
    <w:rsid w:val="007C0BD7"/>
    <w:rsid w:val="007C0CA2"/>
    <w:rsid w:val="007C15DA"/>
    <w:rsid w:val="007C1DFC"/>
    <w:rsid w:val="007C1F54"/>
    <w:rsid w:val="007C280C"/>
    <w:rsid w:val="007C2ACC"/>
    <w:rsid w:val="007C2C64"/>
    <w:rsid w:val="007C2E74"/>
    <w:rsid w:val="007C3DB7"/>
    <w:rsid w:val="007C3DDF"/>
    <w:rsid w:val="007C487A"/>
    <w:rsid w:val="007C4C41"/>
    <w:rsid w:val="007C4D5D"/>
    <w:rsid w:val="007C69BB"/>
    <w:rsid w:val="007C6D22"/>
    <w:rsid w:val="007C7BC9"/>
    <w:rsid w:val="007C7C58"/>
    <w:rsid w:val="007D027C"/>
    <w:rsid w:val="007D0C10"/>
    <w:rsid w:val="007D199B"/>
    <w:rsid w:val="007D1ABE"/>
    <w:rsid w:val="007D1AC2"/>
    <w:rsid w:val="007D21CB"/>
    <w:rsid w:val="007D23D4"/>
    <w:rsid w:val="007D2B65"/>
    <w:rsid w:val="007D35CF"/>
    <w:rsid w:val="007D3988"/>
    <w:rsid w:val="007D3B90"/>
    <w:rsid w:val="007D3E0B"/>
    <w:rsid w:val="007D3E16"/>
    <w:rsid w:val="007D49A3"/>
    <w:rsid w:val="007D4F18"/>
    <w:rsid w:val="007D5379"/>
    <w:rsid w:val="007D632A"/>
    <w:rsid w:val="007D63ED"/>
    <w:rsid w:val="007D6948"/>
    <w:rsid w:val="007D7A47"/>
    <w:rsid w:val="007E04E3"/>
    <w:rsid w:val="007E07E6"/>
    <w:rsid w:val="007E1215"/>
    <w:rsid w:val="007E20CC"/>
    <w:rsid w:val="007E222A"/>
    <w:rsid w:val="007E28BF"/>
    <w:rsid w:val="007E2B59"/>
    <w:rsid w:val="007E369E"/>
    <w:rsid w:val="007E375D"/>
    <w:rsid w:val="007E39EF"/>
    <w:rsid w:val="007E3C30"/>
    <w:rsid w:val="007E3DB1"/>
    <w:rsid w:val="007E424E"/>
    <w:rsid w:val="007E4746"/>
    <w:rsid w:val="007E6FB0"/>
    <w:rsid w:val="007E7846"/>
    <w:rsid w:val="007E7E3A"/>
    <w:rsid w:val="007F082B"/>
    <w:rsid w:val="007F1087"/>
    <w:rsid w:val="007F111D"/>
    <w:rsid w:val="007F18C7"/>
    <w:rsid w:val="007F1BAB"/>
    <w:rsid w:val="007F2319"/>
    <w:rsid w:val="007F2CBA"/>
    <w:rsid w:val="007F2CBB"/>
    <w:rsid w:val="007F36C8"/>
    <w:rsid w:val="007F42EF"/>
    <w:rsid w:val="007F458B"/>
    <w:rsid w:val="007F5A20"/>
    <w:rsid w:val="007F5FF0"/>
    <w:rsid w:val="007F64DA"/>
    <w:rsid w:val="007F6A59"/>
    <w:rsid w:val="007F71B0"/>
    <w:rsid w:val="007F7729"/>
    <w:rsid w:val="0080020E"/>
    <w:rsid w:val="00800C0A"/>
    <w:rsid w:val="00801070"/>
    <w:rsid w:val="0080109F"/>
    <w:rsid w:val="0080132B"/>
    <w:rsid w:val="00801CF9"/>
    <w:rsid w:val="00801D2D"/>
    <w:rsid w:val="00802383"/>
    <w:rsid w:val="008024C3"/>
    <w:rsid w:val="00802700"/>
    <w:rsid w:val="00803D63"/>
    <w:rsid w:val="00803F3F"/>
    <w:rsid w:val="00805184"/>
    <w:rsid w:val="00805243"/>
    <w:rsid w:val="00805258"/>
    <w:rsid w:val="0080640B"/>
    <w:rsid w:val="008067C2"/>
    <w:rsid w:val="0080692F"/>
    <w:rsid w:val="00806CFE"/>
    <w:rsid w:val="0081173B"/>
    <w:rsid w:val="00811B78"/>
    <w:rsid w:val="00812C2F"/>
    <w:rsid w:val="00812D76"/>
    <w:rsid w:val="00813931"/>
    <w:rsid w:val="00813AE8"/>
    <w:rsid w:val="00813B05"/>
    <w:rsid w:val="00814491"/>
    <w:rsid w:val="008151E5"/>
    <w:rsid w:val="0081597F"/>
    <w:rsid w:val="0081691C"/>
    <w:rsid w:val="00817D13"/>
    <w:rsid w:val="00817D8E"/>
    <w:rsid w:val="00820126"/>
    <w:rsid w:val="00820198"/>
    <w:rsid w:val="008207C5"/>
    <w:rsid w:val="00820D3C"/>
    <w:rsid w:val="0082103F"/>
    <w:rsid w:val="008212B0"/>
    <w:rsid w:val="008213DE"/>
    <w:rsid w:val="0082230E"/>
    <w:rsid w:val="008228C4"/>
    <w:rsid w:val="008231DD"/>
    <w:rsid w:val="00823751"/>
    <w:rsid w:val="00823C7E"/>
    <w:rsid w:val="008244BC"/>
    <w:rsid w:val="00824518"/>
    <w:rsid w:val="00825CC2"/>
    <w:rsid w:val="00826B6F"/>
    <w:rsid w:val="00826F20"/>
    <w:rsid w:val="008277F6"/>
    <w:rsid w:val="00830932"/>
    <w:rsid w:val="00832545"/>
    <w:rsid w:val="008325DF"/>
    <w:rsid w:val="00832906"/>
    <w:rsid w:val="008329ED"/>
    <w:rsid w:val="00833A70"/>
    <w:rsid w:val="008348B0"/>
    <w:rsid w:val="0083519E"/>
    <w:rsid w:val="008359FF"/>
    <w:rsid w:val="00835A4F"/>
    <w:rsid w:val="00835B68"/>
    <w:rsid w:val="00836474"/>
    <w:rsid w:val="00836B56"/>
    <w:rsid w:val="00837018"/>
    <w:rsid w:val="008403B1"/>
    <w:rsid w:val="008408AB"/>
    <w:rsid w:val="00840C70"/>
    <w:rsid w:val="0084131E"/>
    <w:rsid w:val="00841A16"/>
    <w:rsid w:val="00842013"/>
    <w:rsid w:val="00842EA6"/>
    <w:rsid w:val="00843164"/>
    <w:rsid w:val="00843420"/>
    <w:rsid w:val="008434BC"/>
    <w:rsid w:val="008443E1"/>
    <w:rsid w:val="00844A16"/>
    <w:rsid w:val="00844C32"/>
    <w:rsid w:val="00846359"/>
    <w:rsid w:val="0084689F"/>
    <w:rsid w:val="00850012"/>
    <w:rsid w:val="00850344"/>
    <w:rsid w:val="00850A02"/>
    <w:rsid w:val="00850A90"/>
    <w:rsid w:val="00850BDA"/>
    <w:rsid w:val="00851C61"/>
    <w:rsid w:val="00853ED8"/>
    <w:rsid w:val="008546FD"/>
    <w:rsid w:val="00856155"/>
    <w:rsid w:val="00856798"/>
    <w:rsid w:val="00856B01"/>
    <w:rsid w:val="00856F21"/>
    <w:rsid w:val="00857918"/>
    <w:rsid w:val="00860125"/>
    <w:rsid w:val="008604BB"/>
    <w:rsid w:val="008608A4"/>
    <w:rsid w:val="00860A9D"/>
    <w:rsid w:val="00860D70"/>
    <w:rsid w:val="008617D9"/>
    <w:rsid w:val="00861F66"/>
    <w:rsid w:val="00862780"/>
    <w:rsid w:val="00863106"/>
    <w:rsid w:val="0086319F"/>
    <w:rsid w:val="008633AF"/>
    <w:rsid w:val="008639C9"/>
    <w:rsid w:val="00863B19"/>
    <w:rsid w:val="00865925"/>
    <w:rsid w:val="00865C1A"/>
    <w:rsid w:val="0086615B"/>
    <w:rsid w:val="008661A6"/>
    <w:rsid w:val="0086725A"/>
    <w:rsid w:val="00867840"/>
    <w:rsid w:val="00867A22"/>
    <w:rsid w:val="00867C22"/>
    <w:rsid w:val="00867C39"/>
    <w:rsid w:val="00870581"/>
    <w:rsid w:val="00870808"/>
    <w:rsid w:val="00870839"/>
    <w:rsid w:val="00870A66"/>
    <w:rsid w:val="00870F77"/>
    <w:rsid w:val="008712DF"/>
    <w:rsid w:val="00871A1B"/>
    <w:rsid w:val="00873718"/>
    <w:rsid w:val="00874AB9"/>
    <w:rsid w:val="00875009"/>
    <w:rsid w:val="0087534E"/>
    <w:rsid w:val="00876509"/>
    <w:rsid w:val="00876765"/>
    <w:rsid w:val="00876CFE"/>
    <w:rsid w:val="00876E22"/>
    <w:rsid w:val="00877784"/>
    <w:rsid w:val="00877E58"/>
    <w:rsid w:val="00880736"/>
    <w:rsid w:val="00880D22"/>
    <w:rsid w:val="0088151E"/>
    <w:rsid w:val="00881AB6"/>
    <w:rsid w:val="00881CBB"/>
    <w:rsid w:val="00881EF7"/>
    <w:rsid w:val="00882A6E"/>
    <w:rsid w:val="00882D40"/>
    <w:rsid w:val="00882F85"/>
    <w:rsid w:val="00883C23"/>
    <w:rsid w:val="008854E4"/>
    <w:rsid w:val="00885BBB"/>
    <w:rsid w:val="00885E80"/>
    <w:rsid w:val="008867CD"/>
    <w:rsid w:val="00886DAD"/>
    <w:rsid w:val="008874DF"/>
    <w:rsid w:val="008878DF"/>
    <w:rsid w:val="00890306"/>
    <w:rsid w:val="00891958"/>
    <w:rsid w:val="008923B4"/>
    <w:rsid w:val="00892562"/>
    <w:rsid w:val="00892845"/>
    <w:rsid w:val="00892FA9"/>
    <w:rsid w:val="00894E68"/>
    <w:rsid w:val="00894FCE"/>
    <w:rsid w:val="008955B1"/>
    <w:rsid w:val="008958F0"/>
    <w:rsid w:val="00895D3A"/>
    <w:rsid w:val="00896372"/>
    <w:rsid w:val="00896688"/>
    <w:rsid w:val="00896C2E"/>
    <w:rsid w:val="00897ED7"/>
    <w:rsid w:val="008A073B"/>
    <w:rsid w:val="008A0A32"/>
    <w:rsid w:val="008A1532"/>
    <w:rsid w:val="008A19BF"/>
    <w:rsid w:val="008A1B97"/>
    <w:rsid w:val="008A26B6"/>
    <w:rsid w:val="008A2BF3"/>
    <w:rsid w:val="008A2D54"/>
    <w:rsid w:val="008A38F8"/>
    <w:rsid w:val="008A4F45"/>
    <w:rsid w:val="008A5114"/>
    <w:rsid w:val="008A5613"/>
    <w:rsid w:val="008A58A6"/>
    <w:rsid w:val="008A6066"/>
    <w:rsid w:val="008A614F"/>
    <w:rsid w:val="008A6473"/>
    <w:rsid w:val="008A6ADA"/>
    <w:rsid w:val="008B06A1"/>
    <w:rsid w:val="008B0D3C"/>
    <w:rsid w:val="008B1C7E"/>
    <w:rsid w:val="008B229E"/>
    <w:rsid w:val="008B27C2"/>
    <w:rsid w:val="008B2A31"/>
    <w:rsid w:val="008B304B"/>
    <w:rsid w:val="008B33BB"/>
    <w:rsid w:val="008B36F7"/>
    <w:rsid w:val="008B38D8"/>
    <w:rsid w:val="008B3D6E"/>
    <w:rsid w:val="008B3E12"/>
    <w:rsid w:val="008B421F"/>
    <w:rsid w:val="008B424C"/>
    <w:rsid w:val="008B45ED"/>
    <w:rsid w:val="008B4848"/>
    <w:rsid w:val="008B4B36"/>
    <w:rsid w:val="008B5C21"/>
    <w:rsid w:val="008B68F6"/>
    <w:rsid w:val="008B6A82"/>
    <w:rsid w:val="008C0480"/>
    <w:rsid w:val="008C0C2F"/>
    <w:rsid w:val="008C0C76"/>
    <w:rsid w:val="008C1378"/>
    <w:rsid w:val="008C1755"/>
    <w:rsid w:val="008C2B85"/>
    <w:rsid w:val="008C34B0"/>
    <w:rsid w:val="008C36DC"/>
    <w:rsid w:val="008C4CB7"/>
    <w:rsid w:val="008C50A1"/>
    <w:rsid w:val="008C589F"/>
    <w:rsid w:val="008C5AF0"/>
    <w:rsid w:val="008C66D2"/>
    <w:rsid w:val="008C6BA9"/>
    <w:rsid w:val="008C6C74"/>
    <w:rsid w:val="008C785E"/>
    <w:rsid w:val="008D0157"/>
    <w:rsid w:val="008D023C"/>
    <w:rsid w:val="008D025D"/>
    <w:rsid w:val="008D1598"/>
    <w:rsid w:val="008D1600"/>
    <w:rsid w:val="008D1888"/>
    <w:rsid w:val="008D1BAE"/>
    <w:rsid w:val="008D25D1"/>
    <w:rsid w:val="008D4D47"/>
    <w:rsid w:val="008D4E3C"/>
    <w:rsid w:val="008D5B2B"/>
    <w:rsid w:val="008D68AF"/>
    <w:rsid w:val="008E0124"/>
    <w:rsid w:val="008E0620"/>
    <w:rsid w:val="008E089A"/>
    <w:rsid w:val="008E197E"/>
    <w:rsid w:val="008E223E"/>
    <w:rsid w:val="008E22CD"/>
    <w:rsid w:val="008E2D7F"/>
    <w:rsid w:val="008E326D"/>
    <w:rsid w:val="008E3D39"/>
    <w:rsid w:val="008E3EC2"/>
    <w:rsid w:val="008E5072"/>
    <w:rsid w:val="008E51E9"/>
    <w:rsid w:val="008E528A"/>
    <w:rsid w:val="008E5915"/>
    <w:rsid w:val="008E67A6"/>
    <w:rsid w:val="008E6B01"/>
    <w:rsid w:val="008E6D59"/>
    <w:rsid w:val="008E77B9"/>
    <w:rsid w:val="008F0143"/>
    <w:rsid w:val="008F037E"/>
    <w:rsid w:val="008F0789"/>
    <w:rsid w:val="008F0B20"/>
    <w:rsid w:val="008F0EB3"/>
    <w:rsid w:val="008F1503"/>
    <w:rsid w:val="008F189C"/>
    <w:rsid w:val="008F1CCF"/>
    <w:rsid w:val="008F22AA"/>
    <w:rsid w:val="008F24BC"/>
    <w:rsid w:val="008F2592"/>
    <w:rsid w:val="008F2ADF"/>
    <w:rsid w:val="008F3322"/>
    <w:rsid w:val="008F3B47"/>
    <w:rsid w:val="008F3E0F"/>
    <w:rsid w:val="008F4430"/>
    <w:rsid w:val="008F535F"/>
    <w:rsid w:val="008F5590"/>
    <w:rsid w:val="008F5B14"/>
    <w:rsid w:val="008F5ED8"/>
    <w:rsid w:val="008F60D9"/>
    <w:rsid w:val="008F6C1F"/>
    <w:rsid w:val="008F6D1C"/>
    <w:rsid w:val="009000B0"/>
    <w:rsid w:val="00900458"/>
    <w:rsid w:val="009005B1"/>
    <w:rsid w:val="00900E52"/>
    <w:rsid w:val="00901B44"/>
    <w:rsid w:val="00902685"/>
    <w:rsid w:val="00903DAF"/>
    <w:rsid w:val="009042CB"/>
    <w:rsid w:val="00904E2E"/>
    <w:rsid w:val="009054D8"/>
    <w:rsid w:val="00905B85"/>
    <w:rsid w:val="00905C74"/>
    <w:rsid w:val="009060E4"/>
    <w:rsid w:val="009064A6"/>
    <w:rsid w:val="009071C2"/>
    <w:rsid w:val="009075FA"/>
    <w:rsid w:val="00910428"/>
    <w:rsid w:val="009108EE"/>
    <w:rsid w:val="00911017"/>
    <w:rsid w:val="00911950"/>
    <w:rsid w:val="00911F78"/>
    <w:rsid w:val="00912073"/>
    <w:rsid w:val="00912427"/>
    <w:rsid w:val="009124C4"/>
    <w:rsid w:val="0091278E"/>
    <w:rsid w:val="009133F3"/>
    <w:rsid w:val="00914013"/>
    <w:rsid w:val="0091475D"/>
    <w:rsid w:val="0091513B"/>
    <w:rsid w:val="00915CA8"/>
    <w:rsid w:val="00916315"/>
    <w:rsid w:val="0091657B"/>
    <w:rsid w:val="00916AC2"/>
    <w:rsid w:val="00916F88"/>
    <w:rsid w:val="00920308"/>
    <w:rsid w:val="0092104B"/>
    <w:rsid w:val="00924651"/>
    <w:rsid w:val="00925323"/>
    <w:rsid w:val="00927485"/>
    <w:rsid w:val="00927C2C"/>
    <w:rsid w:val="0093035C"/>
    <w:rsid w:val="00932276"/>
    <w:rsid w:val="0093253E"/>
    <w:rsid w:val="0093414F"/>
    <w:rsid w:val="00934293"/>
    <w:rsid w:val="00934D7A"/>
    <w:rsid w:val="00935110"/>
    <w:rsid w:val="009360F8"/>
    <w:rsid w:val="009402D5"/>
    <w:rsid w:val="0094168C"/>
    <w:rsid w:val="00941ADA"/>
    <w:rsid w:val="00942540"/>
    <w:rsid w:val="00942648"/>
    <w:rsid w:val="00942C48"/>
    <w:rsid w:val="009431BB"/>
    <w:rsid w:val="00944DA7"/>
    <w:rsid w:val="00944EA8"/>
    <w:rsid w:val="00945990"/>
    <w:rsid w:val="0094599C"/>
    <w:rsid w:val="0094739D"/>
    <w:rsid w:val="00950590"/>
    <w:rsid w:val="009507AF"/>
    <w:rsid w:val="0095192F"/>
    <w:rsid w:val="00951C43"/>
    <w:rsid w:val="00952CB7"/>
    <w:rsid w:val="00954F72"/>
    <w:rsid w:val="00955573"/>
    <w:rsid w:val="00955703"/>
    <w:rsid w:val="0095578D"/>
    <w:rsid w:val="00955C4D"/>
    <w:rsid w:val="0095714D"/>
    <w:rsid w:val="00957186"/>
    <w:rsid w:val="00957AD6"/>
    <w:rsid w:val="00957D5A"/>
    <w:rsid w:val="009603AC"/>
    <w:rsid w:val="00960D7E"/>
    <w:rsid w:val="0096142F"/>
    <w:rsid w:val="00962E57"/>
    <w:rsid w:val="0096314E"/>
    <w:rsid w:val="00963D0B"/>
    <w:rsid w:val="00964225"/>
    <w:rsid w:val="0096514E"/>
    <w:rsid w:val="00965707"/>
    <w:rsid w:val="0096614D"/>
    <w:rsid w:val="009664E2"/>
    <w:rsid w:val="0096739A"/>
    <w:rsid w:val="00967C92"/>
    <w:rsid w:val="00967EDE"/>
    <w:rsid w:val="00970553"/>
    <w:rsid w:val="00970A57"/>
    <w:rsid w:val="00970F9C"/>
    <w:rsid w:val="00971267"/>
    <w:rsid w:val="009712D7"/>
    <w:rsid w:val="0097149D"/>
    <w:rsid w:val="009718CC"/>
    <w:rsid w:val="00971EDA"/>
    <w:rsid w:val="009731AD"/>
    <w:rsid w:val="00975221"/>
    <w:rsid w:val="009752B6"/>
    <w:rsid w:val="0097593C"/>
    <w:rsid w:val="009759F4"/>
    <w:rsid w:val="00975C22"/>
    <w:rsid w:val="0097628D"/>
    <w:rsid w:val="00976389"/>
    <w:rsid w:val="00977A0B"/>
    <w:rsid w:val="00977B6A"/>
    <w:rsid w:val="00977C45"/>
    <w:rsid w:val="00977D45"/>
    <w:rsid w:val="0098076F"/>
    <w:rsid w:val="009807D1"/>
    <w:rsid w:val="0098107A"/>
    <w:rsid w:val="0098138E"/>
    <w:rsid w:val="0098172E"/>
    <w:rsid w:val="00982000"/>
    <w:rsid w:val="00982217"/>
    <w:rsid w:val="00985EC9"/>
    <w:rsid w:val="009860A6"/>
    <w:rsid w:val="0098697D"/>
    <w:rsid w:val="00986C1A"/>
    <w:rsid w:val="009872F0"/>
    <w:rsid w:val="009874E2"/>
    <w:rsid w:val="009879E4"/>
    <w:rsid w:val="00987FA7"/>
    <w:rsid w:val="009900FE"/>
    <w:rsid w:val="009905B1"/>
    <w:rsid w:val="00990BBB"/>
    <w:rsid w:val="009911B0"/>
    <w:rsid w:val="0099274D"/>
    <w:rsid w:val="009929F0"/>
    <w:rsid w:val="00994138"/>
    <w:rsid w:val="00995128"/>
    <w:rsid w:val="00995443"/>
    <w:rsid w:val="009959D4"/>
    <w:rsid w:val="00995F41"/>
    <w:rsid w:val="00996551"/>
    <w:rsid w:val="009967B2"/>
    <w:rsid w:val="00997329"/>
    <w:rsid w:val="00997FE0"/>
    <w:rsid w:val="009A0C59"/>
    <w:rsid w:val="009A0FEC"/>
    <w:rsid w:val="009A22F1"/>
    <w:rsid w:val="009A379C"/>
    <w:rsid w:val="009A3BCC"/>
    <w:rsid w:val="009A4300"/>
    <w:rsid w:val="009A484C"/>
    <w:rsid w:val="009A4981"/>
    <w:rsid w:val="009A4B66"/>
    <w:rsid w:val="009A4CA0"/>
    <w:rsid w:val="009A54D0"/>
    <w:rsid w:val="009A593C"/>
    <w:rsid w:val="009A6319"/>
    <w:rsid w:val="009A6DE4"/>
    <w:rsid w:val="009A7258"/>
    <w:rsid w:val="009A77BD"/>
    <w:rsid w:val="009B0043"/>
    <w:rsid w:val="009B0567"/>
    <w:rsid w:val="009B204E"/>
    <w:rsid w:val="009B245B"/>
    <w:rsid w:val="009B3461"/>
    <w:rsid w:val="009B3799"/>
    <w:rsid w:val="009B3804"/>
    <w:rsid w:val="009B4836"/>
    <w:rsid w:val="009B540A"/>
    <w:rsid w:val="009B5441"/>
    <w:rsid w:val="009B5C07"/>
    <w:rsid w:val="009B6873"/>
    <w:rsid w:val="009B75C2"/>
    <w:rsid w:val="009C020F"/>
    <w:rsid w:val="009C0A87"/>
    <w:rsid w:val="009C255E"/>
    <w:rsid w:val="009C2F93"/>
    <w:rsid w:val="009C3702"/>
    <w:rsid w:val="009C3E02"/>
    <w:rsid w:val="009C3E14"/>
    <w:rsid w:val="009C461D"/>
    <w:rsid w:val="009C4DC7"/>
    <w:rsid w:val="009C5321"/>
    <w:rsid w:val="009C5359"/>
    <w:rsid w:val="009C5D50"/>
    <w:rsid w:val="009C625B"/>
    <w:rsid w:val="009C698C"/>
    <w:rsid w:val="009C6FD6"/>
    <w:rsid w:val="009C7D42"/>
    <w:rsid w:val="009D0040"/>
    <w:rsid w:val="009D04AA"/>
    <w:rsid w:val="009D0782"/>
    <w:rsid w:val="009D1887"/>
    <w:rsid w:val="009D1977"/>
    <w:rsid w:val="009D1B6D"/>
    <w:rsid w:val="009D23B5"/>
    <w:rsid w:val="009D4682"/>
    <w:rsid w:val="009D4A6B"/>
    <w:rsid w:val="009D50C4"/>
    <w:rsid w:val="009D553A"/>
    <w:rsid w:val="009D5C1D"/>
    <w:rsid w:val="009D6C75"/>
    <w:rsid w:val="009D76D7"/>
    <w:rsid w:val="009D7801"/>
    <w:rsid w:val="009E04E6"/>
    <w:rsid w:val="009E0BBE"/>
    <w:rsid w:val="009E112A"/>
    <w:rsid w:val="009E15A9"/>
    <w:rsid w:val="009E1856"/>
    <w:rsid w:val="009E1C13"/>
    <w:rsid w:val="009E1CB1"/>
    <w:rsid w:val="009E1EE6"/>
    <w:rsid w:val="009E2F9E"/>
    <w:rsid w:val="009E318F"/>
    <w:rsid w:val="009E3732"/>
    <w:rsid w:val="009E388B"/>
    <w:rsid w:val="009E47B8"/>
    <w:rsid w:val="009E4A77"/>
    <w:rsid w:val="009E5107"/>
    <w:rsid w:val="009E5934"/>
    <w:rsid w:val="009E61BB"/>
    <w:rsid w:val="009E62DC"/>
    <w:rsid w:val="009E6E13"/>
    <w:rsid w:val="009F00CF"/>
    <w:rsid w:val="009F0418"/>
    <w:rsid w:val="009F0561"/>
    <w:rsid w:val="009F21B7"/>
    <w:rsid w:val="009F241F"/>
    <w:rsid w:val="009F268C"/>
    <w:rsid w:val="009F342D"/>
    <w:rsid w:val="009F3D5D"/>
    <w:rsid w:val="009F453C"/>
    <w:rsid w:val="009F4FEE"/>
    <w:rsid w:val="009F510A"/>
    <w:rsid w:val="009F5614"/>
    <w:rsid w:val="009F58CE"/>
    <w:rsid w:val="009F5BAE"/>
    <w:rsid w:val="009F5FC4"/>
    <w:rsid w:val="009F621E"/>
    <w:rsid w:val="009F6719"/>
    <w:rsid w:val="009F67D2"/>
    <w:rsid w:val="009F7009"/>
    <w:rsid w:val="00A001D2"/>
    <w:rsid w:val="00A0087D"/>
    <w:rsid w:val="00A00A77"/>
    <w:rsid w:val="00A00B4D"/>
    <w:rsid w:val="00A0166E"/>
    <w:rsid w:val="00A01D75"/>
    <w:rsid w:val="00A01D8E"/>
    <w:rsid w:val="00A03017"/>
    <w:rsid w:val="00A032BF"/>
    <w:rsid w:val="00A03E39"/>
    <w:rsid w:val="00A03E89"/>
    <w:rsid w:val="00A047C9"/>
    <w:rsid w:val="00A049B0"/>
    <w:rsid w:val="00A060C7"/>
    <w:rsid w:val="00A06405"/>
    <w:rsid w:val="00A0683C"/>
    <w:rsid w:val="00A06F03"/>
    <w:rsid w:val="00A077DB"/>
    <w:rsid w:val="00A1047E"/>
    <w:rsid w:val="00A11116"/>
    <w:rsid w:val="00A11628"/>
    <w:rsid w:val="00A11B72"/>
    <w:rsid w:val="00A12C6C"/>
    <w:rsid w:val="00A13484"/>
    <w:rsid w:val="00A13D0F"/>
    <w:rsid w:val="00A14D01"/>
    <w:rsid w:val="00A14F6C"/>
    <w:rsid w:val="00A16058"/>
    <w:rsid w:val="00A16E01"/>
    <w:rsid w:val="00A174A2"/>
    <w:rsid w:val="00A20718"/>
    <w:rsid w:val="00A2125F"/>
    <w:rsid w:val="00A21923"/>
    <w:rsid w:val="00A21B1F"/>
    <w:rsid w:val="00A21D27"/>
    <w:rsid w:val="00A2242B"/>
    <w:rsid w:val="00A22653"/>
    <w:rsid w:val="00A2403E"/>
    <w:rsid w:val="00A25204"/>
    <w:rsid w:val="00A25C6A"/>
    <w:rsid w:val="00A25C7B"/>
    <w:rsid w:val="00A25CDF"/>
    <w:rsid w:val="00A25E96"/>
    <w:rsid w:val="00A26015"/>
    <w:rsid w:val="00A26A67"/>
    <w:rsid w:val="00A26FCA"/>
    <w:rsid w:val="00A311B1"/>
    <w:rsid w:val="00A321E8"/>
    <w:rsid w:val="00A329A3"/>
    <w:rsid w:val="00A33097"/>
    <w:rsid w:val="00A3368B"/>
    <w:rsid w:val="00A33C1B"/>
    <w:rsid w:val="00A33D27"/>
    <w:rsid w:val="00A34910"/>
    <w:rsid w:val="00A3532E"/>
    <w:rsid w:val="00A3569D"/>
    <w:rsid w:val="00A36BBE"/>
    <w:rsid w:val="00A36C93"/>
    <w:rsid w:val="00A36E5F"/>
    <w:rsid w:val="00A36F43"/>
    <w:rsid w:val="00A376A3"/>
    <w:rsid w:val="00A378F6"/>
    <w:rsid w:val="00A379D0"/>
    <w:rsid w:val="00A37B00"/>
    <w:rsid w:val="00A408B0"/>
    <w:rsid w:val="00A410A0"/>
    <w:rsid w:val="00A417DC"/>
    <w:rsid w:val="00A4210F"/>
    <w:rsid w:val="00A42562"/>
    <w:rsid w:val="00A42CC1"/>
    <w:rsid w:val="00A44479"/>
    <w:rsid w:val="00A44DD7"/>
    <w:rsid w:val="00A44DE7"/>
    <w:rsid w:val="00A45142"/>
    <w:rsid w:val="00A45362"/>
    <w:rsid w:val="00A45999"/>
    <w:rsid w:val="00A45FDF"/>
    <w:rsid w:val="00A46EFC"/>
    <w:rsid w:val="00A47C49"/>
    <w:rsid w:val="00A47EB1"/>
    <w:rsid w:val="00A50023"/>
    <w:rsid w:val="00A504D2"/>
    <w:rsid w:val="00A50942"/>
    <w:rsid w:val="00A50C8A"/>
    <w:rsid w:val="00A51CA3"/>
    <w:rsid w:val="00A51DFF"/>
    <w:rsid w:val="00A521A3"/>
    <w:rsid w:val="00A5270A"/>
    <w:rsid w:val="00A5276F"/>
    <w:rsid w:val="00A5315E"/>
    <w:rsid w:val="00A53FD0"/>
    <w:rsid w:val="00A54E89"/>
    <w:rsid w:val="00A5549E"/>
    <w:rsid w:val="00A5570E"/>
    <w:rsid w:val="00A5616E"/>
    <w:rsid w:val="00A561C8"/>
    <w:rsid w:val="00A564F2"/>
    <w:rsid w:val="00A57273"/>
    <w:rsid w:val="00A575B1"/>
    <w:rsid w:val="00A57BA0"/>
    <w:rsid w:val="00A57F92"/>
    <w:rsid w:val="00A57F9C"/>
    <w:rsid w:val="00A601F2"/>
    <w:rsid w:val="00A6058D"/>
    <w:rsid w:val="00A610B9"/>
    <w:rsid w:val="00A61EFE"/>
    <w:rsid w:val="00A625CE"/>
    <w:rsid w:val="00A638B2"/>
    <w:rsid w:val="00A63CB7"/>
    <w:rsid w:val="00A65463"/>
    <w:rsid w:val="00A65BDB"/>
    <w:rsid w:val="00A660B8"/>
    <w:rsid w:val="00A667FF"/>
    <w:rsid w:val="00A66C3B"/>
    <w:rsid w:val="00A674A0"/>
    <w:rsid w:val="00A67750"/>
    <w:rsid w:val="00A67910"/>
    <w:rsid w:val="00A67963"/>
    <w:rsid w:val="00A7005C"/>
    <w:rsid w:val="00A721EF"/>
    <w:rsid w:val="00A7259C"/>
    <w:rsid w:val="00A7266C"/>
    <w:rsid w:val="00A730A0"/>
    <w:rsid w:val="00A738CF"/>
    <w:rsid w:val="00A73D04"/>
    <w:rsid w:val="00A74096"/>
    <w:rsid w:val="00A74654"/>
    <w:rsid w:val="00A7484D"/>
    <w:rsid w:val="00A755B6"/>
    <w:rsid w:val="00A7569C"/>
    <w:rsid w:val="00A756FF"/>
    <w:rsid w:val="00A76C04"/>
    <w:rsid w:val="00A771ED"/>
    <w:rsid w:val="00A77A89"/>
    <w:rsid w:val="00A77ECB"/>
    <w:rsid w:val="00A80C2A"/>
    <w:rsid w:val="00A812E2"/>
    <w:rsid w:val="00A81543"/>
    <w:rsid w:val="00A81FD4"/>
    <w:rsid w:val="00A82B3A"/>
    <w:rsid w:val="00A82D23"/>
    <w:rsid w:val="00A82E11"/>
    <w:rsid w:val="00A8300E"/>
    <w:rsid w:val="00A832B5"/>
    <w:rsid w:val="00A83DD6"/>
    <w:rsid w:val="00A862B9"/>
    <w:rsid w:val="00A866D6"/>
    <w:rsid w:val="00A86821"/>
    <w:rsid w:val="00A86CCD"/>
    <w:rsid w:val="00A87D6B"/>
    <w:rsid w:val="00A87FE4"/>
    <w:rsid w:val="00A921B4"/>
    <w:rsid w:val="00A921D2"/>
    <w:rsid w:val="00A92A8B"/>
    <w:rsid w:val="00A92F1B"/>
    <w:rsid w:val="00A94A53"/>
    <w:rsid w:val="00A958C6"/>
    <w:rsid w:val="00A96102"/>
    <w:rsid w:val="00A9686F"/>
    <w:rsid w:val="00A96B1F"/>
    <w:rsid w:val="00A96B60"/>
    <w:rsid w:val="00A96C3F"/>
    <w:rsid w:val="00A976E0"/>
    <w:rsid w:val="00AA0325"/>
    <w:rsid w:val="00AA0C23"/>
    <w:rsid w:val="00AA1AC2"/>
    <w:rsid w:val="00AA22F3"/>
    <w:rsid w:val="00AA2BB2"/>
    <w:rsid w:val="00AA2F1F"/>
    <w:rsid w:val="00AA302B"/>
    <w:rsid w:val="00AA3439"/>
    <w:rsid w:val="00AA3AAA"/>
    <w:rsid w:val="00AA3BBA"/>
    <w:rsid w:val="00AA427F"/>
    <w:rsid w:val="00AA445D"/>
    <w:rsid w:val="00AA44F2"/>
    <w:rsid w:val="00AA4F73"/>
    <w:rsid w:val="00AA67F9"/>
    <w:rsid w:val="00AA69D8"/>
    <w:rsid w:val="00AA6C7A"/>
    <w:rsid w:val="00AA7F02"/>
    <w:rsid w:val="00AB0832"/>
    <w:rsid w:val="00AB0F25"/>
    <w:rsid w:val="00AB2A23"/>
    <w:rsid w:val="00AB2EE7"/>
    <w:rsid w:val="00AB3ADA"/>
    <w:rsid w:val="00AB3C21"/>
    <w:rsid w:val="00AB3DD1"/>
    <w:rsid w:val="00AB471C"/>
    <w:rsid w:val="00AB4CE6"/>
    <w:rsid w:val="00AB5C49"/>
    <w:rsid w:val="00AB646C"/>
    <w:rsid w:val="00AB7252"/>
    <w:rsid w:val="00AB7A4F"/>
    <w:rsid w:val="00AC0F41"/>
    <w:rsid w:val="00AC171E"/>
    <w:rsid w:val="00AC1882"/>
    <w:rsid w:val="00AC18AA"/>
    <w:rsid w:val="00AC18C5"/>
    <w:rsid w:val="00AC1DB6"/>
    <w:rsid w:val="00AC242D"/>
    <w:rsid w:val="00AC2439"/>
    <w:rsid w:val="00AC2A6C"/>
    <w:rsid w:val="00AC32BF"/>
    <w:rsid w:val="00AC3431"/>
    <w:rsid w:val="00AC3756"/>
    <w:rsid w:val="00AC3970"/>
    <w:rsid w:val="00AC40FA"/>
    <w:rsid w:val="00AC4B89"/>
    <w:rsid w:val="00AC50AC"/>
    <w:rsid w:val="00AC560D"/>
    <w:rsid w:val="00AC757C"/>
    <w:rsid w:val="00AC7788"/>
    <w:rsid w:val="00AD03A1"/>
    <w:rsid w:val="00AD08F3"/>
    <w:rsid w:val="00AD1A1C"/>
    <w:rsid w:val="00AD1AD2"/>
    <w:rsid w:val="00AD2C47"/>
    <w:rsid w:val="00AD3803"/>
    <w:rsid w:val="00AD3C81"/>
    <w:rsid w:val="00AD593C"/>
    <w:rsid w:val="00AD595B"/>
    <w:rsid w:val="00AD5F3C"/>
    <w:rsid w:val="00AD696A"/>
    <w:rsid w:val="00AD71FD"/>
    <w:rsid w:val="00AD7C76"/>
    <w:rsid w:val="00AE0790"/>
    <w:rsid w:val="00AE0EDA"/>
    <w:rsid w:val="00AE183A"/>
    <w:rsid w:val="00AE1DAA"/>
    <w:rsid w:val="00AE2146"/>
    <w:rsid w:val="00AE22AC"/>
    <w:rsid w:val="00AE2613"/>
    <w:rsid w:val="00AE2922"/>
    <w:rsid w:val="00AE4374"/>
    <w:rsid w:val="00AE64A7"/>
    <w:rsid w:val="00AE6BE5"/>
    <w:rsid w:val="00AE751D"/>
    <w:rsid w:val="00AE76DD"/>
    <w:rsid w:val="00AF1745"/>
    <w:rsid w:val="00AF1AA3"/>
    <w:rsid w:val="00AF1B52"/>
    <w:rsid w:val="00AF2989"/>
    <w:rsid w:val="00AF29CA"/>
    <w:rsid w:val="00AF31D9"/>
    <w:rsid w:val="00AF3E84"/>
    <w:rsid w:val="00AF48D1"/>
    <w:rsid w:val="00AF4B5C"/>
    <w:rsid w:val="00AF4C23"/>
    <w:rsid w:val="00AF5EE0"/>
    <w:rsid w:val="00AF605F"/>
    <w:rsid w:val="00AF658A"/>
    <w:rsid w:val="00AF76B6"/>
    <w:rsid w:val="00AF7761"/>
    <w:rsid w:val="00B007BF"/>
    <w:rsid w:val="00B00A99"/>
    <w:rsid w:val="00B01164"/>
    <w:rsid w:val="00B0154B"/>
    <w:rsid w:val="00B02907"/>
    <w:rsid w:val="00B02D97"/>
    <w:rsid w:val="00B03498"/>
    <w:rsid w:val="00B037B5"/>
    <w:rsid w:val="00B03B17"/>
    <w:rsid w:val="00B045A8"/>
    <w:rsid w:val="00B05137"/>
    <w:rsid w:val="00B05817"/>
    <w:rsid w:val="00B058E9"/>
    <w:rsid w:val="00B05B85"/>
    <w:rsid w:val="00B05F57"/>
    <w:rsid w:val="00B0637A"/>
    <w:rsid w:val="00B06B62"/>
    <w:rsid w:val="00B06F27"/>
    <w:rsid w:val="00B0730E"/>
    <w:rsid w:val="00B07626"/>
    <w:rsid w:val="00B076FA"/>
    <w:rsid w:val="00B1114F"/>
    <w:rsid w:val="00B11D6B"/>
    <w:rsid w:val="00B1257E"/>
    <w:rsid w:val="00B12E3A"/>
    <w:rsid w:val="00B1362E"/>
    <w:rsid w:val="00B13A46"/>
    <w:rsid w:val="00B13AC3"/>
    <w:rsid w:val="00B13E79"/>
    <w:rsid w:val="00B14008"/>
    <w:rsid w:val="00B1504A"/>
    <w:rsid w:val="00B1516A"/>
    <w:rsid w:val="00B1531A"/>
    <w:rsid w:val="00B158E5"/>
    <w:rsid w:val="00B15915"/>
    <w:rsid w:val="00B15B78"/>
    <w:rsid w:val="00B16581"/>
    <w:rsid w:val="00B16868"/>
    <w:rsid w:val="00B169D8"/>
    <w:rsid w:val="00B16B44"/>
    <w:rsid w:val="00B1735E"/>
    <w:rsid w:val="00B17402"/>
    <w:rsid w:val="00B1756C"/>
    <w:rsid w:val="00B1760E"/>
    <w:rsid w:val="00B17C06"/>
    <w:rsid w:val="00B2196F"/>
    <w:rsid w:val="00B21E5B"/>
    <w:rsid w:val="00B21EE4"/>
    <w:rsid w:val="00B234D5"/>
    <w:rsid w:val="00B23947"/>
    <w:rsid w:val="00B24539"/>
    <w:rsid w:val="00B24E08"/>
    <w:rsid w:val="00B3133E"/>
    <w:rsid w:val="00B31380"/>
    <w:rsid w:val="00B3208A"/>
    <w:rsid w:val="00B32509"/>
    <w:rsid w:val="00B32667"/>
    <w:rsid w:val="00B328CB"/>
    <w:rsid w:val="00B328EC"/>
    <w:rsid w:val="00B32B6F"/>
    <w:rsid w:val="00B34AC8"/>
    <w:rsid w:val="00B354D8"/>
    <w:rsid w:val="00B359D5"/>
    <w:rsid w:val="00B35B39"/>
    <w:rsid w:val="00B35CAC"/>
    <w:rsid w:val="00B37132"/>
    <w:rsid w:val="00B372E6"/>
    <w:rsid w:val="00B37B40"/>
    <w:rsid w:val="00B37CEE"/>
    <w:rsid w:val="00B403F6"/>
    <w:rsid w:val="00B40678"/>
    <w:rsid w:val="00B40FB9"/>
    <w:rsid w:val="00B4122F"/>
    <w:rsid w:val="00B41230"/>
    <w:rsid w:val="00B41340"/>
    <w:rsid w:val="00B414BD"/>
    <w:rsid w:val="00B4150C"/>
    <w:rsid w:val="00B417CE"/>
    <w:rsid w:val="00B41D16"/>
    <w:rsid w:val="00B4340D"/>
    <w:rsid w:val="00B4347C"/>
    <w:rsid w:val="00B4359C"/>
    <w:rsid w:val="00B4372E"/>
    <w:rsid w:val="00B43BCA"/>
    <w:rsid w:val="00B443E1"/>
    <w:rsid w:val="00B466E3"/>
    <w:rsid w:val="00B46C36"/>
    <w:rsid w:val="00B47232"/>
    <w:rsid w:val="00B50655"/>
    <w:rsid w:val="00B51324"/>
    <w:rsid w:val="00B51338"/>
    <w:rsid w:val="00B51EB0"/>
    <w:rsid w:val="00B5221C"/>
    <w:rsid w:val="00B52913"/>
    <w:rsid w:val="00B52AA9"/>
    <w:rsid w:val="00B52BF2"/>
    <w:rsid w:val="00B53EA8"/>
    <w:rsid w:val="00B544E1"/>
    <w:rsid w:val="00B548EC"/>
    <w:rsid w:val="00B55433"/>
    <w:rsid w:val="00B55867"/>
    <w:rsid w:val="00B55956"/>
    <w:rsid w:val="00B55F22"/>
    <w:rsid w:val="00B565D5"/>
    <w:rsid w:val="00B56A86"/>
    <w:rsid w:val="00B56B8B"/>
    <w:rsid w:val="00B57771"/>
    <w:rsid w:val="00B57D24"/>
    <w:rsid w:val="00B57D87"/>
    <w:rsid w:val="00B601DC"/>
    <w:rsid w:val="00B60F61"/>
    <w:rsid w:val="00B613FC"/>
    <w:rsid w:val="00B62386"/>
    <w:rsid w:val="00B6357E"/>
    <w:rsid w:val="00B63AAF"/>
    <w:rsid w:val="00B6481C"/>
    <w:rsid w:val="00B64862"/>
    <w:rsid w:val="00B65369"/>
    <w:rsid w:val="00B65580"/>
    <w:rsid w:val="00B65736"/>
    <w:rsid w:val="00B6577B"/>
    <w:rsid w:val="00B65807"/>
    <w:rsid w:val="00B66069"/>
    <w:rsid w:val="00B66802"/>
    <w:rsid w:val="00B66FCF"/>
    <w:rsid w:val="00B70AAD"/>
    <w:rsid w:val="00B70CA6"/>
    <w:rsid w:val="00B70DED"/>
    <w:rsid w:val="00B71070"/>
    <w:rsid w:val="00B7219C"/>
    <w:rsid w:val="00B7248D"/>
    <w:rsid w:val="00B733AC"/>
    <w:rsid w:val="00B74412"/>
    <w:rsid w:val="00B74DFC"/>
    <w:rsid w:val="00B75942"/>
    <w:rsid w:val="00B76A28"/>
    <w:rsid w:val="00B76D37"/>
    <w:rsid w:val="00B76EC4"/>
    <w:rsid w:val="00B771EF"/>
    <w:rsid w:val="00B80116"/>
    <w:rsid w:val="00B80B41"/>
    <w:rsid w:val="00B80DF6"/>
    <w:rsid w:val="00B80FE8"/>
    <w:rsid w:val="00B811B9"/>
    <w:rsid w:val="00B81D42"/>
    <w:rsid w:val="00B820C4"/>
    <w:rsid w:val="00B82668"/>
    <w:rsid w:val="00B8270C"/>
    <w:rsid w:val="00B829D0"/>
    <w:rsid w:val="00B8314D"/>
    <w:rsid w:val="00B8422F"/>
    <w:rsid w:val="00B846AD"/>
    <w:rsid w:val="00B8490F"/>
    <w:rsid w:val="00B84FD4"/>
    <w:rsid w:val="00B85311"/>
    <w:rsid w:val="00B86468"/>
    <w:rsid w:val="00B86C54"/>
    <w:rsid w:val="00B8794D"/>
    <w:rsid w:val="00B87F08"/>
    <w:rsid w:val="00B902EF"/>
    <w:rsid w:val="00B916F4"/>
    <w:rsid w:val="00B91A1B"/>
    <w:rsid w:val="00B91AE3"/>
    <w:rsid w:val="00B93A9F"/>
    <w:rsid w:val="00B93F7A"/>
    <w:rsid w:val="00B94F64"/>
    <w:rsid w:val="00B950C2"/>
    <w:rsid w:val="00B96708"/>
    <w:rsid w:val="00B97080"/>
    <w:rsid w:val="00B973E8"/>
    <w:rsid w:val="00B974F1"/>
    <w:rsid w:val="00BA10C7"/>
    <w:rsid w:val="00BA1247"/>
    <w:rsid w:val="00BA1692"/>
    <w:rsid w:val="00BA43CD"/>
    <w:rsid w:val="00BA445C"/>
    <w:rsid w:val="00BA475C"/>
    <w:rsid w:val="00BA4809"/>
    <w:rsid w:val="00BA5C2F"/>
    <w:rsid w:val="00BA5F95"/>
    <w:rsid w:val="00BA7038"/>
    <w:rsid w:val="00BA7BA0"/>
    <w:rsid w:val="00BB002D"/>
    <w:rsid w:val="00BB01BD"/>
    <w:rsid w:val="00BB0BD3"/>
    <w:rsid w:val="00BB0FFF"/>
    <w:rsid w:val="00BB122B"/>
    <w:rsid w:val="00BB17CE"/>
    <w:rsid w:val="00BB1907"/>
    <w:rsid w:val="00BB205C"/>
    <w:rsid w:val="00BB2D23"/>
    <w:rsid w:val="00BB3855"/>
    <w:rsid w:val="00BB4083"/>
    <w:rsid w:val="00BB541A"/>
    <w:rsid w:val="00BB5F07"/>
    <w:rsid w:val="00BB62F3"/>
    <w:rsid w:val="00BB6402"/>
    <w:rsid w:val="00BB7A5B"/>
    <w:rsid w:val="00BC05B1"/>
    <w:rsid w:val="00BC0AF4"/>
    <w:rsid w:val="00BC1205"/>
    <w:rsid w:val="00BC1A04"/>
    <w:rsid w:val="00BC2089"/>
    <w:rsid w:val="00BC2784"/>
    <w:rsid w:val="00BC2C86"/>
    <w:rsid w:val="00BC30B3"/>
    <w:rsid w:val="00BC3A4C"/>
    <w:rsid w:val="00BC3CC0"/>
    <w:rsid w:val="00BC421E"/>
    <w:rsid w:val="00BC445C"/>
    <w:rsid w:val="00BC4639"/>
    <w:rsid w:val="00BC48DC"/>
    <w:rsid w:val="00BC4A42"/>
    <w:rsid w:val="00BC52A6"/>
    <w:rsid w:val="00BC5A94"/>
    <w:rsid w:val="00BC637D"/>
    <w:rsid w:val="00BC7EB9"/>
    <w:rsid w:val="00BD15C5"/>
    <w:rsid w:val="00BD17A3"/>
    <w:rsid w:val="00BD1974"/>
    <w:rsid w:val="00BD1DEE"/>
    <w:rsid w:val="00BD2097"/>
    <w:rsid w:val="00BD34D9"/>
    <w:rsid w:val="00BD3C0F"/>
    <w:rsid w:val="00BD4733"/>
    <w:rsid w:val="00BD5853"/>
    <w:rsid w:val="00BD59D3"/>
    <w:rsid w:val="00BD5B19"/>
    <w:rsid w:val="00BD5DE4"/>
    <w:rsid w:val="00BD61FB"/>
    <w:rsid w:val="00BD64C2"/>
    <w:rsid w:val="00BD71F7"/>
    <w:rsid w:val="00BD76DA"/>
    <w:rsid w:val="00BD7C98"/>
    <w:rsid w:val="00BE0049"/>
    <w:rsid w:val="00BE0618"/>
    <w:rsid w:val="00BE1217"/>
    <w:rsid w:val="00BE1AC6"/>
    <w:rsid w:val="00BE1E4E"/>
    <w:rsid w:val="00BE360F"/>
    <w:rsid w:val="00BE3CD7"/>
    <w:rsid w:val="00BE3F47"/>
    <w:rsid w:val="00BE46E6"/>
    <w:rsid w:val="00BE6221"/>
    <w:rsid w:val="00BE7711"/>
    <w:rsid w:val="00BE778B"/>
    <w:rsid w:val="00BE77F5"/>
    <w:rsid w:val="00BE7DCB"/>
    <w:rsid w:val="00BF02C1"/>
    <w:rsid w:val="00BF0E46"/>
    <w:rsid w:val="00BF1450"/>
    <w:rsid w:val="00BF179A"/>
    <w:rsid w:val="00BF2139"/>
    <w:rsid w:val="00BF2407"/>
    <w:rsid w:val="00BF24D2"/>
    <w:rsid w:val="00BF26F6"/>
    <w:rsid w:val="00BF2759"/>
    <w:rsid w:val="00BF2A81"/>
    <w:rsid w:val="00BF2E3A"/>
    <w:rsid w:val="00BF3BEA"/>
    <w:rsid w:val="00BF4C0C"/>
    <w:rsid w:val="00BF65D1"/>
    <w:rsid w:val="00BF6D3D"/>
    <w:rsid w:val="00BF79A2"/>
    <w:rsid w:val="00BF7A5A"/>
    <w:rsid w:val="00BF7F54"/>
    <w:rsid w:val="00C0020B"/>
    <w:rsid w:val="00C01B26"/>
    <w:rsid w:val="00C01EC2"/>
    <w:rsid w:val="00C02B4E"/>
    <w:rsid w:val="00C02D38"/>
    <w:rsid w:val="00C0350E"/>
    <w:rsid w:val="00C03652"/>
    <w:rsid w:val="00C039D3"/>
    <w:rsid w:val="00C057B4"/>
    <w:rsid w:val="00C065D9"/>
    <w:rsid w:val="00C0664E"/>
    <w:rsid w:val="00C06D55"/>
    <w:rsid w:val="00C0720F"/>
    <w:rsid w:val="00C0740C"/>
    <w:rsid w:val="00C078F0"/>
    <w:rsid w:val="00C1104B"/>
    <w:rsid w:val="00C110B6"/>
    <w:rsid w:val="00C113E0"/>
    <w:rsid w:val="00C1180B"/>
    <w:rsid w:val="00C13FD2"/>
    <w:rsid w:val="00C140EE"/>
    <w:rsid w:val="00C141A9"/>
    <w:rsid w:val="00C1569E"/>
    <w:rsid w:val="00C15DA0"/>
    <w:rsid w:val="00C17659"/>
    <w:rsid w:val="00C17CBC"/>
    <w:rsid w:val="00C20C7E"/>
    <w:rsid w:val="00C20E8E"/>
    <w:rsid w:val="00C20F49"/>
    <w:rsid w:val="00C2119A"/>
    <w:rsid w:val="00C2152C"/>
    <w:rsid w:val="00C21613"/>
    <w:rsid w:val="00C21C69"/>
    <w:rsid w:val="00C22200"/>
    <w:rsid w:val="00C23574"/>
    <w:rsid w:val="00C23E21"/>
    <w:rsid w:val="00C23EBB"/>
    <w:rsid w:val="00C23F6C"/>
    <w:rsid w:val="00C245BE"/>
    <w:rsid w:val="00C25475"/>
    <w:rsid w:val="00C25B59"/>
    <w:rsid w:val="00C2689F"/>
    <w:rsid w:val="00C2694C"/>
    <w:rsid w:val="00C26C1F"/>
    <w:rsid w:val="00C27465"/>
    <w:rsid w:val="00C278EA"/>
    <w:rsid w:val="00C30035"/>
    <w:rsid w:val="00C3012C"/>
    <w:rsid w:val="00C304B9"/>
    <w:rsid w:val="00C30650"/>
    <w:rsid w:val="00C30957"/>
    <w:rsid w:val="00C311D6"/>
    <w:rsid w:val="00C3132D"/>
    <w:rsid w:val="00C319BC"/>
    <w:rsid w:val="00C33930"/>
    <w:rsid w:val="00C342FD"/>
    <w:rsid w:val="00C349F0"/>
    <w:rsid w:val="00C34C41"/>
    <w:rsid w:val="00C350E9"/>
    <w:rsid w:val="00C35110"/>
    <w:rsid w:val="00C35294"/>
    <w:rsid w:val="00C35B60"/>
    <w:rsid w:val="00C35BFF"/>
    <w:rsid w:val="00C35D99"/>
    <w:rsid w:val="00C364FB"/>
    <w:rsid w:val="00C3730C"/>
    <w:rsid w:val="00C37DAE"/>
    <w:rsid w:val="00C4095E"/>
    <w:rsid w:val="00C40AF7"/>
    <w:rsid w:val="00C41F65"/>
    <w:rsid w:val="00C422E7"/>
    <w:rsid w:val="00C42402"/>
    <w:rsid w:val="00C43C2F"/>
    <w:rsid w:val="00C450B6"/>
    <w:rsid w:val="00C4522A"/>
    <w:rsid w:val="00C45745"/>
    <w:rsid w:val="00C45C44"/>
    <w:rsid w:val="00C45EDA"/>
    <w:rsid w:val="00C45F54"/>
    <w:rsid w:val="00C4696E"/>
    <w:rsid w:val="00C46C6A"/>
    <w:rsid w:val="00C47798"/>
    <w:rsid w:val="00C47ED7"/>
    <w:rsid w:val="00C516DD"/>
    <w:rsid w:val="00C51EAC"/>
    <w:rsid w:val="00C524AB"/>
    <w:rsid w:val="00C537F9"/>
    <w:rsid w:val="00C53F5A"/>
    <w:rsid w:val="00C54034"/>
    <w:rsid w:val="00C54331"/>
    <w:rsid w:val="00C54394"/>
    <w:rsid w:val="00C54566"/>
    <w:rsid w:val="00C55176"/>
    <w:rsid w:val="00C55921"/>
    <w:rsid w:val="00C55D22"/>
    <w:rsid w:val="00C55D79"/>
    <w:rsid w:val="00C5637F"/>
    <w:rsid w:val="00C5668C"/>
    <w:rsid w:val="00C56881"/>
    <w:rsid w:val="00C56FBD"/>
    <w:rsid w:val="00C572C2"/>
    <w:rsid w:val="00C579E5"/>
    <w:rsid w:val="00C57B38"/>
    <w:rsid w:val="00C6010B"/>
    <w:rsid w:val="00C604A6"/>
    <w:rsid w:val="00C60E98"/>
    <w:rsid w:val="00C61193"/>
    <w:rsid w:val="00C61282"/>
    <w:rsid w:val="00C61337"/>
    <w:rsid w:val="00C61A1C"/>
    <w:rsid w:val="00C62294"/>
    <w:rsid w:val="00C63D96"/>
    <w:rsid w:val="00C63F96"/>
    <w:rsid w:val="00C64372"/>
    <w:rsid w:val="00C64C09"/>
    <w:rsid w:val="00C64C83"/>
    <w:rsid w:val="00C64F36"/>
    <w:rsid w:val="00C652C8"/>
    <w:rsid w:val="00C656D8"/>
    <w:rsid w:val="00C65CF0"/>
    <w:rsid w:val="00C65E45"/>
    <w:rsid w:val="00C6606C"/>
    <w:rsid w:val="00C66088"/>
    <w:rsid w:val="00C66906"/>
    <w:rsid w:val="00C66D84"/>
    <w:rsid w:val="00C6738E"/>
    <w:rsid w:val="00C674C4"/>
    <w:rsid w:val="00C67A16"/>
    <w:rsid w:val="00C70C2A"/>
    <w:rsid w:val="00C70DB6"/>
    <w:rsid w:val="00C71797"/>
    <w:rsid w:val="00C727B8"/>
    <w:rsid w:val="00C73A9B"/>
    <w:rsid w:val="00C73E2B"/>
    <w:rsid w:val="00C74AD5"/>
    <w:rsid w:val="00C74C1F"/>
    <w:rsid w:val="00C74E22"/>
    <w:rsid w:val="00C756B2"/>
    <w:rsid w:val="00C759B2"/>
    <w:rsid w:val="00C75D7B"/>
    <w:rsid w:val="00C76416"/>
    <w:rsid w:val="00C7647C"/>
    <w:rsid w:val="00C76910"/>
    <w:rsid w:val="00C770AE"/>
    <w:rsid w:val="00C7727B"/>
    <w:rsid w:val="00C7791A"/>
    <w:rsid w:val="00C77A93"/>
    <w:rsid w:val="00C77D24"/>
    <w:rsid w:val="00C8053F"/>
    <w:rsid w:val="00C8153B"/>
    <w:rsid w:val="00C821BF"/>
    <w:rsid w:val="00C825AF"/>
    <w:rsid w:val="00C82E05"/>
    <w:rsid w:val="00C831EC"/>
    <w:rsid w:val="00C843FB"/>
    <w:rsid w:val="00C85915"/>
    <w:rsid w:val="00C86470"/>
    <w:rsid w:val="00C86512"/>
    <w:rsid w:val="00C86CF3"/>
    <w:rsid w:val="00C872D8"/>
    <w:rsid w:val="00C876B9"/>
    <w:rsid w:val="00C87DFB"/>
    <w:rsid w:val="00C903C9"/>
    <w:rsid w:val="00C90FF0"/>
    <w:rsid w:val="00C91194"/>
    <w:rsid w:val="00C9214A"/>
    <w:rsid w:val="00C92A4D"/>
    <w:rsid w:val="00C93328"/>
    <w:rsid w:val="00C93795"/>
    <w:rsid w:val="00C939D1"/>
    <w:rsid w:val="00C93B46"/>
    <w:rsid w:val="00C943FB"/>
    <w:rsid w:val="00C96D96"/>
    <w:rsid w:val="00C977AB"/>
    <w:rsid w:val="00C97E1C"/>
    <w:rsid w:val="00CA019E"/>
    <w:rsid w:val="00CA0278"/>
    <w:rsid w:val="00CA0843"/>
    <w:rsid w:val="00CA0F93"/>
    <w:rsid w:val="00CA1B66"/>
    <w:rsid w:val="00CA277A"/>
    <w:rsid w:val="00CA2AC4"/>
    <w:rsid w:val="00CA2CCD"/>
    <w:rsid w:val="00CA303E"/>
    <w:rsid w:val="00CA4B79"/>
    <w:rsid w:val="00CA733D"/>
    <w:rsid w:val="00CB05CE"/>
    <w:rsid w:val="00CB0F15"/>
    <w:rsid w:val="00CB1804"/>
    <w:rsid w:val="00CB18CE"/>
    <w:rsid w:val="00CB1F47"/>
    <w:rsid w:val="00CB3803"/>
    <w:rsid w:val="00CB380B"/>
    <w:rsid w:val="00CB3E3B"/>
    <w:rsid w:val="00CB4C39"/>
    <w:rsid w:val="00CB527F"/>
    <w:rsid w:val="00CB5ADF"/>
    <w:rsid w:val="00CB6442"/>
    <w:rsid w:val="00CB6459"/>
    <w:rsid w:val="00CB65B9"/>
    <w:rsid w:val="00CB69A4"/>
    <w:rsid w:val="00CB77E5"/>
    <w:rsid w:val="00CC0086"/>
    <w:rsid w:val="00CC0432"/>
    <w:rsid w:val="00CC0537"/>
    <w:rsid w:val="00CC1076"/>
    <w:rsid w:val="00CC126A"/>
    <w:rsid w:val="00CC1AA5"/>
    <w:rsid w:val="00CC20BD"/>
    <w:rsid w:val="00CC20E9"/>
    <w:rsid w:val="00CC3653"/>
    <w:rsid w:val="00CC4219"/>
    <w:rsid w:val="00CC4930"/>
    <w:rsid w:val="00CC49CD"/>
    <w:rsid w:val="00CC568D"/>
    <w:rsid w:val="00CC5850"/>
    <w:rsid w:val="00CC702F"/>
    <w:rsid w:val="00CC768F"/>
    <w:rsid w:val="00CC7D6F"/>
    <w:rsid w:val="00CD09B6"/>
    <w:rsid w:val="00CD195B"/>
    <w:rsid w:val="00CD2315"/>
    <w:rsid w:val="00CD3DDD"/>
    <w:rsid w:val="00CD4597"/>
    <w:rsid w:val="00CD57FE"/>
    <w:rsid w:val="00CD5B05"/>
    <w:rsid w:val="00CE01F1"/>
    <w:rsid w:val="00CE071B"/>
    <w:rsid w:val="00CE1178"/>
    <w:rsid w:val="00CE149F"/>
    <w:rsid w:val="00CE1586"/>
    <w:rsid w:val="00CE16B6"/>
    <w:rsid w:val="00CE1A32"/>
    <w:rsid w:val="00CE1CC9"/>
    <w:rsid w:val="00CE1CE7"/>
    <w:rsid w:val="00CE1D13"/>
    <w:rsid w:val="00CE26B9"/>
    <w:rsid w:val="00CE3139"/>
    <w:rsid w:val="00CE4266"/>
    <w:rsid w:val="00CE4BC5"/>
    <w:rsid w:val="00CE4F32"/>
    <w:rsid w:val="00CE52A5"/>
    <w:rsid w:val="00CE53A4"/>
    <w:rsid w:val="00CE542E"/>
    <w:rsid w:val="00CE54B2"/>
    <w:rsid w:val="00CE6879"/>
    <w:rsid w:val="00CE6CCE"/>
    <w:rsid w:val="00CE6F41"/>
    <w:rsid w:val="00CE6FCB"/>
    <w:rsid w:val="00CE722E"/>
    <w:rsid w:val="00CE73E8"/>
    <w:rsid w:val="00CE75F4"/>
    <w:rsid w:val="00CE792A"/>
    <w:rsid w:val="00CF1A0A"/>
    <w:rsid w:val="00CF1A8A"/>
    <w:rsid w:val="00CF1AC5"/>
    <w:rsid w:val="00CF23DF"/>
    <w:rsid w:val="00CF27B4"/>
    <w:rsid w:val="00CF29F1"/>
    <w:rsid w:val="00CF3906"/>
    <w:rsid w:val="00CF41EC"/>
    <w:rsid w:val="00CF464D"/>
    <w:rsid w:val="00CF67E4"/>
    <w:rsid w:val="00CF68DB"/>
    <w:rsid w:val="00CF7051"/>
    <w:rsid w:val="00CF70A2"/>
    <w:rsid w:val="00CF71E4"/>
    <w:rsid w:val="00CF753D"/>
    <w:rsid w:val="00CF7AE6"/>
    <w:rsid w:val="00D00030"/>
    <w:rsid w:val="00D0022A"/>
    <w:rsid w:val="00D00847"/>
    <w:rsid w:val="00D00905"/>
    <w:rsid w:val="00D01DA0"/>
    <w:rsid w:val="00D01EDF"/>
    <w:rsid w:val="00D02A51"/>
    <w:rsid w:val="00D02C19"/>
    <w:rsid w:val="00D02FD7"/>
    <w:rsid w:val="00D03228"/>
    <w:rsid w:val="00D034DA"/>
    <w:rsid w:val="00D035CC"/>
    <w:rsid w:val="00D03A82"/>
    <w:rsid w:val="00D03BAF"/>
    <w:rsid w:val="00D04418"/>
    <w:rsid w:val="00D045A3"/>
    <w:rsid w:val="00D0530D"/>
    <w:rsid w:val="00D05677"/>
    <w:rsid w:val="00D0608C"/>
    <w:rsid w:val="00D06332"/>
    <w:rsid w:val="00D06897"/>
    <w:rsid w:val="00D0695A"/>
    <w:rsid w:val="00D0727A"/>
    <w:rsid w:val="00D07EFE"/>
    <w:rsid w:val="00D104BE"/>
    <w:rsid w:val="00D1090E"/>
    <w:rsid w:val="00D11DE6"/>
    <w:rsid w:val="00D1209C"/>
    <w:rsid w:val="00D121A0"/>
    <w:rsid w:val="00D1305D"/>
    <w:rsid w:val="00D15F0F"/>
    <w:rsid w:val="00D16179"/>
    <w:rsid w:val="00D161DE"/>
    <w:rsid w:val="00D168FD"/>
    <w:rsid w:val="00D16A74"/>
    <w:rsid w:val="00D16FAE"/>
    <w:rsid w:val="00D170E2"/>
    <w:rsid w:val="00D1795B"/>
    <w:rsid w:val="00D17979"/>
    <w:rsid w:val="00D20E41"/>
    <w:rsid w:val="00D2142C"/>
    <w:rsid w:val="00D21533"/>
    <w:rsid w:val="00D2160C"/>
    <w:rsid w:val="00D21CC5"/>
    <w:rsid w:val="00D22003"/>
    <w:rsid w:val="00D229E1"/>
    <w:rsid w:val="00D22ED8"/>
    <w:rsid w:val="00D22FA8"/>
    <w:rsid w:val="00D23B0D"/>
    <w:rsid w:val="00D23DB3"/>
    <w:rsid w:val="00D23F59"/>
    <w:rsid w:val="00D248BA"/>
    <w:rsid w:val="00D25C64"/>
    <w:rsid w:val="00D26694"/>
    <w:rsid w:val="00D26BC5"/>
    <w:rsid w:val="00D27852"/>
    <w:rsid w:val="00D27AE4"/>
    <w:rsid w:val="00D27C4A"/>
    <w:rsid w:val="00D30762"/>
    <w:rsid w:val="00D31229"/>
    <w:rsid w:val="00D312B7"/>
    <w:rsid w:val="00D31FF9"/>
    <w:rsid w:val="00D3242F"/>
    <w:rsid w:val="00D3352D"/>
    <w:rsid w:val="00D343D8"/>
    <w:rsid w:val="00D353F7"/>
    <w:rsid w:val="00D35482"/>
    <w:rsid w:val="00D35546"/>
    <w:rsid w:val="00D35775"/>
    <w:rsid w:val="00D35D1B"/>
    <w:rsid w:val="00D40A19"/>
    <w:rsid w:val="00D40D97"/>
    <w:rsid w:val="00D40DF0"/>
    <w:rsid w:val="00D41EBD"/>
    <w:rsid w:val="00D421C9"/>
    <w:rsid w:val="00D426C1"/>
    <w:rsid w:val="00D42F1D"/>
    <w:rsid w:val="00D43B6F"/>
    <w:rsid w:val="00D43EF6"/>
    <w:rsid w:val="00D453E5"/>
    <w:rsid w:val="00D457DE"/>
    <w:rsid w:val="00D4648F"/>
    <w:rsid w:val="00D4663D"/>
    <w:rsid w:val="00D471EB"/>
    <w:rsid w:val="00D47616"/>
    <w:rsid w:val="00D50117"/>
    <w:rsid w:val="00D51793"/>
    <w:rsid w:val="00D51D78"/>
    <w:rsid w:val="00D529CC"/>
    <w:rsid w:val="00D53769"/>
    <w:rsid w:val="00D55958"/>
    <w:rsid w:val="00D55C9F"/>
    <w:rsid w:val="00D57E3B"/>
    <w:rsid w:val="00D6000D"/>
    <w:rsid w:val="00D63592"/>
    <w:rsid w:val="00D63957"/>
    <w:rsid w:val="00D639CE"/>
    <w:rsid w:val="00D63F1D"/>
    <w:rsid w:val="00D6556B"/>
    <w:rsid w:val="00D662CE"/>
    <w:rsid w:val="00D67A1D"/>
    <w:rsid w:val="00D70C95"/>
    <w:rsid w:val="00D70CA5"/>
    <w:rsid w:val="00D719F9"/>
    <w:rsid w:val="00D72AC8"/>
    <w:rsid w:val="00D73122"/>
    <w:rsid w:val="00D73398"/>
    <w:rsid w:val="00D73B81"/>
    <w:rsid w:val="00D745F6"/>
    <w:rsid w:val="00D74F7A"/>
    <w:rsid w:val="00D75029"/>
    <w:rsid w:val="00D751B1"/>
    <w:rsid w:val="00D75FA8"/>
    <w:rsid w:val="00D767EA"/>
    <w:rsid w:val="00D778E9"/>
    <w:rsid w:val="00D7792F"/>
    <w:rsid w:val="00D80389"/>
    <w:rsid w:val="00D80631"/>
    <w:rsid w:val="00D8085E"/>
    <w:rsid w:val="00D80914"/>
    <w:rsid w:val="00D810D4"/>
    <w:rsid w:val="00D81244"/>
    <w:rsid w:val="00D81857"/>
    <w:rsid w:val="00D81F6B"/>
    <w:rsid w:val="00D82EDD"/>
    <w:rsid w:val="00D82F6C"/>
    <w:rsid w:val="00D832D2"/>
    <w:rsid w:val="00D838EA"/>
    <w:rsid w:val="00D83C45"/>
    <w:rsid w:val="00D842DD"/>
    <w:rsid w:val="00D849EB"/>
    <w:rsid w:val="00D85031"/>
    <w:rsid w:val="00D85AE0"/>
    <w:rsid w:val="00D85BC5"/>
    <w:rsid w:val="00D85E5B"/>
    <w:rsid w:val="00D85FD7"/>
    <w:rsid w:val="00D85FD8"/>
    <w:rsid w:val="00D86571"/>
    <w:rsid w:val="00D87243"/>
    <w:rsid w:val="00D87562"/>
    <w:rsid w:val="00D877F1"/>
    <w:rsid w:val="00D90504"/>
    <w:rsid w:val="00D90D50"/>
    <w:rsid w:val="00D91547"/>
    <w:rsid w:val="00D91A34"/>
    <w:rsid w:val="00D9221E"/>
    <w:rsid w:val="00D922A0"/>
    <w:rsid w:val="00D92B61"/>
    <w:rsid w:val="00D94CEE"/>
    <w:rsid w:val="00D95460"/>
    <w:rsid w:val="00D9565B"/>
    <w:rsid w:val="00D9627E"/>
    <w:rsid w:val="00D96ADB"/>
    <w:rsid w:val="00D979A4"/>
    <w:rsid w:val="00D97AD5"/>
    <w:rsid w:val="00D97C31"/>
    <w:rsid w:val="00DA05AA"/>
    <w:rsid w:val="00DA0975"/>
    <w:rsid w:val="00DA178D"/>
    <w:rsid w:val="00DA27F8"/>
    <w:rsid w:val="00DA299E"/>
    <w:rsid w:val="00DA4E4A"/>
    <w:rsid w:val="00DA5649"/>
    <w:rsid w:val="00DA564E"/>
    <w:rsid w:val="00DA5768"/>
    <w:rsid w:val="00DA59ED"/>
    <w:rsid w:val="00DA5FDC"/>
    <w:rsid w:val="00DA634D"/>
    <w:rsid w:val="00DA6424"/>
    <w:rsid w:val="00DA6BBE"/>
    <w:rsid w:val="00DA7070"/>
    <w:rsid w:val="00DB0833"/>
    <w:rsid w:val="00DB1BAA"/>
    <w:rsid w:val="00DB2A10"/>
    <w:rsid w:val="00DB4016"/>
    <w:rsid w:val="00DB4322"/>
    <w:rsid w:val="00DB4667"/>
    <w:rsid w:val="00DB49F4"/>
    <w:rsid w:val="00DB4F97"/>
    <w:rsid w:val="00DB50DB"/>
    <w:rsid w:val="00DB5236"/>
    <w:rsid w:val="00DB5697"/>
    <w:rsid w:val="00DB56CE"/>
    <w:rsid w:val="00DB5EA3"/>
    <w:rsid w:val="00DB6535"/>
    <w:rsid w:val="00DC0428"/>
    <w:rsid w:val="00DC0674"/>
    <w:rsid w:val="00DC0A99"/>
    <w:rsid w:val="00DC0CE6"/>
    <w:rsid w:val="00DC0FE4"/>
    <w:rsid w:val="00DC1032"/>
    <w:rsid w:val="00DC12B4"/>
    <w:rsid w:val="00DC1336"/>
    <w:rsid w:val="00DC134B"/>
    <w:rsid w:val="00DC2233"/>
    <w:rsid w:val="00DC24BC"/>
    <w:rsid w:val="00DC39A1"/>
    <w:rsid w:val="00DC3A4C"/>
    <w:rsid w:val="00DC4AE0"/>
    <w:rsid w:val="00DC4B11"/>
    <w:rsid w:val="00DC502F"/>
    <w:rsid w:val="00DC74C4"/>
    <w:rsid w:val="00DC75C3"/>
    <w:rsid w:val="00DC7E75"/>
    <w:rsid w:val="00DD0834"/>
    <w:rsid w:val="00DD0DCD"/>
    <w:rsid w:val="00DD2FCD"/>
    <w:rsid w:val="00DD3714"/>
    <w:rsid w:val="00DD380D"/>
    <w:rsid w:val="00DD4E44"/>
    <w:rsid w:val="00DD7A2A"/>
    <w:rsid w:val="00DD7C99"/>
    <w:rsid w:val="00DD7D1B"/>
    <w:rsid w:val="00DE009A"/>
    <w:rsid w:val="00DE0111"/>
    <w:rsid w:val="00DE0D64"/>
    <w:rsid w:val="00DE0F5D"/>
    <w:rsid w:val="00DE10F1"/>
    <w:rsid w:val="00DE15FE"/>
    <w:rsid w:val="00DE1B55"/>
    <w:rsid w:val="00DE1F90"/>
    <w:rsid w:val="00DE2D1E"/>
    <w:rsid w:val="00DE3677"/>
    <w:rsid w:val="00DE3B50"/>
    <w:rsid w:val="00DE3F8B"/>
    <w:rsid w:val="00DE42F7"/>
    <w:rsid w:val="00DE4504"/>
    <w:rsid w:val="00DE4872"/>
    <w:rsid w:val="00DE4F7D"/>
    <w:rsid w:val="00DE5720"/>
    <w:rsid w:val="00DE69BE"/>
    <w:rsid w:val="00DE6ADA"/>
    <w:rsid w:val="00DE7220"/>
    <w:rsid w:val="00DF0007"/>
    <w:rsid w:val="00DF3DDD"/>
    <w:rsid w:val="00DF5C03"/>
    <w:rsid w:val="00DF6103"/>
    <w:rsid w:val="00DF61AC"/>
    <w:rsid w:val="00DF61E1"/>
    <w:rsid w:val="00DF629F"/>
    <w:rsid w:val="00DF699C"/>
    <w:rsid w:val="00DF75D2"/>
    <w:rsid w:val="00E0072F"/>
    <w:rsid w:val="00E017EA"/>
    <w:rsid w:val="00E018F8"/>
    <w:rsid w:val="00E01A68"/>
    <w:rsid w:val="00E037F4"/>
    <w:rsid w:val="00E04050"/>
    <w:rsid w:val="00E04BBD"/>
    <w:rsid w:val="00E04EB2"/>
    <w:rsid w:val="00E05D89"/>
    <w:rsid w:val="00E066B8"/>
    <w:rsid w:val="00E06A4E"/>
    <w:rsid w:val="00E0729F"/>
    <w:rsid w:val="00E07676"/>
    <w:rsid w:val="00E1006F"/>
    <w:rsid w:val="00E10908"/>
    <w:rsid w:val="00E10C5E"/>
    <w:rsid w:val="00E114E5"/>
    <w:rsid w:val="00E11C98"/>
    <w:rsid w:val="00E12B95"/>
    <w:rsid w:val="00E13620"/>
    <w:rsid w:val="00E1367F"/>
    <w:rsid w:val="00E138B7"/>
    <w:rsid w:val="00E145CC"/>
    <w:rsid w:val="00E15E66"/>
    <w:rsid w:val="00E165C4"/>
    <w:rsid w:val="00E16BA3"/>
    <w:rsid w:val="00E172A6"/>
    <w:rsid w:val="00E17A2F"/>
    <w:rsid w:val="00E17E6C"/>
    <w:rsid w:val="00E17E96"/>
    <w:rsid w:val="00E17EC9"/>
    <w:rsid w:val="00E208B5"/>
    <w:rsid w:val="00E217D4"/>
    <w:rsid w:val="00E221CE"/>
    <w:rsid w:val="00E22849"/>
    <w:rsid w:val="00E22B76"/>
    <w:rsid w:val="00E23508"/>
    <w:rsid w:val="00E237B0"/>
    <w:rsid w:val="00E2523C"/>
    <w:rsid w:val="00E25D5E"/>
    <w:rsid w:val="00E26969"/>
    <w:rsid w:val="00E26BCD"/>
    <w:rsid w:val="00E276BD"/>
    <w:rsid w:val="00E27B78"/>
    <w:rsid w:val="00E300A0"/>
    <w:rsid w:val="00E30D83"/>
    <w:rsid w:val="00E3133F"/>
    <w:rsid w:val="00E325CA"/>
    <w:rsid w:val="00E327D5"/>
    <w:rsid w:val="00E32B9B"/>
    <w:rsid w:val="00E32DEF"/>
    <w:rsid w:val="00E3343C"/>
    <w:rsid w:val="00E334EA"/>
    <w:rsid w:val="00E33A85"/>
    <w:rsid w:val="00E33BA0"/>
    <w:rsid w:val="00E33FDA"/>
    <w:rsid w:val="00E34DE3"/>
    <w:rsid w:val="00E353CF"/>
    <w:rsid w:val="00E35CCA"/>
    <w:rsid w:val="00E3789F"/>
    <w:rsid w:val="00E40EF3"/>
    <w:rsid w:val="00E414A8"/>
    <w:rsid w:val="00E42FAB"/>
    <w:rsid w:val="00E43203"/>
    <w:rsid w:val="00E436D6"/>
    <w:rsid w:val="00E440EF"/>
    <w:rsid w:val="00E45AFC"/>
    <w:rsid w:val="00E4603C"/>
    <w:rsid w:val="00E46080"/>
    <w:rsid w:val="00E478B1"/>
    <w:rsid w:val="00E47FBA"/>
    <w:rsid w:val="00E50AE8"/>
    <w:rsid w:val="00E50E5A"/>
    <w:rsid w:val="00E513B8"/>
    <w:rsid w:val="00E5278E"/>
    <w:rsid w:val="00E52DCF"/>
    <w:rsid w:val="00E53A70"/>
    <w:rsid w:val="00E546AF"/>
    <w:rsid w:val="00E54982"/>
    <w:rsid w:val="00E54BFD"/>
    <w:rsid w:val="00E54CF7"/>
    <w:rsid w:val="00E54F28"/>
    <w:rsid w:val="00E54FD2"/>
    <w:rsid w:val="00E55237"/>
    <w:rsid w:val="00E5555A"/>
    <w:rsid w:val="00E55CD9"/>
    <w:rsid w:val="00E561A8"/>
    <w:rsid w:val="00E5628E"/>
    <w:rsid w:val="00E569A3"/>
    <w:rsid w:val="00E569E8"/>
    <w:rsid w:val="00E575C8"/>
    <w:rsid w:val="00E575E5"/>
    <w:rsid w:val="00E60D19"/>
    <w:rsid w:val="00E6135F"/>
    <w:rsid w:val="00E615EF"/>
    <w:rsid w:val="00E61635"/>
    <w:rsid w:val="00E63739"/>
    <w:rsid w:val="00E64154"/>
    <w:rsid w:val="00E645A5"/>
    <w:rsid w:val="00E65136"/>
    <w:rsid w:val="00E651C8"/>
    <w:rsid w:val="00E654B6"/>
    <w:rsid w:val="00E656B0"/>
    <w:rsid w:val="00E65C24"/>
    <w:rsid w:val="00E66FAC"/>
    <w:rsid w:val="00E67858"/>
    <w:rsid w:val="00E678F5"/>
    <w:rsid w:val="00E67F13"/>
    <w:rsid w:val="00E71AA0"/>
    <w:rsid w:val="00E71C93"/>
    <w:rsid w:val="00E71CD1"/>
    <w:rsid w:val="00E73299"/>
    <w:rsid w:val="00E736DC"/>
    <w:rsid w:val="00E74CBC"/>
    <w:rsid w:val="00E75F01"/>
    <w:rsid w:val="00E760D0"/>
    <w:rsid w:val="00E76BCB"/>
    <w:rsid w:val="00E77745"/>
    <w:rsid w:val="00E77C06"/>
    <w:rsid w:val="00E77E7A"/>
    <w:rsid w:val="00E80274"/>
    <w:rsid w:val="00E812A7"/>
    <w:rsid w:val="00E81368"/>
    <w:rsid w:val="00E81A3E"/>
    <w:rsid w:val="00E82258"/>
    <w:rsid w:val="00E8250D"/>
    <w:rsid w:val="00E82AE2"/>
    <w:rsid w:val="00E82FE5"/>
    <w:rsid w:val="00E83193"/>
    <w:rsid w:val="00E83239"/>
    <w:rsid w:val="00E83634"/>
    <w:rsid w:val="00E8384E"/>
    <w:rsid w:val="00E83EC5"/>
    <w:rsid w:val="00E83F93"/>
    <w:rsid w:val="00E848AD"/>
    <w:rsid w:val="00E84A2F"/>
    <w:rsid w:val="00E84EF2"/>
    <w:rsid w:val="00E872B1"/>
    <w:rsid w:val="00E87725"/>
    <w:rsid w:val="00E8785A"/>
    <w:rsid w:val="00E907BA"/>
    <w:rsid w:val="00E90E4D"/>
    <w:rsid w:val="00E91A9D"/>
    <w:rsid w:val="00E92759"/>
    <w:rsid w:val="00E93560"/>
    <w:rsid w:val="00E939CB"/>
    <w:rsid w:val="00E942C4"/>
    <w:rsid w:val="00E952CE"/>
    <w:rsid w:val="00E96A12"/>
    <w:rsid w:val="00E97152"/>
    <w:rsid w:val="00EA128F"/>
    <w:rsid w:val="00EA1603"/>
    <w:rsid w:val="00EA1DFB"/>
    <w:rsid w:val="00EA24D4"/>
    <w:rsid w:val="00EA2C1F"/>
    <w:rsid w:val="00EA3E10"/>
    <w:rsid w:val="00EA40CB"/>
    <w:rsid w:val="00EA4540"/>
    <w:rsid w:val="00EA48EB"/>
    <w:rsid w:val="00EA565E"/>
    <w:rsid w:val="00EA7293"/>
    <w:rsid w:val="00EA72D5"/>
    <w:rsid w:val="00EA799A"/>
    <w:rsid w:val="00EB0E7B"/>
    <w:rsid w:val="00EB1127"/>
    <w:rsid w:val="00EB1A3D"/>
    <w:rsid w:val="00EB1D84"/>
    <w:rsid w:val="00EB2812"/>
    <w:rsid w:val="00EB3298"/>
    <w:rsid w:val="00EB36E7"/>
    <w:rsid w:val="00EB3A2B"/>
    <w:rsid w:val="00EB48F9"/>
    <w:rsid w:val="00EB56A2"/>
    <w:rsid w:val="00EB7004"/>
    <w:rsid w:val="00EB70B6"/>
    <w:rsid w:val="00EB74D3"/>
    <w:rsid w:val="00EB78A5"/>
    <w:rsid w:val="00EB7B9D"/>
    <w:rsid w:val="00EB7DBB"/>
    <w:rsid w:val="00EC04AC"/>
    <w:rsid w:val="00EC11EA"/>
    <w:rsid w:val="00EC141C"/>
    <w:rsid w:val="00EC1DA8"/>
    <w:rsid w:val="00EC223A"/>
    <w:rsid w:val="00EC36EF"/>
    <w:rsid w:val="00EC3D2F"/>
    <w:rsid w:val="00EC3F8D"/>
    <w:rsid w:val="00EC3FB9"/>
    <w:rsid w:val="00EC4345"/>
    <w:rsid w:val="00EC45F4"/>
    <w:rsid w:val="00EC4ACD"/>
    <w:rsid w:val="00EC5CB2"/>
    <w:rsid w:val="00EC62D0"/>
    <w:rsid w:val="00EC7BBB"/>
    <w:rsid w:val="00ED0135"/>
    <w:rsid w:val="00ED0210"/>
    <w:rsid w:val="00ED035F"/>
    <w:rsid w:val="00ED0B35"/>
    <w:rsid w:val="00ED0C09"/>
    <w:rsid w:val="00ED0D69"/>
    <w:rsid w:val="00ED0F7F"/>
    <w:rsid w:val="00ED0F92"/>
    <w:rsid w:val="00ED1121"/>
    <w:rsid w:val="00ED2423"/>
    <w:rsid w:val="00ED2425"/>
    <w:rsid w:val="00ED31BD"/>
    <w:rsid w:val="00ED339B"/>
    <w:rsid w:val="00ED38B2"/>
    <w:rsid w:val="00ED3C18"/>
    <w:rsid w:val="00ED4251"/>
    <w:rsid w:val="00ED43CC"/>
    <w:rsid w:val="00ED495B"/>
    <w:rsid w:val="00ED53A9"/>
    <w:rsid w:val="00ED5FBB"/>
    <w:rsid w:val="00ED7103"/>
    <w:rsid w:val="00EE0646"/>
    <w:rsid w:val="00EE0EE7"/>
    <w:rsid w:val="00EE1B7D"/>
    <w:rsid w:val="00EE1BC5"/>
    <w:rsid w:val="00EE1DD3"/>
    <w:rsid w:val="00EE25B1"/>
    <w:rsid w:val="00EE2A35"/>
    <w:rsid w:val="00EE34BF"/>
    <w:rsid w:val="00EE4F95"/>
    <w:rsid w:val="00EE569F"/>
    <w:rsid w:val="00EE5BA5"/>
    <w:rsid w:val="00EE727A"/>
    <w:rsid w:val="00EE7E5C"/>
    <w:rsid w:val="00EF0524"/>
    <w:rsid w:val="00EF0F00"/>
    <w:rsid w:val="00EF130C"/>
    <w:rsid w:val="00EF2B04"/>
    <w:rsid w:val="00EF37C8"/>
    <w:rsid w:val="00EF4A41"/>
    <w:rsid w:val="00EF4B8A"/>
    <w:rsid w:val="00EF4F80"/>
    <w:rsid w:val="00EF5848"/>
    <w:rsid w:val="00EF75B0"/>
    <w:rsid w:val="00EF77EA"/>
    <w:rsid w:val="00EF783D"/>
    <w:rsid w:val="00EF7FAD"/>
    <w:rsid w:val="00F0001D"/>
    <w:rsid w:val="00F002D5"/>
    <w:rsid w:val="00F00970"/>
    <w:rsid w:val="00F00A32"/>
    <w:rsid w:val="00F021CB"/>
    <w:rsid w:val="00F02275"/>
    <w:rsid w:val="00F027EB"/>
    <w:rsid w:val="00F05792"/>
    <w:rsid w:val="00F05B92"/>
    <w:rsid w:val="00F05DBD"/>
    <w:rsid w:val="00F06FDB"/>
    <w:rsid w:val="00F070D5"/>
    <w:rsid w:val="00F07B9D"/>
    <w:rsid w:val="00F07E9C"/>
    <w:rsid w:val="00F1055B"/>
    <w:rsid w:val="00F1060F"/>
    <w:rsid w:val="00F110FC"/>
    <w:rsid w:val="00F111F7"/>
    <w:rsid w:val="00F11314"/>
    <w:rsid w:val="00F12301"/>
    <w:rsid w:val="00F12546"/>
    <w:rsid w:val="00F12620"/>
    <w:rsid w:val="00F126AD"/>
    <w:rsid w:val="00F12B36"/>
    <w:rsid w:val="00F12D77"/>
    <w:rsid w:val="00F130DD"/>
    <w:rsid w:val="00F139DA"/>
    <w:rsid w:val="00F13D9C"/>
    <w:rsid w:val="00F14C43"/>
    <w:rsid w:val="00F14D9A"/>
    <w:rsid w:val="00F152E1"/>
    <w:rsid w:val="00F15365"/>
    <w:rsid w:val="00F154FA"/>
    <w:rsid w:val="00F16A28"/>
    <w:rsid w:val="00F16AF1"/>
    <w:rsid w:val="00F20BDA"/>
    <w:rsid w:val="00F21738"/>
    <w:rsid w:val="00F233B0"/>
    <w:rsid w:val="00F2358E"/>
    <w:rsid w:val="00F239B1"/>
    <w:rsid w:val="00F23AF1"/>
    <w:rsid w:val="00F24018"/>
    <w:rsid w:val="00F2562D"/>
    <w:rsid w:val="00F256E9"/>
    <w:rsid w:val="00F2663B"/>
    <w:rsid w:val="00F26FF6"/>
    <w:rsid w:val="00F272D9"/>
    <w:rsid w:val="00F2739A"/>
    <w:rsid w:val="00F27D86"/>
    <w:rsid w:val="00F30363"/>
    <w:rsid w:val="00F3084C"/>
    <w:rsid w:val="00F309C9"/>
    <w:rsid w:val="00F30D1D"/>
    <w:rsid w:val="00F31A27"/>
    <w:rsid w:val="00F32013"/>
    <w:rsid w:val="00F3247A"/>
    <w:rsid w:val="00F33302"/>
    <w:rsid w:val="00F3341D"/>
    <w:rsid w:val="00F33A6E"/>
    <w:rsid w:val="00F33C52"/>
    <w:rsid w:val="00F33FC1"/>
    <w:rsid w:val="00F3512B"/>
    <w:rsid w:val="00F357DC"/>
    <w:rsid w:val="00F35966"/>
    <w:rsid w:val="00F415D3"/>
    <w:rsid w:val="00F41B3E"/>
    <w:rsid w:val="00F41D9A"/>
    <w:rsid w:val="00F4298B"/>
    <w:rsid w:val="00F42ADC"/>
    <w:rsid w:val="00F42C14"/>
    <w:rsid w:val="00F4366B"/>
    <w:rsid w:val="00F440DD"/>
    <w:rsid w:val="00F44AA3"/>
    <w:rsid w:val="00F45113"/>
    <w:rsid w:val="00F4648C"/>
    <w:rsid w:val="00F47620"/>
    <w:rsid w:val="00F479B5"/>
    <w:rsid w:val="00F47B7D"/>
    <w:rsid w:val="00F47CB8"/>
    <w:rsid w:val="00F509D2"/>
    <w:rsid w:val="00F514AC"/>
    <w:rsid w:val="00F51750"/>
    <w:rsid w:val="00F5283F"/>
    <w:rsid w:val="00F53869"/>
    <w:rsid w:val="00F53E1E"/>
    <w:rsid w:val="00F5450D"/>
    <w:rsid w:val="00F54B42"/>
    <w:rsid w:val="00F5584F"/>
    <w:rsid w:val="00F566DE"/>
    <w:rsid w:val="00F5717A"/>
    <w:rsid w:val="00F57B0B"/>
    <w:rsid w:val="00F57C9D"/>
    <w:rsid w:val="00F604A4"/>
    <w:rsid w:val="00F60BB2"/>
    <w:rsid w:val="00F60E90"/>
    <w:rsid w:val="00F6162F"/>
    <w:rsid w:val="00F61D8C"/>
    <w:rsid w:val="00F62489"/>
    <w:rsid w:val="00F62929"/>
    <w:rsid w:val="00F62B12"/>
    <w:rsid w:val="00F64AA5"/>
    <w:rsid w:val="00F6564D"/>
    <w:rsid w:val="00F65ADD"/>
    <w:rsid w:val="00F662F7"/>
    <w:rsid w:val="00F66793"/>
    <w:rsid w:val="00F67A4C"/>
    <w:rsid w:val="00F67C93"/>
    <w:rsid w:val="00F67D61"/>
    <w:rsid w:val="00F70224"/>
    <w:rsid w:val="00F71149"/>
    <w:rsid w:val="00F71166"/>
    <w:rsid w:val="00F71540"/>
    <w:rsid w:val="00F72007"/>
    <w:rsid w:val="00F72191"/>
    <w:rsid w:val="00F72A15"/>
    <w:rsid w:val="00F72CF1"/>
    <w:rsid w:val="00F72F14"/>
    <w:rsid w:val="00F747FB"/>
    <w:rsid w:val="00F74AF1"/>
    <w:rsid w:val="00F7595C"/>
    <w:rsid w:val="00F76B5B"/>
    <w:rsid w:val="00F77468"/>
    <w:rsid w:val="00F77ABE"/>
    <w:rsid w:val="00F8006D"/>
    <w:rsid w:val="00F808FE"/>
    <w:rsid w:val="00F8187A"/>
    <w:rsid w:val="00F8191C"/>
    <w:rsid w:val="00F81A3D"/>
    <w:rsid w:val="00F828EC"/>
    <w:rsid w:val="00F83750"/>
    <w:rsid w:val="00F84F4D"/>
    <w:rsid w:val="00F853A1"/>
    <w:rsid w:val="00F85659"/>
    <w:rsid w:val="00F857D8"/>
    <w:rsid w:val="00F861D6"/>
    <w:rsid w:val="00F867E5"/>
    <w:rsid w:val="00F87C66"/>
    <w:rsid w:val="00F908B5"/>
    <w:rsid w:val="00F91DEB"/>
    <w:rsid w:val="00F928D0"/>
    <w:rsid w:val="00F929EA"/>
    <w:rsid w:val="00F92A12"/>
    <w:rsid w:val="00F92F61"/>
    <w:rsid w:val="00F93474"/>
    <w:rsid w:val="00F9369E"/>
    <w:rsid w:val="00F9372A"/>
    <w:rsid w:val="00F938A7"/>
    <w:rsid w:val="00F93C9A"/>
    <w:rsid w:val="00F93DA3"/>
    <w:rsid w:val="00F942CD"/>
    <w:rsid w:val="00F9499C"/>
    <w:rsid w:val="00F94AE0"/>
    <w:rsid w:val="00F94B33"/>
    <w:rsid w:val="00F94C27"/>
    <w:rsid w:val="00F94F8C"/>
    <w:rsid w:val="00F953F6"/>
    <w:rsid w:val="00F9579E"/>
    <w:rsid w:val="00F9737F"/>
    <w:rsid w:val="00FA0876"/>
    <w:rsid w:val="00FA13AC"/>
    <w:rsid w:val="00FA1629"/>
    <w:rsid w:val="00FA24AD"/>
    <w:rsid w:val="00FA2997"/>
    <w:rsid w:val="00FA36DB"/>
    <w:rsid w:val="00FA3722"/>
    <w:rsid w:val="00FA3C60"/>
    <w:rsid w:val="00FA42E7"/>
    <w:rsid w:val="00FA4664"/>
    <w:rsid w:val="00FA58D4"/>
    <w:rsid w:val="00FA680E"/>
    <w:rsid w:val="00FA6B8D"/>
    <w:rsid w:val="00FA7059"/>
    <w:rsid w:val="00FA748C"/>
    <w:rsid w:val="00FA784E"/>
    <w:rsid w:val="00FA7E6B"/>
    <w:rsid w:val="00FB0EF7"/>
    <w:rsid w:val="00FB157B"/>
    <w:rsid w:val="00FB280F"/>
    <w:rsid w:val="00FB2846"/>
    <w:rsid w:val="00FB2988"/>
    <w:rsid w:val="00FB4CFF"/>
    <w:rsid w:val="00FB50CF"/>
    <w:rsid w:val="00FB5737"/>
    <w:rsid w:val="00FB5A15"/>
    <w:rsid w:val="00FB5A22"/>
    <w:rsid w:val="00FB616E"/>
    <w:rsid w:val="00FB6670"/>
    <w:rsid w:val="00FB6C8A"/>
    <w:rsid w:val="00FB743D"/>
    <w:rsid w:val="00FB7709"/>
    <w:rsid w:val="00FB7796"/>
    <w:rsid w:val="00FB77A8"/>
    <w:rsid w:val="00FC174B"/>
    <w:rsid w:val="00FC1B45"/>
    <w:rsid w:val="00FC1CEC"/>
    <w:rsid w:val="00FC26A9"/>
    <w:rsid w:val="00FC280A"/>
    <w:rsid w:val="00FC2AA1"/>
    <w:rsid w:val="00FC2B25"/>
    <w:rsid w:val="00FC3094"/>
    <w:rsid w:val="00FC3EC1"/>
    <w:rsid w:val="00FC4093"/>
    <w:rsid w:val="00FC4781"/>
    <w:rsid w:val="00FC4C7E"/>
    <w:rsid w:val="00FC5F6F"/>
    <w:rsid w:val="00FC79AE"/>
    <w:rsid w:val="00FD18E9"/>
    <w:rsid w:val="00FD1C80"/>
    <w:rsid w:val="00FD250B"/>
    <w:rsid w:val="00FD38B1"/>
    <w:rsid w:val="00FD407F"/>
    <w:rsid w:val="00FD47B4"/>
    <w:rsid w:val="00FD5284"/>
    <w:rsid w:val="00FD554B"/>
    <w:rsid w:val="00FD596B"/>
    <w:rsid w:val="00FD641F"/>
    <w:rsid w:val="00FE0657"/>
    <w:rsid w:val="00FE0B8A"/>
    <w:rsid w:val="00FE30BA"/>
    <w:rsid w:val="00FE414D"/>
    <w:rsid w:val="00FE4CE3"/>
    <w:rsid w:val="00FE4FFB"/>
    <w:rsid w:val="00FE550F"/>
    <w:rsid w:val="00FE5B44"/>
    <w:rsid w:val="00FE5C23"/>
    <w:rsid w:val="00FE5CAA"/>
    <w:rsid w:val="00FE6F7E"/>
    <w:rsid w:val="00FE752F"/>
    <w:rsid w:val="00FF0047"/>
    <w:rsid w:val="00FF17B7"/>
    <w:rsid w:val="00FF25A4"/>
    <w:rsid w:val="00FF2961"/>
    <w:rsid w:val="00FF29E2"/>
    <w:rsid w:val="00FF31D9"/>
    <w:rsid w:val="00FF37F8"/>
    <w:rsid w:val="00FF38B3"/>
    <w:rsid w:val="00FF3A1F"/>
    <w:rsid w:val="00FF3D1E"/>
    <w:rsid w:val="00FF3FAA"/>
    <w:rsid w:val="00FF42A0"/>
    <w:rsid w:val="00FF4533"/>
    <w:rsid w:val="00FF6663"/>
    <w:rsid w:val="00FF72F9"/>
    <w:rsid w:val="00FF765C"/>
    <w:rsid w:val="00FF7857"/>
    <w:rsid w:val="00FF7A0C"/>
    <w:rsid w:val="00FF7DF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AB2C567C-E05D-44A2-8A11-AD792CBF6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semiHidden="1" w:uiPriority="0" w:unhideWhenUsed="1" w:qFormat="1"/>
    <w:lsdException w:name="heading 3" w:lock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7687"/>
    <w:pPr>
      <w:spacing w:after="200" w:line="276" w:lineRule="auto"/>
    </w:pPr>
    <w:rPr>
      <w:rFonts w:eastAsia="Times New Roman"/>
      <w:sz w:val="22"/>
      <w:szCs w:val="22"/>
      <w:lang w:eastAsia="en-US"/>
    </w:rPr>
  </w:style>
  <w:style w:type="paragraph" w:styleId="1">
    <w:name w:val="heading 1"/>
    <w:basedOn w:val="a"/>
    <w:next w:val="a"/>
    <w:link w:val="10"/>
    <w:uiPriority w:val="99"/>
    <w:qFormat/>
    <w:rsid w:val="00C13FD2"/>
    <w:pPr>
      <w:keepNext/>
      <w:spacing w:after="0" w:line="240" w:lineRule="auto"/>
      <w:jc w:val="center"/>
      <w:outlineLvl w:val="0"/>
    </w:pPr>
    <w:rPr>
      <w:rFonts w:ascii="Times New Roman" w:hAnsi="Times New Roman"/>
      <w:b/>
      <w:bCs/>
      <w:noProof/>
      <w:sz w:val="24"/>
      <w:szCs w:val="24"/>
      <w:lang w:val="ru-RU" w:eastAsia="ru-RU"/>
    </w:rPr>
  </w:style>
  <w:style w:type="paragraph" w:styleId="3">
    <w:name w:val="heading 3"/>
    <w:basedOn w:val="a"/>
    <w:next w:val="a"/>
    <w:link w:val="30"/>
    <w:uiPriority w:val="99"/>
    <w:qFormat/>
    <w:locked/>
    <w:rsid w:val="009B3461"/>
    <w:pPr>
      <w:keepNext/>
      <w:spacing w:before="240" w:after="60"/>
      <w:outlineLvl w:val="2"/>
    </w:pPr>
    <w:rPr>
      <w:rFonts w:ascii="Arial" w:hAnsi="Arial" w:cs="Arial"/>
      <w:b/>
      <w:bCs/>
      <w:sz w:val="26"/>
      <w:szCs w:val="26"/>
    </w:rPr>
  </w:style>
  <w:style w:type="paragraph" w:styleId="4">
    <w:name w:val="heading 4"/>
    <w:basedOn w:val="a"/>
    <w:next w:val="a"/>
    <w:link w:val="40"/>
    <w:unhideWhenUsed/>
    <w:qFormat/>
    <w:locked/>
    <w:rsid w:val="00D70C9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C13FD2"/>
    <w:rPr>
      <w:rFonts w:ascii="Times New Roman" w:hAnsi="Times New Roman" w:cs="Times New Roman"/>
      <w:b/>
      <w:bCs/>
      <w:noProof/>
      <w:sz w:val="24"/>
      <w:szCs w:val="24"/>
      <w:lang w:eastAsia="ru-RU"/>
    </w:rPr>
  </w:style>
  <w:style w:type="character" w:customStyle="1" w:styleId="30">
    <w:name w:val="Заголовок 3 Знак"/>
    <w:link w:val="3"/>
    <w:uiPriority w:val="99"/>
    <w:semiHidden/>
    <w:locked/>
    <w:rsid w:val="00CA733D"/>
    <w:rPr>
      <w:rFonts w:ascii="Cambria" w:hAnsi="Cambria" w:cs="Times New Roman"/>
      <w:b/>
      <w:bCs/>
      <w:sz w:val="26"/>
      <w:szCs w:val="26"/>
      <w:lang w:eastAsia="en-US"/>
    </w:rPr>
  </w:style>
  <w:style w:type="paragraph" w:styleId="a3">
    <w:name w:val="header"/>
    <w:basedOn w:val="a"/>
    <w:link w:val="a4"/>
    <w:uiPriority w:val="99"/>
    <w:rsid w:val="009A3BCC"/>
    <w:pPr>
      <w:tabs>
        <w:tab w:val="center" w:pos="4677"/>
        <w:tab w:val="right" w:pos="9355"/>
      </w:tabs>
      <w:spacing w:after="0" w:line="240" w:lineRule="auto"/>
    </w:pPr>
  </w:style>
  <w:style w:type="character" w:customStyle="1" w:styleId="a4">
    <w:name w:val="Верхній колонтитул Знак"/>
    <w:link w:val="a3"/>
    <w:uiPriority w:val="99"/>
    <w:locked/>
    <w:rsid w:val="009A3BCC"/>
    <w:rPr>
      <w:rFonts w:cs="Times New Roman"/>
    </w:rPr>
  </w:style>
  <w:style w:type="paragraph" w:styleId="a5">
    <w:name w:val="footer"/>
    <w:basedOn w:val="a"/>
    <w:link w:val="a6"/>
    <w:uiPriority w:val="99"/>
    <w:rsid w:val="009A3BCC"/>
    <w:pPr>
      <w:tabs>
        <w:tab w:val="center" w:pos="4677"/>
        <w:tab w:val="right" w:pos="9355"/>
      </w:tabs>
      <w:spacing w:after="0" w:line="240" w:lineRule="auto"/>
    </w:pPr>
  </w:style>
  <w:style w:type="character" w:customStyle="1" w:styleId="a6">
    <w:name w:val="Нижній колонтитул Знак"/>
    <w:link w:val="a5"/>
    <w:uiPriority w:val="99"/>
    <w:locked/>
    <w:rsid w:val="009A3BCC"/>
    <w:rPr>
      <w:rFonts w:cs="Times New Roman"/>
    </w:rPr>
  </w:style>
  <w:style w:type="paragraph" w:styleId="a7">
    <w:name w:val="Plain Text"/>
    <w:basedOn w:val="a"/>
    <w:link w:val="a8"/>
    <w:uiPriority w:val="99"/>
    <w:rsid w:val="00097687"/>
    <w:pPr>
      <w:spacing w:after="0" w:line="240" w:lineRule="auto"/>
    </w:pPr>
    <w:rPr>
      <w:rFonts w:ascii="Consolas" w:hAnsi="Consolas"/>
      <w:sz w:val="21"/>
      <w:szCs w:val="21"/>
      <w:lang w:val="ru-RU"/>
    </w:rPr>
  </w:style>
  <w:style w:type="character" w:customStyle="1" w:styleId="a8">
    <w:name w:val="Текст Знак"/>
    <w:link w:val="a7"/>
    <w:uiPriority w:val="99"/>
    <w:locked/>
    <w:rsid w:val="00097687"/>
    <w:rPr>
      <w:rFonts w:ascii="Consolas" w:hAnsi="Consolas" w:cs="Times New Roman"/>
      <w:sz w:val="21"/>
      <w:szCs w:val="21"/>
    </w:rPr>
  </w:style>
  <w:style w:type="paragraph" w:styleId="a9">
    <w:name w:val="List Paragraph"/>
    <w:basedOn w:val="a"/>
    <w:uiPriority w:val="99"/>
    <w:qFormat/>
    <w:rsid w:val="00097687"/>
    <w:pPr>
      <w:ind w:left="720"/>
      <w:contextualSpacing/>
    </w:pPr>
  </w:style>
  <w:style w:type="character" w:styleId="aa">
    <w:name w:val="annotation reference"/>
    <w:uiPriority w:val="99"/>
    <w:semiHidden/>
    <w:rsid w:val="00097687"/>
    <w:rPr>
      <w:rFonts w:cs="Times New Roman"/>
      <w:sz w:val="16"/>
    </w:rPr>
  </w:style>
  <w:style w:type="character" w:customStyle="1" w:styleId="hps">
    <w:name w:val="hps"/>
    <w:uiPriority w:val="99"/>
    <w:rsid w:val="00097687"/>
    <w:rPr>
      <w:rFonts w:cs="Times New Roman"/>
    </w:rPr>
  </w:style>
  <w:style w:type="character" w:customStyle="1" w:styleId="hpsatn">
    <w:name w:val="hps atn"/>
    <w:uiPriority w:val="99"/>
    <w:rsid w:val="00097687"/>
    <w:rPr>
      <w:rFonts w:cs="Times New Roman"/>
    </w:rPr>
  </w:style>
  <w:style w:type="table" w:customStyle="1" w:styleId="11">
    <w:name w:val="Сетка таблицы1"/>
    <w:uiPriority w:val="99"/>
    <w:rsid w:val="00097687"/>
    <w:rPr>
      <w:rFonts w:ascii="Times New Roman" w:eastAsia="MS Mincho"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b">
    <w:name w:val="Table Grid"/>
    <w:basedOn w:val="a1"/>
    <w:uiPriority w:val="99"/>
    <w:rsid w:val="000976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annotation text"/>
    <w:basedOn w:val="a"/>
    <w:link w:val="ad"/>
    <w:uiPriority w:val="99"/>
    <w:rsid w:val="00A22653"/>
    <w:rPr>
      <w:sz w:val="20"/>
      <w:szCs w:val="20"/>
    </w:rPr>
  </w:style>
  <w:style w:type="character" w:customStyle="1" w:styleId="ad">
    <w:name w:val="Текст примітки Знак"/>
    <w:link w:val="ac"/>
    <w:uiPriority w:val="99"/>
    <w:locked/>
    <w:rsid w:val="00A22653"/>
    <w:rPr>
      <w:rFonts w:ascii="Calibri" w:hAnsi="Calibri" w:cs="Times New Roman"/>
      <w:sz w:val="20"/>
      <w:szCs w:val="20"/>
      <w:lang w:val="uk-UA"/>
    </w:rPr>
  </w:style>
  <w:style w:type="character" w:customStyle="1" w:styleId="shorttext">
    <w:name w:val="short_text"/>
    <w:uiPriority w:val="99"/>
    <w:rsid w:val="00A22653"/>
    <w:rPr>
      <w:rFonts w:cs="Times New Roman"/>
    </w:rPr>
  </w:style>
  <w:style w:type="table" w:customStyle="1" w:styleId="5">
    <w:name w:val="Сетка таблицы5"/>
    <w:uiPriority w:val="99"/>
    <w:rsid w:val="00A22653"/>
    <w:rPr>
      <w:rFonts w:ascii="Times New Roman" w:eastAsia="MS Mincho"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A22653"/>
    <w:pPr>
      <w:autoSpaceDE w:val="0"/>
      <w:autoSpaceDN w:val="0"/>
      <w:adjustRightInd w:val="0"/>
    </w:pPr>
    <w:rPr>
      <w:rFonts w:ascii="Times New Roman" w:eastAsia="Times New Roman" w:hAnsi="Times New Roman"/>
      <w:color w:val="000000"/>
      <w:sz w:val="24"/>
      <w:szCs w:val="24"/>
      <w:lang w:val="ru-RU" w:eastAsia="ru-RU"/>
    </w:rPr>
  </w:style>
  <w:style w:type="table" w:customStyle="1" w:styleId="2">
    <w:name w:val="Сетка таблицы2"/>
    <w:uiPriority w:val="99"/>
    <w:rsid w:val="00127BA0"/>
    <w:rPr>
      <w:rFonts w:ascii="Times New Roman" w:eastAsia="MS Mincho"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rsid w:val="00A032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ru-RU" w:eastAsia="ru-RU"/>
    </w:rPr>
  </w:style>
  <w:style w:type="character" w:customStyle="1" w:styleId="HTML0">
    <w:name w:val="Стандартний HTML Знак"/>
    <w:link w:val="HTML"/>
    <w:uiPriority w:val="99"/>
    <w:locked/>
    <w:rsid w:val="00A032BF"/>
    <w:rPr>
      <w:rFonts w:ascii="Courier New" w:hAnsi="Courier New" w:cs="Courier New"/>
      <w:sz w:val="20"/>
      <w:szCs w:val="20"/>
      <w:lang w:eastAsia="ru-RU"/>
    </w:rPr>
  </w:style>
  <w:style w:type="paragraph" w:styleId="ae">
    <w:name w:val="Balloon Text"/>
    <w:basedOn w:val="a"/>
    <w:link w:val="af"/>
    <w:uiPriority w:val="99"/>
    <w:semiHidden/>
    <w:rsid w:val="009C5D50"/>
    <w:pPr>
      <w:spacing w:after="0" w:line="240" w:lineRule="auto"/>
    </w:pPr>
    <w:rPr>
      <w:rFonts w:ascii="Tahoma" w:hAnsi="Tahoma" w:cs="Tahoma"/>
      <w:sz w:val="16"/>
      <w:szCs w:val="16"/>
    </w:rPr>
  </w:style>
  <w:style w:type="character" w:customStyle="1" w:styleId="af">
    <w:name w:val="Текст у виносці Знак"/>
    <w:link w:val="ae"/>
    <w:uiPriority w:val="99"/>
    <w:semiHidden/>
    <w:locked/>
    <w:rsid w:val="009C5D50"/>
    <w:rPr>
      <w:rFonts w:ascii="Tahoma" w:hAnsi="Tahoma" w:cs="Tahoma"/>
      <w:sz w:val="16"/>
      <w:szCs w:val="16"/>
      <w:lang w:val="uk-UA"/>
    </w:rPr>
  </w:style>
  <w:style w:type="paragraph" w:styleId="af0">
    <w:name w:val="annotation subject"/>
    <w:basedOn w:val="ac"/>
    <w:next w:val="ac"/>
    <w:link w:val="af1"/>
    <w:uiPriority w:val="99"/>
    <w:semiHidden/>
    <w:rsid w:val="009C5D50"/>
    <w:pPr>
      <w:spacing w:line="240" w:lineRule="auto"/>
    </w:pPr>
    <w:rPr>
      <w:b/>
      <w:bCs/>
    </w:rPr>
  </w:style>
  <w:style w:type="character" w:customStyle="1" w:styleId="af1">
    <w:name w:val="Тема примітки Знак"/>
    <w:link w:val="af0"/>
    <w:uiPriority w:val="99"/>
    <w:semiHidden/>
    <w:locked/>
    <w:rsid w:val="009C5D50"/>
    <w:rPr>
      <w:rFonts w:ascii="Calibri" w:hAnsi="Calibri" w:cs="Times New Roman"/>
      <w:b/>
      <w:bCs/>
      <w:sz w:val="20"/>
      <w:szCs w:val="20"/>
      <w:lang w:val="uk-UA"/>
    </w:rPr>
  </w:style>
  <w:style w:type="paragraph" w:styleId="af2">
    <w:name w:val="Revision"/>
    <w:hidden/>
    <w:uiPriority w:val="99"/>
    <w:semiHidden/>
    <w:rsid w:val="009431BB"/>
    <w:rPr>
      <w:rFonts w:eastAsia="Times New Roman"/>
      <w:sz w:val="22"/>
      <w:szCs w:val="22"/>
      <w:lang w:eastAsia="en-US"/>
    </w:rPr>
  </w:style>
  <w:style w:type="paragraph" w:customStyle="1" w:styleId="Just">
    <w:name w:val="Just"/>
    <w:uiPriority w:val="99"/>
    <w:rsid w:val="00942C48"/>
    <w:pPr>
      <w:autoSpaceDE w:val="0"/>
      <w:autoSpaceDN w:val="0"/>
      <w:adjustRightInd w:val="0"/>
      <w:spacing w:before="40" w:after="40"/>
      <w:ind w:firstLine="568"/>
      <w:jc w:val="both"/>
    </w:pPr>
    <w:rPr>
      <w:rFonts w:ascii="Times New Roman" w:eastAsia="Times New Roman" w:hAnsi="Times New Roman"/>
      <w:sz w:val="24"/>
      <w:szCs w:val="24"/>
      <w:lang w:val="ru-RU" w:eastAsia="ru-RU"/>
    </w:rPr>
  </w:style>
  <w:style w:type="character" w:customStyle="1" w:styleId="31">
    <w:name w:val="Основной текст (3)_"/>
    <w:link w:val="32"/>
    <w:uiPriority w:val="99"/>
    <w:locked/>
    <w:rsid w:val="00C13FD2"/>
    <w:rPr>
      <w:rFonts w:ascii="Times New Roman" w:hAnsi="Times New Roman" w:cs="Times New Roman"/>
      <w:b/>
      <w:bCs/>
      <w:shd w:val="clear" w:color="auto" w:fill="FFFFFF"/>
    </w:rPr>
  </w:style>
  <w:style w:type="paragraph" w:customStyle="1" w:styleId="32">
    <w:name w:val="Основной текст (3)"/>
    <w:basedOn w:val="a"/>
    <w:link w:val="31"/>
    <w:uiPriority w:val="99"/>
    <w:rsid w:val="00C13FD2"/>
    <w:pPr>
      <w:widowControl w:val="0"/>
      <w:shd w:val="clear" w:color="auto" w:fill="FFFFFF"/>
      <w:spacing w:after="240" w:line="278" w:lineRule="exact"/>
      <w:jc w:val="center"/>
    </w:pPr>
    <w:rPr>
      <w:rFonts w:ascii="Times New Roman" w:eastAsia="Calibri" w:hAnsi="Times New Roman"/>
      <w:b/>
      <w:bCs/>
      <w:lang w:val="ru-RU"/>
    </w:rPr>
  </w:style>
  <w:style w:type="character" w:styleId="af3">
    <w:name w:val="page number"/>
    <w:uiPriority w:val="99"/>
    <w:rsid w:val="00A862B9"/>
    <w:rPr>
      <w:rFonts w:cs="Times New Roman"/>
    </w:rPr>
  </w:style>
  <w:style w:type="character" w:styleId="af4">
    <w:name w:val="Hyperlink"/>
    <w:uiPriority w:val="99"/>
    <w:unhideWhenUsed/>
    <w:rsid w:val="00753A3C"/>
    <w:rPr>
      <w:color w:val="0000FF"/>
      <w:u w:val="single"/>
    </w:rPr>
  </w:style>
  <w:style w:type="character" w:customStyle="1" w:styleId="12">
    <w:name w:val="Неразрешенное упоминание1"/>
    <w:uiPriority w:val="99"/>
    <w:semiHidden/>
    <w:unhideWhenUsed/>
    <w:rsid w:val="00753A3C"/>
    <w:rPr>
      <w:color w:val="605E5C"/>
      <w:shd w:val="clear" w:color="auto" w:fill="E1DFDD"/>
    </w:rPr>
  </w:style>
  <w:style w:type="character" w:customStyle="1" w:styleId="rvts9">
    <w:name w:val="rvts9"/>
    <w:rsid w:val="006346DC"/>
  </w:style>
  <w:style w:type="character" w:customStyle="1" w:styleId="rvts37">
    <w:name w:val="rvts37"/>
    <w:rsid w:val="006346DC"/>
  </w:style>
  <w:style w:type="character" w:customStyle="1" w:styleId="40">
    <w:name w:val="Заголовок 4 Знак"/>
    <w:basedOn w:val="a0"/>
    <w:link w:val="4"/>
    <w:rsid w:val="00D70C95"/>
    <w:rPr>
      <w:rFonts w:asciiTheme="majorHAnsi" w:eastAsiaTheme="majorEastAsia" w:hAnsiTheme="majorHAnsi" w:cstheme="majorBidi"/>
      <w:i/>
      <w:iCs/>
      <w:color w:val="365F91" w:themeColor="accent1" w:themeShade="BF"/>
      <w:sz w:val="22"/>
      <w:szCs w:val="22"/>
      <w:lang w:eastAsia="en-US"/>
    </w:rPr>
  </w:style>
  <w:style w:type="character" w:customStyle="1" w:styleId="rvts0">
    <w:name w:val="rvts0"/>
    <w:basedOn w:val="a0"/>
    <w:rsid w:val="00D16FAE"/>
  </w:style>
  <w:style w:type="paragraph" w:customStyle="1" w:styleId="rvps6">
    <w:name w:val="rvps6"/>
    <w:basedOn w:val="a"/>
    <w:rsid w:val="008325DF"/>
    <w:pPr>
      <w:spacing w:before="100" w:beforeAutospacing="1" w:after="100" w:afterAutospacing="1" w:line="240" w:lineRule="auto"/>
    </w:pPr>
    <w:rPr>
      <w:rFonts w:ascii="Times New Roman" w:hAnsi="Times New Roman"/>
      <w:sz w:val="24"/>
      <w:szCs w:val="24"/>
      <w:lang w:eastAsia="uk-UA"/>
    </w:rPr>
  </w:style>
  <w:style w:type="character" w:customStyle="1" w:styleId="rvts23">
    <w:name w:val="rvts23"/>
    <w:basedOn w:val="a0"/>
    <w:rsid w:val="008325DF"/>
  </w:style>
  <w:style w:type="paragraph" w:customStyle="1" w:styleId="rvps2">
    <w:name w:val="rvps2"/>
    <w:basedOn w:val="a"/>
    <w:rsid w:val="008325DF"/>
    <w:pPr>
      <w:spacing w:before="100" w:beforeAutospacing="1" w:after="100" w:afterAutospacing="1" w:line="240" w:lineRule="auto"/>
    </w:pPr>
    <w:rPr>
      <w:rFonts w:ascii="Times New Roman" w:hAnsi="Times New Roman"/>
      <w:sz w:val="24"/>
      <w:szCs w:val="24"/>
      <w:lang w:eastAsia="uk-UA"/>
    </w:rPr>
  </w:style>
  <w:style w:type="character" w:customStyle="1" w:styleId="hgkelc">
    <w:name w:val="hgkelc"/>
    <w:basedOn w:val="a0"/>
    <w:rsid w:val="001F5A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3646516">
      <w:bodyDiv w:val="1"/>
      <w:marLeft w:val="0"/>
      <w:marRight w:val="0"/>
      <w:marTop w:val="0"/>
      <w:marBottom w:val="0"/>
      <w:divBdr>
        <w:top w:val="none" w:sz="0" w:space="0" w:color="auto"/>
        <w:left w:val="none" w:sz="0" w:space="0" w:color="auto"/>
        <w:bottom w:val="none" w:sz="0" w:space="0" w:color="auto"/>
        <w:right w:val="none" w:sz="0" w:space="0" w:color="auto"/>
      </w:divBdr>
    </w:div>
    <w:div w:id="817652436">
      <w:marLeft w:val="0"/>
      <w:marRight w:val="0"/>
      <w:marTop w:val="0"/>
      <w:marBottom w:val="0"/>
      <w:divBdr>
        <w:top w:val="none" w:sz="0" w:space="0" w:color="auto"/>
        <w:left w:val="none" w:sz="0" w:space="0" w:color="auto"/>
        <w:bottom w:val="none" w:sz="0" w:space="0" w:color="auto"/>
        <w:right w:val="none" w:sz="0" w:space="0" w:color="auto"/>
      </w:divBdr>
    </w:div>
    <w:div w:id="850879801">
      <w:bodyDiv w:val="1"/>
      <w:marLeft w:val="0"/>
      <w:marRight w:val="0"/>
      <w:marTop w:val="0"/>
      <w:marBottom w:val="0"/>
      <w:divBdr>
        <w:top w:val="none" w:sz="0" w:space="0" w:color="auto"/>
        <w:left w:val="none" w:sz="0" w:space="0" w:color="auto"/>
        <w:bottom w:val="none" w:sz="0" w:space="0" w:color="auto"/>
        <w:right w:val="none" w:sz="0" w:space="0" w:color="auto"/>
      </w:divBdr>
      <w:divsChild>
        <w:div w:id="559096896">
          <w:marLeft w:val="0"/>
          <w:marRight w:val="0"/>
          <w:marTop w:val="0"/>
          <w:marBottom w:val="0"/>
          <w:divBdr>
            <w:top w:val="none" w:sz="0" w:space="0" w:color="auto"/>
            <w:left w:val="none" w:sz="0" w:space="0" w:color="auto"/>
            <w:bottom w:val="none" w:sz="0" w:space="0" w:color="auto"/>
            <w:right w:val="none" w:sz="0" w:space="0" w:color="auto"/>
          </w:divBdr>
          <w:divsChild>
            <w:div w:id="207649331">
              <w:marLeft w:val="0"/>
              <w:marRight w:val="0"/>
              <w:marTop w:val="0"/>
              <w:marBottom w:val="0"/>
              <w:divBdr>
                <w:top w:val="none" w:sz="0" w:space="0" w:color="auto"/>
                <w:left w:val="none" w:sz="0" w:space="0" w:color="auto"/>
                <w:bottom w:val="none" w:sz="0" w:space="0" w:color="auto"/>
                <w:right w:val="none" w:sz="0" w:space="0" w:color="auto"/>
              </w:divBdr>
              <w:divsChild>
                <w:div w:id="1947691870">
                  <w:marLeft w:val="-225"/>
                  <w:marRight w:val="-225"/>
                  <w:marTop w:val="0"/>
                  <w:marBottom w:val="0"/>
                  <w:divBdr>
                    <w:top w:val="none" w:sz="0" w:space="0" w:color="auto"/>
                    <w:left w:val="none" w:sz="0" w:space="0" w:color="auto"/>
                    <w:bottom w:val="none" w:sz="0" w:space="0" w:color="auto"/>
                    <w:right w:val="none" w:sz="0" w:space="0" w:color="auto"/>
                  </w:divBdr>
                  <w:divsChild>
                    <w:div w:id="1031683229">
                      <w:marLeft w:val="0"/>
                      <w:marRight w:val="0"/>
                      <w:marTop w:val="0"/>
                      <w:marBottom w:val="0"/>
                      <w:divBdr>
                        <w:top w:val="none" w:sz="0" w:space="0" w:color="auto"/>
                        <w:left w:val="none" w:sz="0" w:space="0" w:color="auto"/>
                        <w:bottom w:val="none" w:sz="0" w:space="0" w:color="auto"/>
                        <w:right w:val="none" w:sz="0" w:space="0" w:color="auto"/>
                      </w:divBdr>
                      <w:divsChild>
                        <w:div w:id="1419986650">
                          <w:marLeft w:val="0"/>
                          <w:marRight w:val="0"/>
                          <w:marTop w:val="0"/>
                          <w:marBottom w:val="0"/>
                          <w:divBdr>
                            <w:top w:val="none" w:sz="0" w:space="0" w:color="auto"/>
                            <w:left w:val="none" w:sz="0" w:space="0" w:color="auto"/>
                            <w:bottom w:val="none" w:sz="0" w:space="0" w:color="auto"/>
                            <w:right w:val="none" w:sz="0" w:space="0" w:color="auto"/>
                          </w:divBdr>
                          <w:divsChild>
                            <w:div w:id="980113760">
                              <w:marLeft w:val="-225"/>
                              <w:marRight w:val="-225"/>
                              <w:marTop w:val="0"/>
                              <w:marBottom w:val="0"/>
                              <w:divBdr>
                                <w:top w:val="none" w:sz="0" w:space="0" w:color="auto"/>
                                <w:left w:val="none" w:sz="0" w:space="0" w:color="auto"/>
                                <w:bottom w:val="none" w:sz="0" w:space="0" w:color="auto"/>
                                <w:right w:val="none" w:sz="0" w:space="0" w:color="auto"/>
                              </w:divBdr>
                              <w:divsChild>
                                <w:div w:id="1564674881">
                                  <w:marLeft w:val="0"/>
                                  <w:marRight w:val="0"/>
                                  <w:marTop w:val="0"/>
                                  <w:marBottom w:val="0"/>
                                  <w:divBdr>
                                    <w:top w:val="none" w:sz="0" w:space="0" w:color="auto"/>
                                    <w:left w:val="none" w:sz="0" w:space="0" w:color="auto"/>
                                    <w:bottom w:val="none" w:sz="0" w:space="0" w:color="auto"/>
                                    <w:right w:val="none" w:sz="0" w:space="0" w:color="auto"/>
                                  </w:divBdr>
                                  <w:divsChild>
                                    <w:div w:id="1832208154">
                                      <w:marLeft w:val="0"/>
                                      <w:marRight w:val="0"/>
                                      <w:marTop w:val="0"/>
                                      <w:marBottom w:val="0"/>
                                      <w:divBdr>
                                        <w:top w:val="none" w:sz="0" w:space="0" w:color="auto"/>
                                        <w:left w:val="none" w:sz="0" w:space="0" w:color="auto"/>
                                        <w:bottom w:val="none" w:sz="0" w:space="0" w:color="auto"/>
                                        <w:right w:val="none" w:sz="0" w:space="0" w:color="auto"/>
                                      </w:divBdr>
                                      <w:divsChild>
                                        <w:div w:id="154397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5720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on0.rada.gov.ua/laws/show/z1262-12/paran14"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4B4E32-8CC9-45E0-9392-D36EAC95CA1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7846478-3BAC-434E-8638-0AD1263A55C4}">
  <ds:schemaRefs>
    <ds:schemaRef ds:uri="http://schemas.microsoft.com/sharepoint/v3/contenttype/forms"/>
  </ds:schemaRefs>
</ds:datastoreItem>
</file>

<file path=customXml/itemProps3.xml><?xml version="1.0" encoding="utf-8"?>
<ds:datastoreItem xmlns:ds="http://schemas.openxmlformats.org/officeDocument/2006/customXml" ds:itemID="{421881CF-64F1-477A-9AF9-9434300918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DF9265B-2B59-480B-A8F8-46217E1E8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111</Pages>
  <Words>179859</Words>
  <Characters>102520</Characters>
  <Application>Microsoft Office Word</Application>
  <DocSecurity>0</DocSecurity>
  <Lines>854</Lines>
  <Paragraphs>563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2021-05-21T13:35:00Z</dcterms:created>
  <dcterms:modified xsi:type="dcterms:W3CDTF">2021-05-21T13:35:00Z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