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4F772" w14:textId="07620B56" w:rsidR="0014557C" w:rsidRDefault="0014557C" w:rsidP="004B17D4">
      <w:pPr>
        <w:ind w:firstLine="0"/>
        <w:jc w:val="center"/>
        <w:rPr>
          <w:rFonts w:ascii="Times New Roman" w:hAnsi="Times New Roman" w:cs="Times New Roman"/>
          <w:sz w:val="28"/>
          <w:szCs w:val="28"/>
          <w:shd w:val="clear" w:color="auto" w:fill="FFFFFF"/>
          <w:lang w:val="en-GB"/>
        </w:rPr>
      </w:pPr>
    </w:p>
    <w:p w14:paraId="57599AA9" w14:textId="238F3CFB" w:rsidR="009F193F" w:rsidRDefault="009F193F" w:rsidP="004B17D4">
      <w:pPr>
        <w:ind w:firstLine="0"/>
        <w:jc w:val="center"/>
        <w:rPr>
          <w:rFonts w:ascii="Times New Roman" w:hAnsi="Times New Roman" w:cs="Times New Roman"/>
          <w:sz w:val="28"/>
          <w:szCs w:val="28"/>
          <w:shd w:val="clear" w:color="auto" w:fill="FFFFFF"/>
          <w:lang w:val="en-GB"/>
        </w:rPr>
      </w:pPr>
    </w:p>
    <w:p w14:paraId="744A2BC7" w14:textId="77777777" w:rsidR="00B4006D" w:rsidRPr="00595117" w:rsidRDefault="00B4006D" w:rsidP="00B4006D">
      <w:pPr>
        <w:ind w:firstLine="0"/>
        <w:rPr>
          <w:rFonts w:ascii="Times New Roman" w:hAnsi="Times New Roman" w:cs="Times New Roman"/>
          <w:sz w:val="28"/>
          <w:szCs w:val="28"/>
          <w:shd w:val="clear" w:color="auto" w:fill="FFFFFF"/>
          <w:lang w:val="uk-UA"/>
        </w:rPr>
      </w:pPr>
    </w:p>
    <w:p w14:paraId="2353D4F4" w14:textId="77777777" w:rsidR="0086756B" w:rsidRPr="00595117" w:rsidRDefault="0086756B" w:rsidP="004B17D4">
      <w:pPr>
        <w:ind w:firstLine="0"/>
        <w:jc w:val="center"/>
        <w:rPr>
          <w:rFonts w:ascii="Times New Roman" w:hAnsi="Times New Roman" w:cs="Times New Roman"/>
          <w:b/>
          <w:bCs/>
          <w:noProof/>
          <w:sz w:val="28"/>
          <w:szCs w:val="28"/>
          <w:lang w:val="uk-UA"/>
        </w:rPr>
      </w:pPr>
      <w:r w:rsidRPr="00595117">
        <w:rPr>
          <w:rFonts w:ascii="Times New Roman" w:hAnsi="Times New Roman" w:cs="Times New Roman"/>
          <w:b/>
          <w:bCs/>
          <w:noProof/>
          <w:sz w:val="28"/>
          <w:szCs w:val="28"/>
          <w:lang w:val="uk-UA"/>
        </w:rPr>
        <w:t>ВИСНОВОК</w:t>
      </w:r>
    </w:p>
    <w:p w14:paraId="32013507" w14:textId="77777777" w:rsidR="007B66FB" w:rsidRPr="00595117" w:rsidRDefault="007B66FB" w:rsidP="004B17D4">
      <w:pPr>
        <w:ind w:firstLine="0"/>
        <w:jc w:val="center"/>
        <w:rPr>
          <w:rFonts w:ascii="Times New Roman" w:hAnsi="Times New Roman" w:cs="Times New Roman"/>
          <w:b/>
          <w:bCs/>
          <w:sz w:val="28"/>
          <w:szCs w:val="28"/>
          <w:lang w:val="uk-UA"/>
        </w:rPr>
      </w:pPr>
      <w:r w:rsidRPr="00595117">
        <w:rPr>
          <w:rFonts w:ascii="Times New Roman" w:hAnsi="Times New Roman" w:cs="Times New Roman"/>
          <w:b/>
          <w:bCs/>
          <w:sz w:val="28"/>
          <w:szCs w:val="28"/>
          <w:lang w:val="uk-UA"/>
        </w:rPr>
        <w:t>на проект Закону України «Про лікарські засоби»</w:t>
      </w:r>
    </w:p>
    <w:p w14:paraId="308815F9" w14:textId="77777777" w:rsidR="007B66FB" w:rsidRPr="00595117" w:rsidRDefault="007B66FB" w:rsidP="004B17D4">
      <w:pPr>
        <w:ind w:firstLine="0"/>
        <w:rPr>
          <w:rFonts w:ascii="Times New Roman" w:hAnsi="Times New Roman" w:cs="Times New Roman"/>
          <w:sz w:val="28"/>
          <w:szCs w:val="28"/>
          <w:lang w:val="uk-UA"/>
        </w:rPr>
      </w:pPr>
    </w:p>
    <w:p w14:paraId="1C07B232" w14:textId="4A2E243F" w:rsidR="00E8031F" w:rsidRPr="00595117" w:rsidRDefault="007B66FB" w:rsidP="004B17D4">
      <w:pPr>
        <w:pStyle w:val="af0"/>
        <w:tabs>
          <w:tab w:val="left" w:pos="0"/>
        </w:tabs>
        <w:ind w:firstLine="709"/>
        <w:jc w:val="both"/>
        <w:rPr>
          <w:rFonts w:ascii="Times New Roman" w:hAnsi="Times New Roman"/>
          <w:sz w:val="28"/>
          <w:szCs w:val="28"/>
          <w:lang w:val="uk-UA"/>
        </w:rPr>
      </w:pPr>
      <w:r w:rsidRPr="00595117">
        <w:rPr>
          <w:rFonts w:ascii="Times New Roman" w:hAnsi="Times New Roman"/>
          <w:sz w:val="28"/>
          <w:szCs w:val="28"/>
          <w:lang w:val="uk-UA"/>
        </w:rPr>
        <w:t xml:space="preserve">У проекті </w:t>
      </w:r>
      <w:r w:rsidR="00C415A8" w:rsidRPr="00595117">
        <w:rPr>
          <w:rFonts w:ascii="Times New Roman" w:hAnsi="Times New Roman"/>
          <w:sz w:val="28"/>
          <w:szCs w:val="28"/>
          <w:lang w:val="uk-UA"/>
        </w:rPr>
        <w:t xml:space="preserve">Закону </w:t>
      </w:r>
      <w:r w:rsidRPr="00595117">
        <w:rPr>
          <w:rFonts w:ascii="Times New Roman" w:hAnsi="Times New Roman"/>
          <w:sz w:val="28"/>
          <w:szCs w:val="28"/>
          <w:lang w:val="uk-UA"/>
        </w:rPr>
        <w:t xml:space="preserve">пропонується визначити основні правові та організаційні засади державної політики у сфері обігу лікарських засобів, повноваження органів виконавчої влади у цій сфері, порядок створення, серійного виробництва, вивезення, ввезення та реалізації лікарських засобів. Водночас передбачається визнати таким, що втратив чинність, Закон України «Про лікарські засоби», а також </w:t>
      </w:r>
      <w:proofErr w:type="spellStart"/>
      <w:r w:rsidRPr="00595117">
        <w:rPr>
          <w:rFonts w:ascii="Times New Roman" w:hAnsi="Times New Roman"/>
          <w:sz w:val="28"/>
          <w:szCs w:val="28"/>
          <w:lang w:val="uk-UA"/>
        </w:rPr>
        <w:t>внести</w:t>
      </w:r>
      <w:proofErr w:type="spellEnd"/>
      <w:r w:rsidRPr="00595117">
        <w:rPr>
          <w:rFonts w:ascii="Times New Roman" w:hAnsi="Times New Roman"/>
          <w:sz w:val="28"/>
          <w:szCs w:val="28"/>
          <w:lang w:val="uk-UA"/>
        </w:rPr>
        <w:t xml:space="preserve"> зміни до деяких законодавчих актів</w:t>
      </w:r>
      <w:r w:rsidR="00915A69" w:rsidRPr="00595117">
        <w:rPr>
          <w:rFonts w:ascii="Times New Roman" w:hAnsi="Times New Roman"/>
          <w:sz w:val="28"/>
          <w:szCs w:val="28"/>
          <w:lang w:val="uk-UA"/>
        </w:rPr>
        <w:t xml:space="preserve">, зокрема, </w:t>
      </w:r>
      <w:r w:rsidR="00915A69" w:rsidRPr="00595117">
        <w:rPr>
          <w:rFonts w:ascii="Times New Roman" w:hAnsi="Times New Roman"/>
          <w:sz w:val="28"/>
          <w:szCs w:val="28"/>
          <w:lang w:val="uk-UA" w:eastAsia="uk-UA"/>
        </w:rPr>
        <w:t>Кодексу адміністративного судочинства України, законів України «</w:t>
      </w:r>
      <w:r w:rsidR="00915A69" w:rsidRPr="00595117">
        <w:rPr>
          <w:rFonts w:ascii="Times New Roman" w:hAnsi="Times New Roman"/>
          <w:sz w:val="28"/>
          <w:szCs w:val="28"/>
          <w:lang w:val="uk-UA"/>
        </w:rPr>
        <w:t xml:space="preserve">Про основні засади державного нагляду (контролю) у сфері господарської діяльності», </w:t>
      </w:r>
      <w:r w:rsidR="00915A69" w:rsidRPr="00595117">
        <w:rPr>
          <w:rFonts w:ascii="Times New Roman" w:hAnsi="Times New Roman"/>
          <w:sz w:val="28"/>
          <w:szCs w:val="28"/>
          <w:lang w:val="uk-UA" w:eastAsia="uk-UA"/>
        </w:rPr>
        <w:t>«Про рекламу» та ін.</w:t>
      </w:r>
    </w:p>
    <w:p w14:paraId="37849D5F" w14:textId="503CD2D5" w:rsidR="00E8031F" w:rsidRPr="00595117" w:rsidRDefault="00E8031F" w:rsidP="004B17D4">
      <w:pPr>
        <w:pStyle w:val="af0"/>
        <w:tabs>
          <w:tab w:val="left" w:pos="0"/>
        </w:tabs>
        <w:ind w:firstLine="709"/>
        <w:jc w:val="both"/>
        <w:rPr>
          <w:rFonts w:ascii="Times New Roman" w:hAnsi="Times New Roman"/>
          <w:sz w:val="28"/>
          <w:szCs w:val="28"/>
          <w:lang w:val="uk-UA"/>
        </w:rPr>
      </w:pPr>
      <w:r w:rsidRPr="00595117">
        <w:rPr>
          <w:rFonts w:ascii="Times New Roman" w:hAnsi="Times New Roman"/>
          <w:color w:val="000000"/>
          <w:sz w:val="28"/>
          <w:szCs w:val="28"/>
          <w:lang w:val="uk-UA"/>
        </w:rPr>
        <w:t>М</w:t>
      </w:r>
      <w:r w:rsidR="004C7101" w:rsidRPr="00595117">
        <w:rPr>
          <w:rFonts w:ascii="Times New Roman" w:hAnsi="Times New Roman"/>
          <w:color w:val="000000"/>
          <w:sz w:val="28"/>
          <w:szCs w:val="28"/>
          <w:lang w:val="uk-UA"/>
        </w:rPr>
        <w:t xml:space="preserve">етою законопроекту </w:t>
      </w:r>
      <w:r w:rsidRPr="00595117">
        <w:rPr>
          <w:rFonts w:ascii="Times New Roman" w:hAnsi="Times New Roman"/>
          <w:color w:val="000000"/>
          <w:sz w:val="28"/>
          <w:szCs w:val="28"/>
          <w:lang w:val="uk-UA"/>
        </w:rPr>
        <w:t xml:space="preserve">відповідно до </w:t>
      </w:r>
      <w:r w:rsidRPr="00595117">
        <w:rPr>
          <w:rFonts w:ascii="Times New Roman" w:hAnsi="Times New Roman"/>
          <w:sz w:val="28"/>
          <w:szCs w:val="28"/>
          <w:lang w:val="uk-UA"/>
        </w:rPr>
        <w:t xml:space="preserve">пояснювальної записки (п. 2) </w:t>
      </w:r>
      <w:r w:rsidR="004C7101" w:rsidRPr="00595117">
        <w:rPr>
          <w:rFonts w:ascii="Times New Roman" w:hAnsi="Times New Roman"/>
          <w:color w:val="000000"/>
          <w:sz w:val="28"/>
          <w:szCs w:val="28"/>
          <w:lang w:val="uk-UA"/>
        </w:rPr>
        <w:t xml:space="preserve">є </w:t>
      </w:r>
      <w:r w:rsidR="008C170E" w:rsidRPr="00595117">
        <w:rPr>
          <w:rFonts w:ascii="Times New Roman" w:hAnsi="Times New Roman"/>
          <w:color w:val="000000"/>
          <w:sz w:val="28"/>
          <w:szCs w:val="28"/>
          <w:lang w:val="uk-UA"/>
        </w:rPr>
        <w:t>«</w:t>
      </w:r>
      <w:r w:rsidR="004C7101" w:rsidRPr="00595117">
        <w:rPr>
          <w:rFonts w:ascii="Times New Roman" w:hAnsi="Times New Roman"/>
          <w:color w:val="000000"/>
          <w:sz w:val="28"/>
          <w:szCs w:val="28"/>
          <w:lang w:val="uk-UA"/>
        </w:rPr>
        <w:t xml:space="preserve">врегулювання правовідносин у сфері лікарських засобів, а саме: створення, фармацевтичної розробки, </w:t>
      </w:r>
      <w:proofErr w:type="spellStart"/>
      <w:r w:rsidR="004C7101" w:rsidRPr="00595117">
        <w:rPr>
          <w:rFonts w:ascii="Times New Roman" w:hAnsi="Times New Roman"/>
          <w:color w:val="000000"/>
          <w:sz w:val="28"/>
          <w:szCs w:val="28"/>
          <w:lang w:val="uk-UA"/>
        </w:rPr>
        <w:t>доклінічних</w:t>
      </w:r>
      <w:proofErr w:type="spellEnd"/>
      <w:r w:rsidR="004C7101" w:rsidRPr="00595117">
        <w:rPr>
          <w:rFonts w:ascii="Times New Roman" w:hAnsi="Times New Roman"/>
          <w:color w:val="000000"/>
          <w:sz w:val="28"/>
          <w:szCs w:val="28"/>
          <w:lang w:val="uk-UA"/>
        </w:rPr>
        <w:t xml:space="preserve"> досліджень, клінічних випробувань (досліджень), державної реєстрації лікарських засобів, виробництва, виробництва (виготовлення) в умовах аптеки, призначення, застосування, імпорту, оптової та роздрібної торгівлі, дистанційної торгівлі, контролю якості, здійснення </w:t>
      </w:r>
      <w:proofErr w:type="spellStart"/>
      <w:r w:rsidR="004C7101" w:rsidRPr="00595117">
        <w:rPr>
          <w:rFonts w:ascii="Times New Roman" w:hAnsi="Times New Roman"/>
          <w:color w:val="000000"/>
          <w:sz w:val="28"/>
          <w:szCs w:val="28"/>
          <w:lang w:val="uk-UA"/>
        </w:rPr>
        <w:t>фармаконагляду</w:t>
      </w:r>
      <w:proofErr w:type="spellEnd"/>
      <w:r w:rsidR="004C7101" w:rsidRPr="00595117">
        <w:rPr>
          <w:rFonts w:ascii="Times New Roman" w:hAnsi="Times New Roman"/>
          <w:color w:val="000000"/>
          <w:sz w:val="28"/>
          <w:szCs w:val="28"/>
          <w:lang w:val="uk-UA"/>
        </w:rPr>
        <w:t xml:space="preserve"> та визначення прав та обов'язків юридичних і фізичних осіб, а також повноважень органів державної влади і посадових осіб у відповідній сфері, та гармонізація національного законодавства із законодавством Європейського Союзу</w:t>
      </w:r>
      <w:r w:rsidR="008C170E" w:rsidRPr="00595117">
        <w:rPr>
          <w:rFonts w:ascii="Times New Roman" w:hAnsi="Times New Roman"/>
          <w:color w:val="000000"/>
          <w:sz w:val="28"/>
          <w:szCs w:val="28"/>
          <w:lang w:val="uk-UA"/>
        </w:rPr>
        <w:t>»</w:t>
      </w:r>
      <w:r w:rsidR="004C7101" w:rsidRPr="00595117">
        <w:rPr>
          <w:rFonts w:ascii="Times New Roman" w:hAnsi="Times New Roman"/>
          <w:color w:val="000000"/>
          <w:sz w:val="28"/>
          <w:szCs w:val="28"/>
          <w:lang w:val="uk-UA"/>
        </w:rPr>
        <w:t>.</w:t>
      </w:r>
    </w:p>
    <w:p w14:paraId="7984186F" w14:textId="764E4B45" w:rsidR="00E8031F" w:rsidRPr="00595117" w:rsidRDefault="00E8031F" w:rsidP="004B17D4">
      <w:pPr>
        <w:tabs>
          <w:tab w:val="left" w:pos="0"/>
        </w:tabs>
        <w:rPr>
          <w:rFonts w:ascii="Times New Roman" w:hAnsi="Times New Roman" w:cs="Times New Roman"/>
          <w:sz w:val="28"/>
          <w:szCs w:val="28"/>
          <w:lang w:val="uk-UA"/>
        </w:rPr>
      </w:pPr>
      <w:r w:rsidRPr="00595117">
        <w:rPr>
          <w:rFonts w:ascii="Times New Roman" w:hAnsi="Times New Roman" w:cs="Times New Roman"/>
          <w:color w:val="000000"/>
          <w:sz w:val="28"/>
          <w:szCs w:val="28"/>
          <w:lang w:val="uk-UA"/>
        </w:rPr>
        <w:t>Прийняття цього законопроекту</w:t>
      </w:r>
      <w:r w:rsidRPr="00595117">
        <w:rPr>
          <w:rFonts w:ascii="Times New Roman" w:hAnsi="Times New Roman" w:cs="Times New Roman"/>
          <w:sz w:val="28"/>
          <w:szCs w:val="28"/>
          <w:lang w:val="uk-UA"/>
        </w:rPr>
        <w:t xml:space="preserve">, як зазначено у п. 9 пояснювальної записки, </w:t>
      </w:r>
      <w:r w:rsidR="00F220D6" w:rsidRPr="00595117">
        <w:rPr>
          <w:rFonts w:ascii="Times New Roman" w:hAnsi="Times New Roman" w:cs="Times New Roman"/>
          <w:sz w:val="28"/>
          <w:szCs w:val="28"/>
          <w:lang w:val="uk-UA"/>
        </w:rPr>
        <w:t>«</w:t>
      </w:r>
      <w:r w:rsidRPr="00595117">
        <w:rPr>
          <w:rFonts w:ascii="Times New Roman" w:hAnsi="Times New Roman" w:cs="Times New Roman"/>
          <w:color w:val="000000"/>
          <w:sz w:val="28"/>
          <w:szCs w:val="28"/>
          <w:lang w:val="uk-UA"/>
        </w:rPr>
        <w:t>дозволить: підвищити рівень захисту здоров'я та інтересів споживачів; забезпечити захист споживачів від небезпечних, неефективних та неякісних лікарських засобів; вдосконалити систему контролю якості лікарських засобів з урахуванням вимог законодавства Європейського Союзу та мінімізувати негативні наслідки необґрунтованого державного втручання у сферу виробництва та обігу лікарських засобів; чітко урегулювати відносини між органами виконавчої влади, операторами фармацевтичного ринку та споживачами лікарських засобів, і визначити порядок забезпечення якості лікарських засобів, що виробляються, імпортуються та перебувають в обігу; знизити рівень корупції під час надання маркетингового дозволу на медичне застосування лікарського засобу та обігу лікарських засобів на фармацевтичному ринку України; підвищити доступність безпечних, ефективних та якісних лікарських засобів на ринок України; знизити вартість лікарських засобів</w:t>
      </w:r>
      <w:r w:rsidR="00F220D6" w:rsidRPr="00595117">
        <w:rPr>
          <w:rFonts w:ascii="Times New Roman" w:hAnsi="Times New Roman" w:cs="Times New Roman"/>
          <w:color w:val="000000"/>
          <w:sz w:val="28"/>
          <w:szCs w:val="28"/>
          <w:lang w:val="uk-UA"/>
        </w:rPr>
        <w:t>»</w:t>
      </w:r>
      <w:r w:rsidRPr="00595117">
        <w:rPr>
          <w:rFonts w:ascii="Times New Roman" w:hAnsi="Times New Roman" w:cs="Times New Roman"/>
          <w:color w:val="000000"/>
          <w:sz w:val="28"/>
          <w:szCs w:val="28"/>
          <w:lang w:val="uk-UA"/>
        </w:rPr>
        <w:t>.</w:t>
      </w:r>
    </w:p>
    <w:p w14:paraId="52243568" w14:textId="601537EA" w:rsidR="00960FB3" w:rsidRPr="00595117" w:rsidRDefault="00044705" w:rsidP="004B17D4">
      <w:pPr>
        <w:autoSpaceDE w:val="0"/>
        <w:autoSpaceDN w:val="0"/>
        <w:adjustRightInd w:val="0"/>
        <w:rPr>
          <w:rFonts w:ascii="Times New Roman" w:hAnsi="Times New Roman" w:cs="Times New Roman"/>
          <w:sz w:val="28"/>
          <w:szCs w:val="28"/>
          <w:lang w:val="uk-UA"/>
        </w:rPr>
      </w:pPr>
      <w:r w:rsidRPr="00595117">
        <w:rPr>
          <w:rFonts w:ascii="Times New Roman" w:hAnsi="Times New Roman" w:cs="Times New Roman"/>
          <w:sz w:val="28"/>
          <w:szCs w:val="28"/>
          <w:lang w:val="uk-UA"/>
        </w:rPr>
        <w:t>Законопроект включений до Плану законопроектної роботи Верховної Ради України на 2021 рік</w:t>
      </w:r>
      <w:r w:rsidR="004C7101" w:rsidRPr="00595117">
        <w:rPr>
          <w:rFonts w:ascii="Times New Roman" w:hAnsi="Times New Roman" w:cs="Times New Roman"/>
          <w:sz w:val="28"/>
          <w:szCs w:val="28"/>
          <w:lang w:val="uk-UA"/>
        </w:rPr>
        <w:t xml:space="preserve"> (п. 252)</w:t>
      </w:r>
      <w:r w:rsidRPr="00595117">
        <w:rPr>
          <w:rFonts w:ascii="Times New Roman" w:hAnsi="Times New Roman" w:cs="Times New Roman"/>
          <w:sz w:val="28"/>
          <w:szCs w:val="28"/>
          <w:lang w:val="uk-UA"/>
        </w:rPr>
        <w:t>, затвердженого постановою Верховної Ради України від 02.02.2021 № 1165-ІХ.</w:t>
      </w:r>
      <w:r w:rsidR="004C7101" w:rsidRPr="00595117">
        <w:rPr>
          <w:rFonts w:ascii="Times New Roman" w:hAnsi="Times New Roman" w:cs="Times New Roman"/>
          <w:sz w:val="28"/>
          <w:szCs w:val="28"/>
          <w:lang w:val="uk-UA"/>
        </w:rPr>
        <w:t xml:space="preserve"> </w:t>
      </w:r>
    </w:p>
    <w:p w14:paraId="694A07D1" w14:textId="1903BF6D" w:rsidR="00FD3717" w:rsidRPr="00595117" w:rsidRDefault="0086756B" w:rsidP="004B17D4">
      <w:pPr>
        <w:rPr>
          <w:rFonts w:ascii="Times New Roman" w:hAnsi="Times New Roman" w:cs="Times New Roman"/>
          <w:sz w:val="28"/>
          <w:szCs w:val="28"/>
          <w:lang w:val="uk-UA"/>
        </w:rPr>
      </w:pPr>
      <w:r w:rsidRPr="00595117">
        <w:rPr>
          <w:rFonts w:ascii="Times New Roman" w:hAnsi="Times New Roman" w:cs="Times New Roman"/>
          <w:sz w:val="28"/>
          <w:szCs w:val="28"/>
          <w:lang w:val="uk-UA"/>
        </w:rPr>
        <w:lastRenderedPageBreak/>
        <w:t>Головне управління, розглянувши законопроект, висловлює щодо нього такі зауваження і пропозиції.</w:t>
      </w:r>
      <w:bookmarkStart w:id="0" w:name="o208"/>
      <w:bookmarkStart w:id="1" w:name="o232"/>
      <w:bookmarkStart w:id="2" w:name="_Hlk68616393"/>
      <w:bookmarkStart w:id="3" w:name="_Hlk69315016"/>
      <w:bookmarkEnd w:id="0"/>
      <w:bookmarkEnd w:id="1"/>
    </w:p>
    <w:p w14:paraId="3DB3202A" w14:textId="6D3F6967" w:rsidR="00817959" w:rsidRPr="00B4006D" w:rsidRDefault="00E24AEF" w:rsidP="00234A98">
      <w:pPr>
        <w:ind w:firstLine="700"/>
        <w:rPr>
          <w:rFonts w:ascii="Times New Roman" w:hAnsi="Times New Roman" w:cs="Times New Roman"/>
          <w:sz w:val="28"/>
          <w:szCs w:val="28"/>
          <w:lang w:val="uk-UA"/>
        </w:rPr>
      </w:pPr>
      <w:r>
        <w:rPr>
          <w:rFonts w:ascii="Times New Roman" w:hAnsi="Times New Roman"/>
          <w:b/>
          <w:bCs/>
          <w:sz w:val="28"/>
          <w:szCs w:val="28"/>
          <w:lang w:val="uk-UA"/>
        </w:rPr>
        <w:t>1</w:t>
      </w:r>
      <w:r w:rsidR="008C2460" w:rsidRPr="00595117">
        <w:rPr>
          <w:rFonts w:ascii="Times New Roman" w:hAnsi="Times New Roman"/>
          <w:b/>
          <w:bCs/>
          <w:sz w:val="28"/>
          <w:szCs w:val="28"/>
          <w:lang w:val="uk-UA"/>
        </w:rPr>
        <w:t xml:space="preserve">. </w:t>
      </w:r>
      <w:r w:rsidR="00234A98" w:rsidRPr="00234A98">
        <w:rPr>
          <w:rFonts w:ascii="Times New Roman" w:hAnsi="Times New Roman"/>
          <w:bCs/>
          <w:sz w:val="28"/>
          <w:szCs w:val="28"/>
          <w:lang w:val="uk-UA"/>
        </w:rPr>
        <w:t xml:space="preserve">У законопроекті пропонується </w:t>
      </w:r>
      <w:r w:rsidR="00234A98">
        <w:rPr>
          <w:rFonts w:ascii="Times New Roman" w:hAnsi="Times New Roman"/>
          <w:bCs/>
          <w:sz w:val="28"/>
          <w:szCs w:val="28"/>
          <w:lang w:val="uk-UA"/>
        </w:rPr>
        <w:t>визначити засади д</w:t>
      </w:r>
      <w:r w:rsidR="00234A98" w:rsidRPr="00595117">
        <w:rPr>
          <w:rFonts w:ascii="Times New Roman" w:hAnsi="Times New Roman" w:cs="Times New Roman"/>
          <w:bCs/>
          <w:sz w:val="28"/>
          <w:szCs w:val="28"/>
          <w:lang w:val="uk-UA"/>
        </w:rPr>
        <w:t>ержавн</w:t>
      </w:r>
      <w:r w:rsidR="00234A98">
        <w:rPr>
          <w:rFonts w:ascii="Times New Roman" w:hAnsi="Times New Roman" w:cs="Times New Roman"/>
          <w:bCs/>
          <w:sz w:val="28"/>
          <w:szCs w:val="28"/>
          <w:lang w:val="uk-UA"/>
        </w:rPr>
        <w:t>ої</w:t>
      </w:r>
      <w:r w:rsidR="00234A98" w:rsidRPr="00595117">
        <w:rPr>
          <w:rFonts w:ascii="Times New Roman" w:hAnsi="Times New Roman" w:cs="Times New Roman"/>
          <w:bCs/>
          <w:sz w:val="28"/>
          <w:szCs w:val="28"/>
          <w:lang w:val="uk-UA"/>
        </w:rPr>
        <w:t xml:space="preserve"> політик</w:t>
      </w:r>
      <w:r w:rsidR="00234A98">
        <w:rPr>
          <w:rFonts w:ascii="Times New Roman" w:hAnsi="Times New Roman" w:cs="Times New Roman"/>
          <w:bCs/>
          <w:sz w:val="28"/>
          <w:szCs w:val="28"/>
          <w:lang w:val="uk-UA"/>
        </w:rPr>
        <w:t>и</w:t>
      </w:r>
      <w:r w:rsidR="00234A98" w:rsidRPr="00595117">
        <w:rPr>
          <w:rFonts w:ascii="Times New Roman" w:hAnsi="Times New Roman" w:cs="Times New Roman"/>
          <w:bCs/>
          <w:sz w:val="28"/>
          <w:szCs w:val="28"/>
          <w:lang w:val="uk-UA"/>
        </w:rPr>
        <w:t xml:space="preserve"> щодо ефективності, якості та безпеки лікарських засобів</w:t>
      </w:r>
      <w:r w:rsidR="00234A98">
        <w:rPr>
          <w:rFonts w:ascii="Times New Roman" w:hAnsi="Times New Roman" w:cs="Times New Roman"/>
          <w:bCs/>
          <w:sz w:val="28"/>
          <w:szCs w:val="28"/>
          <w:lang w:val="uk-UA"/>
        </w:rPr>
        <w:t xml:space="preserve"> (ст. 3), </w:t>
      </w:r>
      <w:r w:rsidR="00E064E6">
        <w:rPr>
          <w:rFonts w:ascii="Times New Roman" w:hAnsi="Times New Roman" w:cs="Times New Roman"/>
          <w:bCs/>
          <w:sz w:val="28"/>
          <w:szCs w:val="28"/>
          <w:lang w:val="uk-UA"/>
        </w:rPr>
        <w:t>с</w:t>
      </w:r>
      <w:r w:rsidR="00A022D2" w:rsidRPr="00595117">
        <w:rPr>
          <w:rFonts w:ascii="Times New Roman" w:hAnsi="Times New Roman" w:cs="Times New Roman"/>
          <w:sz w:val="28"/>
          <w:szCs w:val="28"/>
          <w:lang w:val="uk-UA"/>
        </w:rPr>
        <w:t xml:space="preserve">кладовими </w:t>
      </w:r>
      <w:r w:rsidR="00E064E6" w:rsidRPr="00740D7B">
        <w:rPr>
          <w:rFonts w:ascii="Times New Roman" w:hAnsi="Times New Roman" w:cs="Times New Roman"/>
          <w:sz w:val="28"/>
          <w:szCs w:val="28"/>
          <w:lang w:val="uk-UA"/>
        </w:rPr>
        <w:t xml:space="preserve">якої </w:t>
      </w:r>
      <w:r w:rsidR="00A022D2" w:rsidRPr="00740D7B">
        <w:rPr>
          <w:rFonts w:ascii="Times New Roman" w:hAnsi="Times New Roman" w:cs="Times New Roman"/>
          <w:sz w:val="28"/>
          <w:szCs w:val="28"/>
          <w:lang w:val="uk-UA"/>
        </w:rPr>
        <w:t xml:space="preserve">пропонується визнати </w:t>
      </w:r>
      <w:r w:rsidR="00633D50" w:rsidRPr="00740D7B">
        <w:rPr>
          <w:rFonts w:ascii="Times New Roman" w:hAnsi="Times New Roman" w:cs="Times New Roman"/>
          <w:sz w:val="28"/>
          <w:szCs w:val="28"/>
          <w:lang w:val="uk-UA"/>
        </w:rPr>
        <w:t>окремі</w:t>
      </w:r>
      <w:r w:rsidR="00A022D2" w:rsidRPr="00740D7B">
        <w:rPr>
          <w:rFonts w:ascii="Times New Roman" w:hAnsi="Times New Roman" w:cs="Times New Roman"/>
          <w:sz w:val="28"/>
          <w:szCs w:val="28"/>
          <w:lang w:val="uk-UA"/>
        </w:rPr>
        <w:t xml:space="preserve"> заходи,</w:t>
      </w:r>
      <w:r w:rsidR="00EA7128" w:rsidRPr="00740D7B">
        <w:rPr>
          <w:rFonts w:ascii="Times New Roman" w:hAnsi="Times New Roman" w:cs="Times New Roman"/>
          <w:sz w:val="28"/>
          <w:szCs w:val="28"/>
          <w:lang w:val="uk-UA"/>
        </w:rPr>
        <w:t xml:space="preserve"> які, на </w:t>
      </w:r>
      <w:r w:rsidR="00E064E6" w:rsidRPr="00740D7B">
        <w:rPr>
          <w:rFonts w:ascii="Times New Roman" w:hAnsi="Times New Roman" w:cs="Times New Roman"/>
          <w:sz w:val="28"/>
          <w:szCs w:val="28"/>
          <w:lang w:val="uk-UA"/>
        </w:rPr>
        <w:t xml:space="preserve">нашу </w:t>
      </w:r>
      <w:r w:rsidR="00EA7128" w:rsidRPr="00740D7B">
        <w:rPr>
          <w:rFonts w:ascii="Times New Roman" w:hAnsi="Times New Roman" w:cs="Times New Roman"/>
          <w:sz w:val="28"/>
          <w:szCs w:val="28"/>
          <w:lang w:val="uk-UA"/>
        </w:rPr>
        <w:t xml:space="preserve">думку, не мають безпосереднього відношення до зазначеної </w:t>
      </w:r>
      <w:r w:rsidR="004E09ED" w:rsidRPr="00740D7B">
        <w:rPr>
          <w:rFonts w:ascii="Times New Roman" w:hAnsi="Times New Roman" w:cs="Times New Roman"/>
          <w:sz w:val="28"/>
          <w:szCs w:val="28"/>
          <w:lang w:val="uk-UA"/>
        </w:rPr>
        <w:t xml:space="preserve">вище </w:t>
      </w:r>
      <w:r w:rsidR="00EA7128" w:rsidRPr="00740D7B">
        <w:rPr>
          <w:rFonts w:ascii="Times New Roman" w:hAnsi="Times New Roman" w:cs="Times New Roman"/>
          <w:sz w:val="28"/>
          <w:szCs w:val="28"/>
          <w:lang w:val="uk-UA"/>
        </w:rPr>
        <w:t>сфери</w:t>
      </w:r>
      <w:r w:rsidR="00633D50" w:rsidRPr="00740D7B">
        <w:rPr>
          <w:rFonts w:ascii="Times New Roman" w:hAnsi="Times New Roman" w:cs="Times New Roman"/>
          <w:sz w:val="28"/>
          <w:szCs w:val="28"/>
          <w:lang w:val="uk-UA"/>
        </w:rPr>
        <w:t xml:space="preserve"> (наприклад, «захист прав пацієнтів»)</w:t>
      </w:r>
      <w:r w:rsidR="004E09ED" w:rsidRPr="00740D7B">
        <w:rPr>
          <w:rFonts w:ascii="Times New Roman" w:hAnsi="Times New Roman" w:cs="Times New Roman"/>
          <w:sz w:val="28"/>
          <w:szCs w:val="28"/>
          <w:lang w:val="uk-UA"/>
        </w:rPr>
        <w:t>.</w:t>
      </w:r>
      <w:r w:rsidR="00234A98" w:rsidRPr="00740D7B">
        <w:rPr>
          <w:rFonts w:ascii="Times New Roman" w:hAnsi="Times New Roman" w:cs="Times New Roman"/>
          <w:sz w:val="28"/>
          <w:szCs w:val="28"/>
          <w:lang w:val="uk-UA"/>
        </w:rPr>
        <w:t xml:space="preserve"> </w:t>
      </w:r>
      <w:r w:rsidR="00E064E6" w:rsidRPr="00740D7B">
        <w:rPr>
          <w:rFonts w:ascii="Times New Roman" w:hAnsi="Times New Roman" w:cs="Times New Roman"/>
          <w:sz w:val="28"/>
          <w:szCs w:val="28"/>
          <w:lang w:val="uk-UA"/>
        </w:rPr>
        <w:t>Крім того, в</w:t>
      </w:r>
      <w:r w:rsidR="00817959" w:rsidRPr="00740D7B">
        <w:rPr>
          <w:rFonts w:ascii="Times New Roman" w:hAnsi="Times New Roman" w:cs="Times New Roman"/>
          <w:sz w:val="28"/>
          <w:szCs w:val="28"/>
          <w:lang w:val="uk-UA"/>
        </w:rPr>
        <w:t>иглядає некоректною пропозиція, згідно з якою «</w:t>
      </w:r>
      <w:r w:rsidR="007A0798" w:rsidRPr="00740D7B">
        <w:rPr>
          <w:rFonts w:ascii="Times New Roman" w:hAnsi="Times New Roman" w:cs="Times New Roman"/>
          <w:sz w:val="28"/>
          <w:szCs w:val="28"/>
          <w:lang w:val="uk-UA"/>
        </w:rPr>
        <w:t>р</w:t>
      </w:r>
      <w:r w:rsidR="00817959" w:rsidRPr="00740D7B">
        <w:rPr>
          <w:rFonts w:ascii="Times New Roman" w:hAnsi="Times New Roman" w:cs="Times New Roman"/>
          <w:sz w:val="28"/>
          <w:szCs w:val="28"/>
          <w:lang w:val="uk-UA"/>
        </w:rPr>
        <w:t xml:space="preserve">еалізація державної політики щодо ефективності, якості та безпеки лікарських засобів покладається на </w:t>
      </w:r>
      <w:r w:rsidR="00817959" w:rsidRPr="00740D7B">
        <w:rPr>
          <w:rFonts w:ascii="Times New Roman" w:hAnsi="Times New Roman" w:cs="Times New Roman"/>
          <w:i/>
          <w:sz w:val="28"/>
          <w:szCs w:val="28"/>
          <w:lang w:val="uk-UA"/>
        </w:rPr>
        <w:t>центральні органи виконавчої влади</w:t>
      </w:r>
      <w:r w:rsidR="00817959" w:rsidRPr="00740D7B">
        <w:rPr>
          <w:rFonts w:ascii="Times New Roman" w:hAnsi="Times New Roman" w:cs="Times New Roman"/>
          <w:sz w:val="28"/>
          <w:szCs w:val="28"/>
          <w:lang w:val="uk-UA"/>
        </w:rPr>
        <w:t xml:space="preserve">» (ч. 2 ст. 3). Адже </w:t>
      </w:r>
      <w:r w:rsidR="00817959" w:rsidRPr="00B4006D">
        <w:rPr>
          <w:rFonts w:ascii="Times New Roman" w:hAnsi="Times New Roman" w:cs="Times New Roman"/>
          <w:sz w:val="28"/>
          <w:szCs w:val="28"/>
          <w:lang w:val="uk-UA"/>
        </w:rPr>
        <w:t xml:space="preserve">відповідно до такої новели </w:t>
      </w:r>
      <w:r w:rsidR="001E4440" w:rsidRPr="00B4006D">
        <w:rPr>
          <w:rFonts w:ascii="Times New Roman" w:hAnsi="Times New Roman" w:cs="Times New Roman"/>
          <w:sz w:val="28"/>
          <w:szCs w:val="28"/>
          <w:lang w:val="uk-UA"/>
        </w:rPr>
        <w:t>виконання зазначеного зобов’язання покладається</w:t>
      </w:r>
      <w:r w:rsidR="00817959" w:rsidRPr="00B4006D">
        <w:rPr>
          <w:rFonts w:ascii="Times New Roman" w:hAnsi="Times New Roman" w:cs="Times New Roman"/>
          <w:sz w:val="28"/>
          <w:szCs w:val="28"/>
          <w:lang w:val="uk-UA"/>
        </w:rPr>
        <w:t xml:space="preserve"> на всі центральні органи виконавчої влади, однак повноваження цих органів зазвичай не пов’язані з лікарськими засобами та їх обігом. </w:t>
      </w:r>
    </w:p>
    <w:p w14:paraId="57CDB99F" w14:textId="3DD7498E" w:rsidR="006C1A26" w:rsidRPr="00595117" w:rsidRDefault="007019E5" w:rsidP="004B17D4">
      <w:pPr>
        <w:rPr>
          <w:rStyle w:val="st42"/>
          <w:color w:val="auto"/>
          <w:sz w:val="28"/>
          <w:szCs w:val="28"/>
          <w:lang w:val="uk-UA"/>
        </w:rPr>
      </w:pPr>
      <w:r w:rsidRPr="00B4006D">
        <w:rPr>
          <w:rFonts w:ascii="Times New Roman" w:hAnsi="Times New Roman" w:cs="Times New Roman"/>
          <w:sz w:val="28"/>
          <w:szCs w:val="28"/>
          <w:lang w:val="uk-UA"/>
        </w:rPr>
        <w:t xml:space="preserve">Проведений аналіз </w:t>
      </w:r>
      <w:r w:rsidRPr="00B4006D">
        <w:rPr>
          <w:rStyle w:val="st42"/>
          <w:sz w:val="28"/>
          <w:szCs w:val="28"/>
          <w:lang w:val="uk-UA"/>
        </w:rPr>
        <w:t>основних принципів державної політики у сфері обігу лікарських засобів (ч. 3 ст. 3</w:t>
      </w:r>
      <w:r w:rsidR="006849C3" w:rsidRPr="00B4006D">
        <w:rPr>
          <w:rStyle w:val="st42"/>
          <w:sz w:val="28"/>
          <w:szCs w:val="28"/>
          <w:lang w:val="uk-UA"/>
        </w:rPr>
        <w:t xml:space="preserve"> проекту</w:t>
      </w:r>
      <w:r w:rsidRPr="00B4006D">
        <w:rPr>
          <w:rStyle w:val="st42"/>
          <w:sz w:val="28"/>
          <w:szCs w:val="28"/>
          <w:lang w:val="uk-UA"/>
        </w:rPr>
        <w:t>) дозволяє зауважити, що вони в</w:t>
      </w:r>
      <w:r w:rsidR="00813148" w:rsidRPr="00B4006D">
        <w:rPr>
          <w:rStyle w:val="st42"/>
          <w:sz w:val="28"/>
          <w:szCs w:val="28"/>
          <w:lang w:val="uk-UA"/>
        </w:rPr>
        <w:t xml:space="preserve"> </w:t>
      </w:r>
      <w:r w:rsidRPr="00B4006D">
        <w:rPr>
          <w:rStyle w:val="st42"/>
          <w:sz w:val="28"/>
          <w:szCs w:val="28"/>
          <w:lang w:val="uk-UA"/>
        </w:rPr>
        <w:t>цілому охоплюють основні аспекти діяльності у цій галузі (наприклад:</w:t>
      </w:r>
      <w:r w:rsidR="0020689E" w:rsidRPr="00B4006D">
        <w:rPr>
          <w:rFonts w:ascii="Times New Roman" w:hAnsi="Times New Roman" w:cs="Times New Roman"/>
          <w:sz w:val="28"/>
          <w:szCs w:val="28"/>
          <w:lang w:val="uk-UA"/>
        </w:rPr>
        <w:t xml:space="preserve"> «створення умов для розвитку конкурентного середовища у сфері обігу лікарських засобів з метою стимулювання підвищення рівня їх якості, безпеки та ефективності, пріоритетності економічної доступності лікарських</w:t>
      </w:r>
      <w:r w:rsidR="0020689E" w:rsidRPr="00595117">
        <w:rPr>
          <w:rFonts w:ascii="Times New Roman" w:hAnsi="Times New Roman" w:cs="Times New Roman"/>
          <w:sz w:val="28"/>
          <w:szCs w:val="28"/>
          <w:lang w:val="uk-UA"/>
        </w:rPr>
        <w:t xml:space="preserve"> засобів для пацієнта та орієнтації на забезпечення ефективності і доступності лікувального процесу»; «формування сприятливого інвестиційного клімату, подолання технічних бар’єрів у міжнародній торгівлі лікарськими засобами шляхом адаптації нормативно-правових актів і галузевих стандартів із законодавством Європейського Союзу»; «створення умов для розвитку фармацевтичної промисловості»;</w:t>
      </w:r>
      <w:r w:rsidR="0020689E" w:rsidRPr="00595117">
        <w:rPr>
          <w:rFonts w:ascii="Times New Roman" w:hAnsi="Times New Roman" w:cs="Times New Roman"/>
          <w:sz w:val="28"/>
          <w:szCs w:val="28"/>
          <w:lang w:val="uk-UA" w:eastAsia="ru-RU"/>
        </w:rPr>
        <w:t xml:space="preserve"> «забезпечення доступності лікарських засобів»).</w:t>
      </w:r>
      <w:r w:rsidR="00234A98">
        <w:rPr>
          <w:rFonts w:ascii="Times New Roman" w:hAnsi="Times New Roman" w:cs="Times New Roman"/>
          <w:sz w:val="28"/>
          <w:szCs w:val="28"/>
          <w:lang w:val="uk-UA" w:eastAsia="ru-RU"/>
        </w:rPr>
        <w:t xml:space="preserve"> </w:t>
      </w:r>
      <w:r w:rsidR="00813148">
        <w:rPr>
          <w:rStyle w:val="st42"/>
          <w:sz w:val="28"/>
          <w:szCs w:val="28"/>
          <w:lang w:val="uk-UA"/>
        </w:rPr>
        <w:t>Проте</w:t>
      </w:r>
      <w:r w:rsidR="006C1A26" w:rsidRPr="00595117">
        <w:rPr>
          <w:rStyle w:val="st42"/>
          <w:sz w:val="28"/>
          <w:szCs w:val="28"/>
          <w:lang w:val="uk-UA"/>
        </w:rPr>
        <w:t xml:space="preserve">, на </w:t>
      </w:r>
      <w:r w:rsidR="00813148">
        <w:rPr>
          <w:rStyle w:val="st42"/>
          <w:sz w:val="28"/>
          <w:szCs w:val="28"/>
          <w:lang w:val="uk-UA"/>
        </w:rPr>
        <w:t xml:space="preserve">нашу </w:t>
      </w:r>
      <w:r w:rsidR="006C1A26" w:rsidRPr="00595117">
        <w:rPr>
          <w:rStyle w:val="st42"/>
          <w:sz w:val="28"/>
          <w:szCs w:val="28"/>
          <w:lang w:val="uk-UA"/>
        </w:rPr>
        <w:t xml:space="preserve">думку, </w:t>
      </w:r>
      <w:r w:rsidR="00813148">
        <w:rPr>
          <w:rStyle w:val="st42"/>
          <w:sz w:val="28"/>
          <w:szCs w:val="28"/>
          <w:lang w:val="uk-UA"/>
        </w:rPr>
        <w:t xml:space="preserve">в проекті Закону </w:t>
      </w:r>
      <w:r w:rsidR="006C1A26" w:rsidRPr="00595117">
        <w:rPr>
          <w:rStyle w:val="st42"/>
          <w:sz w:val="28"/>
          <w:szCs w:val="28"/>
          <w:lang w:val="uk-UA"/>
        </w:rPr>
        <w:t>бракує деяких</w:t>
      </w:r>
      <w:r w:rsidR="006C1A26" w:rsidRPr="00595117">
        <w:rPr>
          <w:rFonts w:ascii="Times New Roman" w:hAnsi="Times New Roman" w:cs="Times New Roman"/>
          <w:sz w:val="28"/>
          <w:szCs w:val="28"/>
          <w:lang w:val="uk-UA"/>
        </w:rPr>
        <w:t xml:space="preserve"> основоположних принципів, зокрема, таких як</w:t>
      </w:r>
      <w:r w:rsidR="00672C31" w:rsidRPr="00595117">
        <w:rPr>
          <w:rFonts w:ascii="Times New Roman" w:hAnsi="Times New Roman" w:cs="Times New Roman"/>
          <w:sz w:val="28"/>
          <w:szCs w:val="28"/>
          <w:lang w:val="uk-UA"/>
        </w:rPr>
        <w:t>:</w:t>
      </w:r>
      <w:r w:rsidR="006C1A26" w:rsidRPr="00595117">
        <w:rPr>
          <w:rFonts w:ascii="Times New Roman" w:hAnsi="Times New Roman" w:cs="Times New Roman"/>
          <w:sz w:val="28"/>
          <w:szCs w:val="28"/>
          <w:lang w:val="uk-UA"/>
        </w:rPr>
        <w:t xml:space="preserve"> </w:t>
      </w:r>
      <w:r w:rsidR="006C1A26" w:rsidRPr="00595117">
        <w:rPr>
          <w:rStyle w:val="st42"/>
          <w:sz w:val="28"/>
          <w:szCs w:val="28"/>
          <w:lang w:val="uk-UA"/>
        </w:rPr>
        <w:t xml:space="preserve">відповідальність виробників за </w:t>
      </w:r>
      <w:r w:rsidR="006C1A26" w:rsidRPr="00595117">
        <w:rPr>
          <w:rFonts w:ascii="Times New Roman" w:hAnsi="Times New Roman" w:cs="Times New Roman"/>
          <w:sz w:val="28"/>
          <w:szCs w:val="28"/>
          <w:lang w:val="uk-UA"/>
        </w:rPr>
        <w:t>безпеку та ефективність лікарських засобів</w:t>
      </w:r>
      <w:r w:rsidR="00672C31" w:rsidRPr="00595117">
        <w:rPr>
          <w:rFonts w:ascii="Times New Roman" w:hAnsi="Times New Roman" w:cs="Times New Roman"/>
          <w:sz w:val="28"/>
          <w:szCs w:val="28"/>
          <w:lang w:val="uk-UA"/>
        </w:rPr>
        <w:t>;</w:t>
      </w:r>
      <w:r w:rsidR="006C1A26" w:rsidRPr="00595117">
        <w:rPr>
          <w:rStyle w:val="st42"/>
          <w:sz w:val="28"/>
          <w:szCs w:val="28"/>
          <w:lang w:val="uk-UA"/>
        </w:rPr>
        <w:t xml:space="preserve"> об’єктивність і повнота дослідів лікарських засобів</w:t>
      </w:r>
      <w:r w:rsidR="00672C31" w:rsidRPr="00595117">
        <w:rPr>
          <w:rStyle w:val="st42"/>
          <w:sz w:val="28"/>
          <w:szCs w:val="28"/>
          <w:lang w:val="uk-UA"/>
        </w:rPr>
        <w:t>;</w:t>
      </w:r>
      <w:r w:rsidR="006C1A26" w:rsidRPr="00595117">
        <w:rPr>
          <w:rStyle w:val="st42"/>
          <w:sz w:val="28"/>
          <w:szCs w:val="28"/>
          <w:lang w:val="uk-UA"/>
        </w:rPr>
        <w:t xml:space="preserve"> дотримання прав і свобод людини</w:t>
      </w:r>
      <w:r w:rsidR="006C1A26" w:rsidRPr="00595117">
        <w:rPr>
          <w:rFonts w:ascii="Times New Roman" w:hAnsi="Times New Roman" w:cs="Times New Roman"/>
          <w:sz w:val="28"/>
          <w:szCs w:val="28"/>
          <w:lang w:val="uk-UA"/>
        </w:rPr>
        <w:t xml:space="preserve"> при проведенні клінічних випробувань (досліджень) лікарських засобів</w:t>
      </w:r>
      <w:r w:rsidR="00672C31" w:rsidRPr="00595117">
        <w:rPr>
          <w:rStyle w:val="st42"/>
          <w:sz w:val="28"/>
          <w:szCs w:val="28"/>
          <w:lang w:val="uk-UA"/>
        </w:rPr>
        <w:t>;</w:t>
      </w:r>
      <w:r w:rsidR="006C1A26" w:rsidRPr="00595117">
        <w:rPr>
          <w:rStyle w:val="st42"/>
          <w:sz w:val="28"/>
          <w:szCs w:val="28"/>
          <w:lang w:val="uk-UA"/>
        </w:rPr>
        <w:t xml:space="preserve"> застосування сучасних досягнень науки і техніки для </w:t>
      </w:r>
      <w:r w:rsidR="006C1A26" w:rsidRPr="00595117">
        <w:rPr>
          <w:rFonts w:ascii="Times New Roman" w:hAnsi="Times New Roman" w:cs="Times New Roman"/>
          <w:sz w:val="28"/>
          <w:szCs w:val="28"/>
          <w:lang w:val="uk-UA"/>
        </w:rPr>
        <w:t>експертизи матеріалів клінічних випробувань (досліджень)</w:t>
      </w:r>
      <w:r w:rsidR="00672C31" w:rsidRPr="00595117">
        <w:rPr>
          <w:rFonts w:ascii="Times New Roman" w:hAnsi="Times New Roman" w:cs="Times New Roman"/>
          <w:sz w:val="28"/>
          <w:szCs w:val="28"/>
          <w:lang w:val="uk-UA"/>
        </w:rPr>
        <w:t>;</w:t>
      </w:r>
      <w:r w:rsidR="006C1A26" w:rsidRPr="00595117">
        <w:rPr>
          <w:rFonts w:ascii="Times New Roman" w:hAnsi="Times New Roman" w:cs="Times New Roman"/>
          <w:sz w:val="28"/>
          <w:szCs w:val="28"/>
          <w:lang w:val="uk-UA"/>
        </w:rPr>
        <w:t xml:space="preserve"> </w:t>
      </w:r>
      <w:r w:rsidR="006C1A26" w:rsidRPr="00595117">
        <w:rPr>
          <w:rStyle w:val="st42"/>
          <w:sz w:val="28"/>
          <w:szCs w:val="28"/>
          <w:lang w:val="uk-UA"/>
        </w:rPr>
        <w:t xml:space="preserve">незалежність експертів, які здійснюють експертизу лікарських засобів, </w:t>
      </w:r>
      <w:r w:rsidR="006C1A26" w:rsidRPr="00595117">
        <w:rPr>
          <w:rFonts w:ascii="Times New Roman" w:hAnsi="Times New Roman" w:cs="Times New Roman"/>
          <w:sz w:val="28"/>
          <w:szCs w:val="28"/>
          <w:lang w:val="uk-UA"/>
        </w:rPr>
        <w:t>тощо</w:t>
      </w:r>
      <w:r w:rsidR="006C1A26" w:rsidRPr="00595117">
        <w:rPr>
          <w:rStyle w:val="st42"/>
          <w:sz w:val="28"/>
          <w:szCs w:val="28"/>
          <w:lang w:val="uk-UA"/>
        </w:rPr>
        <w:t xml:space="preserve">. </w:t>
      </w:r>
    </w:p>
    <w:p w14:paraId="74D4648F" w14:textId="258360CA" w:rsidR="00672C31" w:rsidRPr="00595117" w:rsidRDefault="006C1A26" w:rsidP="004B17D4">
      <w:pPr>
        <w:rPr>
          <w:rFonts w:ascii="Times New Roman" w:hAnsi="Times New Roman" w:cs="Times New Roman"/>
          <w:sz w:val="28"/>
          <w:szCs w:val="28"/>
          <w:lang w:val="uk-UA"/>
        </w:rPr>
      </w:pPr>
      <w:r w:rsidRPr="00595117">
        <w:rPr>
          <w:rFonts w:ascii="Times New Roman" w:hAnsi="Times New Roman" w:cs="Times New Roman"/>
          <w:color w:val="000000"/>
          <w:sz w:val="28"/>
          <w:szCs w:val="28"/>
          <w:lang w:val="uk-UA"/>
        </w:rPr>
        <w:t>О</w:t>
      </w:r>
      <w:r w:rsidR="0020689E" w:rsidRPr="00595117">
        <w:rPr>
          <w:rFonts w:ascii="Times New Roman" w:hAnsi="Times New Roman" w:cs="Times New Roman"/>
          <w:color w:val="000000"/>
          <w:sz w:val="28"/>
          <w:szCs w:val="28"/>
          <w:lang w:val="uk-UA"/>
        </w:rPr>
        <w:t xml:space="preserve">кремі сформульовані у проекті принципи, на </w:t>
      </w:r>
      <w:r w:rsidR="00813148">
        <w:rPr>
          <w:rFonts w:ascii="Times New Roman" w:hAnsi="Times New Roman" w:cs="Times New Roman"/>
          <w:color w:val="000000"/>
          <w:sz w:val="28"/>
          <w:szCs w:val="28"/>
          <w:lang w:val="uk-UA"/>
        </w:rPr>
        <w:t xml:space="preserve">нашу </w:t>
      </w:r>
      <w:r w:rsidR="0020689E" w:rsidRPr="00595117">
        <w:rPr>
          <w:rFonts w:ascii="Times New Roman" w:hAnsi="Times New Roman" w:cs="Times New Roman"/>
          <w:color w:val="000000"/>
          <w:sz w:val="28"/>
          <w:szCs w:val="28"/>
          <w:lang w:val="uk-UA"/>
        </w:rPr>
        <w:t xml:space="preserve">думку, не повною мірою відповідають значенню терміну «принцип» і виглядають </w:t>
      </w:r>
      <w:r w:rsidR="0020689E" w:rsidRPr="00595117">
        <w:rPr>
          <w:rFonts w:ascii="Times New Roman" w:hAnsi="Times New Roman" w:cs="Times New Roman"/>
          <w:sz w:val="28"/>
          <w:szCs w:val="28"/>
          <w:lang w:val="uk-UA"/>
        </w:rPr>
        <w:t>як завдання або способи досягнення мети</w:t>
      </w:r>
      <w:r w:rsidR="00277139" w:rsidRPr="00595117">
        <w:rPr>
          <w:rFonts w:ascii="Times New Roman" w:hAnsi="Times New Roman" w:cs="Times New Roman"/>
          <w:sz w:val="28"/>
          <w:szCs w:val="28"/>
          <w:lang w:val="uk-UA"/>
        </w:rPr>
        <w:t xml:space="preserve"> (н</w:t>
      </w:r>
      <w:r w:rsidR="0020689E" w:rsidRPr="00595117">
        <w:rPr>
          <w:rFonts w:ascii="Times New Roman" w:hAnsi="Times New Roman" w:cs="Times New Roman"/>
          <w:sz w:val="28"/>
          <w:szCs w:val="28"/>
          <w:lang w:val="uk-UA"/>
        </w:rPr>
        <w:t>априклад</w:t>
      </w:r>
      <w:r w:rsidR="00813148">
        <w:rPr>
          <w:rFonts w:ascii="Times New Roman" w:hAnsi="Times New Roman" w:cs="Times New Roman"/>
          <w:sz w:val="28"/>
          <w:szCs w:val="28"/>
          <w:lang w:val="uk-UA"/>
        </w:rPr>
        <w:t>,</w:t>
      </w:r>
      <w:r w:rsidR="0020689E" w:rsidRPr="00595117">
        <w:rPr>
          <w:rFonts w:ascii="Times New Roman" w:hAnsi="Times New Roman" w:cs="Times New Roman"/>
          <w:sz w:val="28"/>
          <w:szCs w:val="28"/>
          <w:lang w:val="uk-UA"/>
        </w:rPr>
        <w:t xml:space="preserve"> </w:t>
      </w:r>
      <w:r w:rsidR="0020689E" w:rsidRPr="00595117">
        <w:rPr>
          <w:rFonts w:ascii="Times New Roman" w:hAnsi="Times New Roman" w:cs="Times New Roman"/>
          <w:iCs/>
          <w:sz w:val="28"/>
          <w:szCs w:val="28"/>
          <w:lang w:val="uk-UA"/>
        </w:rPr>
        <w:t>«в</w:t>
      </w:r>
      <w:r w:rsidR="0020689E" w:rsidRPr="00595117">
        <w:rPr>
          <w:rFonts w:ascii="Times New Roman" w:hAnsi="Times New Roman" w:cs="Times New Roman"/>
          <w:sz w:val="28"/>
          <w:szCs w:val="28"/>
          <w:lang w:val="uk-UA"/>
        </w:rPr>
        <w:t>изнання важливої ролі медичних торгових представників у промоції лікарських засобів»</w:t>
      </w:r>
      <w:r w:rsidR="00277139" w:rsidRPr="00595117">
        <w:rPr>
          <w:rFonts w:ascii="Times New Roman" w:hAnsi="Times New Roman" w:cs="Times New Roman"/>
          <w:sz w:val="28"/>
          <w:szCs w:val="28"/>
          <w:lang w:val="uk-UA"/>
        </w:rPr>
        <w:t>)</w:t>
      </w:r>
      <w:r w:rsidR="00672C31" w:rsidRPr="00595117">
        <w:rPr>
          <w:rFonts w:ascii="Times New Roman" w:hAnsi="Times New Roman" w:cs="Times New Roman"/>
          <w:sz w:val="28"/>
          <w:szCs w:val="28"/>
          <w:lang w:val="uk-UA"/>
        </w:rPr>
        <w:t>.</w:t>
      </w:r>
    </w:p>
    <w:p w14:paraId="4E6747ED" w14:textId="5E67DA99" w:rsidR="006C1A26" w:rsidRPr="00B4006D" w:rsidRDefault="00672C31" w:rsidP="004B17D4">
      <w:pPr>
        <w:rPr>
          <w:rFonts w:ascii="Times New Roman" w:hAnsi="Times New Roman" w:cs="Times New Roman"/>
          <w:sz w:val="28"/>
          <w:szCs w:val="28"/>
          <w:lang w:val="uk-UA"/>
        </w:rPr>
      </w:pPr>
      <w:r w:rsidRPr="00595117">
        <w:rPr>
          <w:rFonts w:ascii="Times New Roman" w:hAnsi="Times New Roman" w:cs="Times New Roman"/>
          <w:sz w:val="28"/>
          <w:szCs w:val="28"/>
          <w:lang w:val="uk-UA"/>
        </w:rPr>
        <w:t>Д</w:t>
      </w:r>
      <w:r w:rsidR="006C1A26" w:rsidRPr="00595117">
        <w:rPr>
          <w:rFonts w:ascii="Times New Roman" w:hAnsi="Times New Roman" w:cs="Times New Roman"/>
          <w:sz w:val="28"/>
          <w:szCs w:val="28"/>
          <w:lang w:val="uk-UA"/>
        </w:rPr>
        <w:t xml:space="preserve">еякі </w:t>
      </w:r>
      <w:r w:rsidRPr="00595117">
        <w:rPr>
          <w:rFonts w:ascii="Times New Roman" w:hAnsi="Times New Roman" w:cs="Times New Roman"/>
          <w:sz w:val="28"/>
          <w:szCs w:val="28"/>
          <w:lang w:val="uk-UA"/>
        </w:rPr>
        <w:t xml:space="preserve">з принципів </w:t>
      </w:r>
      <w:r w:rsidR="006C1A26" w:rsidRPr="00595117">
        <w:rPr>
          <w:rFonts w:ascii="Times New Roman" w:hAnsi="Times New Roman" w:cs="Times New Roman"/>
          <w:bCs/>
          <w:sz w:val="28"/>
          <w:szCs w:val="28"/>
          <w:lang w:val="uk-UA"/>
        </w:rPr>
        <w:t xml:space="preserve">мають опосередковане відношення до </w:t>
      </w:r>
      <w:r w:rsidR="006C1A26" w:rsidRPr="00595117">
        <w:rPr>
          <w:rFonts w:ascii="Times New Roman" w:hAnsi="Times New Roman" w:cs="Times New Roman"/>
          <w:sz w:val="28"/>
          <w:szCs w:val="28"/>
          <w:lang w:val="uk-UA"/>
        </w:rPr>
        <w:t>сфери обігу лікарських засобів</w:t>
      </w:r>
      <w:r w:rsidRPr="00595117">
        <w:rPr>
          <w:rFonts w:ascii="Times New Roman" w:hAnsi="Times New Roman" w:cs="Times New Roman"/>
          <w:sz w:val="28"/>
          <w:szCs w:val="28"/>
          <w:lang w:val="uk-UA"/>
        </w:rPr>
        <w:t>. Н</w:t>
      </w:r>
      <w:r w:rsidR="006C1A26" w:rsidRPr="00595117">
        <w:rPr>
          <w:rFonts w:ascii="Times New Roman" w:hAnsi="Times New Roman" w:cs="Times New Roman"/>
          <w:bCs/>
          <w:sz w:val="28"/>
          <w:szCs w:val="28"/>
          <w:lang w:val="uk-UA"/>
        </w:rPr>
        <w:t xml:space="preserve">априклад, принцип </w:t>
      </w:r>
      <w:r w:rsidR="006C1A26" w:rsidRPr="00595117">
        <w:rPr>
          <w:rFonts w:ascii="Times New Roman" w:hAnsi="Times New Roman" w:cs="Times New Roman"/>
          <w:sz w:val="28"/>
          <w:szCs w:val="28"/>
          <w:lang w:val="uk-UA"/>
        </w:rPr>
        <w:t xml:space="preserve">«пріоритетності самозабезпечення України … препаратами крові і плазми людини, заохочення добровільної і безкоштовної здачі крові і плазми» відповідає предмету Закону України </w:t>
      </w:r>
      <w:r w:rsidR="00234A98">
        <w:rPr>
          <w:rFonts w:ascii="Times New Roman" w:hAnsi="Times New Roman" w:cs="Times New Roman"/>
          <w:sz w:val="28"/>
          <w:szCs w:val="28"/>
          <w:lang w:val="uk-UA"/>
        </w:rPr>
        <w:t xml:space="preserve">                    </w:t>
      </w:r>
      <w:r w:rsidR="006C1A26" w:rsidRPr="00595117">
        <w:rPr>
          <w:rFonts w:ascii="Times New Roman" w:hAnsi="Times New Roman" w:cs="Times New Roman"/>
          <w:sz w:val="28"/>
          <w:szCs w:val="28"/>
          <w:lang w:val="uk-UA"/>
        </w:rPr>
        <w:t xml:space="preserve">«Про донорство крові та її компонентів», що регулює відносини, пов'язані з організацією донорства в </w:t>
      </w:r>
      <w:r w:rsidR="006C1A26" w:rsidRPr="00B4006D">
        <w:rPr>
          <w:rFonts w:ascii="Times New Roman" w:hAnsi="Times New Roman" w:cs="Times New Roman"/>
          <w:sz w:val="28"/>
          <w:szCs w:val="28"/>
          <w:lang w:val="uk-UA"/>
        </w:rPr>
        <w:t>Україні та задоволенням потреб охорони здоров'я в донорській крові, її компонентах і препаратах.</w:t>
      </w:r>
    </w:p>
    <w:p w14:paraId="2D3CBBE2" w14:textId="306031FB" w:rsidR="00DC0512" w:rsidRPr="00B4006D" w:rsidRDefault="00234A98" w:rsidP="00B4006D">
      <w:pPr>
        <w:ind w:firstLine="708"/>
        <w:rPr>
          <w:rFonts w:ascii="Times New Roman" w:hAnsi="Times New Roman" w:cs="Times New Roman"/>
          <w:iCs/>
          <w:sz w:val="28"/>
          <w:szCs w:val="28"/>
          <w:lang w:val="uk-UA"/>
        </w:rPr>
      </w:pPr>
      <w:r w:rsidRPr="00B4006D">
        <w:rPr>
          <w:rFonts w:ascii="Times New Roman" w:hAnsi="Times New Roman" w:cs="Times New Roman"/>
          <w:b/>
          <w:bCs/>
          <w:sz w:val="28"/>
          <w:szCs w:val="28"/>
          <w:lang w:val="uk-UA"/>
        </w:rPr>
        <w:t>2</w:t>
      </w:r>
      <w:r w:rsidR="00A468D1" w:rsidRPr="00B4006D">
        <w:rPr>
          <w:rFonts w:ascii="Times New Roman" w:hAnsi="Times New Roman" w:cs="Times New Roman"/>
          <w:b/>
          <w:bCs/>
          <w:sz w:val="28"/>
          <w:szCs w:val="28"/>
          <w:lang w:val="uk-UA"/>
        </w:rPr>
        <w:t>.</w:t>
      </w:r>
      <w:r w:rsidR="00A468D1" w:rsidRPr="00B4006D">
        <w:rPr>
          <w:rFonts w:ascii="Times New Roman" w:hAnsi="Times New Roman" w:cs="Times New Roman"/>
          <w:sz w:val="28"/>
          <w:szCs w:val="28"/>
          <w:lang w:val="uk-UA"/>
        </w:rPr>
        <w:t xml:space="preserve"> </w:t>
      </w:r>
      <w:r w:rsidR="00DC0512" w:rsidRPr="00B4006D">
        <w:rPr>
          <w:rFonts w:ascii="Times New Roman" w:hAnsi="Times New Roman" w:cs="Times New Roman"/>
          <w:sz w:val="28"/>
          <w:szCs w:val="28"/>
          <w:shd w:val="clear" w:color="auto" w:fill="FFFFFF"/>
          <w:lang w:val="uk-UA"/>
        </w:rPr>
        <w:t xml:space="preserve">Положеннями </w:t>
      </w:r>
      <w:r w:rsidR="00DC0512" w:rsidRPr="00B4006D">
        <w:rPr>
          <w:rFonts w:ascii="Times New Roman" w:hAnsi="Times New Roman" w:cs="Times New Roman"/>
          <w:sz w:val="28"/>
          <w:szCs w:val="28"/>
          <w:lang w:val="uk-UA"/>
        </w:rPr>
        <w:t>ч. 1 ст. 12 проекту передбачається встановити, що «к</w:t>
      </w:r>
      <w:r w:rsidR="00DC0512" w:rsidRPr="00B4006D">
        <w:rPr>
          <w:rFonts w:ascii="Times New Roman" w:hAnsi="Times New Roman" w:cs="Times New Roman"/>
          <w:sz w:val="28"/>
          <w:szCs w:val="28"/>
          <w:lang w:val="uk-UA" w:eastAsia="ru-RU"/>
        </w:rPr>
        <w:t xml:space="preserve">лінічні випробування (дослідження) лікарських засобів проводяться за участю повнолітньої дієздатної фізичної особи – пацієнта та/або здорового добровольця </w:t>
      </w:r>
      <w:r w:rsidR="00DC0512" w:rsidRPr="00B4006D">
        <w:rPr>
          <w:rFonts w:ascii="Times New Roman" w:hAnsi="Times New Roman" w:cs="Times New Roman"/>
          <w:sz w:val="28"/>
          <w:szCs w:val="28"/>
          <w:lang w:val="uk-UA" w:eastAsia="ru-RU"/>
        </w:rPr>
        <w:lastRenderedPageBreak/>
        <w:t xml:space="preserve">у разі наявності його добровільної письмової інформованої вільної згоди на участь у проведенні таких випробувань (досліджень)». </w:t>
      </w:r>
      <w:r w:rsidR="00DC0512" w:rsidRPr="00B4006D">
        <w:rPr>
          <w:rFonts w:ascii="Times New Roman" w:hAnsi="Times New Roman" w:cs="Times New Roman"/>
          <w:sz w:val="28"/>
          <w:szCs w:val="28"/>
          <w:lang w:val="uk-UA"/>
        </w:rPr>
        <w:t>На нашу думку</w:t>
      </w:r>
      <w:r w:rsidR="00C6374B" w:rsidRPr="00B4006D">
        <w:rPr>
          <w:rFonts w:ascii="Times New Roman" w:hAnsi="Times New Roman" w:cs="Times New Roman"/>
          <w:sz w:val="28"/>
          <w:szCs w:val="28"/>
        </w:rPr>
        <w:t>,</w:t>
      </w:r>
      <w:r w:rsidR="00DC0512" w:rsidRPr="00B4006D">
        <w:rPr>
          <w:rFonts w:ascii="Times New Roman" w:hAnsi="Times New Roman" w:cs="Times New Roman"/>
          <w:sz w:val="28"/>
          <w:szCs w:val="28"/>
          <w:lang w:val="uk-UA"/>
        </w:rPr>
        <w:t xml:space="preserve"> у законопроекті доцільно вказати, ким затверджується типова форма письмової інформованої згоди.</w:t>
      </w:r>
    </w:p>
    <w:p w14:paraId="1B1E686C" w14:textId="34BB8137" w:rsidR="00FB0179" w:rsidRPr="00595117" w:rsidRDefault="00DC0512" w:rsidP="004B17D4">
      <w:pPr>
        <w:rPr>
          <w:rFonts w:ascii="Times New Roman" w:hAnsi="Times New Roman"/>
          <w:sz w:val="28"/>
          <w:szCs w:val="28"/>
          <w:lang w:val="uk-UA" w:eastAsia="ru-RU"/>
        </w:rPr>
      </w:pPr>
      <w:r>
        <w:rPr>
          <w:rFonts w:ascii="Times New Roman" w:hAnsi="Times New Roman"/>
          <w:color w:val="000000"/>
          <w:sz w:val="28"/>
          <w:szCs w:val="28"/>
          <w:lang w:val="uk-UA"/>
        </w:rPr>
        <w:t>Крім того, у</w:t>
      </w:r>
      <w:r w:rsidR="00023267" w:rsidRPr="00595117">
        <w:rPr>
          <w:rFonts w:ascii="Times New Roman" w:hAnsi="Times New Roman"/>
          <w:color w:val="000000"/>
          <w:sz w:val="28"/>
          <w:szCs w:val="28"/>
          <w:lang w:val="uk-UA"/>
        </w:rPr>
        <w:t xml:space="preserve"> проекті </w:t>
      </w:r>
      <w:r w:rsidR="00442243">
        <w:rPr>
          <w:rFonts w:ascii="Times New Roman" w:hAnsi="Times New Roman"/>
          <w:color w:val="000000"/>
          <w:sz w:val="28"/>
          <w:szCs w:val="28"/>
          <w:lang w:val="uk-UA"/>
        </w:rPr>
        <w:t>З</w:t>
      </w:r>
      <w:r w:rsidR="00023267" w:rsidRPr="00595117">
        <w:rPr>
          <w:rFonts w:ascii="Times New Roman" w:hAnsi="Times New Roman"/>
          <w:color w:val="000000"/>
          <w:sz w:val="28"/>
          <w:szCs w:val="28"/>
          <w:lang w:val="uk-UA"/>
        </w:rPr>
        <w:t xml:space="preserve">акону </w:t>
      </w:r>
      <w:r w:rsidR="00FB0179" w:rsidRPr="00595117">
        <w:rPr>
          <w:rFonts w:ascii="Times New Roman" w:hAnsi="Times New Roman"/>
          <w:color w:val="000000"/>
          <w:sz w:val="28"/>
          <w:szCs w:val="28"/>
          <w:lang w:val="uk-UA"/>
        </w:rPr>
        <w:t>передбачається</w:t>
      </w:r>
      <w:r w:rsidR="00023267" w:rsidRPr="00595117">
        <w:rPr>
          <w:rFonts w:ascii="Times New Roman" w:hAnsi="Times New Roman"/>
          <w:color w:val="000000"/>
          <w:sz w:val="28"/>
          <w:szCs w:val="28"/>
          <w:lang w:val="uk-UA"/>
        </w:rPr>
        <w:t xml:space="preserve"> проведення клінічних випробувань лікарських засобів за участю малолітніх і неповнолітніх осіб, а також </w:t>
      </w:r>
      <w:r w:rsidR="00174EB4" w:rsidRPr="00595117">
        <w:rPr>
          <w:rFonts w:ascii="Times New Roman" w:hAnsi="Times New Roman"/>
          <w:sz w:val="28"/>
          <w:szCs w:val="28"/>
          <w:lang w:val="uk-UA" w:eastAsia="ru-RU"/>
        </w:rPr>
        <w:t xml:space="preserve">осіб, які судом визнані недієздатними або цивільна дієздатність яких обмежена у зв'язку з </w:t>
      </w:r>
      <w:r w:rsidR="00174EB4" w:rsidRPr="00740D7B">
        <w:rPr>
          <w:rFonts w:ascii="Times New Roman" w:hAnsi="Times New Roman"/>
          <w:sz w:val="28"/>
          <w:szCs w:val="28"/>
          <w:lang w:val="uk-UA" w:eastAsia="ru-RU"/>
        </w:rPr>
        <w:t xml:space="preserve">психічними захворюваннями </w:t>
      </w:r>
      <w:r w:rsidR="00023267" w:rsidRPr="00740D7B">
        <w:rPr>
          <w:rFonts w:ascii="Times New Roman" w:hAnsi="Times New Roman"/>
          <w:color w:val="000000"/>
          <w:sz w:val="28"/>
          <w:szCs w:val="28"/>
          <w:lang w:val="uk-UA"/>
        </w:rPr>
        <w:t>(</w:t>
      </w:r>
      <w:proofErr w:type="spellStart"/>
      <w:r w:rsidR="003174B6" w:rsidRPr="00740D7B">
        <w:rPr>
          <w:rFonts w:ascii="Times New Roman" w:hAnsi="Times New Roman"/>
          <w:color w:val="000000"/>
          <w:sz w:val="28"/>
          <w:szCs w:val="28"/>
          <w:lang w:val="uk-UA"/>
        </w:rPr>
        <w:t>ч.</w:t>
      </w:r>
      <w:r w:rsidR="005A467F" w:rsidRPr="00740D7B">
        <w:rPr>
          <w:rFonts w:ascii="Times New Roman" w:hAnsi="Times New Roman" w:cs="Times New Roman"/>
          <w:sz w:val="28"/>
          <w:szCs w:val="28"/>
          <w:lang w:val="uk-UA"/>
        </w:rPr>
        <w:t>ч</w:t>
      </w:r>
      <w:proofErr w:type="spellEnd"/>
      <w:r w:rsidR="005A467F" w:rsidRPr="00740D7B">
        <w:rPr>
          <w:rFonts w:ascii="Times New Roman" w:hAnsi="Times New Roman" w:cs="Times New Roman"/>
          <w:sz w:val="28"/>
          <w:szCs w:val="28"/>
          <w:lang w:val="uk-UA"/>
        </w:rPr>
        <w:t xml:space="preserve">. </w:t>
      </w:r>
      <w:r w:rsidR="003174B6" w:rsidRPr="00740D7B">
        <w:rPr>
          <w:rFonts w:ascii="Times New Roman" w:hAnsi="Times New Roman" w:cs="Times New Roman"/>
          <w:sz w:val="28"/>
          <w:szCs w:val="28"/>
          <w:lang w:val="uk-UA"/>
        </w:rPr>
        <w:t xml:space="preserve">2, </w:t>
      </w:r>
      <w:r w:rsidR="005A467F" w:rsidRPr="00740D7B">
        <w:rPr>
          <w:rFonts w:ascii="Times New Roman" w:hAnsi="Times New Roman" w:cs="Times New Roman"/>
          <w:sz w:val="28"/>
          <w:szCs w:val="28"/>
          <w:lang w:val="uk-UA"/>
        </w:rPr>
        <w:t>4 ст. 12</w:t>
      </w:r>
      <w:r w:rsidR="00FB0179" w:rsidRPr="00740D7B">
        <w:rPr>
          <w:rFonts w:ascii="Times New Roman" w:hAnsi="Times New Roman" w:cs="Times New Roman"/>
          <w:sz w:val="28"/>
          <w:szCs w:val="28"/>
          <w:lang w:val="uk-UA"/>
        </w:rPr>
        <w:t xml:space="preserve">). </w:t>
      </w:r>
      <w:r w:rsidRPr="00740D7B">
        <w:rPr>
          <w:rFonts w:ascii="Times New Roman" w:hAnsi="Times New Roman" w:cs="Times New Roman"/>
          <w:sz w:val="28"/>
          <w:szCs w:val="28"/>
          <w:lang w:val="uk-UA"/>
        </w:rPr>
        <w:t>П</w:t>
      </w:r>
      <w:r w:rsidR="00FB0179" w:rsidRPr="00740D7B">
        <w:rPr>
          <w:rFonts w:ascii="Times New Roman" w:hAnsi="Times New Roman" w:cs="Times New Roman"/>
          <w:sz w:val="28"/>
          <w:szCs w:val="28"/>
          <w:lang w:val="uk-UA"/>
        </w:rPr>
        <w:t xml:space="preserve">ропонується встановити, </w:t>
      </w:r>
      <w:r w:rsidR="00F64C15" w:rsidRPr="00740D7B">
        <w:rPr>
          <w:rFonts w:ascii="Times New Roman" w:hAnsi="Times New Roman" w:cs="Times New Roman"/>
          <w:sz w:val="28"/>
          <w:szCs w:val="28"/>
          <w:lang w:val="uk-UA"/>
        </w:rPr>
        <w:t xml:space="preserve">зокрема, </w:t>
      </w:r>
      <w:r w:rsidR="00FB0179" w:rsidRPr="00740D7B">
        <w:rPr>
          <w:rFonts w:ascii="Times New Roman" w:hAnsi="Times New Roman" w:cs="Times New Roman"/>
          <w:sz w:val="28"/>
          <w:szCs w:val="28"/>
          <w:lang w:val="uk-UA"/>
        </w:rPr>
        <w:t>що «</w:t>
      </w:r>
      <w:r w:rsidR="00D77A54" w:rsidRPr="00740D7B">
        <w:rPr>
          <w:rFonts w:ascii="Times New Roman" w:hAnsi="Times New Roman" w:cs="Times New Roman"/>
          <w:sz w:val="28"/>
          <w:szCs w:val="28"/>
          <w:lang w:val="uk-UA"/>
        </w:rPr>
        <w:t>к</w:t>
      </w:r>
      <w:r w:rsidR="00FB0179" w:rsidRPr="00740D7B">
        <w:rPr>
          <w:rFonts w:ascii="Times New Roman" w:hAnsi="Times New Roman"/>
          <w:sz w:val="28"/>
          <w:szCs w:val="28"/>
          <w:lang w:val="uk-UA" w:eastAsia="ru-RU"/>
        </w:rPr>
        <w:t xml:space="preserve">лінічні випробування (дослідження) лікарських засобів за участю малолітньої особи проводяться у встановленому законодавством порядку за наявності письмової </w:t>
      </w:r>
      <w:r w:rsidR="00FB0179" w:rsidRPr="00740D7B">
        <w:rPr>
          <w:rFonts w:ascii="Times New Roman" w:hAnsi="Times New Roman"/>
          <w:iCs/>
          <w:sz w:val="28"/>
          <w:szCs w:val="28"/>
          <w:lang w:val="uk-UA" w:eastAsia="ru-RU"/>
        </w:rPr>
        <w:t>згоди</w:t>
      </w:r>
      <w:r w:rsidR="00FB0179" w:rsidRPr="00740D7B">
        <w:rPr>
          <w:rFonts w:ascii="Times New Roman" w:hAnsi="Times New Roman"/>
          <w:sz w:val="28"/>
          <w:szCs w:val="28"/>
          <w:lang w:val="uk-UA" w:eastAsia="ru-RU"/>
        </w:rPr>
        <w:t xml:space="preserve"> її батьків або, у випадках, передбачених законодавством, </w:t>
      </w:r>
      <w:r w:rsidR="00FB0179" w:rsidRPr="00740D7B">
        <w:rPr>
          <w:rFonts w:ascii="Times New Roman" w:hAnsi="Times New Roman"/>
          <w:iCs/>
          <w:sz w:val="28"/>
          <w:szCs w:val="28"/>
          <w:lang w:val="uk-UA" w:eastAsia="ru-RU"/>
        </w:rPr>
        <w:t>інших законних</w:t>
      </w:r>
      <w:r w:rsidR="00FB0179" w:rsidRPr="00DC0512">
        <w:rPr>
          <w:rFonts w:ascii="Times New Roman" w:hAnsi="Times New Roman"/>
          <w:iCs/>
          <w:sz w:val="28"/>
          <w:szCs w:val="28"/>
          <w:lang w:val="uk-UA" w:eastAsia="ru-RU"/>
        </w:rPr>
        <w:t xml:space="preserve"> представників</w:t>
      </w:r>
      <w:r w:rsidR="00FB0179" w:rsidRPr="00DC0512">
        <w:rPr>
          <w:rFonts w:ascii="Times New Roman" w:hAnsi="Times New Roman"/>
          <w:sz w:val="28"/>
          <w:szCs w:val="28"/>
          <w:lang w:val="uk-UA" w:eastAsia="ru-RU"/>
        </w:rPr>
        <w:t xml:space="preserve">, та за умови надання такій особі відповідної інформації в доступній для неї формі, а за участю неповнолітньої особи – за наявності письмової згоди такої особи, а також письмової згоди її батьків або, </w:t>
      </w:r>
      <w:r w:rsidR="00FB0179" w:rsidRPr="00DC0512">
        <w:rPr>
          <w:rFonts w:ascii="Times New Roman" w:hAnsi="Times New Roman"/>
          <w:iCs/>
          <w:sz w:val="28"/>
          <w:szCs w:val="28"/>
          <w:lang w:val="uk-UA" w:eastAsia="ru-RU"/>
        </w:rPr>
        <w:t>у випадках, передбачених законодавством, інших законних представників</w:t>
      </w:r>
      <w:r w:rsidR="00FB0179" w:rsidRPr="00DC0512">
        <w:rPr>
          <w:rFonts w:ascii="Times New Roman" w:hAnsi="Times New Roman"/>
          <w:sz w:val="28"/>
          <w:szCs w:val="28"/>
          <w:lang w:val="uk-UA" w:eastAsia="ru-RU"/>
        </w:rPr>
        <w:t>; відповідальним дослідником або дослідником</w:t>
      </w:r>
      <w:r w:rsidR="00FB0179" w:rsidRPr="00595117">
        <w:rPr>
          <w:rFonts w:ascii="Times New Roman" w:hAnsi="Times New Roman"/>
          <w:sz w:val="28"/>
          <w:szCs w:val="28"/>
          <w:lang w:val="uk-UA" w:eastAsia="ru-RU"/>
        </w:rPr>
        <w:t>, відповідальним за отримання інформованої згоди, враховано наявне бажання малолітнього та/або неповнолітнього суб’єкта відмовитися від участі в клінічному випробуванні (дослідженні), або вийти з нього в будь-який момент».</w:t>
      </w:r>
    </w:p>
    <w:p w14:paraId="4D6A3307" w14:textId="6CA9AE50" w:rsidR="005A467F" w:rsidRPr="00595117" w:rsidRDefault="00FB0179" w:rsidP="004B17D4">
      <w:pPr>
        <w:rPr>
          <w:rFonts w:ascii="Times New Roman" w:hAnsi="Times New Roman" w:cs="Times New Roman"/>
          <w:sz w:val="28"/>
          <w:szCs w:val="28"/>
          <w:shd w:val="clear" w:color="auto" w:fill="FFFFFF"/>
          <w:lang w:val="uk-UA"/>
        </w:rPr>
      </w:pPr>
      <w:r w:rsidRPr="00595117">
        <w:rPr>
          <w:rFonts w:ascii="Times New Roman" w:hAnsi="Times New Roman" w:cs="Times New Roman"/>
          <w:sz w:val="28"/>
          <w:szCs w:val="28"/>
          <w:lang w:val="uk-UA"/>
        </w:rPr>
        <w:t xml:space="preserve">На </w:t>
      </w:r>
      <w:r w:rsidR="00442243">
        <w:rPr>
          <w:rFonts w:ascii="Times New Roman" w:hAnsi="Times New Roman" w:cs="Times New Roman"/>
          <w:sz w:val="28"/>
          <w:szCs w:val="28"/>
          <w:lang w:val="uk-UA"/>
        </w:rPr>
        <w:t xml:space="preserve">нашу </w:t>
      </w:r>
      <w:r w:rsidRPr="00595117">
        <w:rPr>
          <w:rFonts w:ascii="Times New Roman" w:hAnsi="Times New Roman" w:cs="Times New Roman"/>
          <w:sz w:val="28"/>
          <w:szCs w:val="28"/>
          <w:lang w:val="uk-UA"/>
        </w:rPr>
        <w:t xml:space="preserve">думку, зазначене вище </w:t>
      </w:r>
      <w:r w:rsidR="00174EB4" w:rsidRPr="00595117">
        <w:rPr>
          <w:rFonts w:ascii="Times New Roman" w:hAnsi="Times New Roman" w:cs="Times New Roman"/>
          <w:sz w:val="28"/>
          <w:szCs w:val="28"/>
          <w:lang w:val="uk-UA"/>
        </w:rPr>
        <w:t xml:space="preserve">положення законопроекту </w:t>
      </w:r>
      <w:r w:rsidR="005A467F" w:rsidRPr="00595117">
        <w:rPr>
          <w:rFonts w:ascii="Times New Roman" w:hAnsi="Times New Roman"/>
          <w:sz w:val="28"/>
          <w:szCs w:val="28"/>
          <w:lang w:val="uk-UA" w:eastAsia="ru-RU"/>
        </w:rPr>
        <w:t>не</w:t>
      </w:r>
      <w:r w:rsidR="00DC0512">
        <w:rPr>
          <w:rFonts w:ascii="Times New Roman" w:hAnsi="Times New Roman"/>
          <w:sz w:val="28"/>
          <w:szCs w:val="28"/>
          <w:lang w:val="uk-UA" w:eastAsia="ru-RU"/>
        </w:rPr>
        <w:t xml:space="preserve"> в повній мірі</w:t>
      </w:r>
      <w:r w:rsidR="005A467F" w:rsidRPr="00595117">
        <w:rPr>
          <w:rFonts w:ascii="Times New Roman" w:hAnsi="Times New Roman"/>
          <w:sz w:val="28"/>
          <w:szCs w:val="28"/>
          <w:lang w:val="uk-UA" w:eastAsia="ru-RU"/>
        </w:rPr>
        <w:t xml:space="preserve"> узгоджується з </w:t>
      </w:r>
      <w:r w:rsidR="003174B6" w:rsidRPr="00595117">
        <w:rPr>
          <w:rFonts w:ascii="Times New Roman" w:hAnsi="Times New Roman"/>
          <w:sz w:val="28"/>
          <w:szCs w:val="28"/>
          <w:lang w:val="uk-UA" w:eastAsia="ru-RU"/>
        </w:rPr>
        <w:t xml:space="preserve">вимогами </w:t>
      </w:r>
      <w:r w:rsidR="005A467F" w:rsidRPr="00595117">
        <w:rPr>
          <w:rFonts w:ascii="Times New Roman" w:hAnsi="Times New Roman"/>
          <w:sz w:val="28"/>
          <w:szCs w:val="28"/>
          <w:lang w:val="uk-UA" w:eastAsia="ru-RU"/>
        </w:rPr>
        <w:t xml:space="preserve">ч. 3 ст. 281 Цивільного кодексу України, відповідно до якої </w:t>
      </w:r>
      <w:r w:rsidR="005A467F" w:rsidRPr="00595117">
        <w:rPr>
          <w:rFonts w:ascii="Times New Roman" w:hAnsi="Times New Roman" w:cs="Times New Roman"/>
          <w:sz w:val="28"/>
          <w:szCs w:val="28"/>
          <w:lang w:val="uk-UA"/>
        </w:rPr>
        <w:t>«м</w:t>
      </w:r>
      <w:r w:rsidR="005A467F" w:rsidRPr="00595117">
        <w:rPr>
          <w:rFonts w:ascii="Times New Roman" w:hAnsi="Times New Roman" w:cs="Times New Roman"/>
          <w:sz w:val="28"/>
          <w:szCs w:val="28"/>
          <w:shd w:val="clear" w:color="auto" w:fill="FFFFFF"/>
          <w:lang w:val="uk-UA"/>
        </w:rPr>
        <w:t xml:space="preserve">едичні, наукові та інші досліди можуть провадитися </w:t>
      </w:r>
      <w:r w:rsidR="005A467F" w:rsidRPr="00442243">
        <w:rPr>
          <w:rFonts w:ascii="Times New Roman" w:hAnsi="Times New Roman" w:cs="Times New Roman"/>
          <w:i/>
          <w:iCs/>
          <w:sz w:val="28"/>
          <w:szCs w:val="28"/>
          <w:shd w:val="clear" w:color="auto" w:fill="FFFFFF"/>
          <w:lang w:val="uk-UA"/>
        </w:rPr>
        <w:t xml:space="preserve">лише </w:t>
      </w:r>
      <w:r w:rsidR="005A467F" w:rsidRPr="00442243">
        <w:rPr>
          <w:rFonts w:ascii="Times New Roman" w:hAnsi="Times New Roman" w:cs="Times New Roman"/>
          <w:i/>
          <w:sz w:val="28"/>
          <w:szCs w:val="28"/>
          <w:shd w:val="clear" w:color="auto" w:fill="FFFFFF"/>
          <w:lang w:val="uk-UA"/>
        </w:rPr>
        <w:t>щодо повнолітньої дієздатної фізичної особи</w:t>
      </w:r>
      <w:r w:rsidR="005A467F" w:rsidRPr="00595117">
        <w:rPr>
          <w:rFonts w:ascii="Times New Roman" w:hAnsi="Times New Roman" w:cs="Times New Roman"/>
          <w:sz w:val="28"/>
          <w:szCs w:val="28"/>
          <w:shd w:val="clear" w:color="auto" w:fill="FFFFFF"/>
          <w:lang w:val="uk-UA"/>
        </w:rPr>
        <w:t xml:space="preserve"> за її вільною згодою».</w:t>
      </w:r>
    </w:p>
    <w:p w14:paraId="7BE2BBB1" w14:textId="4ED8667E" w:rsidR="00F64C15" w:rsidRPr="00595117" w:rsidRDefault="00F64C15" w:rsidP="004B17D4">
      <w:pPr>
        <w:rPr>
          <w:rFonts w:ascii="Times New Roman" w:hAnsi="Times New Roman"/>
          <w:sz w:val="28"/>
          <w:szCs w:val="28"/>
          <w:lang w:val="uk-UA" w:eastAsia="ru-RU"/>
        </w:rPr>
      </w:pPr>
      <w:r>
        <w:rPr>
          <w:rFonts w:ascii="Times New Roman" w:hAnsi="Times New Roman"/>
          <w:color w:val="000000"/>
          <w:sz w:val="28"/>
          <w:szCs w:val="28"/>
          <w:lang w:val="uk-UA"/>
        </w:rPr>
        <w:t xml:space="preserve">Звертаємо також увагу на те, що </w:t>
      </w:r>
      <w:r w:rsidRPr="00595117">
        <w:rPr>
          <w:rFonts w:ascii="Times New Roman" w:hAnsi="Times New Roman"/>
          <w:color w:val="000000"/>
          <w:sz w:val="28"/>
          <w:szCs w:val="28"/>
          <w:lang w:val="uk-UA"/>
        </w:rPr>
        <w:t xml:space="preserve">Рекомендацією Комітету міністрів Ради Європи державам-учасникам стосовно медичних дослідів на людині № R(90)З (прийнята 06.02.1990), якою ухвалені принципи проведення медичних дослідів на людині, передбачається, що </w:t>
      </w:r>
      <w:r w:rsidR="000108B9">
        <w:rPr>
          <w:rFonts w:ascii="Times New Roman" w:hAnsi="Times New Roman"/>
          <w:color w:val="000000"/>
          <w:sz w:val="28"/>
          <w:szCs w:val="28"/>
          <w:lang w:val="uk-UA"/>
        </w:rPr>
        <w:t>ю</w:t>
      </w:r>
      <w:r w:rsidR="000108B9" w:rsidRPr="000108B9">
        <w:rPr>
          <w:rFonts w:ascii="Times New Roman" w:hAnsi="Times New Roman"/>
          <w:color w:val="000000"/>
          <w:sz w:val="28"/>
          <w:szCs w:val="28"/>
          <w:lang w:val="uk-UA"/>
        </w:rPr>
        <w:t xml:space="preserve">ридично </w:t>
      </w:r>
      <w:r w:rsidR="000108B9">
        <w:rPr>
          <w:rFonts w:ascii="Times New Roman" w:hAnsi="Times New Roman"/>
          <w:color w:val="000000"/>
          <w:sz w:val="28"/>
          <w:szCs w:val="28"/>
          <w:lang w:val="uk-UA"/>
        </w:rPr>
        <w:t xml:space="preserve">неправоздатна </w:t>
      </w:r>
      <w:r w:rsidR="000108B9" w:rsidRPr="000108B9">
        <w:rPr>
          <w:rFonts w:ascii="Times New Roman" w:hAnsi="Times New Roman"/>
          <w:color w:val="000000"/>
          <w:sz w:val="28"/>
          <w:szCs w:val="28"/>
          <w:lang w:val="uk-UA"/>
        </w:rPr>
        <w:t xml:space="preserve">особа не може бути піддана медичним дослідженням, якщо тільки не очікується отримання від дослідження прямої і значної користі для здоров'я </w:t>
      </w:r>
      <w:r w:rsidR="000108B9" w:rsidRPr="000108B9">
        <w:rPr>
          <w:rFonts w:ascii="Times New Roman" w:hAnsi="Times New Roman"/>
          <w:i/>
          <w:color w:val="000000"/>
          <w:sz w:val="28"/>
          <w:szCs w:val="28"/>
          <w:lang w:val="uk-UA"/>
        </w:rPr>
        <w:t>цієї особи</w:t>
      </w:r>
      <w:r w:rsidR="000108B9" w:rsidRPr="000108B9">
        <w:rPr>
          <w:rFonts w:ascii="Times New Roman" w:hAnsi="Times New Roman"/>
          <w:color w:val="000000"/>
          <w:sz w:val="28"/>
          <w:szCs w:val="28"/>
          <w:lang w:val="uk-UA"/>
        </w:rPr>
        <w:t>.</w:t>
      </w:r>
      <w:r w:rsidR="000108B9">
        <w:rPr>
          <w:rFonts w:ascii="Times New Roman" w:hAnsi="Times New Roman"/>
          <w:color w:val="000000"/>
          <w:sz w:val="28"/>
          <w:szCs w:val="28"/>
          <w:lang w:val="uk-UA"/>
        </w:rPr>
        <w:t xml:space="preserve"> </w:t>
      </w:r>
      <w:r w:rsidR="000108B9" w:rsidRPr="000108B9">
        <w:rPr>
          <w:rFonts w:ascii="Times New Roman" w:hAnsi="Times New Roman"/>
          <w:color w:val="000000"/>
          <w:sz w:val="28"/>
          <w:szCs w:val="28"/>
          <w:lang w:val="uk-UA"/>
        </w:rPr>
        <w:t xml:space="preserve">Проте, як виняток національний закон може дозволити дослідження із залученням юридично </w:t>
      </w:r>
      <w:r w:rsidR="000108B9">
        <w:rPr>
          <w:rFonts w:ascii="Times New Roman" w:hAnsi="Times New Roman"/>
          <w:color w:val="000000"/>
          <w:sz w:val="28"/>
          <w:szCs w:val="28"/>
          <w:lang w:val="uk-UA"/>
        </w:rPr>
        <w:t xml:space="preserve">неправоздатної </w:t>
      </w:r>
      <w:r w:rsidR="000108B9" w:rsidRPr="000108B9">
        <w:rPr>
          <w:rFonts w:ascii="Times New Roman" w:hAnsi="Times New Roman"/>
          <w:color w:val="000000"/>
          <w:sz w:val="28"/>
          <w:szCs w:val="28"/>
          <w:lang w:val="uk-UA"/>
        </w:rPr>
        <w:t xml:space="preserve">особи, яка не принесе прямої користі здоров'ю цієї особи, якщо ця особа не має будь-яких заперечень, в тому випадку, якщо це дослідження буде дуже корисним особам тієї ж категорії і </w:t>
      </w:r>
      <w:r w:rsidR="000108B9" w:rsidRPr="000108B9">
        <w:rPr>
          <w:rFonts w:ascii="Times New Roman" w:hAnsi="Times New Roman"/>
          <w:i/>
          <w:color w:val="000000"/>
          <w:sz w:val="28"/>
          <w:szCs w:val="28"/>
          <w:lang w:val="uk-UA"/>
        </w:rPr>
        <w:t>якщо ці ж наукові результати не можна отримати шляхом дослідження осіб, які не належать до цієї категорії</w:t>
      </w:r>
      <w:r w:rsidR="000108B9">
        <w:rPr>
          <w:rFonts w:ascii="Times New Roman" w:hAnsi="Times New Roman"/>
          <w:color w:val="000000"/>
          <w:sz w:val="28"/>
          <w:szCs w:val="28"/>
          <w:lang w:val="uk-UA"/>
        </w:rPr>
        <w:t xml:space="preserve"> </w:t>
      </w:r>
      <w:r w:rsidRPr="00595117">
        <w:rPr>
          <w:rFonts w:ascii="Times New Roman" w:hAnsi="Times New Roman"/>
          <w:color w:val="000000"/>
          <w:sz w:val="28"/>
          <w:szCs w:val="28"/>
          <w:lang w:val="uk-UA"/>
        </w:rPr>
        <w:t xml:space="preserve"> (принцип 5). </w:t>
      </w:r>
    </w:p>
    <w:p w14:paraId="668AC582" w14:textId="33FDF484" w:rsidR="00F64C15" w:rsidRPr="00595117" w:rsidRDefault="00F64C15" w:rsidP="004B17D4">
      <w:pPr>
        <w:rPr>
          <w:rFonts w:ascii="Times New Roman" w:hAnsi="Times New Roman"/>
          <w:sz w:val="28"/>
          <w:szCs w:val="28"/>
          <w:lang w:val="uk-UA" w:eastAsia="ru-RU"/>
        </w:rPr>
      </w:pPr>
      <w:r w:rsidRPr="00595117">
        <w:rPr>
          <w:rFonts w:ascii="Times New Roman" w:hAnsi="Times New Roman"/>
          <w:sz w:val="28"/>
          <w:szCs w:val="28"/>
          <w:lang w:val="uk-UA" w:eastAsia="ru-RU"/>
        </w:rPr>
        <w:t xml:space="preserve">Окрім іншого, </w:t>
      </w:r>
      <w:r>
        <w:rPr>
          <w:rFonts w:ascii="Times New Roman" w:hAnsi="Times New Roman"/>
          <w:sz w:val="28"/>
          <w:szCs w:val="28"/>
          <w:lang w:val="uk-UA" w:eastAsia="ru-RU"/>
        </w:rPr>
        <w:t xml:space="preserve">слід звернути увагу на ту обставину, що </w:t>
      </w:r>
      <w:r w:rsidRPr="00595117">
        <w:rPr>
          <w:rFonts w:ascii="Times New Roman" w:hAnsi="Times New Roman"/>
          <w:sz w:val="28"/>
          <w:szCs w:val="28"/>
          <w:lang w:val="uk-UA" w:eastAsia="ru-RU"/>
        </w:rPr>
        <w:t xml:space="preserve">законопроект не містить дієвого правового механізму </w:t>
      </w:r>
      <w:r w:rsidRPr="00595117">
        <w:rPr>
          <w:rFonts w:ascii="Times New Roman" w:hAnsi="Times New Roman"/>
          <w:color w:val="000000"/>
          <w:sz w:val="28"/>
          <w:szCs w:val="28"/>
          <w:lang w:val="uk-UA"/>
        </w:rPr>
        <w:t xml:space="preserve">попередження </w:t>
      </w:r>
      <w:r w:rsidRPr="00595117">
        <w:rPr>
          <w:rFonts w:ascii="Times New Roman" w:hAnsi="Times New Roman"/>
          <w:i/>
          <w:iCs/>
          <w:color w:val="000000"/>
          <w:sz w:val="28"/>
          <w:szCs w:val="28"/>
          <w:lang w:val="uk-UA"/>
        </w:rPr>
        <w:t>можливих зловживань</w:t>
      </w:r>
      <w:r w:rsidRPr="00595117">
        <w:rPr>
          <w:rFonts w:ascii="Times New Roman" w:hAnsi="Times New Roman"/>
          <w:color w:val="000000"/>
          <w:sz w:val="28"/>
          <w:szCs w:val="28"/>
          <w:lang w:val="uk-UA"/>
        </w:rPr>
        <w:t xml:space="preserve"> з боку недобросовісних законних представників (у тому числі й батьків) дітей, </w:t>
      </w:r>
      <w:r w:rsidRPr="00595117">
        <w:rPr>
          <w:rFonts w:ascii="Times New Roman" w:hAnsi="Times New Roman"/>
          <w:sz w:val="28"/>
          <w:szCs w:val="28"/>
          <w:lang w:val="uk-UA" w:eastAsia="ru-RU"/>
        </w:rPr>
        <w:t>«інших законних представників малолітньої особи», «інших законних представників неповнолітньої особи»</w:t>
      </w:r>
      <w:r>
        <w:rPr>
          <w:rFonts w:ascii="Times New Roman" w:hAnsi="Times New Roman"/>
          <w:sz w:val="28"/>
          <w:szCs w:val="28"/>
          <w:lang w:val="uk-UA" w:eastAsia="ru-RU"/>
        </w:rPr>
        <w:t xml:space="preserve">, </w:t>
      </w:r>
      <w:r w:rsidR="00FE435F">
        <w:rPr>
          <w:rFonts w:ascii="Times New Roman" w:hAnsi="Times New Roman"/>
          <w:sz w:val="28"/>
          <w:szCs w:val="28"/>
          <w:lang w:val="uk-UA" w:eastAsia="ru-RU"/>
        </w:rPr>
        <w:t xml:space="preserve">законних представників </w:t>
      </w:r>
      <w:r w:rsidR="00FE435F" w:rsidRPr="00595117">
        <w:rPr>
          <w:rFonts w:ascii="Times New Roman" w:hAnsi="Times New Roman"/>
          <w:sz w:val="28"/>
          <w:szCs w:val="28"/>
          <w:lang w:val="uk-UA" w:eastAsia="ru-RU"/>
        </w:rPr>
        <w:t>осіб, які судом визнані недієздатними або цивільна дієздатність яких обмежена у зв'язку з психічними захворюваннями</w:t>
      </w:r>
      <w:r>
        <w:rPr>
          <w:rFonts w:ascii="Times New Roman" w:hAnsi="Times New Roman"/>
          <w:color w:val="000000"/>
          <w:sz w:val="28"/>
          <w:szCs w:val="28"/>
          <w:lang w:val="uk-UA"/>
        </w:rPr>
        <w:t>.</w:t>
      </w:r>
    </w:p>
    <w:p w14:paraId="40E8FDBE" w14:textId="06E34153" w:rsidR="00860281" w:rsidRPr="00860281" w:rsidRDefault="00B4006D" w:rsidP="004B17D4">
      <w:pPr>
        <w:rPr>
          <w:rFonts w:ascii="Times New Roman" w:eastAsia="Calibri" w:hAnsi="Times New Roman" w:cs="Times New Roman"/>
          <w:sz w:val="28"/>
          <w:szCs w:val="28"/>
          <w:lang w:val="uk-UA"/>
        </w:rPr>
      </w:pPr>
      <w:r w:rsidRPr="00B4006D">
        <w:rPr>
          <w:rFonts w:ascii="Times New Roman" w:hAnsi="Times New Roman" w:cs="Times New Roman"/>
          <w:b/>
          <w:bCs/>
          <w:sz w:val="28"/>
          <w:szCs w:val="28"/>
        </w:rPr>
        <w:t>3</w:t>
      </w:r>
      <w:r w:rsidR="003B4B4A" w:rsidRPr="00595117">
        <w:rPr>
          <w:rFonts w:ascii="Times New Roman" w:hAnsi="Times New Roman" w:cs="Times New Roman"/>
          <w:b/>
          <w:bCs/>
          <w:sz w:val="28"/>
          <w:szCs w:val="28"/>
          <w:lang w:val="uk-UA"/>
        </w:rPr>
        <w:t>.</w:t>
      </w:r>
      <w:r w:rsidR="003B4B4A" w:rsidRPr="00595117">
        <w:rPr>
          <w:rFonts w:ascii="Times New Roman" w:hAnsi="Times New Roman" w:cs="Times New Roman"/>
          <w:sz w:val="28"/>
          <w:szCs w:val="28"/>
          <w:lang w:val="uk-UA"/>
        </w:rPr>
        <w:t xml:space="preserve"> </w:t>
      </w:r>
      <w:r w:rsidR="00860281" w:rsidRPr="00860281">
        <w:rPr>
          <w:rFonts w:ascii="Times New Roman" w:eastAsia="Calibri" w:hAnsi="Times New Roman" w:cs="Times New Roman"/>
          <w:sz w:val="28"/>
          <w:szCs w:val="28"/>
          <w:lang w:val="uk-UA"/>
        </w:rPr>
        <w:t xml:space="preserve">Звертаємо увагу на те, що деякі положення законопроекту не відповідають принципу правової визначеності. Відповідно до правової позиції Конституційного Суду України принцип правової визначеності вимагає чіткості, </w:t>
      </w:r>
      <w:r w:rsidR="00860281" w:rsidRPr="00860281">
        <w:rPr>
          <w:rFonts w:ascii="Times New Roman" w:eastAsia="Calibri" w:hAnsi="Times New Roman" w:cs="Times New Roman"/>
          <w:i/>
          <w:sz w:val="28"/>
          <w:szCs w:val="28"/>
          <w:lang w:val="uk-UA"/>
        </w:rPr>
        <w:lastRenderedPageBreak/>
        <w:t>зрозумілості й однозначності</w:t>
      </w:r>
      <w:r w:rsidR="00860281" w:rsidRPr="00860281">
        <w:rPr>
          <w:rFonts w:ascii="Times New Roman" w:eastAsia="Calibri" w:hAnsi="Times New Roman" w:cs="Times New Roman"/>
          <w:sz w:val="28"/>
          <w:szCs w:val="28"/>
          <w:lang w:val="uk-UA"/>
        </w:rPr>
        <w:t xml:space="preserve"> правових норм, зокрема, їх </w:t>
      </w:r>
      <w:r w:rsidR="00860281" w:rsidRPr="00860281">
        <w:rPr>
          <w:rFonts w:ascii="Times New Roman" w:eastAsia="Calibri" w:hAnsi="Times New Roman" w:cs="Times New Roman"/>
          <w:i/>
          <w:sz w:val="28"/>
          <w:szCs w:val="28"/>
          <w:lang w:val="uk-UA"/>
        </w:rPr>
        <w:t>передбачуваності</w:t>
      </w:r>
      <w:r w:rsidR="00860281" w:rsidRPr="00860281">
        <w:rPr>
          <w:rFonts w:ascii="Times New Roman" w:eastAsia="Calibri" w:hAnsi="Times New Roman" w:cs="Times New Roman"/>
          <w:sz w:val="28"/>
          <w:szCs w:val="28"/>
          <w:lang w:val="uk-UA"/>
        </w:rPr>
        <w:t xml:space="preserve"> (прогнозованості) та стабільності (</w:t>
      </w:r>
      <w:proofErr w:type="spellStart"/>
      <w:r w:rsidR="00860281" w:rsidRPr="00860281">
        <w:rPr>
          <w:rFonts w:ascii="Times New Roman" w:eastAsia="Calibri" w:hAnsi="Times New Roman" w:cs="Times New Roman"/>
          <w:sz w:val="28"/>
          <w:szCs w:val="28"/>
          <w:lang w:val="uk-UA"/>
        </w:rPr>
        <w:t>абз</w:t>
      </w:r>
      <w:proofErr w:type="spellEnd"/>
      <w:r w:rsidR="00860281" w:rsidRPr="00860281">
        <w:rPr>
          <w:rFonts w:ascii="Times New Roman" w:eastAsia="Calibri" w:hAnsi="Times New Roman" w:cs="Times New Roman"/>
          <w:sz w:val="28"/>
          <w:szCs w:val="28"/>
          <w:lang w:val="uk-UA"/>
        </w:rPr>
        <w:t>. 6 п. 2.1 мотивувальної частини Рішення Великої палати Конституційного Суду України від 20.12.2017 № 2-р/2017), що в деяких новелах законопроекту не простежується.</w:t>
      </w:r>
    </w:p>
    <w:p w14:paraId="56043F25" w14:textId="5BDB3E0F" w:rsidR="00BA0B00" w:rsidRDefault="00B4006D" w:rsidP="004B17D4">
      <w:pPr>
        <w:pStyle w:val="a4"/>
        <w:tabs>
          <w:tab w:val="clear" w:pos="4677"/>
          <w:tab w:val="clear" w:pos="9355"/>
        </w:tabs>
        <w:rPr>
          <w:rFonts w:ascii="Times New Roman" w:hAnsi="Times New Roman" w:cs="Times New Roman"/>
          <w:sz w:val="28"/>
          <w:szCs w:val="28"/>
          <w:lang w:val="uk-UA"/>
        </w:rPr>
      </w:pPr>
      <w:r w:rsidRPr="00B4006D">
        <w:rPr>
          <w:rFonts w:ascii="Times New Roman" w:hAnsi="Times New Roman" w:cs="Times New Roman"/>
          <w:sz w:val="28"/>
          <w:szCs w:val="28"/>
          <w:lang w:val="uk-UA"/>
        </w:rPr>
        <w:t>3</w:t>
      </w:r>
      <w:r w:rsidR="00A468D1" w:rsidRPr="00595117">
        <w:rPr>
          <w:rFonts w:ascii="Times New Roman" w:hAnsi="Times New Roman" w:cs="Times New Roman"/>
          <w:sz w:val="28"/>
          <w:szCs w:val="28"/>
          <w:lang w:val="uk-UA"/>
        </w:rPr>
        <w:t>.1. У цьому контексті невдалою виглядає редакція положення ч. 1 ст. 5</w:t>
      </w:r>
      <w:r w:rsidR="00C150FC" w:rsidRPr="00595117">
        <w:rPr>
          <w:rFonts w:ascii="Times New Roman" w:hAnsi="Times New Roman" w:cs="Times New Roman"/>
          <w:sz w:val="28"/>
          <w:szCs w:val="28"/>
          <w:lang w:val="uk-UA"/>
        </w:rPr>
        <w:t xml:space="preserve"> проекту Закону</w:t>
      </w:r>
      <w:r w:rsidR="00A468D1" w:rsidRPr="00595117">
        <w:rPr>
          <w:rFonts w:ascii="Times New Roman" w:hAnsi="Times New Roman" w:cs="Times New Roman"/>
          <w:sz w:val="28"/>
          <w:szCs w:val="28"/>
          <w:lang w:val="uk-UA"/>
        </w:rPr>
        <w:t>, де зазначено, що «дія цього Закону поширюється на: … відносини у сфері обігу продуктів (товарів), які з урахуванням усіх їх характеристик, можуть бути віднесені як до лікарських засобів, так і до інших продуктів, обіг яких регулюється іншими законами».</w:t>
      </w:r>
      <w:r w:rsidR="00BA0B00" w:rsidRPr="00595117">
        <w:rPr>
          <w:rFonts w:ascii="Times New Roman" w:hAnsi="Times New Roman" w:cs="Times New Roman"/>
          <w:sz w:val="28"/>
          <w:szCs w:val="28"/>
          <w:lang w:val="uk-UA"/>
        </w:rPr>
        <w:t xml:space="preserve"> </w:t>
      </w:r>
      <w:r w:rsidR="006155DD" w:rsidRPr="00595117">
        <w:rPr>
          <w:rFonts w:ascii="Times New Roman" w:hAnsi="Times New Roman" w:cs="Times New Roman"/>
          <w:sz w:val="28"/>
          <w:szCs w:val="28"/>
          <w:lang w:val="uk-UA"/>
        </w:rPr>
        <w:t xml:space="preserve">Зі змісту пропонованої норми не можна зробити однозначного висновку стосовно того, які </w:t>
      </w:r>
      <w:r w:rsidR="00860281">
        <w:rPr>
          <w:rFonts w:ascii="Times New Roman" w:hAnsi="Times New Roman" w:cs="Times New Roman"/>
          <w:sz w:val="28"/>
          <w:szCs w:val="28"/>
          <w:lang w:val="uk-UA"/>
        </w:rPr>
        <w:t>саме «</w:t>
      </w:r>
      <w:r w:rsidR="006155DD" w:rsidRPr="00595117">
        <w:rPr>
          <w:rFonts w:ascii="Times New Roman" w:hAnsi="Times New Roman" w:cs="Times New Roman"/>
          <w:sz w:val="28"/>
          <w:szCs w:val="28"/>
          <w:lang w:val="uk-UA"/>
        </w:rPr>
        <w:t>продукти (товари)</w:t>
      </w:r>
      <w:r w:rsidR="00860281">
        <w:rPr>
          <w:rFonts w:ascii="Times New Roman" w:hAnsi="Times New Roman" w:cs="Times New Roman"/>
          <w:sz w:val="28"/>
          <w:szCs w:val="28"/>
          <w:lang w:val="uk-UA"/>
        </w:rPr>
        <w:t>»</w:t>
      </w:r>
      <w:r w:rsidR="006155DD" w:rsidRPr="00595117">
        <w:rPr>
          <w:rFonts w:ascii="Times New Roman" w:hAnsi="Times New Roman" w:cs="Times New Roman"/>
          <w:sz w:val="28"/>
          <w:szCs w:val="28"/>
          <w:lang w:val="uk-UA"/>
        </w:rPr>
        <w:t xml:space="preserve"> можуть бути віднесені до лікарських засобів та</w:t>
      </w:r>
      <w:r w:rsidR="00860281">
        <w:rPr>
          <w:rFonts w:ascii="Times New Roman" w:hAnsi="Times New Roman" w:cs="Times New Roman"/>
          <w:sz w:val="28"/>
          <w:szCs w:val="28"/>
          <w:lang w:val="uk-UA"/>
        </w:rPr>
        <w:t xml:space="preserve"> які саме маються на увазі </w:t>
      </w:r>
      <w:r w:rsidR="006155DD" w:rsidRPr="00595117">
        <w:rPr>
          <w:rFonts w:ascii="Times New Roman" w:hAnsi="Times New Roman" w:cs="Times New Roman"/>
          <w:sz w:val="28"/>
          <w:szCs w:val="28"/>
          <w:lang w:val="uk-UA"/>
        </w:rPr>
        <w:t>«інші продукти, обіг яких регулюється іншими законами».</w:t>
      </w:r>
      <w:r w:rsidR="00860281">
        <w:rPr>
          <w:rFonts w:ascii="Times New Roman" w:hAnsi="Times New Roman" w:cs="Times New Roman"/>
          <w:sz w:val="28"/>
          <w:szCs w:val="28"/>
          <w:lang w:val="uk-UA"/>
        </w:rPr>
        <w:t xml:space="preserve"> </w:t>
      </w:r>
    </w:p>
    <w:p w14:paraId="71C64FE6" w14:textId="6A75F417" w:rsidR="0066083A" w:rsidRPr="00740D7B" w:rsidRDefault="00B4006D" w:rsidP="004B17D4">
      <w:pPr>
        <w:rPr>
          <w:rFonts w:ascii="Times New Roman" w:hAnsi="Times New Roman" w:cs="Times New Roman"/>
          <w:sz w:val="28"/>
          <w:szCs w:val="28"/>
          <w:lang w:val="uk-UA"/>
        </w:rPr>
      </w:pPr>
      <w:r w:rsidRPr="00B4006D">
        <w:rPr>
          <w:rFonts w:ascii="Times New Roman" w:hAnsi="Times New Roman"/>
          <w:sz w:val="28"/>
          <w:szCs w:val="28"/>
          <w:lang w:val="uk-UA"/>
        </w:rPr>
        <w:t>3</w:t>
      </w:r>
      <w:r w:rsidR="0066083A" w:rsidRPr="00595117">
        <w:rPr>
          <w:rFonts w:ascii="Times New Roman" w:hAnsi="Times New Roman"/>
          <w:sz w:val="28"/>
          <w:szCs w:val="28"/>
          <w:lang w:val="uk-UA"/>
        </w:rPr>
        <w:t xml:space="preserve">.2. </w:t>
      </w:r>
      <w:r w:rsidR="00860281">
        <w:rPr>
          <w:rFonts w:ascii="Times New Roman" w:hAnsi="Times New Roman"/>
          <w:sz w:val="28"/>
          <w:szCs w:val="28"/>
          <w:lang w:val="uk-UA"/>
        </w:rPr>
        <w:t xml:space="preserve">Складно </w:t>
      </w:r>
      <w:r w:rsidR="0066083A" w:rsidRPr="00595117">
        <w:rPr>
          <w:rFonts w:ascii="Times New Roman" w:hAnsi="Times New Roman"/>
          <w:sz w:val="28"/>
          <w:szCs w:val="28"/>
          <w:lang w:val="uk-UA"/>
        </w:rPr>
        <w:t>встановити зміст ч. 5 ст. 6 проекту Закону, в якій зазначено, що «</w:t>
      </w:r>
      <w:r w:rsidR="00502518">
        <w:rPr>
          <w:rFonts w:ascii="Times New Roman" w:hAnsi="Times New Roman"/>
          <w:sz w:val="28"/>
          <w:szCs w:val="28"/>
          <w:lang w:val="uk-UA"/>
        </w:rPr>
        <w:t>н</w:t>
      </w:r>
      <w:r w:rsidR="0066083A" w:rsidRPr="00595117">
        <w:rPr>
          <w:rFonts w:ascii="Times New Roman" w:hAnsi="Times New Roman"/>
          <w:sz w:val="28"/>
          <w:szCs w:val="28"/>
          <w:lang w:val="uk-UA"/>
        </w:rPr>
        <w:t xml:space="preserve">аявність рішення про державну реєстрацію лікарського засобу з міркувань гуманності не звільняє спонсора, </w:t>
      </w:r>
      <w:r w:rsidR="0066083A" w:rsidRPr="00740D7B">
        <w:rPr>
          <w:rFonts w:ascii="Times New Roman" w:hAnsi="Times New Roman"/>
          <w:sz w:val="28"/>
          <w:szCs w:val="28"/>
          <w:lang w:val="uk-UA"/>
        </w:rPr>
        <w:t>виробника або власника реєстрації від відповідальності за неякісні лікарські засоби відповідно до законодавства України». Зокрема</w:t>
      </w:r>
      <w:r w:rsidR="0066083A" w:rsidRPr="00740D7B">
        <w:rPr>
          <w:rFonts w:ascii="Times New Roman" w:hAnsi="Times New Roman" w:cs="Times New Roman"/>
          <w:sz w:val="28"/>
          <w:szCs w:val="28"/>
          <w:lang w:val="uk-UA"/>
        </w:rPr>
        <w:t xml:space="preserve">, аналіз законопроекту не дає чіткого розуміння </w:t>
      </w:r>
      <w:r w:rsidR="00AE33CB" w:rsidRPr="00740D7B">
        <w:rPr>
          <w:rFonts w:ascii="Times New Roman" w:hAnsi="Times New Roman" w:cs="Times New Roman"/>
          <w:sz w:val="28"/>
          <w:szCs w:val="28"/>
          <w:lang w:val="uk-UA"/>
        </w:rPr>
        <w:t>вживаного</w:t>
      </w:r>
      <w:r w:rsidR="0066083A" w:rsidRPr="00740D7B">
        <w:rPr>
          <w:rFonts w:ascii="Times New Roman" w:hAnsi="Times New Roman" w:cs="Times New Roman"/>
          <w:sz w:val="28"/>
          <w:szCs w:val="28"/>
          <w:lang w:val="uk-UA"/>
        </w:rPr>
        <w:t xml:space="preserve"> у пропонованій нормі формулювання «рішення про державну реєстрацію лікарського засобу з міркувань гуманності».</w:t>
      </w:r>
    </w:p>
    <w:p w14:paraId="4FE11379" w14:textId="137B7AAA" w:rsidR="00853F3D" w:rsidRPr="00595117" w:rsidRDefault="00B4006D" w:rsidP="004B17D4">
      <w:pPr>
        <w:tabs>
          <w:tab w:val="left" w:pos="0"/>
        </w:tabs>
        <w:rPr>
          <w:rFonts w:ascii="Times New Roman" w:hAnsi="Times New Roman" w:cs="Times New Roman"/>
          <w:sz w:val="28"/>
          <w:szCs w:val="28"/>
          <w:lang w:val="uk-UA"/>
        </w:rPr>
      </w:pPr>
      <w:r w:rsidRPr="00B4006D">
        <w:rPr>
          <w:rFonts w:ascii="Times New Roman" w:hAnsi="Times New Roman" w:cs="Times New Roman"/>
          <w:sz w:val="28"/>
          <w:szCs w:val="28"/>
          <w:shd w:val="clear" w:color="auto" w:fill="FFFFFF"/>
          <w:lang w:val="uk-UA"/>
        </w:rPr>
        <w:t>3</w:t>
      </w:r>
      <w:r w:rsidR="00984243" w:rsidRPr="00740D7B">
        <w:rPr>
          <w:rFonts w:ascii="Times New Roman" w:hAnsi="Times New Roman" w:cs="Times New Roman"/>
          <w:sz w:val="28"/>
          <w:szCs w:val="28"/>
          <w:shd w:val="clear" w:color="auto" w:fill="FFFFFF"/>
          <w:lang w:val="uk-UA"/>
        </w:rPr>
        <w:t>.</w:t>
      </w:r>
      <w:r w:rsidR="00E24AEF" w:rsidRPr="00740D7B">
        <w:rPr>
          <w:rFonts w:ascii="Times New Roman" w:hAnsi="Times New Roman" w:cs="Times New Roman"/>
          <w:sz w:val="28"/>
          <w:szCs w:val="28"/>
          <w:shd w:val="clear" w:color="auto" w:fill="FFFFFF"/>
          <w:lang w:val="uk-UA"/>
        </w:rPr>
        <w:t>3</w:t>
      </w:r>
      <w:r w:rsidR="00984243" w:rsidRPr="00740D7B">
        <w:rPr>
          <w:rFonts w:ascii="Times New Roman" w:hAnsi="Times New Roman" w:cs="Times New Roman"/>
          <w:sz w:val="28"/>
          <w:szCs w:val="28"/>
          <w:shd w:val="clear" w:color="auto" w:fill="FFFFFF"/>
          <w:lang w:val="uk-UA"/>
        </w:rPr>
        <w:t>.</w:t>
      </w:r>
      <w:r w:rsidR="00F86233" w:rsidRPr="00740D7B">
        <w:rPr>
          <w:rFonts w:ascii="Times New Roman" w:hAnsi="Times New Roman" w:cs="Times New Roman"/>
          <w:sz w:val="28"/>
          <w:szCs w:val="28"/>
          <w:lang w:val="uk-UA"/>
        </w:rPr>
        <w:t xml:space="preserve"> </w:t>
      </w:r>
      <w:r w:rsidR="00BB4BBC" w:rsidRPr="00740D7B">
        <w:rPr>
          <w:rFonts w:ascii="Times New Roman" w:hAnsi="Times New Roman" w:cs="Times New Roman"/>
          <w:sz w:val="28"/>
          <w:szCs w:val="28"/>
          <w:lang w:val="uk-UA"/>
        </w:rPr>
        <w:t xml:space="preserve">Виглядає недостатньо визначеним припис проекту, згідно з яким </w:t>
      </w:r>
      <w:r w:rsidR="00853F3D" w:rsidRPr="00740D7B">
        <w:rPr>
          <w:rFonts w:ascii="Times New Roman" w:hAnsi="Times New Roman" w:cs="Times New Roman"/>
          <w:sz w:val="28"/>
          <w:szCs w:val="28"/>
          <w:shd w:val="clear" w:color="auto" w:fill="FFFFFF"/>
          <w:lang w:val="uk-UA"/>
        </w:rPr>
        <w:t>«</w:t>
      </w:r>
      <w:r w:rsidR="00110A8E" w:rsidRPr="00740D7B">
        <w:rPr>
          <w:rFonts w:ascii="Times New Roman" w:hAnsi="Times New Roman" w:cs="Times New Roman"/>
          <w:sz w:val="28"/>
          <w:szCs w:val="28"/>
          <w:shd w:val="clear" w:color="auto" w:fill="FFFFFF"/>
          <w:lang w:val="uk-UA"/>
        </w:rPr>
        <w:t>о</w:t>
      </w:r>
      <w:r w:rsidR="00853F3D" w:rsidRPr="00740D7B">
        <w:rPr>
          <w:rFonts w:ascii="Times New Roman" w:hAnsi="Times New Roman" w:cs="Times New Roman"/>
          <w:i/>
          <w:iCs/>
          <w:sz w:val="28"/>
          <w:szCs w:val="28"/>
          <w:lang w:val="uk-UA"/>
        </w:rPr>
        <w:t>соби, які мають технічну та професійну кваліфікацію</w:t>
      </w:r>
      <w:r w:rsidR="00853F3D" w:rsidRPr="00740D7B">
        <w:rPr>
          <w:rFonts w:ascii="Times New Roman" w:hAnsi="Times New Roman" w:cs="Times New Roman"/>
          <w:sz w:val="28"/>
          <w:szCs w:val="28"/>
          <w:lang w:val="uk-UA"/>
        </w:rPr>
        <w:t>, вказані у частині 1</w:t>
      </w:r>
      <w:r w:rsidR="00853F3D" w:rsidRPr="00110A8E">
        <w:rPr>
          <w:rFonts w:ascii="Times New Roman" w:hAnsi="Times New Roman" w:cs="Times New Roman"/>
          <w:sz w:val="28"/>
          <w:szCs w:val="28"/>
          <w:lang w:val="uk-UA"/>
        </w:rPr>
        <w:t xml:space="preserve"> цієї статті, </w:t>
      </w:r>
      <w:r w:rsidR="00853F3D" w:rsidRPr="00110A8E">
        <w:rPr>
          <w:rFonts w:ascii="Times New Roman" w:hAnsi="Times New Roman" w:cs="Times New Roman"/>
          <w:i/>
          <w:iCs/>
          <w:sz w:val="28"/>
          <w:szCs w:val="28"/>
          <w:lang w:val="uk-UA"/>
        </w:rPr>
        <w:t>зобов'язані описати будь-яке використання наукової літератури</w:t>
      </w:r>
      <w:r w:rsidR="00853F3D" w:rsidRPr="00110A8E">
        <w:rPr>
          <w:rFonts w:ascii="Times New Roman" w:hAnsi="Times New Roman" w:cs="Times New Roman"/>
          <w:sz w:val="28"/>
          <w:szCs w:val="28"/>
          <w:lang w:val="uk-UA"/>
        </w:rPr>
        <w:t xml:space="preserve"> відповідно до вимог, встановлених Кабінетом Міністрів України</w:t>
      </w:r>
      <w:r w:rsidR="00110A8E" w:rsidRPr="00110A8E">
        <w:rPr>
          <w:rFonts w:ascii="Times New Roman" w:hAnsi="Times New Roman" w:cs="Times New Roman"/>
          <w:sz w:val="28"/>
          <w:szCs w:val="28"/>
          <w:lang w:val="uk-UA"/>
        </w:rPr>
        <w:t xml:space="preserve"> </w:t>
      </w:r>
      <w:r w:rsidR="00110A8E" w:rsidRPr="00110A8E">
        <w:rPr>
          <w:rFonts w:ascii="Times New Roman" w:hAnsi="Times New Roman"/>
          <w:sz w:val="28"/>
          <w:szCs w:val="28"/>
          <w:lang w:val="uk-UA"/>
        </w:rPr>
        <w:t>у порядку державної реєстрації, адаптованому до законодавства Європейського Союзу</w:t>
      </w:r>
      <w:r w:rsidR="00853F3D" w:rsidRPr="00110A8E">
        <w:rPr>
          <w:rFonts w:ascii="Times New Roman" w:hAnsi="Times New Roman" w:cs="Times New Roman"/>
          <w:sz w:val="28"/>
          <w:szCs w:val="28"/>
          <w:lang w:val="uk-UA"/>
        </w:rPr>
        <w:t>»</w:t>
      </w:r>
      <w:r w:rsidR="00853F3D" w:rsidRPr="00595117">
        <w:rPr>
          <w:rFonts w:ascii="Times New Roman" w:hAnsi="Times New Roman" w:cs="Times New Roman"/>
          <w:sz w:val="28"/>
          <w:szCs w:val="28"/>
          <w:lang w:val="uk-UA"/>
        </w:rPr>
        <w:t xml:space="preserve"> </w:t>
      </w:r>
      <w:r w:rsidR="00110A8E">
        <w:rPr>
          <w:rFonts w:ascii="Times New Roman" w:hAnsi="Times New Roman" w:cs="Times New Roman"/>
          <w:sz w:val="28"/>
          <w:szCs w:val="28"/>
          <w:lang w:val="uk-UA"/>
        </w:rPr>
        <w:t xml:space="preserve">             </w:t>
      </w:r>
      <w:r w:rsidR="00853F3D" w:rsidRPr="00595117">
        <w:rPr>
          <w:rFonts w:ascii="Times New Roman" w:hAnsi="Times New Roman" w:cs="Times New Roman"/>
          <w:sz w:val="28"/>
          <w:szCs w:val="28"/>
          <w:lang w:val="uk-UA"/>
        </w:rPr>
        <w:t>(ч. 2 ст. 20)</w:t>
      </w:r>
      <w:r w:rsidR="00B36C0F" w:rsidRPr="00595117">
        <w:rPr>
          <w:rFonts w:ascii="Times New Roman" w:hAnsi="Times New Roman" w:cs="Times New Roman"/>
          <w:sz w:val="28"/>
          <w:szCs w:val="28"/>
          <w:lang w:val="uk-UA"/>
        </w:rPr>
        <w:t>.</w:t>
      </w:r>
    </w:p>
    <w:p w14:paraId="191315C1" w14:textId="21A084B1" w:rsidR="00712E65" w:rsidRPr="00595117" w:rsidRDefault="00B4006D" w:rsidP="004B17D4">
      <w:pPr>
        <w:tabs>
          <w:tab w:val="left" w:pos="0"/>
        </w:tabs>
        <w:rPr>
          <w:rFonts w:ascii="Times New Roman" w:hAnsi="Times New Roman" w:cs="Times New Roman"/>
          <w:sz w:val="28"/>
          <w:szCs w:val="28"/>
          <w:lang w:val="uk-UA" w:eastAsia="ru-RU"/>
        </w:rPr>
      </w:pPr>
      <w:r w:rsidRPr="00B4006D">
        <w:rPr>
          <w:rFonts w:ascii="Times New Roman" w:hAnsi="Times New Roman" w:cs="Times New Roman"/>
          <w:sz w:val="28"/>
          <w:szCs w:val="28"/>
          <w:lang w:val="uk-UA"/>
        </w:rPr>
        <w:t>3</w:t>
      </w:r>
      <w:r w:rsidR="00853F3D" w:rsidRPr="00595117">
        <w:rPr>
          <w:rFonts w:ascii="Times New Roman" w:hAnsi="Times New Roman" w:cs="Times New Roman"/>
          <w:sz w:val="28"/>
          <w:szCs w:val="28"/>
          <w:lang w:val="uk-UA"/>
        </w:rPr>
        <w:t>.</w:t>
      </w:r>
      <w:r w:rsidR="00E24AEF">
        <w:rPr>
          <w:rFonts w:ascii="Times New Roman" w:hAnsi="Times New Roman" w:cs="Times New Roman"/>
          <w:sz w:val="28"/>
          <w:szCs w:val="28"/>
          <w:lang w:val="uk-UA"/>
        </w:rPr>
        <w:t>4</w:t>
      </w:r>
      <w:r w:rsidR="00853F3D" w:rsidRPr="00595117">
        <w:rPr>
          <w:rFonts w:ascii="Times New Roman" w:hAnsi="Times New Roman" w:cs="Times New Roman"/>
          <w:sz w:val="28"/>
          <w:szCs w:val="28"/>
          <w:lang w:val="uk-UA"/>
        </w:rPr>
        <w:t xml:space="preserve">. </w:t>
      </w:r>
      <w:r w:rsidR="00BB4BBC" w:rsidRPr="00595117">
        <w:rPr>
          <w:rFonts w:ascii="Times New Roman" w:hAnsi="Times New Roman" w:cs="Times New Roman"/>
          <w:sz w:val="28"/>
          <w:szCs w:val="28"/>
          <w:lang w:val="uk-UA"/>
        </w:rPr>
        <w:t>Н</w:t>
      </w:r>
      <w:r w:rsidR="00712E65" w:rsidRPr="00595117">
        <w:rPr>
          <w:rFonts w:ascii="Times New Roman" w:hAnsi="Times New Roman" w:cs="Times New Roman"/>
          <w:sz w:val="28"/>
          <w:szCs w:val="28"/>
          <w:lang w:val="uk-UA"/>
        </w:rPr>
        <w:t xml:space="preserve">евдалим </w:t>
      </w:r>
      <w:r w:rsidR="00BB4BBC" w:rsidRPr="00595117">
        <w:rPr>
          <w:rFonts w:ascii="Times New Roman" w:hAnsi="Times New Roman" w:cs="Times New Roman"/>
          <w:sz w:val="28"/>
          <w:szCs w:val="28"/>
          <w:lang w:val="uk-UA"/>
        </w:rPr>
        <w:t xml:space="preserve">є </w:t>
      </w:r>
      <w:r w:rsidR="00712E65" w:rsidRPr="00595117">
        <w:rPr>
          <w:rFonts w:ascii="Times New Roman" w:hAnsi="Times New Roman" w:cs="Times New Roman"/>
          <w:sz w:val="28"/>
          <w:szCs w:val="28"/>
          <w:lang w:val="uk-UA"/>
        </w:rPr>
        <w:t xml:space="preserve">спосіб визначення правових підстав для застосування припису </w:t>
      </w:r>
      <w:proofErr w:type="spellStart"/>
      <w:r w:rsidR="00712E65" w:rsidRPr="00595117">
        <w:rPr>
          <w:rFonts w:ascii="Times New Roman" w:hAnsi="Times New Roman" w:cs="Times New Roman"/>
          <w:sz w:val="28"/>
          <w:szCs w:val="28"/>
          <w:lang w:val="uk-UA"/>
        </w:rPr>
        <w:t>абз</w:t>
      </w:r>
      <w:proofErr w:type="spellEnd"/>
      <w:r w:rsidR="00712E65" w:rsidRPr="00595117">
        <w:rPr>
          <w:rFonts w:ascii="Times New Roman" w:hAnsi="Times New Roman" w:cs="Times New Roman"/>
          <w:sz w:val="28"/>
          <w:szCs w:val="28"/>
          <w:lang w:val="uk-UA"/>
        </w:rPr>
        <w:t>. 3 ч. 2 ст. 37 проекту, згідно з яким «</w:t>
      </w:r>
      <w:r w:rsidR="00712E65" w:rsidRPr="00595117">
        <w:rPr>
          <w:rFonts w:ascii="Times New Roman" w:hAnsi="Times New Roman" w:cs="Times New Roman"/>
          <w:sz w:val="28"/>
          <w:szCs w:val="28"/>
          <w:lang w:val="uk-UA" w:eastAsia="ru-RU"/>
        </w:rPr>
        <w:t xml:space="preserve">лікарський засіб, що подається на державну реєстрацію під зобов’язання, може … </w:t>
      </w:r>
      <w:r w:rsidR="00712E65" w:rsidRPr="00595117">
        <w:rPr>
          <w:rFonts w:ascii="Times New Roman" w:hAnsi="Times New Roman" w:cs="Times New Roman"/>
          <w:i/>
          <w:iCs/>
          <w:sz w:val="28"/>
          <w:szCs w:val="28"/>
          <w:lang w:val="uk-UA" w:eastAsia="ru-RU"/>
        </w:rPr>
        <w:t>у певних випадках</w:t>
      </w:r>
      <w:r w:rsidR="00712E65" w:rsidRPr="00595117">
        <w:rPr>
          <w:rFonts w:ascii="Times New Roman" w:hAnsi="Times New Roman" w:cs="Times New Roman"/>
          <w:sz w:val="28"/>
          <w:szCs w:val="28"/>
          <w:lang w:val="uk-UA" w:eastAsia="ru-RU"/>
        </w:rPr>
        <w:t xml:space="preserve">, застосовуватися тільки під суворим медичним наглядом, зокрема у лікарні, а у випадку </w:t>
      </w:r>
      <w:proofErr w:type="spellStart"/>
      <w:r w:rsidR="00712E65" w:rsidRPr="00595117">
        <w:rPr>
          <w:rFonts w:ascii="Times New Roman" w:hAnsi="Times New Roman" w:cs="Times New Roman"/>
          <w:sz w:val="28"/>
          <w:szCs w:val="28"/>
          <w:lang w:val="uk-UA" w:eastAsia="ru-RU"/>
        </w:rPr>
        <w:t>радіофармацевтичних</w:t>
      </w:r>
      <w:proofErr w:type="spellEnd"/>
      <w:r w:rsidR="00712E65" w:rsidRPr="00595117">
        <w:rPr>
          <w:rFonts w:ascii="Times New Roman" w:hAnsi="Times New Roman" w:cs="Times New Roman"/>
          <w:sz w:val="28"/>
          <w:szCs w:val="28"/>
          <w:lang w:val="uk-UA" w:eastAsia="ru-RU"/>
        </w:rPr>
        <w:t xml:space="preserve"> препаратів – кваліфікованим спеціалістом». </w:t>
      </w:r>
      <w:r w:rsidR="00712E65" w:rsidRPr="00595117">
        <w:rPr>
          <w:rFonts w:ascii="Times New Roman" w:hAnsi="Times New Roman" w:cs="Times New Roman"/>
          <w:sz w:val="28"/>
          <w:szCs w:val="28"/>
          <w:lang w:val="uk-UA"/>
        </w:rPr>
        <w:t>Адже його практичне застосування пов’язується з недостатньо чітким критерієм</w:t>
      </w:r>
      <w:r w:rsidR="00A80B69" w:rsidRPr="00595117">
        <w:rPr>
          <w:rFonts w:ascii="Times New Roman" w:hAnsi="Times New Roman" w:cs="Times New Roman"/>
          <w:i/>
          <w:iCs/>
          <w:sz w:val="28"/>
          <w:szCs w:val="28"/>
          <w:lang w:val="uk-UA" w:eastAsia="ru-RU"/>
        </w:rPr>
        <w:t xml:space="preserve"> </w:t>
      </w:r>
      <w:r w:rsidR="00712E65" w:rsidRPr="00595117">
        <w:rPr>
          <w:rFonts w:ascii="Times New Roman" w:hAnsi="Times New Roman" w:cs="Times New Roman"/>
          <w:i/>
          <w:iCs/>
          <w:sz w:val="28"/>
          <w:szCs w:val="28"/>
          <w:lang w:val="uk-UA" w:eastAsia="ru-RU"/>
        </w:rPr>
        <w:t>«у певних випадках»</w:t>
      </w:r>
      <w:r w:rsidR="00712E65" w:rsidRPr="00595117">
        <w:rPr>
          <w:rFonts w:ascii="Times New Roman" w:hAnsi="Times New Roman" w:cs="Times New Roman"/>
          <w:sz w:val="28"/>
          <w:szCs w:val="28"/>
          <w:lang w:val="uk-UA"/>
        </w:rPr>
        <w:t xml:space="preserve"> та оціночною ознакою «</w:t>
      </w:r>
      <w:r w:rsidR="00712E65" w:rsidRPr="00595117">
        <w:rPr>
          <w:rFonts w:ascii="Times New Roman" w:hAnsi="Times New Roman" w:cs="Times New Roman"/>
          <w:i/>
          <w:iCs/>
          <w:sz w:val="28"/>
          <w:szCs w:val="28"/>
          <w:lang w:val="uk-UA" w:eastAsia="ru-RU"/>
        </w:rPr>
        <w:t>під суворим медичним наглядом</w:t>
      </w:r>
      <w:r w:rsidR="00712E65" w:rsidRPr="00595117">
        <w:rPr>
          <w:rFonts w:ascii="Times New Roman" w:hAnsi="Times New Roman" w:cs="Times New Roman"/>
          <w:sz w:val="28"/>
          <w:szCs w:val="28"/>
          <w:lang w:val="uk-UA"/>
        </w:rPr>
        <w:t xml:space="preserve">». </w:t>
      </w:r>
    </w:p>
    <w:p w14:paraId="1EF6298E" w14:textId="2F22968E" w:rsidR="00EB24DE" w:rsidRPr="00595117" w:rsidRDefault="00B4006D" w:rsidP="004B17D4">
      <w:pPr>
        <w:pStyle w:val="af7"/>
        <w:ind w:firstLine="709"/>
        <w:jc w:val="both"/>
        <w:rPr>
          <w:szCs w:val="28"/>
          <w:lang w:val="uk-UA"/>
        </w:rPr>
      </w:pPr>
      <w:r w:rsidRPr="00B4006D">
        <w:rPr>
          <w:szCs w:val="28"/>
        </w:rPr>
        <w:t>3</w:t>
      </w:r>
      <w:r w:rsidR="00EB24DE" w:rsidRPr="00595117">
        <w:rPr>
          <w:szCs w:val="28"/>
          <w:lang w:val="uk-UA"/>
        </w:rPr>
        <w:t>.</w:t>
      </w:r>
      <w:r w:rsidR="0042778C">
        <w:rPr>
          <w:szCs w:val="28"/>
          <w:lang w:val="uk-UA"/>
        </w:rPr>
        <w:t>5</w:t>
      </w:r>
      <w:r w:rsidR="00EB24DE" w:rsidRPr="00595117">
        <w:rPr>
          <w:szCs w:val="28"/>
          <w:lang w:val="uk-UA"/>
        </w:rPr>
        <w:t xml:space="preserve">. Згідно з ч. 1 ст. 69 проекту Закону «лікарські засоби відпускаються лише за рецептом у таких випадках: … лікарські засоби </w:t>
      </w:r>
      <w:r w:rsidR="00EB24DE" w:rsidRPr="00595117">
        <w:rPr>
          <w:i/>
          <w:iCs/>
          <w:szCs w:val="28"/>
          <w:lang w:val="uk-UA"/>
        </w:rPr>
        <w:t>часто і широко</w:t>
      </w:r>
      <w:r w:rsidR="00EB24DE" w:rsidRPr="00595117">
        <w:rPr>
          <w:szCs w:val="28"/>
          <w:lang w:val="uk-UA"/>
        </w:rPr>
        <w:t xml:space="preserve"> застосовуються неправильно». Словосполучення «</w:t>
      </w:r>
      <w:r w:rsidR="00EB24DE" w:rsidRPr="00595117">
        <w:rPr>
          <w:i/>
          <w:iCs/>
          <w:szCs w:val="28"/>
          <w:lang w:val="uk-UA"/>
        </w:rPr>
        <w:t>часто і широко</w:t>
      </w:r>
      <w:r w:rsidR="00EB24DE" w:rsidRPr="00595117">
        <w:rPr>
          <w:szCs w:val="28"/>
          <w:lang w:val="uk-UA"/>
        </w:rPr>
        <w:t xml:space="preserve"> застосовуються неправильно» носить оціночний, а не нормативний характер, що не узгоджується з вимогами правової визначеності закону як нормативно-правового акту.</w:t>
      </w:r>
    </w:p>
    <w:p w14:paraId="7E73719F" w14:textId="7BBC50DD" w:rsidR="00893E0E" w:rsidRPr="00595117" w:rsidRDefault="00B4006D" w:rsidP="004B17D4">
      <w:pPr>
        <w:pStyle w:val="ac"/>
        <w:spacing w:before="0"/>
        <w:ind w:firstLine="700"/>
        <w:rPr>
          <w:rFonts w:ascii="Times New Roman" w:hAnsi="Times New Roman"/>
          <w:sz w:val="28"/>
          <w:szCs w:val="28"/>
          <w:lang w:val="uk-UA"/>
        </w:rPr>
      </w:pPr>
      <w:r w:rsidRPr="00B4006D">
        <w:rPr>
          <w:rFonts w:ascii="Times New Roman" w:hAnsi="Times New Roman"/>
          <w:sz w:val="28"/>
          <w:szCs w:val="28"/>
          <w:shd w:val="clear" w:color="auto" w:fill="FFFFFF"/>
        </w:rPr>
        <w:t>3</w:t>
      </w:r>
      <w:r w:rsidR="00573C04" w:rsidRPr="00595117">
        <w:rPr>
          <w:rFonts w:ascii="Times New Roman" w:hAnsi="Times New Roman"/>
          <w:sz w:val="28"/>
          <w:szCs w:val="28"/>
          <w:shd w:val="clear" w:color="auto" w:fill="FFFFFF"/>
          <w:lang w:val="uk-UA"/>
        </w:rPr>
        <w:t>.</w:t>
      </w:r>
      <w:r w:rsidR="0042778C">
        <w:rPr>
          <w:rFonts w:ascii="Times New Roman" w:hAnsi="Times New Roman"/>
          <w:sz w:val="28"/>
          <w:szCs w:val="28"/>
          <w:shd w:val="clear" w:color="auto" w:fill="FFFFFF"/>
          <w:lang w:val="uk-UA"/>
        </w:rPr>
        <w:t>6</w:t>
      </w:r>
      <w:r w:rsidR="00573C04" w:rsidRPr="00595117">
        <w:rPr>
          <w:rFonts w:ascii="Times New Roman" w:hAnsi="Times New Roman"/>
          <w:sz w:val="28"/>
          <w:szCs w:val="28"/>
          <w:shd w:val="clear" w:color="auto" w:fill="FFFFFF"/>
          <w:lang w:val="uk-UA"/>
        </w:rPr>
        <w:t xml:space="preserve">. </w:t>
      </w:r>
      <w:r w:rsidR="0021122F">
        <w:rPr>
          <w:rFonts w:ascii="Times New Roman" w:hAnsi="Times New Roman"/>
          <w:sz w:val="28"/>
          <w:szCs w:val="28"/>
          <w:lang w:val="uk-UA"/>
        </w:rPr>
        <w:t xml:space="preserve">Викликають зауваження положення </w:t>
      </w:r>
      <w:r w:rsidR="00C8335F" w:rsidRPr="00595117">
        <w:rPr>
          <w:rFonts w:ascii="Times New Roman" w:hAnsi="Times New Roman"/>
          <w:sz w:val="28"/>
          <w:szCs w:val="28"/>
          <w:lang w:val="uk-UA"/>
        </w:rPr>
        <w:t>ч</w:t>
      </w:r>
      <w:r w:rsidR="00C8335F" w:rsidRPr="00595117">
        <w:rPr>
          <w:rFonts w:ascii="Times New Roman" w:hAnsi="Times New Roman"/>
          <w:color w:val="000000"/>
          <w:sz w:val="28"/>
          <w:szCs w:val="28"/>
          <w:lang w:val="uk-UA"/>
        </w:rPr>
        <w:t>. 1 ст. 91 проекту Закону</w:t>
      </w:r>
      <w:r w:rsidR="0021122F">
        <w:rPr>
          <w:rFonts w:ascii="Times New Roman" w:hAnsi="Times New Roman"/>
          <w:color w:val="000000"/>
          <w:sz w:val="28"/>
          <w:szCs w:val="28"/>
          <w:lang w:val="uk-UA"/>
        </w:rPr>
        <w:t xml:space="preserve">, відповідно до якого </w:t>
      </w:r>
      <w:r w:rsidR="00C8335F" w:rsidRPr="00595117">
        <w:rPr>
          <w:rFonts w:ascii="Times New Roman" w:hAnsi="Times New Roman"/>
          <w:color w:val="000000"/>
          <w:sz w:val="28"/>
          <w:szCs w:val="28"/>
          <w:lang w:val="uk-UA"/>
        </w:rPr>
        <w:t>«</w:t>
      </w:r>
      <w:r w:rsidR="0021122F">
        <w:rPr>
          <w:rFonts w:ascii="Times New Roman" w:hAnsi="Times New Roman"/>
          <w:color w:val="000000"/>
          <w:sz w:val="28"/>
          <w:szCs w:val="28"/>
          <w:lang w:val="uk-UA"/>
        </w:rPr>
        <w:t>в</w:t>
      </w:r>
      <w:r w:rsidR="00C8335F" w:rsidRPr="00595117">
        <w:rPr>
          <w:rFonts w:ascii="Times New Roman" w:hAnsi="Times New Roman"/>
          <w:sz w:val="28"/>
          <w:szCs w:val="28"/>
          <w:lang w:val="uk-UA"/>
        </w:rPr>
        <w:t xml:space="preserve">ласник реєстрації </w:t>
      </w:r>
      <w:r w:rsidR="00C8335F" w:rsidRPr="0021122F">
        <w:rPr>
          <w:rFonts w:ascii="Times New Roman" w:hAnsi="Times New Roman"/>
          <w:i/>
          <w:sz w:val="28"/>
          <w:szCs w:val="28"/>
          <w:lang w:val="uk-UA"/>
        </w:rPr>
        <w:t>має право</w:t>
      </w:r>
      <w:r w:rsidR="00C8335F" w:rsidRPr="00595117">
        <w:rPr>
          <w:rFonts w:ascii="Times New Roman" w:hAnsi="Times New Roman"/>
          <w:sz w:val="28"/>
          <w:szCs w:val="28"/>
          <w:lang w:val="uk-UA"/>
        </w:rPr>
        <w:t xml:space="preserve"> </w:t>
      </w:r>
      <w:r w:rsidR="00C8335F" w:rsidRPr="00595117">
        <w:rPr>
          <w:rFonts w:ascii="Times New Roman" w:hAnsi="Times New Roman"/>
          <w:i/>
          <w:iCs/>
          <w:sz w:val="28"/>
          <w:szCs w:val="28"/>
          <w:lang w:val="uk-UA"/>
        </w:rPr>
        <w:t>оприлюднити інформацію</w:t>
      </w:r>
      <w:r w:rsidR="00C8335F" w:rsidRPr="00595117">
        <w:rPr>
          <w:rFonts w:ascii="Times New Roman" w:hAnsi="Times New Roman"/>
          <w:sz w:val="28"/>
          <w:szCs w:val="28"/>
          <w:lang w:val="uk-UA"/>
        </w:rPr>
        <w:t xml:space="preserve"> </w:t>
      </w:r>
      <w:r w:rsidR="00C8335F" w:rsidRPr="00595117">
        <w:rPr>
          <w:rFonts w:ascii="Times New Roman" w:hAnsi="Times New Roman"/>
          <w:i/>
          <w:iCs/>
          <w:sz w:val="28"/>
          <w:szCs w:val="28"/>
          <w:lang w:val="uk-UA"/>
        </w:rPr>
        <w:t>про проблеми з безпеки</w:t>
      </w:r>
      <w:r w:rsidR="00C8335F" w:rsidRPr="00595117">
        <w:rPr>
          <w:rFonts w:ascii="Times New Roman" w:hAnsi="Times New Roman"/>
          <w:sz w:val="28"/>
          <w:szCs w:val="28"/>
          <w:lang w:val="uk-UA"/>
        </w:rPr>
        <w:t xml:space="preserve">, </w:t>
      </w:r>
      <w:r w:rsidR="00C8335F" w:rsidRPr="00595117">
        <w:rPr>
          <w:rFonts w:ascii="Times New Roman" w:hAnsi="Times New Roman"/>
          <w:i/>
          <w:iCs/>
          <w:sz w:val="28"/>
          <w:szCs w:val="28"/>
          <w:lang w:val="uk-UA"/>
        </w:rPr>
        <w:t>пов’язані із застосуванням лікарського засобу</w:t>
      </w:r>
      <w:r w:rsidR="00893E0E" w:rsidRPr="00595117">
        <w:rPr>
          <w:rFonts w:ascii="Times New Roman" w:hAnsi="Times New Roman"/>
          <w:i/>
          <w:iCs/>
          <w:sz w:val="28"/>
          <w:szCs w:val="28"/>
          <w:lang w:val="uk-UA"/>
        </w:rPr>
        <w:t xml:space="preserve"> </w:t>
      </w:r>
      <w:r w:rsidR="00893E0E" w:rsidRPr="00595117">
        <w:rPr>
          <w:rFonts w:ascii="Times New Roman" w:hAnsi="Times New Roman"/>
          <w:sz w:val="28"/>
          <w:szCs w:val="28"/>
          <w:lang w:val="uk-UA"/>
        </w:rPr>
        <w:t>…</w:t>
      </w:r>
      <w:r w:rsidR="00C8335F" w:rsidRPr="00595117">
        <w:rPr>
          <w:rFonts w:ascii="Times New Roman" w:hAnsi="Times New Roman"/>
          <w:color w:val="000000"/>
          <w:sz w:val="28"/>
          <w:szCs w:val="28"/>
          <w:lang w:val="uk-UA"/>
        </w:rPr>
        <w:t>».</w:t>
      </w:r>
      <w:r w:rsidR="00893E0E" w:rsidRPr="00595117">
        <w:rPr>
          <w:rFonts w:ascii="Times New Roman" w:hAnsi="Times New Roman"/>
          <w:sz w:val="28"/>
          <w:szCs w:val="28"/>
          <w:lang w:val="uk-UA" w:eastAsia="uk-UA"/>
        </w:rPr>
        <w:t xml:space="preserve"> Запропонована редакція цієї частини викладена нечітко, що створює </w:t>
      </w:r>
      <w:r w:rsidR="00893E0E" w:rsidRPr="00595117">
        <w:rPr>
          <w:rFonts w:ascii="Times New Roman" w:hAnsi="Times New Roman"/>
          <w:sz w:val="28"/>
          <w:szCs w:val="28"/>
          <w:lang w:val="uk-UA"/>
        </w:rPr>
        <w:t xml:space="preserve">можливість її неоднозначного тлумачення. </w:t>
      </w:r>
    </w:p>
    <w:p w14:paraId="205C596A" w14:textId="2E2E868A" w:rsidR="00FA22A8" w:rsidRPr="00595117" w:rsidRDefault="00B4006D" w:rsidP="004B17D4">
      <w:pPr>
        <w:pStyle w:val="af7"/>
        <w:ind w:firstLine="709"/>
        <w:jc w:val="both"/>
        <w:rPr>
          <w:color w:val="000000"/>
          <w:szCs w:val="28"/>
          <w:lang w:val="uk-UA"/>
        </w:rPr>
      </w:pPr>
      <w:r w:rsidRPr="00B4006D">
        <w:rPr>
          <w:szCs w:val="28"/>
          <w:lang w:val="uk-UA" w:eastAsia="ru-RU"/>
        </w:rPr>
        <w:t>3</w:t>
      </w:r>
      <w:r w:rsidR="00C8335F" w:rsidRPr="00595117">
        <w:rPr>
          <w:szCs w:val="28"/>
          <w:lang w:val="uk-UA" w:eastAsia="ru-RU"/>
        </w:rPr>
        <w:t>.</w:t>
      </w:r>
      <w:r w:rsidR="0042778C">
        <w:rPr>
          <w:szCs w:val="28"/>
          <w:lang w:val="uk-UA" w:eastAsia="ru-RU"/>
        </w:rPr>
        <w:t>7</w:t>
      </w:r>
      <w:r w:rsidR="00227E22" w:rsidRPr="00595117">
        <w:rPr>
          <w:szCs w:val="28"/>
          <w:lang w:val="uk-UA" w:eastAsia="ru-RU"/>
        </w:rPr>
        <w:t>.</w:t>
      </w:r>
      <w:r w:rsidR="0035767B" w:rsidRPr="00595117">
        <w:rPr>
          <w:szCs w:val="28"/>
          <w:lang w:val="uk-UA" w:eastAsia="ru-RU"/>
        </w:rPr>
        <w:t xml:space="preserve"> </w:t>
      </w:r>
      <w:r w:rsidR="00FA22A8" w:rsidRPr="00595117">
        <w:rPr>
          <w:szCs w:val="28"/>
          <w:lang w:val="uk-UA"/>
        </w:rPr>
        <w:t xml:space="preserve">Характеризується юридичною невизначеністю </w:t>
      </w:r>
      <w:r w:rsidR="00C8335F" w:rsidRPr="00595117">
        <w:rPr>
          <w:szCs w:val="28"/>
          <w:lang w:val="uk-UA"/>
        </w:rPr>
        <w:t xml:space="preserve">припис </w:t>
      </w:r>
      <w:proofErr w:type="spellStart"/>
      <w:r w:rsidR="00C8335F" w:rsidRPr="00595117">
        <w:rPr>
          <w:color w:val="000000"/>
          <w:szCs w:val="28"/>
          <w:lang w:val="uk-UA"/>
        </w:rPr>
        <w:t>абз</w:t>
      </w:r>
      <w:proofErr w:type="spellEnd"/>
      <w:r w:rsidR="00C8335F" w:rsidRPr="00595117">
        <w:rPr>
          <w:color w:val="000000"/>
          <w:szCs w:val="28"/>
          <w:lang w:val="uk-UA"/>
        </w:rPr>
        <w:t xml:space="preserve">. 3 ч. 7 </w:t>
      </w:r>
      <w:r w:rsidR="00CD2191" w:rsidRPr="00595117">
        <w:rPr>
          <w:color w:val="000000"/>
          <w:szCs w:val="28"/>
          <w:lang w:val="uk-UA"/>
        </w:rPr>
        <w:t xml:space="preserve">                </w:t>
      </w:r>
      <w:r w:rsidR="00C8335F" w:rsidRPr="00595117">
        <w:rPr>
          <w:szCs w:val="28"/>
          <w:lang w:val="uk-UA" w:eastAsia="ru-RU"/>
        </w:rPr>
        <w:t>ст. 100 проекту: «</w:t>
      </w:r>
      <w:r w:rsidR="00C8335F" w:rsidRPr="00595117">
        <w:rPr>
          <w:i/>
          <w:iCs/>
          <w:szCs w:val="28"/>
          <w:lang w:val="uk-UA" w:eastAsia="ru-RU"/>
        </w:rPr>
        <w:t>В</w:t>
      </w:r>
      <w:r w:rsidR="00C8335F" w:rsidRPr="00595117">
        <w:rPr>
          <w:i/>
          <w:iCs/>
          <w:color w:val="000000"/>
          <w:szCs w:val="28"/>
          <w:lang w:val="uk-UA"/>
        </w:rPr>
        <w:t xml:space="preserve"> залежності від</w:t>
      </w:r>
      <w:r w:rsidR="00C8335F" w:rsidRPr="00595117">
        <w:rPr>
          <w:color w:val="000000"/>
          <w:szCs w:val="28"/>
          <w:lang w:val="uk-UA"/>
        </w:rPr>
        <w:t xml:space="preserve"> </w:t>
      </w:r>
      <w:r w:rsidR="00C8335F" w:rsidRPr="00595117">
        <w:rPr>
          <w:i/>
          <w:iCs/>
          <w:color w:val="000000"/>
          <w:szCs w:val="28"/>
          <w:lang w:val="uk-UA"/>
        </w:rPr>
        <w:t>терміновості ситуації</w:t>
      </w:r>
      <w:r w:rsidR="00C8335F" w:rsidRPr="00595117">
        <w:rPr>
          <w:color w:val="000000"/>
          <w:szCs w:val="28"/>
          <w:lang w:val="uk-UA"/>
        </w:rPr>
        <w:t xml:space="preserve">, орган державного </w:t>
      </w:r>
      <w:r w:rsidR="00C8335F" w:rsidRPr="00595117">
        <w:rPr>
          <w:color w:val="000000"/>
          <w:szCs w:val="28"/>
          <w:lang w:val="uk-UA"/>
        </w:rPr>
        <w:lastRenderedPageBreak/>
        <w:t xml:space="preserve">контролю </w:t>
      </w:r>
      <w:r w:rsidR="00C8335F" w:rsidRPr="00595117">
        <w:rPr>
          <w:i/>
          <w:iCs/>
          <w:color w:val="000000"/>
          <w:szCs w:val="28"/>
          <w:lang w:val="uk-UA"/>
        </w:rPr>
        <w:t>може провести</w:t>
      </w:r>
      <w:r w:rsidR="00C8335F" w:rsidRPr="00595117">
        <w:rPr>
          <w:color w:val="000000"/>
          <w:szCs w:val="28"/>
          <w:lang w:val="uk-UA"/>
        </w:rPr>
        <w:t xml:space="preserve"> </w:t>
      </w:r>
      <w:r w:rsidR="00C8335F" w:rsidRPr="00595117">
        <w:rPr>
          <w:i/>
          <w:iCs/>
          <w:color w:val="000000"/>
          <w:szCs w:val="28"/>
          <w:lang w:val="uk-UA"/>
        </w:rPr>
        <w:t>публічні слухання</w:t>
      </w:r>
      <w:r w:rsidR="00C8335F" w:rsidRPr="00595117">
        <w:rPr>
          <w:color w:val="000000"/>
          <w:szCs w:val="28"/>
          <w:lang w:val="uk-UA"/>
        </w:rPr>
        <w:t xml:space="preserve">, </w:t>
      </w:r>
      <w:r w:rsidR="00C8335F" w:rsidRPr="00595117">
        <w:rPr>
          <w:i/>
          <w:iCs/>
          <w:color w:val="000000"/>
          <w:szCs w:val="28"/>
          <w:lang w:val="uk-UA"/>
        </w:rPr>
        <w:t xml:space="preserve">якщо він вважає це за необхідне </w:t>
      </w:r>
      <w:r w:rsidR="00C8335F" w:rsidRPr="00595117">
        <w:rPr>
          <w:color w:val="000000"/>
          <w:szCs w:val="28"/>
          <w:lang w:val="uk-UA"/>
        </w:rPr>
        <w:t xml:space="preserve">з </w:t>
      </w:r>
      <w:r w:rsidR="00C8335F" w:rsidRPr="00595117">
        <w:rPr>
          <w:i/>
          <w:iCs/>
          <w:color w:val="000000"/>
          <w:szCs w:val="28"/>
          <w:lang w:val="uk-UA"/>
        </w:rPr>
        <w:t>обґрунтованих причин</w:t>
      </w:r>
      <w:r w:rsidR="00C8335F" w:rsidRPr="00595117">
        <w:rPr>
          <w:color w:val="000000"/>
          <w:szCs w:val="28"/>
          <w:lang w:val="uk-UA"/>
        </w:rPr>
        <w:t xml:space="preserve">, </w:t>
      </w:r>
      <w:r w:rsidR="00C8335F" w:rsidRPr="00595117">
        <w:rPr>
          <w:i/>
          <w:iCs/>
          <w:color w:val="000000"/>
          <w:szCs w:val="28"/>
          <w:lang w:val="uk-UA"/>
        </w:rPr>
        <w:t xml:space="preserve">особливо </w:t>
      </w:r>
      <w:r w:rsidR="00C8335F" w:rsidRPr="00595117">
        <w:rPr>
          <w:color w:val="000000"/>
          <w:szCs w:val="28"/>
          <w:lang w:val="uk-UA"/>
        </w:rPr>
        <w:t xml:space="preserve">у зв’язку з </w:t>
      </w:r>
      <w:r w:rsidR="00C8335F" w:rsidRPr="00595117">
        <w:rPr>
          <w:i/>
          <w:iCs/>
          <w:color w:val="000000"/>
          <w:szCs w:val="28"/>
          <w:lang w:val="uk-UA"/>
        </w:rPr>
        <w:t>масштабами</w:t>
      </w:r>
      <w:r w:rsidR="00C8335F" w:rsidRPr="00595117">
        <w:rPr>
          <w:color w:val="000000"/>
          <w:szCs w:val="28"/>
          <w:lang w:val="uk-UA"/>
        </w:rPr>
        <w:t xml:space="preserve"> і небезпечністю ситуації…».</w:t>
      </w:r>
      <w:r w:rsidR="00C8335F" w:rsidRPr="00595117">
        <w:rPr>
          <w:szCs w:val="28"/>
          <w:lang w:val="uk-UA"/>
        </w:rPr>
        <w:t xml:space="preserve"> </w:t>
      </w:r>
      <w:r w:rsidR="00CD2191" w:rsidRPr="00595117">
        <w:rPr>
          <w:szCs w:val="28"/>
          <w:lang w:val="uk-UA"/>
        </w:rPr>
        <w:t>Зокрема,</w:t>
      </w:r>
      <w:r w:rsidR="00CD2191" w:rsidRPr="00595117">
        <w:rPr>
          <w:rFonts w:eastAsia="Calibri"/>
          <w:szCs w:val="28"/>
          <w:lang w:val="uk-UA"/>
        </w:rPr>
        <w:t xml:space="preserve"> предмет «</w:t>
      </w:r>
      <w:r w:rsidR="00CD2191" w:rsidRPr="00595117">
        <w:rPr>
          <w:i/>
          <w:iCs/>
          <w:color w:val="000000"/>
          <w:szCs w:val="28"/>
          <w:lang w:val="uk-UA"/>
        </w:rPr>
        <w:t>публічних слухань»,</w:t>
      </w:r>
      <w:r w:rsidR="00FA22A8" w:rsidRPr="00595117">
        <w:rPr>
          <w:rFonts w:eastAsia="Calibri"/>
          <w:szCs w:val="28"/>
          <w:lang w:val="uk-UA"/>
        </w:rPr>
        <w:t xml:space="preserve"> механізм встановлення та/або підтвердження факту «</w:t>
      </w:r>
      <w:r w:rsidR="00FA22A8" w:rsidRPr="00595117">
        <w:rPr>
          <w:i/>
          <w:iCs/>
          <w:color w:val="000000"/>
          <w:szCs w:val="28"/>
          <w:lang w:val="uk-UA"/>
        </w:rPr>
        <w:t>терміновості ситуації»</w:t>
      </w:r>
      <w:r w:rsidR="00FA22A8" w:rsidRPr="00595117">
        <w:rPr>
          <w:rFonts w:eastAsia="Calibri"/>
          <w:szCs w:val="28"/>
          <w:lang w:val="uk-UA"/>
        </w:rPr>
        <w:t xml:space="preserve"> та «</w:t>
      </w:r>
      <w:r w:rsidR="00FA22A8" w:rsidRPr="00595117">
        <w:rPr>
          <w:i/>
          <w:iCs/>
          <w:color w:val="000000"/>
          <w:szCs w:val="28"/>
          <w:lang w:val="uk-UA"/>
        </w:rPr>
        <w:t>обґрунтованості причин»</w:t>
      </w:r>
      <w:r w:rsidR="00FA22A8" w:rsidRPr="00595117">
        <w:rPr>
          <w:rFonts w:eastAsia="Calibri"/>
          <w:szCs w:val="28"/>
          <w:lang w:val="uk-UA"/>
        </w:rPr>
        <w:t xml:space="preserve"> </w:t>
      </w:r>
      <w:r w:rsidR="00CD2191" w:rsidRPr="00595117">
        <w:rPr>
          <w:rFonts w:eastAsia="Calibri"/>
          <w:szCs w:val="28"/>
          <w:lang w:val="uk-UA"/>
        </w:rPr>
        <w:t>проведення таких слухань у проекті Закону не визначені</w:t>
      </w:r>
      <w:r w:rsidR="00FA22A8" w:rsidRPr="00595117">
        <w:rPr>
          <w:rFonts w:eastAsia="Calibri"/>
          <w:szCs w:val="28"/>
          <w:lang w:val="uk-UA"/>
        </w:rPr>
        <w:t>.</w:t>
      </w:r>
    </w:p>
    <w:p w14:paraId="48322312" w14:textId="04052F79" w:rsidR="005D5D39" w:rsidRPr="00740D7B" w:rsidRDefault="00B4006D" w:rsidP="004B17D4">
      <w:pPr>
        <w:rPr>
          <w:rFonts w:ascii="Times New Roman" w:hAnsi="Times New Roman" w:cs="Times New Roman"/>
          <w:sz w:val="28"/>
          <w:lang w:val="uk-UA" w:eastAsia="uk-UA"/>
        </w:rPr>
      </w:pPr>
      <w:r w:rsidRPr="00B4006D">
        <w:rPr>
          <w:rFonts w:ascii="Times New Roman" w:hAnsi="Times New Roman" w:cs="Times New Roman"/>
          <w:sz w:val="28"/>
        </w:rPr>
        <w:t>3</w:t>
      </w:r>
      <w:r w:rsidR="0021122F" w:rsidRPr="005D5D39">
        <w:rPr>
          <w:rFonts w:ascii="Times New Roman" w:hAnsi="Times New Roman" w:cs="Times New Roman"/>
          <w:sz w:val="28"/>
          <w:lang w:val="uk-UA"/>
        </w:rPr>
        <w:t>.</w:t>
      </w:r>
      <w:r w:rsidR="0042778C">
        <w:rPr>
          <w:rFonts w:ascii="Times New Roman" w:hAnsi="Times New Roman" w:cs="Times New Roman"/>
          <w:sz w:val="28"/>
          <w:lang w:val="uk-UA"/>
        </w:rPr>
        <w:t>8</w:t>
      </w:r>
      <w:r w:rsidR="0021122F" w:rsidRPr="005D5D39">
        <w:rPr>
          <w:rFonts w:ascii="Times New Roman" w:hAnsi="Times New Roman" w:cs="Times New Roman"/>
          <w:sz w:val="28"/>
          <w:lang w:val="uk-UA"/>
        </w:rPr>
        <w:t xml:space="preserve">. </w:t>
      </w:r>
      <w:r w:rsidR="0038393C" w:rsidRPr="005D5D39">
        <w:rPr>
          <w:rFonts w:ascii="Times New Roman" w:hAnsi="Times New Roman" w:cs="Times New Roman"/>
          <w:sz w:val="28"/>
          <w:lang w:val="uk-UA"/>
        </w:rPr>
        <w:t>У законопроекті передбачається, що «л</w:t>
      </w:r>
      <w:r w:rsidR="0038393C" w:rsidRPr="005D5D39">
        <w:rPr>
          <w:rFonts w:ascii="Times New Roman" w:hAnsi="Times New Roman" w:cs="Times New Roman"/>
          <w:sz w:val="28"/>
          <w:lang w:val="uk-UA" w:eastAsia="ru-RU"/>
        </w:rPr>
        <w:t xml:space="preserve">ікарський засіб може бути зареєстрований з урахуванням певних зобов'язань (реєстрація під зобов’язання) у разі, якщо заявник може довести, що у нього відсутні можливості для надання повних даних про ефективність та безпеку лікарського засобу </w:t>
      </w:r>
      <w:r w:rsidR="0038393C" w:rsidRPr="005D5D39">
        <w:rPr>
          <w:rFonts w:ascii="Times New Roman" w:hAnsi="Times New Roman" w:cs="Times New Roman"/>
          <w:i/>
          <w:iCs/>
          <w:sz w:val="28"/>
          <w:lang w:val="uk-UA" w:eastAsia="ru-RU"/>
        </w:rPr>
        <w:t>за нормальних умов застосування</w:t>
      </w:r>
      <w:r w:rsidR="0038393C" w:rsidRPr="005D5D39">
        <w:rPr>
          <w:rFonts w:ascii="Times New Roman" w:hAnsi="Times New Roman" w:cs="Times New Roman"/>
          <w:sz w:val="28"/>
          <w:lang w:val="uk-UA" w:eastAsia="ru-RU"/>
        </w:rPr>
        <w:t xml:space="preserve"> </w:t>
      </w:r>
      <w:r w:rsidR="0038393C" w:rsidRPr="005D5D39">
        <w:rPr>
          <w:rFonts w:ascii="Times New Roman" w:hAnsi="Times New Roman" w:cs="Times New Roman"/>
          <w:i/>
          <w:iCs/>
          <w:sz w:val="28"/>
          <w:lang w:val="uk-UA" w:eastAsia="ru-RU"/>
        </w:rPr>
        <w:t>з об'єктивних причин</w:t>
      </w:r>
      <w:r w:rsidR="0038393C" w:rsidRPr="005D5D39">
        <w:rPr>
          <w:rFonts w:ascii="Times New Roman" w:hAnsi="Times New Roman" w:cs="Times New Roman"/>
          <w:sz w:val="28"/>
          <w:lang w:val="uk-UA" w:eastAsia="ru-RU"/>
        </w:rPr>
        <w:t>, зокрема:</w:t>
      </w:r>
      <w:r w:rsidR="0038393C" w:rsidRPr="005D5D39">
        <w:rPr>
          <w:rFonts w:ascii="Times New Roman" w:hAnsi="Times New Roman" w:cs="Times New Roman"/>
          <w:sz w:val="28"/>
          <w:lang w:val="uk-UA"/>
        </w:rPr>
        <w:t xml:space="preserve"> </w:t>
      </w:r>
      <w:r w:rsidR="0038393C" w:rsidRPr="005D5D39">
        <w:rPr>
          <w:rFonts w:ascii="Times New Roman" w:hAnsi="Times New Roman" w:cs="Times New Roman"/>
          <w:sz w:val="28"/>
          <w:lang w:val="uk-UA" w:eastAsia="ru-RU"/>
        </w:rPr>
        <w:t xml:space="preserve">показання, за якими застосовується лікарський засіб, зустрічаються </w:t>
      </w:r>
      <w:r w:rsidR="0038393C" w:rsidRPr="005D5D39">
        <w:rPr>
          <w:rFonts w:ascii="Times New Roman" w:hAnsi="Times New Roman" w:cs="Times New Roman"/>
          <w:i/>
          <w:iCs/>
          <w:sz w:val="28"/>
          <w:lang w:val="uk-UA" w:eastAsia="ru-RU"/>
        </w:rPr>
        <w:t xml:space="preserve">вкрай </w:t>
      </w:r>
      <w:proofErr w:type="spellStart"/>
      <w:r w:rsidR="0038393C" w:rsidRPr="005D5D39">
        <w:rPr>
          <w:rFonts w:ascii="Times New Roman" w:hAnsi="Times New Roman" w:cs="Times New Roman"/>
          <w:i/>
          <w:iCs/>
          <w:sz w:val="28"/>
          <w:lang w:val="uk-UA" w:eastAsia="ru-RU"/>
        </w:rPr>
        <w:t>рідко</w:t>
      </w:r>
      <w:proofErr w:type="spellEnd"/>
      <w:r w:rsidR="0038393C" w:rsidRPr="005D5D39">
        <w:rPr>
          <w:rFonts w:ascii="Times New Roman" w:hAnsi="Times New Roman" w:cs="Times New Roman"/>
          <w:sz w:val="28"/>
          <w:lang w:val="uk-UA" w:eastAsia="ru-RU"/>
        </w:rPr>
        <w:t>, тому заявник не може отримати достатньо даних в ході клінічних випробувань або</w:t>
      </w:r>
      <w:r w:rsidR="0038393C" w:rsidRPr="005D5D39">
        <w:rPr>
          <w:rFonts w:ascii="Times New Roman" w:hAnsi="Times New Roman" w:cs="Times New Roman"/>
          <w:sz w:val="28"/>
          <w:lang w:val="uk-UA"/>
        </w:rPr>
        <w:t xml:space="preserve"> </w:t>
      </w:r>
      <w:r w:rsidR="0038393C" w:rsidRPr="005D5D39">
        <w:rPr>
          <w:rFonts w:ascii="Times New Roman" w:hAnsi="Times New Roman" w:cs="Times New Roman"/>
          <w:sz w:val="28"/>
          <w:lang w:val="uk-UA" w:eastAsia="ru-RU"/>
        </w:rPr>
        <w:t xml:space="preserve">за існуючих наукових даних не може бути представлена повна інформація або збір такої інформації </w:t>
      </w:r>
      <w:r w:rsidR="0038393C" w:rsidRPr="00740D7B">
        <w:rPr>
          <w:rFonts w:ascii="Times New Roman" w:hAnsi="Times New Roman" w:cs="Times New Roman"/>
          <w:sz w:val="28"/>
          <w:lang w:val="uk-UA" w:eastAsia="ru-RU"/>
        </w:rPr>
        <w:t>буде суперечити загальноприйнятим принципам медичної етики</w:t>
      </w:r>
      <w:r w:rsidR="0038393C" w:rsidRPr="00740D7B">
        <w:rPr>
          <w:rFonts w:ascii="Times New Roman" w:hAnsi="Times New Roman" w:cs="Times New Roman"/>
          <w:sz w:val="28"/>
          <w:lang w:val="uk-UA"/>
        </w:rPr>
        <w:t>»            (ч. 1 ст. 37)</w:t>
      </w:r>
      <w:r w:rsidR="0038393C" w:rsidRPr="00740D7B">
        <w:rPr>
          <w:rFonts w:ascii="Times New Roman" w:hAnsi="Times New Roman" w:cs="Times New Roman"/>
          <w:sz w:val="28"/>
          <w:lang w:val="uk-UA" w:eastAsia="ru-RU"/>
        </w:rPr>
        <w:t>.</w:t>
      </w:r>
      <w:r w:rsidR="0038393C" w:rsidRPr="00740D7B">
        <w:rPr>
          <w:rFonts w:ascii="Times New Roman" w:hAnsi="Times New Roman" w:cs="Times New Roman"/>
          <w:sz w:val="28"/>
          <w:lang w:val="uk-UA"/>
        </w:rPr>
        <w:t xml:space="preserve"> </w:t>
      </w:r>
      <w:r w:rsidR="0021122F" w:rsidRPr="00740D7B">
        <w:rPr>
          <w:rFonts w:ascii="Times New Roman" w:hAnsi="Times New Roman" w:cs="Times New Roman"/>
          <w:sz w:val="28"/>
          <w:lang w:val="uk-UA"/>
        </w:rPr>
        <w:t>Проте в</w:t>
      </w:r>
      <w:r w:rsidR="003662E4" w:rsidRPr="00740D7B">
        <w:rPr>
          <w:rFonts w:ascii="Times New Roman" w:hAnsi="Times New Roman" w:cs="Times New Roman"/>
          <w:sz w:val="28"/>
          <w:lang w:val="uk-UA" w:eastAsia="uk-UA"/>
        </w:rPr>
        <w:t>икористання формулювання «</w:t>
      </w:r>
      <w:r w:rsidR="003662E4" w:rsidRPr="00740D7B">
        <w:rPr>
          <w:rFonts w:ascii="Times New Roman" w:hAnsi="Times New Roman" w:cs="Times New Roman"/>
          <w:i/>
          <w:iCs/>
          <w:sz w:val="28"/>
          <w:lang w:val="uk-UA" w:eastAsia="ru-RU"/>
        </w:rPr>
        <w:t>за нормальних умов застосування</w:t>
      </w:r>
      <w:r w:rsidR="003662E4" w:rsidRPr="00740D7B">
        <w:rPr>
          <w:rFonts w:ascii="Times New Roman" w:hAnsi="Times New Roman" w:cs="Times New Roman"/>
          <w:sz w:val="28"/>
          <w:lang w:val="uk-UA" w:eastAsia="ru-RU"/>
        </w:rPr>
        <w:t xml:space="preserve"> </w:t>
      </w:r>
      <w:r w:rsidR="003662E4" w:rsidRPr="00740D7B">
        <w:rPr>
          <w:rFonts w:ascii="Times New Roman" w:hAnsi="Times New Roman" w:cs="Times New Roman"/>
          <w:i/>
          <w:iCs/>
          <w:sz w:val="28"/>
          <w:lang w:val="uk-UA" w:eastAsia="ru-RU"/>
        </w:rPr>
        <w:t>з об'єктивних причин</w:t>
      </w:r>
      <w:r w:rsidR="003662E4" w:rsidRPr="00740D7B">
        <w:rPr>
          <w:rFonts w:ascii="Times New Roman" w:hAnsi="Times New Roman" w:cs="Times New Roman"/>
          <w:i/>
          <w:iCs/>
          <w:sz w:val="28"/>
          <w:lang w:val="uk-UA" w:eastAsia="uk-UA"/>
        </w:rPr>
        <w:t>»</w:t>
      </w:r>
      <w:r w:rsidR="003662E4" w:rsidRPr="00740D7B">
        <w:rPr>
          <w:rFonts w:ascii="Times New Roman" w:hAnsi="Times New Roman" w:cs="Times New Roman"/>
          <w:sz w:val="28"/>
          <w:lang w:val="uk-UA" w:eastAsia="uk-UA"/>
        </w:rPr>
        <w:t xml:space="preserve"> не в повній мірі узгоджується з принципом правової визначеності, ясності і недвозначності правової норми.</w:t>
      </w:r>
    </w:p>
    <w:p w14:paraId="3D05F16C" w14:textId="3ED55BC2" w:rsidR="0038393C" w:rsidRPr="005D5D39" w:rsidRDefault="0038393C" w:rsidP="004B17D4">
      <w:pPr>
        <w:rPr>
          <w:rFonts w:ascii="Times New Roman" w:hAnsi="Times New Roman" w:cs="Times New Roman"/>
          <w:sz w:val="28"/>
          <w:lang w:val="uk-UA"/>
        </w:rPr>
      </w:pPr>
      <w:r w:rsidRPr="00740D7B">
        <w:rPr>
          <w:rFonts w:ascii="Times New Roman" w:hAnsi="Times New Roman" w:cs="Times New Roman"/>
          <w:sz w:val="28"/>
          <w:lang w:val="uk-UA" w:eastAsia="uk-UA"/>
        </w:rPr>
        <w:t xml:space="preserve">Крім того, </w:t>
      </w:r>
      <w:r w:rsidR="003662E4" w:rsidRPr="00740D7B">
        <w:rPr>
          <w:rFonts w:ascii="Times New Roman" w:hAnsi="Times New Roman" w:cs="Times New Roman"/>
          <w:sz w:val="28"/>
          <w:lang w:val="uk-UA"/>
        </w:rPr>
        <w:t>за</w:t>
      </w:r>
      <w:proofErr w:type="spellStart"/>
      <w:r w:rsidR="00E62D17" w:rsidRPr="00740D7B">
        <w:rPr>
          <w:rFonts w:ascii="Times New Roman" w:hAnsi="Times New Roman" w:cs="Times New Roman"/>
          <w:sz w:val="28"/>
        </w:rPr>
        <w:t>ув</w:t>
      </w:r>
      <w:r w:rsidR="003662E4" w:rsidRPr="00740D7B">
        <w:rPr>
          <w:rFonts w:ascii="Times New Roman" w:hAnsi="Times New Roman" w:cs="Times New Roman"/>
          <w:sz w:val="28"/>
          <w:lang w:val="uk-UA"/>
        </w:rPr>
        <w:t>ажимо</w:t>
      </w:r>
      <w:proofErr w:type="spellEnd"/>
      <w:r w:rsidR="003662E4" w:rsidRPr="00740D7B">
        <w:rPr>
          <w:rFonts w:ascii="Times New Roman" w:hAnsi="Times New Roman" w:cs="Times New Roman"/>
          <w:sz w:val="28"/>
          <w:lang w:val="uk-UA"/>
        </w:rPr>
        <w:t xml:space="preserve">, що </w:t>
      </w:r>
      <w:r w:rsidR="003662E4" w:rsidRPr="00740D7B">
        <w:rPr>
          <w:rFonts w:ascii="Times New Roman" w:hAnsi="Times New Roman" w:cs="Times New Roman"/>
          <w:sz w:val="28"/>
          <w:shd w:val="clear" w:color="auto" w:fill="FFFFFF"/>
          <w:lang w:val="uk-UA"/>
        </w:rPr>
        <w:t xml:space="preserve">допуск для масового застосування </w:t>
      </w:r>
      <w:r w:rsidR="003662E4" w:rsidRPr="00740D7B">
        <w:rPr>
          <w:rFonts w:ascii="Times New Roman" w:hAnsi="Times New Roman" w:cs="Times New Roman"/>
          <w:sz w:val="28"/>
          <w:lang w:val="uk-UA"/>
        </w:rPr>
        <w:t>на національний фармацевтичний ринок лікарських засобів (вакцин), що не пройшли клінічні випробування, може нести непередбачувані ризики для здоров’я населення.</w:t>
      </w:r>
    </w:p>
    <w:p w14:paraId="02FC418B" w14:textId="18711C71" w:rsidR="004713E9" w:rsidRDefault="00B4006D" w:rsidP="004B17D4">
      <w:pPr>
        <w:tabs>
          <w:tab w:val="left" w:pos="0"/>
        </w:tabs>
        <w:rPr>
          <w:rFonts w:ascii="Times New Roman" w:hAnsi="Times New Roman" w:cs="Times New Roman"/>
          <w:sz w:val="28"/>
          <w:szCs w:val="28"/>
          <w:lang w:val="uk-UA"/>
        </w:rPr>
      </w:pPr>
      <w:r w:rsidRPr="00B4006D">
        <w:rPr>
          <w:rFonts w:ascii="Times New Roman" w:hAnsi="Times New Roman" w:cs="Times New Roman"/>
          <w:b/>
          <w:bCs/>
          <w:sz w:val="28"/>
          <w:szCs w:val="28"/>
          <w:lang w:val="uk-UA"/>
        </w:rPr>
        <w:t>4</w:t>
      </w:r>
      <w:r w:rsidR="008E0DD9" w:rsidRPr="00595117">
        <w:rPr>
          <w:rFonts w:ascii="Times New Roman" w:hAnsi="Times New Roman" w:cs="Times New Roman"/>
          <w:b/>
          <w:bCs/>
          <w:sz w:val="28"/>
          <w:szCs w:val="28"/>
          <w:lang w:val="uk-UA"/>
        </w:rPr>
        <w:t>.</w:t>
      </w:r>
      <w:r w:rsidR="008E0DD9" w:rsidRPr="00595117">
        <w:rPr>
          <w:rFonts w:ascii="Times New Roman" w:hAnsi="Times New Roman" w:cs="Times New Roman"/>
          <w:sz w:val="28"/>
          <w:szCs w:val="28"/>
          <w:lang w:val="uk-UA"/>
        </w:rPr>
        <w:t xml:space="preserve"> </w:t>
      </w:r>
      <w:r w:rsidR="004713E9">
        <w:rPr>
          <w:rFonts w:ascii="Times New Roman" w:hAnsi="Times New Roman" w:cs="Times New Roman"/>
          <w:sz w:val="28"/>
          <w:szCs w:val="28"/>
          <w:lang w:val="uk-UA"/>
        </w:rPr>
        <w:t xml:space="preserve">Потребує уточнення </w:t>
      </w:r>
      <w:r w:rsidR="004713E9" w:rsidRPr="004713E9">
        <w:rPr>
          <w:rFonts w:ascii="Times New Roman" w:hAnsi="Times New Roman" w:cs="Times New Roman"/>
          <w:sz w:val="28"/>
          <w:szCs w:val="28"/>
          <w:lang w:val="uk-UA"/>
        </w:rPr>
        <w:t>зміст ч. 3 ст. 58 проекту Закону, де йдеться, що «центральний орган виконавчої влади, що забезпечує формування та реалізує державну політику у сфері охорони здоров’я, має право затвердити порядок використання спеціальних форм маркування лікарського засобу, що дають змогу з'ясувати: ціну лікарського засобу, умови відшкодування витрат організаціями соціального захисту …». Зокрема, постає питання стосовно зазначених «спеціальних форм маркування лікарського засобу». Адже ні чинним Законом України, ні поданим законопроектом «спеціальні форми маркування лікарського засобу» не визначаються.</w:t>
      </w:r>
    </w:p>
    <w:p w14:paraId="6B1B64FB" w14:textId="23B3E6C9" w:rsidR="009B657B" w:rsidRPr="00740D7B" w:rsidRDefault="004713E9" w:rsidP="004B17D4">
      <w:pPr>
        <w:tabs>
          <w:tab w:val="left" w:pos="0"/>
        </w:tabs>
        <w:rPr>
          <w:rFonts w:ascii="Times New Roman" w:hAnsi="Times New Roman" w:cs="Times New Roman"/>
          <w:sz w:val="28"/>
          <w:szCs w:val="28"/>
          <w:lang w:val="uk-UA"/>
        </w:rPr>
      </w:pPr>
      <w:r w:rsidRPr="00740D7B">
        <w:rPr>
          <w:rFonts w:ascii="Times New Roman" w:hAnsi="Times New Roman" w:cs="Times New Roman"/>
          <w:sz w:val="28"/>
          <w:szCs w:val="28"/>
          <w:lang w:val="uk-UA"/>
        </w:rPr>
        <w:t>Крім того, в</w:t>
      </w:r>
      <w:r w:rsidR="008D49AE" w:rsidRPr="00740D7B">
        <w:rPr>
          <w:rFonts w:ascii="Times New Roman" w:hAnsi="Times New Roman" w:cs="Times New Roman"/>
          <w:sz w:val="28"/>
          <w:szCs w:val="28"/>
          <w:lang w:val="uk-UA"/>
        </w:rPr>
        <w:t xml:space="preserve">ідповідно до ч. 4 ст. 58 проекту </w:t>
      </w:r>
      <w:r w:rsidR="00573C04" w:rsidRPr="00740D7B">
        <w:rPr>
          <w:rFonts w:ascii="Times New Roman" w:hAnsi="Times New Roman" w:cs="Times New Roman"/>
          <w:sz w:val="28"/>
          <w:szCs w:val="28"/>
          <w:lang w:val="uk-UA"/>
        </w:rPr>
        <w:t>«</w:t>
      </w:r>
      <w:r w:rsidR="00573C04" w:rsidRPr="00740D7B">
        <w:rPr>
          <w:rFonts w:ascii="Times New Roman" w:hAnsi="Times New Roman" w:cs="Times New Roman"/>
          <w:i/>
          <w:iCs/>
          <w:sz w:val="28"/>
          <w:szCs w:val="28"/>
          <w:lang w:val="uk-UA"/>
        </w:rPr>
        <w:t>Для окремих лікарських засобів</w:t>
      </w:r>
      <w:r w:rsidR="00573C04" w:rsidRPr="00740D7B">
        <w:rPr>
          <w:rFonts w:ascii="Times New Roman" w:hAnsi="Times New Roman" w:cs="Times New Roman"/>
          <w:sz w:val="28"/>
          <w:szCs w:val="28"/>
          <w:lang w:val="uk-UA"/>
        </w:rPr>
        <w:t xml:space="preserve">, щодо яких </w:t>
      </w:r>
      <w:r w:rsidR="00573C04" w:rsidRPr="00740D7B">
        <w:rPr>
          <w:rFonts w:ascii="Times New Roman" w:hAnsi="Times New Roman" w:cs="Times New Roman"/>
          <w:sz w:val="28"/>
          <w:szCs w:val="28"/>
          <w:lang w:val="uk-UA" w:eastAsia="uk-UA"/>
        </w:rPr>
        <w:t>центральним органом виконавчої влади, що забезпечує формування та реалізує державну політику у сфері охорони здоров’я</w:t>
      </w:r>
      <w:r w:rsidR="00573C04" w:rsidRPr="00740D7B">
        <w:rPr>
          <w:rFonts w:ascii="Times New Roman" w:hAnsi="Times New Roman" w:cs="Times New Roman"/>
          <w:sz w:val="28"/>
          <w:szCs w:val="28"/>
          <w:lang w:val="uk-UA"/>
        </w:rPr>
        <w:t xml:space="preserve">, встановлений </w:t>
      </w:r>
      <w:r w:rsidR="00573C04" w:rsidRPr="00740D7B">
        <w:rPr>
          <w:rFonts w:ascii="Times New Roman" w:hAnsi="Times New Roman" w:cs="Times New Roman"/>
          <w:i/>
          <w:iCs/>
          <w:sz w:val="28"/>
          <w:szCs w:val="28"/>
          <w:lang w:val="uk-UA"/>
        </w:rPr>
        <w:t xml:space="preserve">спеціальний порядок прийняття </w:t>
      </w:r>
      <w:r w:rsidR="00573C04" w:rsidRPr="00740D7B">
        <w:rPr>
          <w:rFonts w:ascii="Times New Roman" w:hAnsi="Times New Roman" w:cs="Times New Roman"/>
          <w:sz w:val="28"/>
          <w:szCs w:val="28"/>
          <w:lang w:val="uk-UA"/>
        </w:rPr>
        <w:t xml:space="preserve">рішення про державну реєстрацію лікарського засобу, </w:t>
      </w:r>
      <w:r w:rsidR="00573C04" w:rsidRPr="00740D7B">
        <w:rPr>
          <w:rFonts w:ascii="Times New Roman" w:hAnsi="Times New Roman" w:cs="Times New Roman"/>
          <w:i/>
          <w:iCs/>
          <w:sz w:val="28"/>
          <w:szCs w:val="28"/>
          <w:lang w:val="uk-UA"/>
        </w:rPr>
        <w:t xml:space="preserve">при застосуванні цієї статті </w:t>
      </w:r>
      <w:r w:rsidR="00573C04" w:rsidRPr="00740D7B">
        <w:rPr>
          <w:rFonts w:ascii="Times New Roman" w:hAnsi="Times New Roman" w:cs="Times New Roman"/>
          <w:sz w:val="28"/>
          <w:szCs w:val="28"/>
          <w:lang w:val="uk-UA"/>
        </w:rPr>
        <w:t xml:space="preserve">беруться до уваги </w:t>
      </w:r>
      <w:r w:rsidR="00573C04" w:rsidRPr="00740D7B">
        <w:rPr>
          <w:rFonts w:ascii="Times New Roman" w:hAnsi="Times New Roman" w:cs="Times New Roman"/>
          <w:i/>
          <w:iCs/>
          <w:sz w:val="28"/>
          <w:szCs w:val="28"/>
          <w:lang w:val="uk-UA"/>
        </w:rPr>
        <w:t>детальні настанови</w:t>
      </w:r>
      <w:r w:rsidR="00573C04" w:rsidRPr="00740D7B">
        <w:rPr>
          <w:rFonts w:ascii="Times New Roman" w:hAnsi="Times New Roman" w:cs="Times New Roman"/>
          <w:sz w:val="28"/>
          <w:szCs w:val="28"/>
          <w:lang w:val="uk-UA"/>
        </w:rPr>
        <w:t>, зазначені у статті 67 цього Закону».</w:t>
      </w:r>
      <w:r w:rsidR="008D49AE" w:rsidRPr="00740D7B">
        <w:rPr>
          <w:rFonts w:ascii="Times New Roman" w:hAnsi="Times New Roman" w:cs="Times New Roman"/>
          <w:sz w:val="28"/>
          <w:szCs w:val="28"/>
          <w:lang w:val="uk-UA"/>
        </w:rPr>
        <w:t xml:space="preserve"> Однак ст. 67 проекту, на яку </w:t>
      </w:r>
      <w:r w:rsidR="006E0345" w:rsidRPr="00740D7B">
        <w:rPr>
          <w:rFonts w:ascii="Times New Roman" w:hAnsi="Times New Roman" w:cs="Times New Roman"/>
          <w:sz w:val="28"/>
          <w:szCs w:val="28"/>
          <w:lang w:val="uk-UA"/>
        </w:rPr>
        <w:t xml:space="preserve">в ч. 4 ст. 58 проекту </w:t>
      </w:r>
      <w:r w:rsidR="00F62B94" w:rsidRPr="00740D7B">
        <w:rPr>
          <w:rFonts w:ascii="Times New Roman" w:hAnsi="Times New Roman" w:cs="Times New Roman"/>
          <w:sz w:val="28"/>
          <w:szCs w:val="28"/>
          <w:lang w:val="uk-UA"/>
        </w:rPr>
        <w:t xml:space="preserve">робиться посилання, </w:t>
      </w:r>
      <w:r w:rsidR="008E0DD9" w:rsidRPr="00740D7B">
        <w:rPr>
          <w:rFonts w:ascii="Times New Roman" w:hAnsi="Times New Roman" w:cs="Times New Roman"/>
          <w:sz w:val="28"/>
          <w:szCs w:val="28"/>
          <w:lang w:val="uk-UA"/>
        </w:rPr>
        <w:t xml:space="preserve">присвячена питанням маркування лікарських засобів і не містить </w:t>
      </w:r>
      <w:r w:rsidR="00F62B94" w:rsidRPr="00740D7B">
        <w:rPr>
          <w:rFonts w:ascii="Times New Roman" w:hAnsi="Times New Roman" w:cs="Times New Roman"/>
          <w:sz w:val="28"/>
          <w:szCs w:val="28"/>
          <w:lang w:val="uk-UA"/>
        </w:rPr>
        <w:t>«</w:t>
      </w:r>
      <w:r w:rsidR="008E0DD9" w:rsidRPr="00740D7B">
        <w:rPr>
          <w:rFonts w:ascii="Times New Roman" w:hAnsi="Times New Roman" w:cs="Times New Roman"/>
          <w:sz w:val="28"/>
          <w:szCs w:val="28"/>
          <w:lang w:val="uk-UA"/>
        </w:rPr>
        <w:t xml:space="preserve">детальних </w:t>
      </w:r>
      <w:r w:rsidR="00F62B94" w:rsidRPr="00740D7B">
        <w:rPr>
          <w:rFonts w:ascii="Times New Roman" w:hAnsi="Times New Roman" w:cs="Times New Roman"/>
          <w:sz w:val="28"/>
          <w:szCs w:val="28"/>
          <w:lang w:val="uk-UA"/>
        </w:rPr>
        <w:t>настанов»</w:t>
      </w:r>
      <w:r w:rsidR="008E0DD9" w:rsidRPr="00740D7B">
        <w:rPr>
          <w:rFonts w:ascii="Times New Roman" w:hAnsi="Times New Roman" w:cs="Times New Roman"/>
          <w:sz w:val="28"/>
          <w:szCs w:val="28"/>
          <w:lang w:val="uk-UA"/>
        </w:rPr>
        <w:t xml:space="preserve"> застосування </w:t>
      </w:r>
      <w:proofErr w:type="spellStart"/>
      <w:r w:rsidR="008E0DD9" w:rsidRPr="00740D7B">
        <w:rPr>
          <w:rFonts w:ascii="Times New Roman" w:hAnsi="Times New Roman" w:cs="Times New Roman"/>
          <w:sz w:val="28"/>
          <w:szCs w:val="28"/>
          <w:lang w:val="uk-UA"/>
        </w:rPr>
        <w:t>ст</w:t>
      </w:r>
      <w:proofErr w:type="spellEnd"/>
      <w:r w:rsidR="008120A4" w:rsidRPr="00740D7B">
        <w:rPr>
          <w:rFonts w:ascii="Times New Roman" w:hAnsi="Times New Roman" w:cs="Times New Roman"/>
          <w:sz w:val="28"/>
          <w:szCs w:val="28"/>
        </w:rPr>
        <w:t>.</w:t>
      </w:r>
      <w:r w:rsidR="008E0DD9" w:rsidRPr="00740D7B">
        <w:rPr>
          <w:rFonts w:ascii="Times New Roman" w:hAnsi="Times New Roman" w:cs="Times New Roman"/>
          <w:sz w:val="28"/>
          <w:szCs w:val="28"/>
          <w:lang w:val="uk-UA"/>
        </w:rPr>
        <w:t xml:space="preserve"> 58</w:t>
      </w:r>
      <w:r w:rsidR="00F62B94" w:rsidRPr="00740D7B">
        <w:rPr>
          <w:rFonts w:ascii="Times New Roman" w:hAnsi="Times New Roman" w:cs="Times New Roman"/>
          <w:sz w:val="28"/>
          <w:szCs w:val="28"/>
          <w:lang w:val="uk-UA"/>
        </w:rPr>
        <w:t xml:space="preserve">. </w:t>
      </w:r>
    </w:p>
    <w:p w14:paraId="0E128314" w14:textId="75E3EF3D" w:rsidR="004E32AD" w:rsidRDefault="00B4006D" w:rsidP="004B17D4">
      <w:pPr>
        <w:tabs>
          <w:tab w:val="left" w:pos="0"/>
        </w:tabs>
        <w:rPr>
          <w:rFonts w:ascii="Times New Roman" w:hAnsi="Times New Roman" w:cs="Times New Roman"/>
          <w:sz w:val="28"/>
          <w:szCs w:val="28"/>
          <w:lang w:val="uk-UA"/>
        </w:rPr>
      </w:pPr>
      <w:r w:rsidRPr="00B4006D">
        <w:rPr>
          <w:rFonts w:ascii="Times New Roman" w:hAnsi="Times New Roman" w:cs="Times New Roman"/>
          <w:b/>
          <w:bCs/>
          <w:sz w:val="28"/>
          <w:szCs w:val="28"/>
          <w:lang w:val="uk-UA"/>
        </w:rPr>
        <w:t>5</w:t>
      </w:r>
      <w:r w:rsidR="008D49AE" w:rsidRPr="00740D7B">
        <w:rPr>
          <w:rFonts w:ascii="Times New Roman" w:hAnsi="Times New Roman" w:cs="Times New Roman"/>
          <w:b/>
          <w:bCs/>
          <w:sz w:val="28"/>
          <w:szCs w:val="28"/>
          <w:lang w:val="uk-UA"/>
        </w:rPr>
        <w:t>.</w:t>
      </w:r>
      <w:r w:rsidR="008D49AE" w:rsidRPr="00740D7B">
        <w:rPr>
          <w:rFonts w:ascii="Times New Roman" w:hAnsi="Times New Roman" w:cs="Times New Roman"/>
          <w:sz w:val="28"/>
          <w:szCs w:val="28"/>
          <w:lang w:val="uk-UA"/>
        </w:rPr>
        <w:t xml:space="preserve"> </w:t>
      </w:r>
      <w:r w:rsidR="009B657B" w:rsidRPr="00740D7B">
        <w:rPr>
          <w:rFonts w:ascii="Times New Roman" w:hAnsi="Times New Roman" w:cs="Times New Roman"/>
          <w:sz w:val="28"/>
          <w:szCs w:val="28"/>
          <w:lang w:val="uk-UA"/>
        </w:rPr>
        <w:t>Формулювання пропонованої норми ст. 67 проекту Закону</w:t>
      </w:r>
      <w:bookmarkStart w:id="4" w:name="_Hlk76377656"/>
      <w:r w:rsidR="009B657B" w:rsidRPr="00740D7B">
        <w:rPr>
          <w:rFonts w:ascii="Times New Roman" w:hAnsi="Times New Roman" w:cs="Times New Roman"/>
          <w:sz w:val="28"/>
          <w:szCs w:val="28"/>
          <w:lang w:val="uk-UA"/>
        </w:rPr>
        <w:t>: «</w:t>
      </w:r>
      <w:r w:rsidR="009B657B" w:rsidRPr="00740D7B">
        <w:rPr>
          <w:rFonts w:ascii="Times New Roman" w:hAnsi="Times New Roman"/>
          <w:sz w:val="28"/>
          <w:szCs w:val="28"/>
          <w:lang w:val="uk-UA" w:eastAsia="uk-UA"/>
        </w:rPr>
        <w:t>Центральний орган виконавчої влади, що забезпечує формування та реалізує державну політику</w:t>
      </w:r>
      <w:r w:rsidR="009B657B" w:rsidRPr="00595117">
        <w:rPr>
          <w:rFonts w:ascii="Times New Roman" w:hAnsi="Times New Roman"/>
          <w:sz w:val="28"/>
          <w:szCs w:val="28"/>
          <w:lang w:val="uk-UA" w:eastAsia="uk-UA"/>
        </w:rPr>
        <w:t xml:space="preserve"> у сфері охорони здоров’я</w:t>
      </w:r>
      <w:r w:rsidR="009B657B" w:rsidRPr="00595117">
        <w:rPr>
          <w:rFonts w:ascii="Times New Roman" w:hAnsi="Times New Roman"/>
          <w:sz w:val="28"/>
          <w:szCs w:val="28"/>
          <w:lang w:val="uk-UA"/>
        </w:rPr>
        <w:t xml:space="preserve">, складає і публікує </w:t>
      </w:r>
      <w:r w:rsidR="009B657B" w:rsidRPr="00595117">
        <w:rPr>
          <w:rFonts w:ascii="Times New Roman" w:hAnsi="Times New Roman"/>
          <w:i/>
          <w:iCs/>
          <w:sz w:val="28"/>
          <w:szCs w:val="28"/>
          <w:lang w:val="uk-UA"/>
        </w:rPr>
        <w:t>рекомендації щодо маркування</w:t>
      </w:r>
      <w:r w:rsidR="009B657B" w:rsidRPr="00595117">
        <w:rPr>
          <w:rFonts w:ascii="Times New Roman" w:hAnsi="Times New Roman"/>
          <w:sz w:val="28"/>
          <w:szCs w:val="28"/>
          <w:lang w:val="uk-UA"/>
        </w:rPr>
        <w:t>, що стосуються, зокрема:</w:t>
      </w:r>
      <w:r w:rsidR="009B657B" w:rsidRPr="00595117">
        <w:rPr>
          <w:rFonts w:ascii="Times New Roman" w:hAnsi="Times New Roman" w:cs="Times New Roman"/>
          <w:sz w:val="28"/>
          <w:szCs w:val="28"/>
          <w:lang w:val="uk-UA"/>
        </w:rPr>
        <w:t xml:space="preserve"> </w:t>
      </w:r>
      <w:r w:rsidR="009B657B" w:rsidRPr="00595117">
        <w:rPr>
          <w:rFonts w:ascii="Times New Roman" w:hAnsi="Times New Roman"/>
          <w:sz w:val="28"/>
          <w:szCs w:val="28"/>
          <w:lang w:val="uk-UA"/>
        </w:rPr>
        <w:t>формулювання деяких особливих застережень щодо певних категорій лікарських засобів;</w:t>
      </w:r>
      <w:r w:rsidR="009B657B" w:rsidRPr="00595117">
        <w:rPr>
          <w:rFonts w:ascii="Times New Roman" w:hAnsi="Times New Roman" w:cs="Times New Roman"/>
          <w:sz w:val="28"/>
          <w:szCs w:val="28"/>
          <w:lang w:val="uk-UA"/>
        </w:rPr>
        <w:t xml:space="preserve"> </w:t>
      </w:r>
      <w:r w:rsidR="009B657B" w:rsidRPr="00595117">
        <w:rPr>
          <w:rFonts w:ascii="Times New Roman" w:hAnsi="Times New Roman"/>
          <w:sz w:val="28"/>
          <w:szCs w:val="28"/>
          <w:lang w:val="uk-UA"/>
        </w:rPr>
        <w:t>особливої інформації, необхідної для самостійного застосування лікарського засобу;</w:t>
      </w:r>
      <w:bookmarkEnd w:id="4"/>
      <w:r w:rsidR="009B657B" w:rsidRPr="00595117">
        <w:rPr>
          <w:rFonts w:ascii="Times New Roman" w:hAnsi="Times New Roman" w:cs="Times New Roman"/>
          <w:sz w:val="28"/>
          <w:szCs w:val="28"/>
          <w:lang w:val="uk-UA"/>
        </w:rPr>
        <w:t xml:space="preserve"> </w:t>
      </w:r>
      <w:r w:rsidR="009B657B" w:rsidRPr="00595117">
        <w:rPr>
          <w:rFonts w:ascii="Times New Roman" w:hAnsi="Times New Roman"/>
          <w:sz w:val="28"/>
          <w:szCs w:val="28"/>
          <w:lang w:val="uk-UA"/>
        </w:rPr>
        <w:t xml:space="preserve">доступності </w:t>
      </w:r>
      <w:r w:rsidR="009B657B" w:rsidRPr="00595117">
        <w:rPr>
          <w:rFonts w:ascii="Times New Roman" w:hAnsi="Times New Roman"/>
          <w:sz w:val="28"/>
          <w:szCs w:val="28"/>
          <w:lang w:val="uk-UA"/>
        </w:rPr>
        <w:lastRenderedPageBreak/>
        <w:t>відомостей, які зазначаються на етикетці та в листку-вкладиші;</w:t>
      </w:r>
      <w:r w:rsidR="009B657B" w:rsidRPr="00595117">
        <w:rPr>
          <w:rFonts w:ascii="Times New Roman" w:hAnsi="Times New Roman" w:cs="Times New Roman"/>
          <w:sz w:val="28"/>
          <w:szCs w:val="28"/>
          <w:lang w:val="uk-UA"/>
        </w:rPr>
        <w:t xml:space="preserve"> </w:t>
      </w:r>
      <w:r w:rsidR="009B657B" w:rsidRPr="00595117">
        <w:rPr>
          <w:rFonts w:ascii="Times New Roman" w:hAnsi="Times New Roman"/>
          <w:sz w:val="28"/>
          <w:szCs w:val="28"/>
          <w:lang w:val="uk-UA"/>
        </w:rPr>
        <w:t>способів ідентифікації та встановлення автентичності лікарських засобів;</w:t>
      </w:r>
      <w:r w:rsidR="009B657B" w:rsidRPr="00595117">
        <w:rPr>
          <w:rFonts w:ascii="Times New Roman" w:hAnsi="Times New Roman" w:cs="Times New Roman"/>
          <w:sz w:val="28"/>
          <w:szCs w:val="28"/>
          <w:lang w:val="uk-UA"/>
        </w:rPr>
        <w:t xml:space="preserve"> </w:t>
      </w:r>
      <w:r w:rsidR="009B657B" w:rsidRPr="00595117">
        <w:rPr>
          <w:rFonts w:ascii="Times New Roman" w:hAnsi="Times New Roman"/>
          <w:sz w:val="28"/>
          <w:szCs w:val="28"/>
          <w:lang w:val="uk-UA"/>
        </w:rPr>
        <w:t>переліку допоміжних речовин, які повинні бути вказані на етикетці лікарського засобу та способу їх зазначення</w:t>
      </w:r>
      <w:r w:rsidR="00E62B7D">
        <w:rPr>
          <w:rFonts w:ascii="Times New Roman" w:hAnsi="Times New Roman"/>
          <w:sz w:val="28"/>
          <w:szCs w:val="28"/>
          <w:lang w:val="uk-UA"/>
        </w:rPr>
        <w:t xml:space="preserve"> </w:t>
      </w:r>
      <w:r w:rsidR="009B657B" w:rsidRPr="00595117">
        <w:rPr>
          <w:rFonts w:ascii="Times New Roman" w:hAnsi="Times New Roman"/>
          <w:sz w:val="28"/>
          <w:szCs w:val="28"/>
          <w:lang w:val="uk-UA"/>
        </w:rPr>
        <w:t>…»</w:t>
      </w:r>
      <w:r w:rsidR="009B657B" w:rsidRPr="00595117">
        <w:rPr>
          <w:rFonts w:ascii="Times New Roman" w:hAnsi="Times New Roman" w:cs="Times New Roman"/>
          <w:sz w:val="28"/>
          <w:szCs w:val="28"/>
          <w:lang w:val="uk-UA"/>
        </w:rPr>
        <w:t xml:space="preserve"> </w:t>
      </w:r>
      <w:r w:rsidR="009B657B" w:rsidRPr="004E32AD">
        <w:rPr>
          <w:rFonts w:ascii="Times New Roman" w:hAnsi="Times New Roman" w:cs="Times New Roman"/>
          <w:iCs/>
          <w:sz w:val="28"/>
          <w:szCs w:val="28"/>
          <w:lang w:val="uk-UA"/>
        </w:rPr>
        <w:t>дозволяє виробникам здійснювати маркування лікарських засобів на власний розсуд</w:t>
      </w:r>
      <w:r w:rsidR="004E32AD" w:rsidRPr="004E32AD">
        <w:rPr>
          <w:rFonts w:ascii="Times New Roman" w:hAnsi="Times New Roman" w:cs="Times New Roman"/>
          <w:iCs/>
          <w:sz w:val="28"/>
          <w:szCs w:val="28"/>
          <w:lang w:val="uk-UA"/>
        </w:rPr>
        <w:t>,</w:t>
      </w:r>
      <w:r w:rsidR="004E32AD">
        <w:rPr>
          <w:rFonts w:ascii="Times New Roman" w:hAnsi="Times New Roman" w:cs="Times New Roman"/>
          <w:iCs/>
          <w:sz w:val="28"/>
          <w:szCs w:val="28"/>
          <w:lang w:val="uk-UA"/>
        </w:rPr>
        <w:t xml:space="preserve"> що виглядає недостатньо конструктивним.</w:t>
      </w:r>
      <w:r w:rsidR="004E32AD">
        <w:rPr>
          <w:rFonts w:ascii="Times New Roman" w:hAnsi="Times New Roman" w:cs="Times New Roman"/>
          <w:i/>
          <w:iCs/>
          <w:sz w:val="28"/>
          <w:szCs w:val="28"/>
          <w:lang w:val="uk-UA"/>
        </w:rPr>
        <w:t xml:space="preserve"> </w:t>
      </w:r>
    </w:p>
    <w:p w14:paraId="431CA7BE" w14:textId="65406D03" w:rsidR="00F04348" w:rsidRPr="00B4006D" w:rsidRDefault="00B4006D" w:rsidP="004B17D4">
      <w:pPr>
        <w:tabs>
          <w:tab w:val="left" w:pos="0"/>
        </w:tabs>
        <w:rPr>
          <w:rStyle w:val="rvts0"/>
          <w:rFonts w:ascii="Times New Roman" w:hAnsi="Times New Roman" w:cs="Times New Roman"/>
          <w:sz w:val="28"/>
          <w:szCs w:val="28"/>
          <w:lang w:val="uk-UA"/>
        </w:rPr>
      </w:pPr>
      <w:r w:rsidRPr="00B4006D">
        <w:rPr>
          <w:rStyle w:val="rvts0"/>
          <w:rFonts w:ascii="Times New Roman" w:hAnsi="Times New Roman" w:cs="Times New Roman"/>
          <w:b/>
          <w:bCs/>
          <w:sz w:val="28"/>
          <w:szCs w:val="28"/>
          <w:lang w:val="uk-UA"/>
        </w:rPr>
        <w:t>6</w:t>
      </w:r>
      <w:r w:rsidR="00F04348" w:rsidRPr="00595117">
        <w:rPr>
          <w:rStyle w:val="rvts0"/>
          <w:rFonts w:ascii="Times New Roman" w:hAnsi="Times New Roman" w:cs="Times New Roman"/>
          <w:b/>
          <w:bCs/>
          <w:sz w:val="28"/>
          <w:szCs w:val="28"/>
          <w:lang w:val="uk-UA"/>
        </w:rPr>
        <w:t>.</w:t>
      </w:r>
      <w:r w:rsidR="00F04348" w:rsidRPr="00595117">
        <w:rPr>
          <w:rStyle w:val="rvts0"/>
          <w:rFonts w:ascii="Times New Roman" w:hAnsi="Times New Roman" w:cs="Times New Roman"/>
          <w:sz w:val="28"/>
          <w:szCs w:val="28"/>
          <w:lang w:val="uk-UA"/>
        </w:rPr>
        <w:t xml:space="preserve"> </w:t>
      </w:r>
      <w:r w:rsidR="00DF440E" w:rsidRPr="00595117">
        <w:rPr>
          <w:rStyle w:val="rvts0"/>
          <w:rFonts w:ascii="Times New Roman" w:hAnsi="Times New Roman" w:cs="Times New Roman"/>
          <w:sz w:val="28"/>
          <w:szCs w:val="28"/>
          <w:lang w:val="uk-UA"/>
        </w:rPr>
        <w:t>У ч. 1 ст. 75 проекту пропонується встановити, що о</w:t>
      </w:r>
      <w:r w:rsidR="00DF440E" w:rsidRPr="00595117">
        <w:rPr>
          <w:rFonts w:ascii="Times New Roman" w:hAnsi="Times New Roman" w:cs="Times New Roman"/>
          <w:sz w:val="28"/>
          <w:szCs w:val="28"/>
          <w:lang w:val="uk-UA"/>
        </w:rPr>
        <w:t xml:space="preserve">птова та роздрібна торгівля </w:t>
      </w:r>
      <w:r w:rsidR="00DF440E" w:rsidRPr="00595117">
        <w:rPr>
          <w:rFonts w:ascii="Times New Roman" w:hAnsi="Times New Roman" w:cs="Times New Roman"/>
          <w:bCs/>
          <w:sz w:val="28"/>
          <w:szCs w:val="28"/>
          <w:lang w:val="uk-UA"/>
        </w:rPr>
        <w:t>наркотичними засобами, психотропними речовинами, прекурсорами здійснюється</w:t>
      </w:r>
      <w:r w:rsidR="00DF440E" w:rsidRPr="00595117">
        <w:rPr>
          <w:rFonts w:ascii="Times New Roman" w:hAnsi="Times New Roman" w:cs="Times New Roman"/>
          <w:b/>
          <w:bCs/>
          <w:sz w:val="28"/>
          <w:szCs w:val="28"/>
          <w:lang w:val="uk-UA"/>
        </w:rPr>
        <w:t xml:space="preserve"> </w:t>
      </w:r>
      <w:r w:rsidR="00DF440E" w:rsidRPr="00595117">
        <w:rPr>
          <w:rFonts w:ascii="Times New Roman" w:hAnsi="Times New Roman" w:cs="Times New Roman"/>
          <w:bCs/>
          <w:sz w:val="28"/>
          <w:szCs w:val="28"/>
          <w:lang w:val="uk-UA"/>
        </w:rPr>
        <w:t>на підставі</w:t>
      </w:r>
      <w:r w:rsidR="00DF440E" w:rsidRPr="00595117">
        <w:rPr>
          <w:rFonts w:ascii="Times New Roman" w:hAnsi="Times New Roman" w:cs="Times New Roman"/>
          <w:b/>
          <w:bCs/>
          <w:sz w:val="28"/>
          <w:szCs w:val="28"/>
          <w:lang w:val="uk-UA"/>
        </w:rPr>
        <w:t xml:space="preserve"> </w:t>
      </w:r>
      <w:r w:rsidR="00DF440E" w:rsidRPr="00595117">
        <w:rPr>
          <w:rFonts w:ascii="Times New Roman" w:hAnsi="Times New Roman" w:cs="Times New Roman"/>
          <w:bCs/>
          <w:sz w:val="28"/>
          <w:szCs w:val="28"/>
          <w:lang w:val="uk-UA"/>
        </w:rPr>
        <w:t xml:space="preserve">відповідної ліцензії, виданої відповідно до Закону України «Про </w:t>
      </w:r>
      <w:r w:rsidR="00DF440E" w:rsidRPr="00740D7B">
        <w:rPr>
          <w:rFonts w:ascii="Times New Roman" w:hAnsi="Times New Roman" w:cs="Times New Roman"/>
          <w:bCs/>
          <w:sz w:val="28"/>
          <w:szCs w:val="28"/>
          <w:lang w:val="uk-UA"/>
        </w:rPr>
        <w:t xml:space="preserve">ліцензування видів господарської діяльності» з урахуванням особливостей, визначених Законом України «Про наркотичні засоби, психотропні речовини і прекурсори». Проте у згаданих законах мова не йде про оптову та роздрібну торгівлю наркотичними засобами, психотропними речовинами та прекурсорами. </w:t>
      </w:r>
      <w:r w:rsidR="00DC4024" w:rsidRPr="00740D7B">
        <w:rPr>
          <w:rFonts w:ascii="Times New Roman" w:hAnsi="Times New Roman" w:cs="Times New Roman"/>
          <w:bCs/>
          <w:sz w:val="28"/>
          <w:szCs w:val="28"/>
          <w:lang w:val="uk-UA"/>
        </w:rPr>
        <w:t>Так,</w:t>
      </w:r>
      <w:r w:rsidR="00DF440E" w:rsidRPr="00740D7B">
        <w:rPr>
          <w:rFonts w:ascii="Times New Roman" w:hAnsi="Times New Roman" w:cs="Times New Roman"/>
          <w:bCs/>
          <w:sz w:val="28"/>
          <w:szCs w:val="28"/>
          <w:lang w:val="uk-UA"/>
        </w:rPr>
        <w:t xml:space="preserve"> у п. 22 ч. 1</w:t>
      </w:r>
      <w:r w:rsidR="00DF440E" w:rsidRPr="00595117">
        <w:rPr>
          <w:rFonts w:ascii="Times New Roman" w:hAnsi="Times New Roman" w:cs="Times New Roman"/>
          <w:bCs/>
          <w:sz w:val="28"/>
          <w:szCs w:val="28"/>
          <w:lang w:val="uk-UA"/>
        </w:rPr>
        <w:t xml:space="preserve"> ст. 7 Закону України </w:t>
      </w:r>
      <w:r w:rsidR="005D5D39">
        <w:rPr>
          <w:rFonts w:ascii="Times New Roman" w:hAnsi="Times New Roman" w:cs="Times New Roman"/>
          <w:bCs/>
          <w:sz w:val="28"/>
          <w:szCs w:val="28"/>
          <w:lang w:val="uk-UA"/>
        </w:rPr>
        <w:t xml:space="preserve">                                      </w:t>
      </w:r>
      <w:r w:rsidR="00DF440E" w:rsidRPr="00595117">
        <w:rPr>
          <w:rFonts w:ascii="Times New Roman" w:hAnsi="Times New Roman" w:cs="Times New Roman"/>
          <w:bCs/>
          <w:sz w:val="28"/>
          <w:szCs w:val="28"/>
          <w:lang w:val="uk-UA"/>
        </w:rPr>
        <w:t xml:space="preserve">«Про ліцензування видів господарської діяльності» зазначається, що ліцензуванню підлягає господарська діяльність з </w:t>
      </w:r>
      <w:hyperlink r:id="rId8" w:anchor="n11" w:tgtFrame="_blank" w:history="1">
        <w:r w:rsidR="00DF440E" w:rsidRPr="00595117">
          <w:rPr>
            <w:rStyle w:val="a3"/>
            <w:rFonts w:ascii="Times New Roman" w:hAnsi="Times New Roman" w:cs="Times New Roman"/>
            <w:color w:val="auto"/>
            <w:sz w:val="28"/>
            <w:szCs w:val="28"/>
            <w:u w:val="none"/>
            <w:lang w:val="uk-UA"/>
          </w:rPr>
          <w:t>культивування рослин</w:t>
        </w:r>
      </w:hyperlink>
      <w:r w:rsidR="00DF440E" w:rsidRPr="00595117">
        <w:rPr>
          <w:rStyle w:val="rvts0"/>
          <w:rFonts w:ascii="Times New Roman" w:hAnsi="Times New Roman" w:cs="Times New Roman"/>
          <w:sz w:val="28"/>
          <w:szCs w:val="28"/>
          <w:lang w:val="uk-UA"/>
        </w:rPr>
        <w:t xml:space="preserve">, включених до </w:t>
      </w:r>
      <w:hyperlink r:id="rId9" w:tgtFrame="_blank" w:history="1">
        <w:r w:rsidR="00DF440E" w:rsidRPr="00595117">
          <w:rPr>
            <w:rStyle w:val="a3"/>
            <w:rFonts w:ascii="Times New Roman" w:hAnsi="Times New Roman" w:cs="Times New Roman"/>
            <w:color w:val="auto"/>
            <w:sz w:val="28"/>
            <w:szCs w:val="28"/>
            <w:u w:val="none"/>
            <w:lang w:val="uk-UA"/>
          </w:rPr>
          <w:t>таблиці I</w:t>
        </w:r>
      </w:hyperlink>
      <w:r w:rsidR="00DF440E" w:rsidRPr="00595117">
        <w:rPr>
          <w:rStyle w:val="rvts0"/>
          <w:rFonts w:ascii="Times New Roman" w:hAnsi="Times New Roman" w:cs="Times New Roman"/>
          <w:sz w:val="28"/>
          <w:szCs w:val="28"/>
          <w:lang w:val="uk-UA"/>
        </w:rPr>
        <w:t xml:space="preserve"> Переліку </w:t>
      </w:r>
      <w:bookmarkStart w:id="5" w:name="w1_1"/>
      <w:r w:rsidR="00DF440E" w:rsidRPr="00595117">
        <w:rPr>
          <w:rStyle w:val="rvts0"/>
          <w:rFonts w:ascii="Times New Roman" w:hAnsi="Times New Roman" w:cs="Times New Roman"/>
          <w:sz w:val="28"/>
          <w:szCs w:val="28"/>
          <w:lang w:val="uk-UA"/>
        </w:rPr>
        <w:fldChar w:fldCharType="begin"/>
      </w:r>
      <w:r w:rsidR="00DF440E" w:rsidRPr="00595117">
        <w:rPr>
          <w:rStyle w:val="rvts0"/>
          <w:rFonts w:ascii="Times New Roman" w:hAnsi="Times New Roman" w:cs="Times New Roman"/>
          <w:sz w:val="28"/>
          <w:szCs w:val="28"/>
          <w:lang w:val="uk-UA"/>
        </w:rPr>
        <w:instrText xml:space="preserve"> HYPERLINK "https://zakon.rada.gov.ua/rada/show/222-19?find=1&amp;text=%D0%BD%D0%B0%D1%80%D0%BA%D0%BE%D1%82%D0%B8%D1%87" \l "w1_2" </w:instrText>
      </w:r>
      <w:r w:rsidR="00DF440E" w:rsidRPr="00595117">
        <w:rPr>
          <w:rStyle w:val="rvts0"/>
          <w:rFonts w:ascii="Times New Roman" w:hAnsi="Times New Roman" w:cs="Times New Roman"/>
          <w:sz w:val="28"/>
          <w:szCs w:val="28"/>
          <w:lang w:val="uk-UA"/>
        </w:rPr>
        <w:fldChar w:fldCharType="separate"/>
      </w:r>
      <w:r w:rsidR="00DF440E" w:rsidRPr="00595117">
        <w:rPr>
          <w:rStyle w:val="a3"/>
          <w:rFonts w:ascii="Times New Roman" w:hAnsi="Times New Roman" w:cs="Times New Roman"/>
          <w:color w:val="auto"/>
          <w:sz w:val="28"/>
          <w:szCs w:val="28"/>
          <w:u w:val="none"/>
          <w:lang w:val="uk-UA"/>
        </w:rPr>
        <w:t>наркотич</w:t>
      </w:r>
      <w:r w:rsidR="00DF440E" w:rsidRPr="00595117">
        <w:rPr>
          <w:rStyle w:val="rvts0"/>
          <w:rFonts w:ascii="Times New Roman" w:hAnsi="Times New Roman" w:cs="Times New Roman"/>
          <w:sz w:val="28"/>
          <w:szCs w:val="28"/>
          <w:lang w:val="uk-UA"/>
        </w:rPr>
        <w:fldChar w:fldCharType="end"/>
      </w:r>
      <w:bookmarkEnd w:id="5"/>
      <w:r w:rsidR="00DF440E" w:rsidRPr="00595117">
        <w:rPr>
          <w:rStyle w:val="rvts0"/>
          <w:rFonts w:ascii="Times New Roman" w:hAnsi="Times New Roman" w:cs="Times New Roman"/>
          <w:sz w:val="28"/>
          <w:szCs w:val="28"/>
          <w:lang w:val="uk-UA"/>
        </w:rPr>
        <w:t xml:space="preserve">них засобів, психотропних речовин і прекурсорів, затвердженого Кабінетом Міністрів України, розроблення, виробництво, </w:t>
      </w:r>
      <w:r w:rsidR="00DF440E" w:rsidRPr="00B4006D">
        <w:rPr>
          <w:rStyle w:val="rvts0"/>
          <w:rFonts w:ascii="Times New Roman" w:hAnsi="Times New Roman" w:cs="Times New Roman"/>
          <w:sz w:val="28"/>
          <w:szCs w:val="28"/>
          <w:lang w:val="uk-UA"/>
        </w:rPr>
        <w:t xml:space="preserve">виготовлення, зберігання, перевезення, придбання, реалізація (відпуск), ввезення на територію України, вивезення з території України, використання, знищення </w:t>
      </w:r>
      <w:bookmarkStart w:id="6" w:name="w1_2"/>
      <w:r w:rsidR="00DF440E" w:rsidRPr="00B4006D">
        <w:rPr>
          <w:rStyle w:val="rvts0"/>
          <w:rFonts w:ascii="Times New Roman" w:hAnsi="Times New Roman" w:cs="Times New Roman"/>
          <w:sz w:val="28"/>
          <w:szCs w:val="28"/>
          <w:lang w:val="uk-UA"/>
        </w:rPr>
        <w:fldChar w:fldCharType="begin"/>
      </w:r>
      <w:r w:rsidR="00DF440E" w:rsidRPr="00B4006D">
        <w:rPr>
          <w:rStyle w:val="rvts0"/>
          <w:rFonts w:ascii="Times New Roman" w:hAnsi="Times New Roman" w:cs="Times New Roman"/>
          <w:sz w:val="28"/>
          <w:szCs w:val="28"/>
          <w:lang w:val="uk-UA"/>
        </w:rPr>
        <w:instrText xml:space="preserve"> HYPERLINK "https://zakon.rada.gov.ua/rada/show/222-19?find=1&amp;text=%D0%BD%D0%B0%D1%80%D0%BA%D0%BE%D1%82%D0%B8%D1%87" \l "w1_3" </w:instrText>
      </w:r>
      <w:r w:rsidR="00DF440E" w:rsidRPr="00B4006D">
        <w:rPr>
          <w:rStyle w:val="rvts0"/>
          <w:rFonts w:ascii="Times New Roman" w:hAnsi="Times New Roman" w:cs="Times New Roman"/>
          <w:sz w:val="28"/>
          <w:szCs w:val="28"/>
          <w:lang w:val="uk-UA"/>
        </w:rPr>
        <w:fldChar w:fldCharType="separate"/>
      </w:r>
      <w:r w:rsidR="00DF440E" w:rsidRPr="00B4006D">
        <w:rPr>
          <w:rStyle w:val="a3"/>
          <w:rFonts w:ascii="Times New Roman" w:hAnsi="Times New Roman" w:cs="Times New Roman"/>
          <w:color w:val="auto"/>
          <w:sz w:val="28"/>
          <w:szCs w:val="28"/>
          <w:u w:val="none"/>
          <w:lang w:val="uk-UA"/>
        </w:rPr>
        <w:t>наркотич</w:t>
      </w:r>
      <w:r w:rsidR="00DF440E" w:rsidRPr="00B4006D">
        <w:rPr>
          <w:rStyle w:val="rvts0"/>
          <w:rFonts w:ascii="Times New Roman" w:hAnsi="Times New Roman" w:cs="Times New Roman"/>
          <w:sz w:val="28"/>
          <w:szCs w:val="28"/>
          <w:lang w:val="uk-UA"/>
        </w:rPr>
        <w:fldChar w:fldCharType="end"/>
      </w:r>
      <w:bookmarkEnd w:id="6"/>
      <w:r w:rsidR="00DF440E" w:rsidRPr="00B4006D">
        <w:rPr>
          <w:rStyle w:val="rvts0"/>
          <w:rFonts w:ascii="Times New Roman" w:hAnsi="Times New Roman" w:cs="Times New Roman"/>
          <w:sz w:val="28"/>
          <w:szCs w:val="28"/>
          <w:lang w:val="uk-UA"/>
        </w:rPr>
        <w:t>них засобів, психотропних речовин і прекурсорів.</w:t>
      </w:r>
    </w:p>
    <w:p w14:paraId="688EACE3" w14:textId="5E91DCE2" w:rsidR="00DF440E" w:rsidRDefault="00B4006D" w:rsidP="004B17D4">
      <w:pPr>
        <w:tabs>
          <w:tab w:val="left" w:pos="0"/>
        </w:tabs>
        <w:rPr>
          <w:rStyle w:val="rvts0"/>
          <w:rFonts w:ascii="Times New Roman" w:hAnsi="Times New Roman" w:cs="Times New Roman"/>
          <w:sz w:val="28"/>
          <w:szCs w:val="28"/>
          <w:lang w:val="uk-UA"/>
        </w:rPr>
      </w:pPr>
      <w:r w:rsidRPr="00B4006D">
        <w:rPr>
          <w:rStyle w:val="rvts0"/>
          <w:rFonts w:ascii="Times New Roman" w:hAnsi="Times New Roman" w:cs="Times New Roman"/>
          <w:b/>
          <w:bCs/>
          <w:sz w:val="28"/>
          <w:szCs w:val="28"/>
          <w:lang w:val="uk-UA"/>
        </w:rPr>
        <w:t>7</w:t>
      </w:r>
      <w:r w:rsidR="00F04348" w:rsidRPr="00B4006D">
        <w:rPr>
          <w:rStyle w:val="rvts0"/>
          <w:rFonts w:ascii="Times New Roman" w:hAnsi="Times New Roman" w:cs="Times New Roman"/>
          <w:b/>
          <w:bCs/>
          <w:sz w:val="28"/>
          <w:szCs w:val="28"/>
          <w:lang w:val="uk-UA"/>
        </w:rPr>
        <w:t>.</w:t>
      </w:r>
      <w:r w:rsidR="00F04348" w:rsidRPr="00B4006D">
        <w:rPr>
          <w:rStyle w:val="rvts0"/>
          <w:rFonts w:ascii="Times New Roman" w:hAnsi="Times New Roman" w:cs="Times New Roman"/>
          <w:sz w:val="28"/>
          <w:szCs w:val="28"/>
          <w:lang w:val="uk-UA"/>
        </w:rPr>
        <w:t xml:space="preserve"> </w:t>
      </w:r>
      <w:r w:rsidR="00DF440E" w:rsidRPr="00B4006D">
        <w:rPr>
          <w:rFonts w:ascii="Times New Roman" w:hAnsi="Times New Roman" w:cs="Times New Roman"/>
          <w:sz w:val="28"/>
          <w:szCs w:val="28"/>
          <w:lang w:val="uk-UA"/>
        </w:rPr>
        <w:t xml:space="preserve">На нашу думку, пропозиція ч. 1 ст. 78 проекту щодо надання права особам, які здійснюють брокерство (посередництво, діяльність </w:t>
      </w:r>
      <w:proofErr w:type="spellStart"/>
      <w:r w:rsidR="00DF440E" w:rsidRPr="00B4006D">
        <w:rPr>
          <w:rFonts w:ascii="Times New Roman" w:hAnsi="Times New Roman" w:cs="Times New Roman"/>
          <w:sz w:val="28"/>
          <w:szCs w:val="28"/>
          <w:lang w:val="uk-UA"/>
        </w:rPr>
        <w:t>агента</w:t>
      </w:r>
      <w:proofErr w:type="spellEnd"/>
      <w:r w:rsidR="00DF440E" w:rsidRPr="00B4006D">
        <w:rPr>
          <w:rFonts w:ascii="Times New Roman" w:hAnsi="Times New Roman" w:cs="Times New Roman"/>
          <w:sz w:val="28"/>
          <w:szCs w:val="28"/>
          <w:lang w:val="uk-UA"/>
        </w:rPr>
        <w:t>) у сфері обігу лікарських засобів</w:t>
      </w:r>
      <w:r w:rsidR="007D5AC8" w:rsidRPr="00B4006D">
        <w:rPr>
          <w:rFonts w:ascii="Times New Roman" w:hAnsi="Times New Roman" w:cs="Times New Roman"/>
          <w:sz w:val="28"/>
          <w:szCs w:val="28"/>
          <w:lang w:val="uk-UA"/>
        </w:rPr>
        <w:t>,</w:t>
      </w:r>
      <w:r w:rsidR="00DF440E" w:rsidRPr="00B4006D">
        <w:rPr>
          <w:rFonts w:ascii="Times New Roman" w:hAnsi="Times New Roman" w:cs="Times New Roman"/>
          <w:sz w:val="28"/>
          <w:szCs w:val="28"/>
          <w:lang w:val="uk-UA"/>
        </w:rPr>
        <w:t xml:space="preserve"> здійснювати діяльність з реалізації лікарських засобів, потребує узгодження з визначенням терміну «брокерство (діяльність </w:t>
      </w:r>
      <w:proofErr w:type="spellStart"/>
      <w:r w:rsidR="00DF440E" w:rsidRPr="00B4006D">
        <w:rPr>
          <w:rFonts w:ascii="Times New Roman" w:hAnsi="Times New Roman" w:cs="Times New Roman"/>
          <w:sz w:val="28"/>
          <w:szCs w:val="28"/>
          <w:lang w:val="uk-UA"/>
        </w:rPr>
        <w:t>агента</w:t>
      </w:r>
      <w:proofErr w:type="spellEnd"/>
      <w:r w:rsidR="00DF440E" w:rsidRPr="00B4006D">
        <w:rPr>
          <w:rFonts w:ascii="Times New Roman" w:hAnsi="Times New Roman" w:cs="Times New Roman"/>
          <w:sz w:val="28"/>
          <w:szCs w:val="28"/>
          <w:lang w:val="uk-UA"/>
        </w:rPr>
        <w:t xml:space="preserve">) у сфері обігу лікарських засобів» у п. 5 ч. 1 ст. </w:t>
      </w:r>
      <w:r w:rsidR="0005779E" w:rsidRPr="00B4006D">
        <w:rPr>
          <w:rFonts w:ascii="Times New Roman" w:hAnsi="Times New Roman" w:cs="Times New Roman"/>
          <w:sz w:val="28"/>
          <w:szCs w:val="28"/>
          <w:lang w:val="uk-UA"/>
        </w:rPr>
        <w:t>2</w:t>
      </w:r>
      <w:r w:rsidR="00DF440E" w:rsidRPr="00B4006D">
        <w:rPr>
          <w:rFonts w:ascii="Times New Roman" w:hAnsi="Times New Roman" w:cs="Times New Roman"/>
          <w:sz w:val="28"/>
          <w:szCs w:val="28"/>
          <w:lang w:val="uk-UA"/>
        </w:rPr>
        <w:t xml:space="preserve"> проекту, згідно з яким  брокерство (діяльність </w:t>
      </w:r>
      <w:proofErr w:type="spellStart"/>
      <w:r w:rsidR="00DF440E" w:rsidRPr="00B4006D">
        <w:rPr>
          <w:rFonts w:ascii="Times New Roman" w:hAnsi="Times New Roman" w:cs="Times New Roman"/>
          <w:sz w:val="28"/>
          <w:szCs w:val="28"/>
          <w:lang w:val="uk-UA"/>
        </w:rPr>
        <w:t>агента</w:t>
      </w:r>
      <w:proofErr w:type="spellEnd"/>
      <w:r w:rsidR="00DF440E" w:rsidRPr="00B4006D">
        <w:rPr>
          <w:rFonts w:ascii="Times New Roman" w:hAnsi="Times New Roman" w:cs="Times New Roman"/>
          <w:sz w:val="28"/>
          <w:szCs w:val="28"/>
          <w:lang w:val="uk-UA"/>
        </w:rPr>
        <w:t>) є дії, які не включають фізичного переміщення лікарських засобів, і складаються з ведення переговорів незалежно та від імені іншої юридичної або фізичної</w:t>
      </w:r>
      <w:r w:rsidR="00DF440E" w:rsidRPr="00740D7B">
        <w:rPr>
          <w:rFonts w:ascii="Times New Roman" w:hAnsi="Times New Roman" w:cs="Times New Roman"/>
          <w:sz w:val="28"/>
          <w:szCs w:val="28"/>
          <w:lang w:val="uk-UA"/>
        </w:rPr>
        <w:t xml:space="preserve"> особи. </w:t>
      </w:r>
      <w:r w:rsidR="004B17D4" w:rsidRPr="00740D7B">
        <w:rPr>
          <w:rFonts w:ascii="Times New Roman" w:hAnsi="Times New Roman" w:cs="Times New Roman"/>
          <w:sz w:val="28"/>
          <w:szCs w:val="28"/>
          <w:lang w:val="uk-UA"/>
        </w:rPr>
        <w:t xml:space="preserve">При </w:t>
      </w:r>
      <w:proofErr w:type="spellStart"/>
      <w:r w:rsidR="00416742" w:rsidRPr="00740D7B">
        <w:rPr>
          <w:rFonts w:ascii="Times New Roman" w:hAnsi="Times New Roman" w:cs="Times New Roman"/>
          <w:sz w:val="28"/>
          <w:szCs w:val="28"/>
        </w:rPr>
        <w:t>цьому</w:t>
      </w:r>
      <w:proofErr w:type="spellEnd"/>
      <w:r w:rsidR="00416742" w:rsidRPr="00740D7B">
        <w:rPr>
          <w:rFonts w:ascii="Times New Roman" w:hAnsi="Times New Roman" w:cs="Times New Roman"/>
          <w:sz w:val="28"/>
          <w:szCs w:val="28"/>
        </w:rPr>
        <w:t>,</w:t>
      </w:r>
      <w:r w:rsidR="004B17D4" w:rsidRPr="00740D7B">
        <w:rPr>
          <w:rFonts w:ascii="Times New Roman" w:hAnsi="Times New Roman" w:cs="Times New Roman"/>
          <w:sz w:val="28"/>
          <w:szCs w:val="28"/>
          <w:lang w:val="uk-UA"/>
        </w:rPr>
        <w:t xml:space="preserve"> слід врахувати </w:t>
      </w:r>
      <w:r w:rsidR="00805AAE" w:rsidRPr="00740D7B">
        <w:rPr>
          <w:rFonts w:ascii="Times New Roman" w:hAnsi="Times New Roman" w:cs="Times New Roman"/>
          <w:sz w:val="28"/>
          <w:szCs w:val="28"/>
        </w:rPr>
        <w:t>поло</w:t>
      </w:r>
      <w:proofErr w:type="spellStart"/>
      <w:r w:rsidR="00805AAE" w:rsidRPr="00740D7B">
        <w:rPr>
          <w:rFonts w:ascii="Times New Roman" w:hAnsi="Times New Roman" w:cs="Times New Roman"/>
          <w:sz w:val="28"/>
          <w:szCs w:val="28"/>
          <w:lang w:val="uk-UA"/>
        </w:rPr>
        <w:t>ження</w:t>
      </w:r>
      <w:proofErr w:type="spellEnd"/>
      <w:r w:rsidR="00805AAE" w:rsidRPr="00740D7B">
        <w:rPr>
          <w:rFonts w:ascii="Times New Roman" w:hAnsi="Times New Roman" w:cs="Times New Roman"/>
          <w:sz w:val="28"/>
          <w:szCs w:val="28"/>
          <w:lang w:val="uk-UA"/>
        </w:rPr>
        <w:t xml:space="preserve"> </w:t>
      </w:r>
      <w:r w:rsidR="00DF440E" w:rsidRPr="00740D7B">
        <w:rPr>
          <w:rFonts w:ascii="Times New Roman" w:hAnsi="Times New Roman" w:cs="Times New Roman"/>
          <w:sz w:val="28"/>
          <w:szCs w:val="28"/>
          <w:lang w:val="uk-UA"/>
        </w:rPr>
        <w:t xml:space="preserve">ч. 1 </w:t>
      </w:r>
      <w:r w:rsidR="003C2DD5">
        <w:rPr>
          <w:rFonts w:ascii="Times New Roman" w:hAnsi="Times New Roman" w:cs="Times New Roman"/>
          <w:sz w:val="28"/>
          <w:szCs w:val="28"/>
          <w:lang w:val="uk-UA"/>
        </w:rPr>
        <w:t xml:space="preserve">                     </w:t>
      </w:r>
      <w:r w:rsidR="00DF440E" w:rsidRPr="00740D7B">
        <w:rPr>
          <w:rFonts w:ascii="Times New Roman" w:hAnsi="Times New Roman" w:cs="Times New Roman"/>
          <w:sz w:val="28"/>
          <w:szCs w:val="28"/>
          <w:lang w:val="uk-UA"/>
        </w:rPr>
        <w:t xml:space="preserve">ст. 297 Господарського кодексу України, </w:t>
      </w:r>
      <w:bookmarkStart w:id="7" w:name="n1952"/>
      <w:bookmarkEnd w:id="7"/>
      <w:r w:rsidR="004B17D4" w:rsidRPr="00740D7B">
        <w:rPr>
          <w:rFonts w:ascii="Times New Roman" w:hAnsi="Times New Roman" w:cs="Times New Roman"/>
          <w:sz w:val="28"/>
          <w:szCs w:val="28"/>
          <w:lang w:val="uk-UA"/>
        </w:rPr>
        <w:t xml:space="preserve">відповідно до якого </w:t>
      </w:r>
      <w:r w:rsidR="00DF440E" w:rsidRPr="00740D7B">
        <w:rPr>
          <w:rStyle w:val="rvts0"/>
          <w:rFonts w:ascii="Times New Roman" w:hAnsi="Times New Roman" w:cs="Times New Roman"/>
          <w:sz w:val="28"/>
          <w:szCs w:val="28"/>
          <w:lang w:val="uk-UA"/>
        </w:rPr>
        <w:t>за агентським договором одна сторона (комерційний агент) зобов'язується надати послуги другій стороні (суб'єкту, якого представляє агент) в укладенні угод чи сприяти</w:t>
      </w:r>
      <w:r w:rsidR="00DF440E" w:rsidRPr="00595117">
        <w:rPr>
          <w:rStyle w:val="rvts0"/>
          <w:rFonts w:ascii="Times New Roman" w:hAnsi="Times New Roman" w:cs="Times New Roman"/>
          <w:sz w:val="28"/>
          <w:szCs w:val="28"/>
          <w:lang w:val="uk-UA"/>
        </w:rPr>
        <w:t xml:space="preserve"> їх укладенню (надання фактичних послуг) від імені цього суб'єкта і за його рахунок.</w:t>
      </w:r>
    </w:p>
    <w:p w14:paraId="50640085" w14:textId="36354A2A" w:rsidR="00F62B94" w:rsidRPr="00595117" w:rsidRDefault="00B4006D" w:rsidP="004B17D4">
      <w:pPr>
        <w:tabs>
          <w:tab w:val="left" w:pos="0"/>
        </w:tabs>
        <w:rPr>
          <w:rStyle w:val="st42"/>
          <w:sz w:val="28"/>
          <w:szCs w:val="28"/>
          <w:lang w:val="uk-UA"/>
        </w:rPr>
      </w:pPr>
      <w:r w:rsidRPr="00B4006D">
        <w:rPr>
          <w:rFonts w:ascii="Times New Roman" w:hAnsi="Times New Roman" w:cs="Times New Roman"/>
          <w:b/>
          <w:bCs/>
          <w:sz w:val="28"/>
          <w:szCs w:val="28"/>
          <w:lang w:val="uk-UA"/>
        </w:rPr>
        <w:t>8</w:t>
      </w:r>
      <w:r w:rsidR="005D4C25" w:rsidRPr="00595117">
        <w:rPr>
          <w:rFonts w:ascii="Times New Roman" w:hAnsi="Times New Roman" w:cs="Times New Roman"/>
          <w:b/>
          <w:bCs/>
          <w:sz w:val="28"/>
          <w:szCs w:val="28"/>
          <w:lang w:val="uk-UA"/>
        </w:rPr>
        <w:t>.</w:t>
      </w:r>
      <w:r w:rsidR="005D4C25" w:rsidRPr="00595117">
        <w:rPr>
          <w:rFonts w:ascii="Times New Roman" w:hAnsi="Times New Roman" w:cs="Times New Roman"/>
          <w:sz w:val="28"/>
          <w:szCs w:val="28"/>
          <w:lang w:val="uk-UA"/>
        </w:rPr>
        <w:t xml:space="preserve"> У законопроекті передбачається встановити, що у сільській місцевості, де відсутні аптечні заклади</w:t>
      </w:r>
      <w:r w:rsidR="0014557C" w:rsidRPr="00595117">
        <w:rPr>
          <w:rFonts w:ascii="Times New Roman" w:hAnsi="Times New Roman" w:cs="Times New Roman"/>
          <w:sz w:val="28"/>
          <w:szCs w:val="28"/>
          <w:lang w:val="uk-UA"/>
        </w:rPr>
        <w:t>,</w:t>
      </w:r>
      <w:r w:rsidR="005D4C25" w:rsidRPr="00595117">
        <w:rPr>
          <w:rFonts w:ascii="Times New Roman" w:hAnsi="Times New Roman" w:cs="Times New Roman"/>
          <w:sz w:val="28"/>
          <w:szCs w:val="28"/>
          <w:lang w:val="uk-UA"/>
        </w:rPr>
        <w:t xml:space="preserve"> </w:t>
      </w:r>
      <w:r w:rsidR="008631CF" w:rsidRPr="00595117">
        <w:rPr>
          <w:rFonts w:ascii="Times New Roman" w:hAnsi="Times New Roman" w:cs="Times New Roman"/>
          <w:sz w:val="28"/>
          <w:szCs w:val="28"/>
          <w:lang w:val="uk-UA"/>
        </w:rPr>
        <w:t xml:space="preserve">фармацевтична практика </w:t>
      </w:r>
      <w:r w:rsidR="005D4C25" w:rsidRPr="00595117">
        <w:rPr>
          <w:rFonts w:ascii="Times New Roman" w:hAnsi="Times New Roman" w:cs="Times New Roman"/>
          <w:sz w:val="28"/>
          <w:szCs w:val="28"/>
          <w:lang w:val="uk-UA"/>
        </w:rPr>
        <w:t xml:space="preserve">здійснюється        </w:t>
      </w:r>
      <w:r w:rsidR="0014557C" w:rsidRPr="00595117">
        <w:rPr>
          <w:rFonts w:ascii="Times New Roman" w:hAnsi="Times New Roman" w:cs="Times New Roman"/>
          <w:sz w:val="28"/>
          <w:szCs w:val="28"/>
          <w:lang w:val="uk-UA"/>
        </w:rPr>
        <w:t>«</w:t>
      </w:r>
      <w:r w:rsidR="005D4C25" w:rsidRPr="00595117">
        <w:rPr>
          <w:rFonts w:ascii="Times New Roman" w:hAnsi="Times New Roman" w:cs="Times New Roman"/>
          <w:sz w:val="28"/>
          <w:szCs w:val="28"/>
          <w:lang w:val="uk-UA"/>
        </w:rPr>
        <w:t>медичними працівниками закладів охорони здоров’я та їх відокремлених підрозділів (фельдшерські, фельдшерсько-акушерські пункти, сільські, дільничні лікарні, амбулаторії, амбулаторії загальної практики – сімейної медицини), що розташовані у сільській місцевості</w:t>
      </w:r>
      <w:r w:rsidR="0014557C" w:rsidRPr="00595117">
        <w:rPr>
          <w:rFonts w:ascii="Times New Roman" w:hAnsi="Times New Roman" w:cs="Times New Roman"/>
          <w:sz w:val="28"/>
          <w:szCs w:val="28"/>
          <w:lang w:val="uk-UA"/>
        </w:rPr>
        <w:t>»</w:t>
      </w:r>
      <w:r w:rsidR="005D4C25" w:rsidRPr="00595117">
        <w:rPr>
          <w:rFonts w:ascii="Times New Roman" w:hAnsi="Times New Roman" w:cs="Times New Roman"/>
          <w:sz w:val="28"/>
          <w:szCs w:val="28"/>
          <w:lang w:val="uk-UA"/>
        </w:rPr>
        <w:t xml:space="preserve"> (ч. 1 ст. 80). Однак зазначена вище функція дещо виходить за межі компетенції</w:t>
      </w:r>
      <w:r w:rsidR="005D4C25" w:rsidRPr="00595117">
        <w:rPr>
          <w:rStyle w:val="st24"/>
          <w:rFonts w:cs="Times New Roman"/>
          <w:b w:val="0"/>
          <w:sz w:val="28"/>
          <w:szCs w:val="28"/>
          <w:lang w:val="uk-UA"/>
        </w:rPr>
        <w:t xml:space="preserve"> медичних працівників закладів охорони здоров’я</w:t>
      </w:r>
      <w:r w:rsidR="005D4C25" w:rsidRPr="00595117">
        <w:rPr>
          <w:rFonts w:ascii="Times New Roman" w:hAnsi="Times New Roman" w:cs="Times New Roman"/>
          <w:sz w:val="28"/>
          <w:szCs w:val="28"/>
          <w:lang w:val="uk-UA"/>
        </w:rPr>
        <w:t>, які призначені надавати</w:t>
      </w:r>
      <w:r w:rsidR="005D4C25" w:rsidRPr="00595117">
        <w:rPr>
          <w:rStyle w:val="st42"/>
          <w:sz w:val="28"/>
          <w:szCs w:val="28"/>
          <w:lang w:val="uk-UA"/>
        </w:rPr>
        <w:t xml:space="preserve"> кваліфіковану долікарську, первинну медичну допомогу,</w:t>
      </w:r>
      <w:r w:rsidR="005D4C25" w:rsidRPr="00595117">
        <w:rPr>
          <w:rFonts w:ascii="Times New Roman" w:hAnsi="Times New Roman" w:cs="Times New Roman"/>
          <w:sz w:val="28"/>
          <w:szCs w:val="28"/>
          <w:lang w:val="uk-UA"/>
        </w:rPr>
        <w:t xml:space="preserve"> </w:t>
      </w:r>
      <w:r w:rsidR="005D4C25" w:rsidRPr="00595117">
        <w:rPr>
          <w:rStyle w:val="st42"/>
          <w:sz w:val="28"/>
          <w:szCs w:val="28"/>
          <w:lang w:val="uk-UA"/>
        </w:rPr>
        <w:t xml:space="preserve">невідкладну медичну допомогу, здійснювати комплекс профілактичних заходів з попередження і зниження захворюваності, інвалідності </w:t>
      </w:r>
      <w:r w:rsidR="005D4C25" w:rsidRPr="00595117">
        <w:rPr>
          <w:rStyle w:val="st42"/>
          <w:sz w:val="28"/>
          <w:szCs w:val="28"/>
          <w:lang w:val="uk-UA"/>
        </w:rPr>
        <w:lastRenderedPageBreak/>
        <w:t xml:space="preserve">і смертності, раннього виявлення захворювань, здійснювати моніторинг за станом здоров'я населення. </w:t>
      </w:r>
    </w:p>
    <w:p w14:paraId="2D623C9E" w14:textId="4A1B2076" w:rsidR="00F62B94" w:rsidRDefault="005D4C25" w:rsidP="004B17D4">
      <w:pPr>
        <w:tabs>
          <w:tab w:val="left" w:pos="0"/>
        </w:tabs>
        <w:rPr>
          <w:rFonts w:ascii="Times New Roman" w:hAnsi="Times New Roman" w:cs="Times New Roman"/>
          <w:sz w:val="28"/>
          <w:szCs w:val="28"/>
          <w:lang w:val="uk-UA"/>
        </w:rPr>
      </w:pPr>
      <w:r w:rsidRPr="00595117">
        <w:rPr>
          <w:rFonts w:ascii="Times New Roman" w:hAnsi="Times New Roman" w:cs="Times New Roman"/>
          <w:sz w:val="28"/>
          <w:szCs w:val="28"/>
          <w:lang w:val="uk-UA"/>
        </w:rPr>
        <w:t xml:space="preserve">Слід також звернути </w:t>
      </w:r>
      <w:r w:rsidRPr="00740D7B">
        <w:rPr>
          <w:rFonts w:ascii="Times New Roman" w:hAnsi="Times New Roman" w:cs="Times New Roman"/>
          <w:sz w:val="28"/>
          <w:szCs w:val="28"/>
          <w:lang w:val="uk-UA"/>
        </w:rPr>
        <w:t xml:space="preserve">увагу на те, що згідно з чинним законодавством </w:t>
      </w:r>
      <w:r w:rsidR="0005779E" w:rsidRPr="00740D7B">
        <w:rPr>
          <w:rFonts w:ascii="Times New Roman" w:hAnsi="Times New Roman" w:cs="Times New Roman"/>
          <w:sz w:val="28"/>
          <w:szCs w:val="28"/>
          <w:lang w:val="uk-UA"/>
        </w:rPr>
        <w:t xml:space="preserve">(зокрема, постановою Кабінету Міністрів України від 30.11.2016 № 929 </w:t>
      </w:r>
      <w:r w:rsidR="00E62B7D" w:rsidRPr="00740D7B">
        <w:rPr>
          <w:rFonts w:ascii="Times New Roman" w:hAnsi="Times New Roman" w:cs="Times New Roman"/>
          <w:sz w:val="28"/>
          <w:szCs w:val="28"/>
          <w:lang w:val="uk-UA"/>
        </w:rPr>
        <w:t xml:space="preserve">                  </w:t>
      </w:r>
      <w:r w:rsidR="0005779E" w:rsidRPr="00740D7B">
        <w:rPr>
          <w:rFonts w:ascii="Times New Roman" w:hAnsi="Times New Roman" w:cs="Times New Roman"/>
          <w:sz w:val="28"/>
          <w:szCs w:val="28"/>
          <w:lang w:val="uk-UA"/>
        </w:rPr>
        <w:t>«Про затвердження Ліцензійних умов провадження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w:t>
      </w:r>
      <w:r w:rsidR="00E62B7D" w:rsidRPr="00740D7B">
        <w:rPr>
          <w:rFonts w:ascii="Times New Roman" w:hAnsi="Times New Roman" w:cs="Times New Roman"/>
          <w:sz w:val="28"/>
          <w:szCs w:val="28"/>
          <w:lang w:val="uk-UA"/>
        </w:rPr>
        <w:t>)</w:t>
      </w:r>
      <w:r w:rsidR="0005779E" w:rsidRPr="00740D7B">
        <w:rPr>
          <w:rFonts w:ascii="Times New Roman" w:hAnsi="Times New Roman" w:cs="Times New Roman"/>
          <w:sz w:val="28"/>
          <w:szCs w:val="28"/>
          <w:lang w:val="uk-UA"/>
        </w:rPr>
        <w:t xml:space="preserve"> </w:t>
      </w:r>
      <w:r w:rsidRPr="00740D7B">
        <w:rPr>
          <w:rFonts w:ascii="Times New Roman" w:hAnsi="Times New Roman" w:cs="Times New Roman"/>
          <w:sz w:val="28"/>
          <w:szCs w:val="28"/>
          <w:lang w:val="uk-UA"/>
        </w:rPr>
        <w:t>р</w:t>
      </w:r>
      <w:r w:rsidRPr="00740D7B">
        <w:rPr>
          <w:rStyle w:val="st42"/>
          <w:sz w:val="28"/>
          <w:szCs w:val="28"/>
          <w:lang w:val="uk-UA"/>
        </w:rPr>
        <w:t xml:space="preserve">оздрібна торгівля лікарськими засобами здійснюється лише через аптеки та їх структурні підрозділи за наявності ліцензії на цей вид господарської діяльності. </w:t>
      </w:r>
      <w:r w:rsidR="003D0F2F" w:rsidRPr="00740D7B">
        <w:rPr>
          <w:rFonts w:ascii="Times New Roman" w:hAnsi="Times New Roman" w:cs="Times New Roman"/>
          <w:sz w:val="28"/>
          <w:szCs w:val="28"/>
          <w:lang w:val="uk-UA"/>
        </w:rPr>
        <w:t xml:space="preserve">При цьому, </w:t>
      </w:r>
      <w:r w:rsidRPr="00740D7B">
        <w:rPr>
          <w:rStyle w:val="st42"/>
          <w:sz w:val="28"/>
          <w:szCs w:val="28"/>
          <w:lang w:val="uk-UA"/>
        </w:rPr>
        <w:t xml:space="preserve"> обов’язковою умовою для оформлення цієї ліцензії є виконання ліцензіатом низки організаційних та спеціальних вимог, які необхідні для забезпечення якості лікарських засобів</w:t>
      </w:r>
      <w:r w:rsidRPr="00595117">
        <w:rPr>
          <w:rStyle w:val="st42"/>
          <w:sz w:val="28"/>
          <w:szCs w:val="28"/>
          <w:lang w:val="uk-UA"/>
        </w:rPr>
        <w:t xml:space="preserve"> під час їх зберігання та дистрибуції. Приміром, суб’єкт господарювання повинен забезпечити додержання визначених виробником умов зберігання лікарських засобів (в тому числі під час транспортування),</w:t>
      </w:r>
      <w:r w:rsidRPr="00595117">
        <w:rPr>
          <w:rFonts w:ascii="Times New Roman" w:hAnsi="Times New Roman" w:cs="Times New Roman"/>
          <w:sz w:val="28"/>
          <w:szCs w:val="28"/>
          <w:lang w:val="uk-UA"/>
        </w:rPr>
        <w:t xml:space="preserve"> функціонування системи виявлення будь-якої продукції, що не відповідає встановленим вимогам (нормативним, аналітичним, технічним, технологічним документам, чинним стандартам якості), ефективної процедури відкликання, впровадження системи якості лікарських засобів. </w:t>
      </w:r>
    </w:p>
    <w:p w14:paraId="68E01936" w14:textId="72354C58" w:rsidR="00D76D7E" w:rsidRDefault="00B4006D" w:rsidP="004B17D4">
      <w:pPr>
        <w:tabs>
          <w:tab w:val="left" w:pos="0"/>
        </w:tabs>
        <w:rPr>
          <w:rFonts w:ascii="Times New Roman" w:hAnsi="Times New Roman" w:cs="Times New Roman"/>
          <w:sz w:val="28"/>
          <w:szCs w:val="28"/>
          <w:lang w:val="uk-UA"/>
        </w:rPr>
      </w:pPr>
      <w:r w:rsidRPr="00B4006D">
        <w:rPr>
          <w:rFonts w:ascii="Times New Roman" w:hAnsi="Times New Roman" w:cs="Times New Roman"/>
          <w:b/>
          <w:bCs/>
          <w:sz w:val="28"/>
          <w:szCs w:val="28"/>
        </w:rPr>
        <w:t>9</w:t>
      </w:r>
      <w:r w:rsidR="00453923" w:rsidRPr="00595117">
        <w:rPr>
          <w:rFonts w:ascii="Times New Roman" w:hAnsi="Times New Roman" w:cs="Times New Roman"/>
          <w:b/>
          <w:bCs/>
          <w:sz w:val="28"/>
          <w:szCs w:val="28"/>
          <w:lang w:val="uk-UA"/>
        </w:rPr>
        <w:t>.</w:t>
      </w:r>
      <w:r w:rsidR="00453923" w:rsidRPr="00595117">
        <w:rPr>
          <w:rFonts w:ascii="Times New Roman" w:hAnsi="Times New Roman" w:cs="Times New Roman"/>
          <w:sz w:val="28"/>
          <w:szCs w:val="28"/>
          <w:lang w:val="uk-UA"/>
        </w:rPr>
        <w:t xml:space="preserve"> </w:t>
      </w:r>
      <w:r w:rsidR="00930D5D" w:rsidRPr="00595117">
        <w:rPr>
          <w:rFonts w:ascii="Times New Roman" w:hAnsi="Times New Roman" w:cs="Times New Roman"/>
          <w:sz w:val="28"/>
          <w:szCs w:val="28"/>
          <w:lang w:val="uk-UA"/>
        </w:rPr>
        <w:t xml:space="preserve">Відповідно до ч. 6 ст. 86 законопроекту «Орган державного контролю на регулярній основі проводить … інспекції систем </w:t>
      </w:r>
      <w:proofErr w:type="spellStart"/>
      <w:r w:rsidR="00930D5D" w:rsidRPr="00595117">
        <w:rPr>
          <w:rFonts w:ascii="Times New Roman" w:hAnsi="Times New Roman" w:cs="Times New Roman"/>
          <w:sz w:val="28"/>
          <w:szCs w:val="28"/>
          <w:lang w:val="uk-UA"/>
        </w:rPr>
        <w:t>фармаконагляду</w:t>
      </w:r>
      <w:proofErr w:type="spellEnd"/>
      <w:r w:rsidR="00930D5D" w:rsidRPr="00595117">
        <w:rPr>
          <w:rFonts w:ascii="Times New Roman" w:hAnsi="Times New Roman" w:cs="Times New Roman"/>
          <w:sz w:val="28"/>
          <w:szCs w:val="28"/>
          <w:lang w:val="uk-UA"/>
        </w:rPr>
        <w:t xml:space="preserve"> заявників/власників реєстрації у </w:t>
      </w:r>
      <w:r w:rsidR="00930D5D" w:rsidRPr="00B4006D">
        <w:rPr>
          <w:rFonts w:ascii="Times New Roman" w:hAnsi="Times New Roman" w:cs="Times New Roman"/>
          <w:sz w:val="28"/>
          <w:szCs w:val="28"/>
          <w:lang w:val="uk-UA"/>
        </w:rPr>
        <w:t>відповідності до вимог законодавства».                            Прийняття цієї норми без встановлення прав та обов’язків суб’єктів, які підлягатимуть зазначеній інспекції, на думку управління, може призвести до зловживань у сфері, що розглядається. До того ж</w:t>
      </w:r>
      <w:r w:rsidR="002306BB" w:rsidRPr="00B4006D">
        <w:rPr>
          <w:rFonts w:ascii="Times New Roman" w:hAnsi="Times New Roman" w:cs="Times New Roman"/>
          <w:sz w:val="28"/>
          <w:szCs w:val="28"/>
        </w:rPr>
        <w:t xml:space="preserve">, </w:t>
      </w:r>
      <w:r w:rsidR="00930D5D" w:rsidRPr="00B4006D">
        <w:rPr>
          <w:rFonts w:ascii="Times New Roman" w:hAnsi="Times New Roman" w:cs="Times New Roman"/>
          <w:sz w:val="28"/>
          <w:szCs w:val="28"/>
          <w:lang w:val="uk-UA"/>
        </w:rPr>
        <w:t>законопроектом не визначається періодичність проведення цих інспекцій</w:t>
      </w:r>
      <w:r w:rsidR="00E62B7D" w:rsidRPr="00B4006D">
        <w:rPr>
          <w:rFonts w:ascii="Times New Roman" w:hAnsi="Times New Roman" w:cs="Times New Roman"/>
          <w:sz w:val="28"/>
          <w:szCs w:val="28"/>
          <w:lang w:val="uk-UA"/>
        </w:rPr>
        <w:t>.</w:t>
      </w:r>
    </w:p>
    <w:p w14:paraId="34E1968A" w14:textId="07F1990F" w:rsidR="00D76D7E" w:rsidRPr="00595117" w:rsidRDefault="00E62B7D" w:rsidP="004B17D4">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Крім того, в</w:t>
      </w:r>
      <w:r w:rsidR="005D6747">
        <w:rPr>
          <w:rFonts w:ascii="Times New Roman" w:hAnsi="Times New Roman" w:cs="Times New Roman"/>
          <w:sz w:val="28"/>
          <w:szCs w:val="28"/>
          <w:lang w:val="uk-UA"/>
        </w:rPr>
        <w:t xml:space="preserve">иглядає сумнівним </w:t>
      </w:r>
      <w:r w:rsidR="00783EF3" w:rsidRPr="00595117">
        <w:rPr>
          <w:rFonts w:ascii="Times New Roman" w:hAnsi="Times New Roman" w:cs="Times New Roman"/>
          <w:sz w:val="28"/>
          <w:szCs w:val="28"/>
          <w:lang w:val="uk-UA"/>
        </w:rPr>
        <w:t xml:space="preserve">припис, згідно з яким «органи державного контролю за наявності підстав передбачених чинним законодавством, мають право проводити інспектування (перевірки) </w:t>
      </w:r>
      <w:r w:rsidR="005454F0" w:rsidRPr="00595117">
        <w:rPr>
          <w:rFonts w:ascii="Times New Roman" w:hAnsi="Times New Roman" w:cs="Times New Roman"/>
          <w:sz w:val="28"/>
          <w:szCs w:val="28"/>
          <w:lang w:val="uk-UA"/>
        </w:rPr>
        <w:t>…</w:t>
      </w:r>
      <w:r w:rsidR="00783EF3" w:rsidRPr="00595117">
        <w:rPr>
          <w:rFonts w:ascii="Times New Roman" w:hAnsi="Times New Roman" w:cs="Times New Roman"/>
          <w:sz w:val="28"/>
          <w:szCs w:val="28"/>
          <w:lang w:val="uk-UA"/>
        </w:rPr>
        <w:t xml:space="preserve"> виробників або дистриб’юторів діючих речовин, </w:t>
      </w:r>
      <w:r w:rsidR="00783EF3" w:rsidRPr="00595117">
        <w:rPr>
          <w:rFonts w:ascii="Times New Roman" w:hAnsi="Times New Roman" w:cs="Times New Roman"/>
          <w:i/>
          <w:iCs/>
          <w:sz w:val="28"/>
          <w:szCs w:val="28"/>
          <w:lang w:val="uk-UA"/>
        </w:rPr>
        <w:t>що знаходяться у інших країнах</w:t>
      </w:r>
      <w:r w:rsidR="00783EF3" w:rsidRPr="00595117">
        <w:rPr>
          <w:rFonts w:ascii="Times New Roman" w:hAnsi="Times New Roman" w:cs="Times New Roman"/>
          <w:sz w:val="28"/>
          <w:szCs w:val="28"/>
          <w:lang w:val="uk-UA"/>
        </w:rPr>
        <w:t>» (ч. 3 ст. 110).</w:t>
      </w:r>
      <w:r w:rsidR="005454F0" w:rsidRPr="00595117">
        <w:rPr>
          <w:rFonts w:ascii="Times New Roman" w:hAnsi="Times New Roman" w:cs="Times New Roman"/>
          <w:sz w:val="28"/>
          <w:szCs w:val="28"/>
          <w:lang w:val="uk-UA"/>
        </w:rPr>
        <w:t xml:space="preserve"> Адже юрисдикція України не поширюється на територію інших країн.</w:t>
      </w:r>
    </w:p>
    <w:p w14:paraId="7C472E53" w14:textId="10102148" w:rsidR="00B64D41" w:rsidRPr="00595117" w:rsidRDefault="00B64D41" w:rsidP="004B17D4">
      <w:pPr>
        <w:tabs>
          <w:tab w:val="left" w:pos="0"/>
        </w:tabs>
        <w:rPr>
          <w:rStyle w:val="st42"/>
          <w:sz w:val="28"/>
          <w:szCs w:val="28"/>
          <w:lang w:val="uk-UA"/>
        </w:rPr>
      </w:pPr>
      <w:r w:rsidRPr="00595117">
        <w:rPr>
          <w:rFonts w:ascii="Times New Roman" w:hAnsi="Times New Roman" w:cs="Times New Roman"/>
          <w:b/>
          <w:bCs/>
          <w:sz w:val="28"/>
          <w:szCs w:val="28"/>
          <w:lang w:val="uk-UA"/>
        </w:rPr>
        <w:t>1</w:t>
      </w:r>
      <w:r w:rsidR="00B4006D" w:rsidRPr="00B4006D">
        <w:rPr>
          <w:rFonts w:ascii="Times New Roman" w:hAnsi="Times New Roman" w:cs="Times New Roman"/>
          <w:b/>
          <w:bCs/>
          <w:sz w:val="28"/>
          <w:szCs w:val="28"/>
        </w:rPr>
        <w:t>0</w:t>
      </w:r>
      <w:r w:rsidRPr="00595117">
        <w:rPr>
          <w:rFonts w:ascii="Times New Roman" w:hAnsi="Times New Roman" w:cs="Times New Roman"/>
          <w:b/>
          <w:bCs/>
          <w:sz w:val="28"/>
          <w:szCs w:val="28"/>
          <w:lang w:val="uk-UA"/>
        </w:rPr>
        <w:t>.</w:t>
      </w:r>
      <w:r w:rsidRPr="00595117">
        <w:rPr>
          <w:rFonts w:ascii="Times New Roman" w:hAnsi="Times New Roman" w:cs="Times New Roman"/>
          <w:sz w:val="28"/>
          <w:szCs w:val="28"/>
          <w:lang w:val="uk-UA"/>
        </w:rPr>
        <w:t xml:space="preserve"> </w:t>
      </w:r>
      <w:r w:rsidRPr="00595117">
        <w:rPr>
          <w:rStyle w:val="st42"/>
          <w:sz w:val="28"/>
          <w:szCs w:val="28"/>
          <w:lang w:val="uk-UA"/>
        </w:rPr>
        <w:t xml:space="preserve">У ст. 112 законопроекту пропонується врегулювати деякі питання фінансування і матеріально-технічного забезпечення діяльності органу державного контролю. Зокрема, передбачається, що: «власні надходження органу державного контролю, отримані як плата за відповідні послуги, зараховуються до доходів спеціального фонду Державного бюджету України на спеціальний рахунок» (ч. 3); «у Державному бюджеті України видатки на фінансування органу державного контролю визначаються окремим рядком на рівні, не меншому, ніж 50 відсотків власних надходжень органу державного контролю, отриманих як плата від заявників за попередній бюджетний рік» (ч. 4); «орган державного контролю є головним розпорядником коштів Державного бюджету України, що виділяються для її фінансування» (ч. 5). </w:t>
      </w:r>
    </w:p>
    <w:p w14:paraId="485B441C" w14:textId="354CD47F" w:rsidR="00B64D41" w:rsidRPr="00740D7B" w:rsidRDefault="00B64D41" w:rsidP="004B17D4">
      <w:pPr>
        <w:tabs>
          <w:tab w:val="left" w:pos="0"/>
        </w:tabs>
        <w:rPr>
          <w:rStyle w:val="st42"/>
          <w:sz w:val="28"/>
          <w:szCs w:val="28"/>
          <w:lang w:val="uk-UA"/>
        </w:rPr>
      </w:pPr>
      <w:r w:rsidRPr="00595117">
        <w:rPr>
          <w:rStyle w:val="st42"/>
          <w:sz w:val="28"/>
          <w:szCs w:val="28"/>
          <w:lang w:val="uk-UA"/>
        </w:rPr>
        <w:t>Щодо цього слід зауважити, що, по-перше, означені питання належать до предмету регулювання Бюджетного кодексу України, а то</w:t>
      </w:r>
      <w:r w:rsidR="00740D7B">
        <w:rPr>
          <w:rStyle w:val="st42"/>
          <w:sz w:val="28"/>
          <w:szCs w:val="28"/>
          <w:lang w:val="uk-UA"/>
        </w:rPr>
        <w:t xml:space="preserve">му їх вміщення у законопроекті </w:t>
      </w:r>
      <w:r w:rsidRPr="00595117">
        <w:rPr>
          <w:rStyle w:val="st42"/>
          <w:sz w:val="28"/>
          <w:szCs w:val="28"/>
          <w:lang w:val="uk-UA"/>
        </w:rPr>
        <w:t xml:space="preserve">виглядає некоректним у </w:t>
      </w:r>
      <w:r w:rsidRPr="00740D7B">
        <w:rPr>
          <w:rStyle w:val="st42"/>
          <w:sz w:val="28"/>
          <w:szCs w:val="28"/>
          <w:lang w:val="uk-UA"/>
        </w:rPr>
        <w:t xml:space="preserve">правовому відношенні, а, по-друге, вказаний орган державного контролю є, за своїм статусом, лише одним із </w:t>
      </w:r>
      <w:r w:rsidRPr="00740D7B">
        <w:rPr>
          <w:rStyle w:val="st42"/>
          <w:sz w:val="28"/>
          <w:szCs w:val="28"/>
          <w:lang w:val="uk-UA"/>
        </w:rPr>
        <w:lastRenderedPageBreak/>
        <w:t xml:space="preserve">центральних органів виконавчої влади (п. 48 ч. 1 ст. 2 </w:t>
      </w:r>
      <w:r w:rsidR="00740D7B" w:rsidRPr="00740D7B">
        <w:rPr>
          <w:rStyle w:val="st42"/>
          <w:sz w:val="28"/>
          <w:szCs w:val="28"/>
          <w:lang w:val="uk-UA"/>
        </w:rPr>
        <w:t xml:space="preserve">проекту </w:t>
      </w:r>
      <w:r w:rsidR="00740D7B" w:rsidRPr="00740D7B">
        <w:rPr>
          <w:rStyle w:val="st42"/>
          <w:sz w:val="28"/>
          <w:szCs w:val="28"/>
        </w:rPr>
        <w:t>Закону</w:t>
      </w:r>
      <w:r w:rsidRPr="00740D7B">
        <w:rPr>
          <w:rStyle w:val="st42"/>
          <w:sz w:val="28"/>
          <w:szCs w:val="28"/>
          <w:lang w:val="uk-UA"/>
        </w:rPr>
        <w:t>), а тому</w:t>
      </w:r>
      <w:r w:rsidRPr="00595117">
        <w:rPr>
          <w:rStyle w:val="st42"/>
          <w:sz w:val="28"/>
          <w:szCs w:val="28"/>
          <w:lang w:val="uk-UA"/>
        </w:rPr>
        <w:t xml:space="preserve"> має фінансуватись у </w:t>
      </w:r>
      <w:r w:rsidRPr="00740D7B">
        <w:rPr>
          <w:rStyle w:val="st42"/>
          <w:iCs/>
          <w:sz w:val="28"/>
          <w:szCs w:val="28"/>
          <w:lang w:val="uk-UA"/>
        </w:rPr>
        <w:t xml:space="preserve">загальному </w:t>
      </w:r>
      <w:r w:rsidRPr="00740D7B">
        <w:rPr>
          <w:rStyle w:val="st42"/>
          <w:sz w:val="28"/>
          <w:szCs w:val="28"/>
          <w:lang w:val="uk-UA"/>
        </w:rPr>
        <w:t>порядку. При цьому</w:t>
      </w:r>
      <w:r w:rsidR="00946C37" w:rsidRPr="00740D7B">
        <w:rPr>
          <w:rStyle w:val="st42"/>
          <w:sz w:val="28"/>
          <w:szCs w:val="28"/>
        </w:rPr>
        <w:t xml:space="preserve">, </w:t>
      </w:r>
      <w:r w:rsidRPr="00740D7B">
        <w:rPr>
          <w:rStyle w:val="st42"/>
          <w:sz w:val="28"/>
          <w:szCs w:val="28"/>
          <w:lang w:val="uk-UA"/>
        </w:rPr>
        <w:t>у супровідних до проекту документах відсутнє належне обґрунтування доцільності встановлення спеціального порядку фінансування вказаного органу.</w:t>
      </w:r>
    </w:p>
    <w:p w14:paraId="22CFB5D7" w14:textId="47EF88A1" w:rsidR="00E62B7D" w:rsidRPr="00740D7B" w:rsidRDefault="00B4006D" w:rsidP="00E62B7D">
      <w:pPr>
        <w:tabs>
          <w:tab w:val="left" w:pos="0"/>
        </w:tabs>
        <w:rPr>
          <w:rFonts w:ascii="Times New Roman" w:hAnsi="Times New Roman" w:cs="Times New Roman"/>
          <w:sz w:val="28"/>
          <w:szCs w:val="28"/>
          <w:lang w:val="uk-UA"/>
        </w:rPr>
      </w:pPr>
      <w:r>
        <w:rPr>
          <w:rFonts w:ascii="Times New Roman" w:hAnsi="Times New Roman" w:cs="Times New Roman"/>
          <w:b/>
          <w:bCs/>
          <w:sz w:val="28"/>
          <w:szCs w:val="28"/>
          <w:lang w:val="uk-UA"/>
        </w:rPr>
        <w:t>1</w:t>
      </w:r>
      <w:r w:rsidRPr="00B4006D">
        <w:rPr>
          <w:rFonts w:ascii="Times New Roman" w:hAnsi="Times New Roman" w:cs="Times New Roman"/>
          <w:b/>
          <w:bCs/>
          <w:sz w:val="28"/>
          <w:szCs w:val="28"/>
          <w:lang w:val="uk-UA"/>
        </w:rPr>
        <w:t>1</w:t>
      </w:r>
      <w:r w:rsidR="00E62B7D" w:rsidRPr="00740D7B">
        <w:rPr>
          <w:rFonts w:ascii="Times New Roman" w:hAnsi="Times New Roman" w:cs="Times New Roman"/>
          <w:b/>
          <w:bCs/>
          <w:sz w:val="28"/>
          <w:szCs w:val="28"/>
          <w:lang w:val="uk-UA"/>
        </w:rPr>
        <w:t>.</w:t>
      </w:r>
      <w:r w:rsidR="00E62B7D" w:rsidRPr="00740D7B">
        <w:rPr>
          <w:rFonts w:ascii="Times New Roman" w:hAnsi="Times New Roman" w:cs="Times New Roman"/>
          <w:sz w:val="28"/>
          <w:szCs w:val="28"/>
          <w:lang w:val="uk-UA"/>
        </w:rPr>
        <w:t xml:space="preserve"> У законопроекті неодноразово акцентується увага на тому, що при розробці нормативно-правових актів, у сфері що розглядається, обов’язково повинні враховуватися відповідні положення директив та інших актів ЄС (наприклад: ч. 2 ст. 8</w:t>
      </w:r>
      <w:r w:rsidR="00787CCE" w:rsidRPr="00740D7B">
        <w:rPr>
          <w:rFonts w:ascii="Times New Roman" w:hAnsi="Times New Roman" w:cs="Times New Roman"/>
          <w:sz w:val="28"/>
          <w:szCs w:val="28"/>
          <w:lang w:val="uk-UA"/>
        </w:rPr>
        <w:t>,</w:t>
      </w:r>
      <w:r w:rsidR="00E62B7D" w:rsidRPr="00740D7B">
        <w:rPr>
          <w:rFonts w:ascii="Times New Roman" w:hAnsi="Times New Roman" w:cs="Times New Roman"/>
          <w:sz w:val="28"/>
          <w:szCs w:val="28"/>
          <w:lang w:val="uk-UA"/>
        </w:rPr>
        <w:t xml:space="preserve"> ч. 2 ст. 13</w:t>
      </w:r>
      <w:r w:rsidR="00787CCE" w:rsidRPr="00740D7B">
        <w:rPr>
          <w:rFonts w:ascii="Times New Roman" w:hAnsi="Times New Roman" w:cs="Times New Roman"/>
          <w:sz w:val="28"/>
          <w:szCs w:val="28"/>
          <w:lang w:val="uk-UA"/>
        </w:rPr>
        <w:t>,</w:t>
      </w:r>
      <w:r w:rsidR="00E62B7D" w:rsidRPr="00740D7B">
        <w:rPr>
          <w:rFonts w:ascii="Times New Roman" w:hAnsi="Times New Roman" w:cs="Times New Roman"/>
          <w:sz w:val="28"/>
          <w:szCs w:val="28"/>
          <w:lang w:val="uk-UA"/>
        </w:rPr>
        <w:t xml:space="preserve"> ч. 4 ст. 15 та ін.). Разом з </w:t>
      </w:r>
      <w:proofErr w:type="spellStart"/>
      <w:r w:rsidR="00C7666E" w:rsidRPr="00740D7B">
        <w:rPr>
          <w:rFonts w:ascii="Times New Roman" w:hAnsi="Times New Roman" w:cs="Times New Roman"/>
          <w:sz w:val="28"/>
          <w:szCs w:val="28"/>
        </w:rPr>
        <w:t>тим</w:t>
      </w:r>
      <w:proofErr w:type="spellEnd"/>
      <w:r w:rsidR="00C7666E" w:rsidRPr="00740D7B">
        <w:rPr>
          <w:rFonts w:ascii="Times New Roman" w:hAnsi="Times New Roman" w:cs="Times New Roman"/>
          <w:sz w:val="28"/>
          <w:szCs w:val="28"/>
        </w:rPr>
        <w:t>,</w:t>
      </w:r>
      <w:r w:rsidR="00E62B7D" w:rsidRPr="00740D7B">
        <w:rPr>
          <w:rFonts w:ascii="Times New Roman" w:hAnsi="Times New Roman" w:cs="Times New Roman"/>
          <w:sz w:val="28"/>
          <w:szCs w:val="28"/>
          <w:lang w:val="uk-UA"/>
        </w:rPr>
        <w:t xml:space="preserve"> обов’язок України щодо приведення законодавства у відповідність до законодавства Європейського Співтовариства випливає зі змісту Угоди про партнерство і співробітництво між Україною і Європейськими Співтовариствами та їх державами-членами</w:t>
      </w:r>
      <w:r w:rsidRPr="00B4006D">
        <w:rPr>
          <w:rFonts w:ascii="Times New Roman" w:hAnsi="Times New Roman" w:cs="Times New Roman"/>
          <w:sz w:val="28"/>
          <w:szCs w:val="28"/>
        </w:rPr>
        <w:t xml:space="preserve"> </w:t>
      </w:r>
      <w:r>
        <w:rPr>
          <w:rFonts w:ascii="Times New Roman" w:hAnsi="Times New Roman" w:cs="Times New Roman"/>
          <w:sz w:val="28"/>
          <w:szCs w:val="28"/>
          <w:lang w:val="uk-UA"/>
        </w:rPr>
        <w:t>і</w:t>
      </w:r>
      <w:r w:rsidR="00E62B7D" w:rsidRPr="00740D7B">
        <w:rPr>
          <w:rFonts w:ascii="Times New Roman" w:hAnsi="Times New Roman" w:cs="Times New Roman"/>
          <w:sz w:val="28"/>
          <w:szCs w:val="28"/>
          <w:lang w:val="uk-UA"/>
        </w:rPr>
        <w:t xml:space="preserve"> додаткового дублювання цим Законом не потребує. </w:t>
      </w:r>
    </w:p>
    <w:p w14:paraId="3C7FCB49" w14:textId="2DCEABA8" w:rsidR="00787CCE" w:rsidRDefault="00B4006D" w:rsidP="00787CCE">
      <w:pPr>
        <w:tabs>
          <w:tab w:val="left" w:pos="0"/>
        </w:tabs>
        <w:rPr>
          <w:rFonts w:ascii="Times New Roman" w:hAnsi="Times New Roman" w:cs="Times New Roman"/>
          <w:sz w:val="28"/>
          <w:szCs w:val="28"/>
          <w:lang w:val="uk-UA"/>
        </w:rPr>
      </w:pPr>
      <w:r>
        <w:rPr>
          <w:rFonts w:ascii="Times New Roman" w:hAnsi="Times New Roman" w:cs="Times New Roman"/>
          <w:b/>
          <w:sz w:val="28"/>
          <w:szCs w:val="28"/>
          <w:lang w:val="uk-UA"/>
        </w:rPr>
        <w:t>1</w:t>
      </w:r>
      <w:r w:rsidRPr="00B4006D">
        <w:rPr>
          <w:rFonts w:ascii="Times New Roman" w:hAnsi="Times New Roman" w:cs="Times New Roman"/>
          <w:b/>
          <w:sz w:val="28"/>
          <w:szCs w:val="28"/>
        </w:rPr>
        <w:t>2</w:t>
      </w:r>
      <w:r w:rsidR="00787CCE" w:rsidRPr="00740D7B">
        <w:rPr>
          <w:rFonts w:ascii="Times New Roman" w:hAnsi="Times New Roman" w:cs="Times New Roman"/>
          <w:b/>
          <w:sz w:val="28"/>
          <w:szCs w:val="28"/>
          <w:lang w:val="uk-UA"/>
        </w:rPr>
        <w:t>.</w:t>
      </w:r>
      <w:r w:rsidR="00787CCE" w:rsidRPr="00740D7B">
        <w:rPr>
          <w:rFonts w:ascii="Times New Roman" w:hAnsi="Times New Roman" w:cs="Times New Roman"/>
          <w:sz w:val="28"/>
          <w:szCs w:val="28"/>
          <w:lang w:val="uk-UA"/>
        </w:rPr>
        <w:t xml:space="preserve"> Текст законопроекту містить положення, які адресовані державі</w:t>
      </w:r>
      <w:r w:rsidR="00787CCE" w:rsidRPr="00595117">
        <w:rPr>
          <w:rFonts w:ascii="Times New Roman" w:hAnsi="Times New Roman" w:cs="Times New Roman"/>
          <w:sz w:val="28"/>
          <w:szCs w:val="28"/>
          <w:lang w:val="uk-UA"/>
        </w:rPr>
        <w:t xml:space="preserve"> (наприклад</w:t>
      </w:r>
      <w:r w:rsidR="00787CCE">
        <w:rPr>
          <w:rFonts w:ascii="Times New Roman" w:hAnsi="Times New Roman" w:cs="Times New Roman"/>
          <w:sz w:val="28"/>
          <w:szCs w:val="28"/>
          <w:lang w:val="uk-UA"/>
        </w:rPr>
        <w:t>,</w:t>
      </w:r>
      <w:r w:rsidR="00787CCE" w:rsidRPr="00595117">
        <w:rPr>
          <w:rFonts w:ascii="Times New Roman" w:hAnsi="Times New Roman" w:cs="Times New Roman"/>
          <w:sz w:val="28"/>
          <w:szCs w:val="28"/>
          <w:lang w:val="uk-UA"/>
        </w:rPr>
        <w:t xml:space="preserve"> «д</w:t>
      </w:r>
      <w:r w:rsidR="00787CCE" w:rsidRPr="00595117">
        <w:rPr>
          <w:rFonts w:ascii="Times New Roman" w:hAnsi="Times New Roman" w:cs="Times New Roman"/>
          <w:color w:val="000000"/>
          <w:sz w:val="28"/>
          <w:szCs w:val="28"/>
          <w:lang w:val="uk-UA"/>
        </w:rPr>
        <w:t>ержава гарантує незалежність органу державного контролю</w:t>
      </w:r>
      <w:r w:rsidR="00787CCE" w:rsidRPr="00595117">
        <w:rPr>
          <w:rFonts w:ascii="Times New Roman" w:hAnsi="Times New Roman" w:cs="Times New Roman"/>
          <w:sz w:val="28"/>
          <w:szCs w:val="28"/>
          <w:lang w:val="uk-UA"/>
        </w:rPr>
        <w:t xml:space="preserve"> </w:t>
      </w:r>
      <w:r w:rsidR="00787CCE" w:rsidRPr="00595117">
        <w:rPr>
          <w:rFonts w:ascii="Times New Roman" w:hAnsi="Times New Roman" w:cs="Times New Roman"/>
          <w:color w:val="000000"/>
          <w:sz w:val="28"/>
          <w:szCs w:val="28"/>
          <w:lang w:val="uk-UA"/>
        </w:rPr>
        <w:t xml:space="preserve">при здійсненні діяльності з </w:t>
      </w:r>
      <w:proofErr w:type="spellStart"/>
      <w:r w:rsidR="00787CCE" w:rsidRPr="00595117">
        <w:rPr>
          <w:rFonts w:ascii="Times New Roman" w:hAnsi="Times New Roman" w:cs="Times New Roman"/>
          <w:color w:val="000000"/>
          <w:sz w:val="28"/>
          <w:szCs w:val="28"/>
          <w:lang w:val="uk-UA"/>
        </w:rPr>
        <w:t>фармаконагляду</w:t>
      </w:r>
      <w:proofErr w:type="spellEnd"/>
      <w:r w:rsidR="00787CCE" w:rsidRPr="00595117">
        <w:rPr>
          <w:rFonts w:ascii="Times New Roman" w:hAnsi="Times New Roman" w:cs="Times New Roman"/>
          <w:color w:val="000000"/>
          <w:sz w:val="28"/>
          <w:szCs w:val="28"/>
          <w:lang w:val="uk-UA"/>
        </w:rPr>
        <w:t>» (ч. 1 ст. 89))</w:t>
      </w:r>
      <w:r w:rsidR="00787CCE" w:rsidRPr="00595117">
        <w:rPr>
          <w:rFonts w:ascii="Times New Roman" w:hAnsi="Times New Roman" w:cs="Times New Roman"/>
          <w:sz w:val="28"/>
          <w:szCs w:val="28"/>
          <w:lang w:val="uk-UA"/>
        </w:rPr>
        <w:t>.  Між тим у законі, який є актом органу законодавчої влади, мають визначатися конкретні повноваження державних органів та інших учасників відповідних суспільних відносин, а не держави в цілому.</w:t>
      </w:r>
    </w:p>
    <w:p w14:paraId="62C3677F" w14:textId="3EE484C6" w:rsidR="00097B50" w:rsidRPr="00595117" w:rsidRDefault="00097B50" w:rsidP="00097B50">
      <w:pPr>
        <w:tabs>
          <w:tab w:val="left" w:pos="0"/>
        </w:tabs>
        <w:rPr>
          <w:rFonts w:ascii="Times New Roman" w:eastAsia="Times New Roman" w:hAnsi="Times New Roman" w:cs="Times New Roman"/>
          <w:sz w:val="28"/>
          <w:szCs w:val="28"/>
          <w:lang w:val="uk-UA"/>
        </w:rPr>
      </w:pPr>
      <w:r w:rsidRPr="00595117">
        <w:rPr>
          <w:rFonts w:ascii="Times New Roman" w:hAnsi="Times New Roman" w:cs="Times New Roman"/>
          <w:b/>
          <w:sz w:val="28"/>
          <w:szCs w:val="28"/>
          <w:lang w:val="uk-UA"/>
        </w:rPr>
        <w:t>1</w:t>
      </w:r>
      <w:r w:rsidR="00B4006D">
        <w:rPr>
          <w:rFonts w:ascii="Times New Roman" w:hAnsi="Times New Roman" w:cs="Times New Roman"/>
          <w:b/>
          <w:sz w:val="28"/>
          <w:szCs w:val="28"/>
          <w:lang w:val="uk-UA"/>
        </w:rPr>
        <w:t>3</w:t>
      </w:r>
      <w:r w:rsidRPr="00595117">
        <w:rPr>
          <w:rFonts w:ascii="Times New Roman" w:hAnsi="Times New Roman" w:cs="Times New Roman"/>
          <w:b/>
          <w:sz w:val="28"/>
          <w:szCs w:val="28"/>
          <w:lang w:val="uk-UA"/>
        </w:rPr>
        <w:t>.</w:t>
      </w:r>
      <w:r w:rsidRPr="00595117">
        <w:rPr>
          <w:rFonts w:ascii="Times New Roman" w:hAnsi="Times New Roman" w:cs="Times New Roman"/>
          <w:bCs/>
          <w:sz w:val="28"/>
          <w:szCs w:val="28"/>
          <w:lang w:val="uk-UA"/>
        </w:rPr>
        <w:t xml:space="preserve"> </w:t>
      </w:r>
      <w:r w:rsidRPr="002B7D6A">
        <w:rPr>
          <w:rFonts w:ascii="Times New Roman" w:hAnsi="Times New Roman" w:cs="Times New Roman"/>
          <w:iCs/>
          <w:sz w:val="28"/>
          <w:szCs w:val="28"/>
          <w:lang w:val="uk-UA"/>
        </w:rPr>
        <w:t>Щодо змін до Кодексу адміністративного судочинства України (далі – КАСУ)</w:t>
      </w:r>
      <w:r w:rsidR="00B43C6F">
        <w:rPr>
          <w:rFonts w:ascii="Times New Roman" w:hAnsi="Times New Roman" w:cs="Times New Roman"/>
          <w:iCs/>
          <w:sz w:val="28"/>
          <w:szCs w:val="28"/>
          <w:lang w:val="uk-UA"/>
        </w:rPr>
        <w:t xml:space="preserve"> вважаємо за необхідне зазначити наступне</w:t>
      </w:r>
      <w:r w:rsidRPr="002B7D6A">
        <w:rPr>
          <w:rFonts w:ascii="Times New Roman" w:hAnsi="Times New Roman" w:cs="Times New Roman"/>
          <w:iCs/>
          <w:sz w:val="28"/>
          <w:szCs w:val="28"/>
          <w:lang w:val="uk-UA"/>
        </w:rPr>
        <w:t>.</w:t>
      </w:r>
    </w:p>
    <w:p w14:paraId="7D665D62" w14:textId="5F80DEA2" w:rsidR="00097B50" w:rsidRPr="00740D7B" w:rsidRDefault="00097B50" w:rsidP="00097B50">
      <w:pPr>
        <w:tabs>
          <w:tab w:val="left" w:pos="0"/>
        </w:tabs>
        <w:rPr>
          <w:rFonts w:ascii="Times New Roman" w:eastAsia="Times New Roman" w:hAnsi="Times New Roman" w:cs="Times New Roman"/>
          <w:sz w:val="28"/>
          <w:szCs w:val="28"/>
          <w:lang w:val="uk-UA"/>
        </w:rPr>
      </w:pPr>
      <w:r w:rsidRPr="00595117">
        <w:rPr>
          <w:rFonts w:ascii="Times New Roman" w:hAnsi="Times New Roman" w:cs="Times New Roman"/>
          <w:sz w:val="28"/>
          <w:szCs w:val="28"/>
          <w:lang w:val="uk-UA"/>
        </w:rPr>
        <w:t xml:space="preserve">Сумнівною видається пропозиція законопроекту доповнити § 2 </w:t>
      </w:r>
      <w:proofErr w:type="spellStart"/>
      <w:r w:rsidRPr="00595117">
        <w:rPr>
          <w:rFonts w:ascii="Times New Roman" w:hAnsi="Times New Roman" w:cs="Times New Roman"/>
          <w:sz w:val="28"/>
          <w:szCs w:val="28"/>
          <w:lang w:val="uk-UA"/>
        </w:rPr>
        <w:t>гл</w:t>
      </w:r>
      <w:r w:rsidR="000B04C5" w:rsidRPr="00740D7B">
        <w:rPr>
          <w:rFonts w:ascii="Times New Roman" w:hAnsi="Times New Roman" w:cs="Times New Roman"/>
          <w:sz w:val="28"/>
          <w:szCs w:val="28"/>
        </w:rPr>
        <w:t>ави</w:t>
      </w:r>
      <w:proofErr w:type="spellEnd"/>
      <w:r w:rsidR="000B04C5" w:rsidRPr="00740D7B">
        <w:rPr>
          <w:rFonts w:ascii="Times New Roman" w:hAnsi="Times New Roman" w:cs="Times New Roman"/>
          <w:sz w:val="28"/>
          <w:szCs w:val="28"/>
        </w:rPr>
        <w:t xml:space="preserve"> </w:t>
      </w:r>
      <w:r w:rsidRPr="00595117">
        <w:rPr>
          <w:rFonts w:ascii="Times New Roman" w:hAnsi="Times New Roman" w:cs="Times New Roman"/>
          <w:sz w:val="28"/>
          <w:szCs w:val="28"/>
          <w:lang w:val="uk-UA"/>
        </w:rPr>
        <w:t>11 розд</w:t>
      </w:r>
      <w:r w:rsidR="00E43C6B">
        <w:rPr>
          <w:rFonts w:ascii="Times New Roman" w:hAnsi="Times New Roman" w:cs="Times New Roman"/>
          <w:sz w:val="28"/>
          <w:szCs w:val="28"/>
          <w:lang w:val="uk-UA"/>
        </w:rPr>
        <w:t>ілу</w:t>
      </w:r>
      <w:r w:rsidRPr="00595117">
        <w:rPr>
          <w:rFonts w:ascii="Times New Roman" w:hAnsi="Times New Roman" w:cs="Times New Roman"/>
          <w:sz w:val="28"/>
          <w:szCs w:val="28"/>
          <w:lang w:val="uk-UA"/>
        </w:rPr>
        <w:t xml:space="preserve"> ІІ КАСУ новою ст. 283-1 «Особливості провадження у справах за зверненням органу державного контролю якості лікарських засобів» з таких причин. Адміністративна юрисдикція і підсудність адміністративних справ є визначальними елементами організації адміністративного судочинства. Згідно приписів ч. 1 ст. 19 КАСУ юрисдикція адміністративних судів поширюється на справи у публічно-правових спорах. Публічно-правовим є спір, у якому: </w:t>
      </w:r>
      <w:r w:rsidRPr="00595117">
        <w:rPr>
          <w:rFonts w:ascii="Times New Roman" w:hAnsi="Times New Roman" w:cs="Times New Roman"/>
          <w:sz w:val="28"/>
          <w:szCs w:val="28"/>
          <w:lang w:val="uk-UA"/>
        </w:rPr>
        <w:br/>
        <w:t xml:space="preserve">1) хоча б одна сторона здійснює публічно-владні управлінські функції, в тому числі на виконання делегованих повноважень, і спір виник у зв’язку із виконанням або невиконанням такою стороною зазначених функцій; або </w:t>
      </w:r>
      <w:r w:rsidR="00740D7B">
        <w:rPr>
          <w:rFonts w:ascii="Times New Roman" w:hAnsi="Times New Roman" w:cs="Times New Roman"/>
          <w:sz w:val="28"/>
          <w:szCs w:val="28"/>
          <w:lang w:val="uk-UA"/>
        </w:rPr>
        <w:br/>
      </w:r>
      <w:r w:rsidRPr="00595117">
        <w:rPr>
          <w:rFonts w:ascii="Times New Roman" w:hAnsi="Times New Roman" w:cs="Times New Roman"/>
          <w:sz w:val="28"/>
          <w:szCs w:val="28"/>
          <w:lang w:val="uk-UA"/>
        </w:rPr>
        <w:t xml:space="preserve">2) хоча б одна сторона надає адміністративні послуги на підставі законодавства, яке уповноважує або зобов’язує надавати такі послуги виключно суб’єкта владних повноважень, і спір виник у зв’язку із наданням або ненаданням такою стороною зазначених </w:t>
      </w:r>
      <w:r w:rsidRPr="00740D7B">
        <w:rPr>
          <w:rFonts w:ascii="Times New Roman" w:hAnsi="Times New Roman" w:cs="Times New Roman"/>
          <w:sz w:val="28"/>
          <w:szCs w:val="28"/>
          <w:lang w:val="uk-UA"/>
        </w:rPr>
        <w:t>послуг; або 3) хоча б одна сторона є суб’єктом виборчого процесу або процесу референдуму і спір виник у зв’язку із порушенням її прав у такому процесі з боку суб’єкта владних повноважень або іншої особи (див. п. 2 ч. 1 ст. 4 КАСУ). Тобто, наявність публічно-правового спору є визначальним критерієм для з’ясування того, чи поширюється на певні правовідносини юрисдикція адміністративних судів.</w:t>
      </w:r>
    </w:p>
    <w:p w14:paraId="5B19682B" w14:textId="5D03832F" w:rsidR="00097B50" w:rsidRPr="00595117" w:rsidRDefault="00097B50" w:rsidP="00097B50">
      <w:pPr>
        <w:tabs>
          <w:tab w:val="left" w:pos="0"/>
        </w:tabs>
        <w:rPr>
          <w:rFonts w:ascii="Times New Roman" w:eastAsia="Times New Roman" w:hAnsi="Times New Roman" w:cs="Times New Roman"/>
          <w:sz w:val="28"/>
          <w:szCs w:val="28"/>
          <w:lang w:val="uk-UA"/>
        </w:rPr>
      </w:pPr>
      <w:r w:rsidRPr="00740D7B">
        <w:rPr>
          <w:rFonts w:ascii="Times New Roman" w:hAnsi="Times New Roman" w:cs="Times New Roman"/>
          <w:sz w:val="28"/>
          <w:szCs w:val="28"/>
          <w:lang w:val="uk-UA"/>
        </w:rPr>
        <w:t xml:space="preserve">При </w:t>
      </w:r>
      <w:proofErr w:type="spellStart"/>
      <w:r w:rsidR="0078418E" w:rsidRPr="00740D7B">
        <w:rPr>
          <w:rFonts w:ascii="Times New Roman" w:hAnsi="Times New Roman" w:cs="Times New Roman"/>
          <w:sz w:val="28"/>
          <w:szCs w:val="28"/>
        </w:rPr>
        <w:t>цьому</w:t>
      </w:r>
      <w:proofErr w:type="spellEnd"/>
      <w:r w:rsidR="0078418E" w:rsidRPr="00740D7B">
        <w:rPr>
          <w:rFonts w:ascii="Times New Roman" w:hAnsi="Times New Roman" w:cs="Times New Roman"/>
          <w:sz w:val="28"/>
          <w:szCs w:val="28"/>
        </w:rPr>
        <w:t>,</w:t>
      </w:r>
      <w:r w:rsidRPr="00740D7B">
        <w:rPr>
          <w:rFonts w:ascii="Times New Roman" w:hAnsi="Times New Roman" w:cs="Times New Roman"/>
          <w:sz w:val="28"/>
          <w:szCs w:val="28"/>
          <w:lang w:val="uk-UA"/>
        </w:rPr>
        <w:t xml:space="preserve"> </w:t>
      </w:r>
      <w:r w:rsidR="00F87B66" w:rsidRPr="00740D7B">
        <w:rPr>
          <w:rFonts w:ascii="Times New Roman" w:hAnsi="Times New Roman" w:cs="Times New Roman"/>
          <w:sz w:val="28"/>
          <w:szCs w:val="28"/>
        </w:rPr>
        <w:t>глава</w:t>
      </w:r>
      <w:r w:rsidRPr="00740D7B">
        <w:rPr>
          <w:rFonts w:ascii="Times New Roman" w:hAnsi="Times New Roman" w:cs="Times New Roman"/>
          <w:sz w:val="28"/>
          <w:szCs w:val="28"/>
          <w:lang w:val="uk-UA"/>
        </w:rPr>
        <w:t xml:space="preserve"> 11 розд</w:t>
      </w:r>
      <w:r w:rsidR="00E43C6B" w:rsidRPr="00740D7B">
        <w:rPr>
          <w:rFonts w:ascii="Times New Roman" w:hAnsi="Times New Roman" w:cs="Times New Roman"/>
          <w:sz w:val="28"/>
          <w:szCs w:val="28"/>
          <w:lang w:val="uk-UA"/>
        </w:rPr>
        <w:t>ілу</w:t>
      </w:r>
      <w:r w:rsidRPr="00740D7B">
        <w:rPr>
          <w:rFonts w:ascii="Times New Roman" w:hAnsi="Times New Roman" w:cs="Times New Roman"/>
          <w:sz w:val="28"/>
          <w:szCs w:val="28"/>
          <w:lang w:val="uk-UA"/>
        </w:rPr>
        <w:t xml:space="preserve"> ІІ КАСУ виокремлює певну кількість адміністративних спорів, для яких встановлюються особливості позовного провадження. Йдеться, зокрема, про складні справи (§ 1), термінові справи </w:t>
      </w:r>
      <w:r w:rsidR="00740D7B">
        <w:rPr>
          <w:rFonts w:ascii="Times New Roman" w:hAnsi="Times New Roman" w:cs="Times New Roman"/>
          <w:sz w:val="28"/>
          <w:szCs w:val="28"/>
          <w:lang w:val="uk-UA"/>
        </w:rPr>
        <w:br/>
      </w:r>
      <w:r w:rsidRPr="00740D7B">
        <w:rPr>
          <w:rFonts w:ascii="Times New Roman" w:hAnsi="Times New Roman" w:cs="Times New Roman"/>
          <w:sz w:val="28"/>
          <w:szCs w:val="28"/>
          <w:lang w:val="uk-UA"/>
        </w:rPr>
        <w:t>(§</w:t>
      </w:r>
      <w:r w:rsidR="00740D7B">
        <w:rPr>
          <w:rFonts w:ascii="Times New Roman" w:hAnsi="Times New Roman" w:cs="Times New Roman"/>
          <w:sz w:val="28"/>
          <w:szCs w:val="28"/>
          <w:lang w:val="uk-UA"/>
        </w:rPr>
        <w:t xml:space="preserve"> </w:t>
      </w:r>
      <w:r w:rsidRPr="00740D7B">
        <w:rPr>
          <w:rFonts w:ascii="Times New Roman" w:hAnsi="Times New Roman" w:cs="Times New Roman"/>
          <w:sz w:val="28"/>
          <w:szCs w:val="28"/>
          <w:lang w:val="uk-UA"/>
        </w:rPr>
        <w:t>2),</w:t>
      </w:r>
      <w:r w:rsidRPr="00595117">
        <w:rPr>
          <w:rFonts w:ascii="Times New Roman" w:hAnsi="Times New Roman" w:cs="Times New Roman"/>
          <w:sz w:val="28"/>
          <w:szCs w:val="28"/>
          <w:lang w:val="uk-UA"/>
        </w:rPr>
        <w:t xml:space="preserve"> а також типові та зразкові справи (§ 3). Порівняння КАСУ в редакціях законів про внесення змін, починаючи з прийняття цього Кодексу у 2005 році, свідчить про тенденцію до збільшення кількості категорій адміністративних </w:t>
      </w:r>
      <w:r w:rsidRPr="00595117">
        <w:rPr>
          <w:rFonts w:ascii="Times New Roman" w:hAnsi="Times New Roman" w:cs="Times New Roman"/>
          <w:sz w:val="28"/>
          <w:szCs w:val="28"/>
          <w:lang w:val="uk-UA"/>
        </w:rPr>
        <w:lastRenderedPageBreak/>
        <w:t xml:space="preserve">справ, щодо яких встановлюються певні особливості. Наприклад, </w:t>
      </w:r>
      <w:proofErr w:type="spellStart"/>
      <w:r w:rsidRPr="00595117">
        <w:rPr>
          <w:rFonts w:ascii="Times New Roman" w:hAnsi="Times New Roman" w:cs="Times New Roman"/>
          <w:sz w:val="28"/>
          <w:szCs w:val="28"/>
          <w:lang w:val="uk-UA"/>
        </w:rPr>
        <w:t>гл</w:t>
      </w:r>
      <w:r w:rsidR="00F87B66" w:rsidRPr="00740D7B">
        <w:rPr>
          <w:rFonts w:ascii="Times New Roman" w:hAnsi="Times New Roman" w:cs="Times New Roman"/>
          <w:sz w:val="28"/>
          <w:szCs w:val="28"/>
        </w:rPr>
        <w:t>авою</w:t>
      </w:r>
      <w:proofErr w:type="spellEnd"/>
      <w:r w:rsidR="00F87B66" w:rsidRPr="00740D7B">
        <w:rPr>
          <w:rFonts w:ascii="Times New Roman" w:hAnsi="Times New Roman" w:cs="Times New Roman"/>
          <w:sz w:val="28"/>
          <w:szCs w:val="28"/>
        </w:rPr>
        <w:t xml:space="preserve"> </w:t>
      </w:r>
      <w:r w:rsidRPr="00595117">
        <w:rPr>
          <w:rFonts w:ascii="Times New Roman" w:hAnsi="Times New Roman" w:cs="Times New Roman"/>
          <w:sz w:val="28"/>
          <w:szCs w:val="28"/>
          <w:lang w:val="uk-UA"/>
        </w:rPr>
        <w:t xml:space="preserve">6 </w:t>
      </w:r>
      <w:r w:rsidRPr="00595117">
        <w:rPr>
          <w:rFonts w:ascii="Times New Roman" w:hAnsi="Times New Roman" w:cs="Times New Roman"/>
          <w:sz w:val="28"/>
          <w:szCs w:val="28"/>
          <w:lang w:val="uk-UA"/>
        </w:rPr>
        <w:br/>
        <w:t>розд</w:t>
      </w:r>
      <w:r w:rsidR="00E43C6B">
        <w:rPr>
          <w:rFonts w:ascii="Times New Roman" w:hAnsi="Times New Roman" w:cs="Times New Roman"/>
          <w:sz w:val="28"/>
          <w:szCs w:val="28"/>
          <w:lang w:val="uk-UA"/>
        </w:rPr>
        <w:t>ілу</w:t>
      </w:r>
      <w:r w:rsidRPr="00595117">
        <w:rPr>
          <w:rFonts w:ascii="Times New Roman" w:hAnsi="Times New Roman" w:cs="Times New Roman"/>
          <w:sz w:val="28"/>
          <w:szCs w:val="28"/>
          <w:lang w:val="uk-UA"/>
        </w:rPr>
        <w:t xml:space="preserve"> ІІІ КАСУ в редакції від 06.07.2005, яка визначала особливості провадження в окремих категоріях адміністративних справ, містила 13 статей. Це були особливості провадження у справах щодо оскарження нормативно-правових актів, рішень, дій або бездіяльності виборчих комісій, щодо скасування реєстрації кандидата на пост Президента України тощо (див.</w:t>
      </w:r>
      <w:r w:rsidR="00B4006D">
        <w:rPr>
          <w:rFonts w:ascii="Times New Roman" w:hAnsi="Times New Roman" w:cs="Times New Roman"/>
          <w:sz w:val="28"/>
          <w:szCs w:val="28"/>
          <w:lang w:val="uk-UA"/>
        </w:rPr>
        <w:br/>
      </w:r>
      <w:r w:rsidRPr="00595117">
        <w:rPr>
          <w:rFonts w:ascii="Times New Roman" w:hAnsi="Times New Roman" w:cs="Times New Roman"/>
          <w:sz w:val="28"/>
          <w:szCs w:val="28"/>
          <w:lang w:val="uk-UA"/>
        </w:rPr>
        <w:t>статті 171 – 183 КАСУ станом на 06.07.2005).</w:t>
      </w:r>
    </w:p>
    <w:p w14:paraId="78BE254A" w14:textId="0615ED2F" w:rsidR="00097B50" w:rsidRPr="00595117" w:rsidRDefault="00097B50" w:rsidP="00097B50">
      <w:pPr>
        <w:tabs>
          <w:tab w:val="left" w:pos="0"/>
        </w:tabs>
        <w:rPr>
          <w:rFonts w:ascii="Times New Roman" w:eastAsia="Times New Roman" w:hAnsi="Times New Roman" w:cs="Times New Roman"/>
          <w:sz w:val="28"/>
          <w:szCs w:val="28"/>
          <w:lang w:val="uk-UA"/>
        </w:rPr>
      </w:pPr>
      <w:r w:rsidRPr="00595117">
        <w:rPr>
          <w:rFonts w:ascii="Times New Roman" w:hAnsi="Times New Roman" w:cs="Times New Roman"/>
          <w:sz w:val="28"/>
          <w:szCs w:val="28"/>
          <w:lang w:val="uk-UA"/>
        </w:rPr>
        <w:t xml:space="preserve">Для порівняння, чинна на сьогодні </w:t>
      </w:r>
      <w:proofErr w:type="spellStart"/>
      <w:r w:rsidRPr="00595117">
        <w:rPr>
          <w:rFonts w:ascii="Times New Roman" w:hAnsi="Times New Roman" w:cs="Times New Roman"/>
          <w:sz w:val="28"/>
          <w:szCs w:val="28"/>
          <w:lang w:val="uk-UA"/>
        </w:rPr>
        <w:t>гл</w:t>
      </w:r>
      <w:r w:rsidR="001B3D20" w:rsidRPr="00740D7B">
        <w:rPr>
          <w:rFonts w:ascii="Times New Roman" w:hAnsi="Times New Roman" w:cs="Times New Roman"/>
          <w:sz w:val="28"/>
          <w:szCs w:val="28"/>
        </w:rPr>
        <w:t>ава</w:t>
      </w:r>
      <w:proofErr w:type="spellEnd"/>
      <w:r w:rsidR="001B3D20" w:rsidRPr="00740D7B">
        <w:rPr>
          <w:rFonts w:ascii="Times New Roman" w:hAnsi="Times New Roman" w:cs="Times New Roman"/>
          <w:sz w:val="28"/>
          <w:szCs w:val="28"/>
        </w:rPr>
        <w:t xml:space="preserve"> </w:t>
      </w:r>
      <w:r w:rsidRPr="00595117">
        <w:rPr>
          <w:rFonts w:ascii="Times New Roman" w:hAnsi="Times New Roman" w:cs="Times New Roman"/>
          <w:sz w:val="28"/>
          <w:szCs w:val="28"/>
          <w:lang w:val="uk-UA"/>
        </w:rPr>
        <w:t xml:space="preserve">11 </w:t>
      </w:r>
      <w:proofErr w:type="spellStart"/>
      <w:r w:rsidR="001B3D20" w:rsidRPr="00740D7B">
        <w:rPr>
          <w:rFonts w:ascii="Times New Roman" w:hAnsi="Times New Roman" w:cs="Times New Roman"/>
          <w:sz w:val="28"/>
          <w:szCs w:val="28"/>
        </w:rPr>
        <w:t>розділу</w:t>
      </w:r>
      <w:proofErr w:type="spellEnd"/>
      <w:r w:rsidRPr="00595117">
        <w:rPr>
          <w:rFonts w:ascii="Times New Roman" w:hAnsi="Times New Roman" w:cs="Times New Roman"/>
          <w:sz w:val="28"/>
          <w:szCs w:val="28"/>
          <w:lang w:val="uk-UA"/>
        </w:rPr>
        <w:t xml:space="preserve"> ІІ «Особливості позовного провадження в окремих категоріях адміністративних справ» КАСУ складається з 28 статей, серед яких 23 статті містяться в § 2 «Розгляд окремих категорій термінових адміністративних справ», до якого, зокрема, пропонується </w:t>
      </w:r>
      <w:proofErr w:type="spellStart"/>
      <w:r w:rsidRPr="00595117">
        <w:rPr>
          <w:rFonts w:ascii="Times New Roman" w:hAnsi="Times New Roman" w:cs="Times New Roman"/>
          <w:sz w:val="28"/>
          <w:szCs w:val="28"/>
          <w:lang w:val="uk-UA"/>
        </w:rPr>
        <w:t>внести</w:t>
      </w:r>
      <w:proofErr w:type="spellEnd"/>
      <w:r w:rsidRPr="00595117">
        <w:rPr>
          <w:rFonts w:ascii="Times New Roman" w:hAnsi="Times New Roman" w:cs="Times New Roman"/>
          <w:sz w:val="28"/>
          <w:szCs w:val="28"/>
          <w:lang w:val="uk-UA"/>
        </w:rPr>
        <w:t xml:space="preserve"> зміни даним законопроектом. </w:t>
      </w:r>
    </w:p>
    <w:p w14:paraId="31A988C3" w14:textId="77777777" w:rsidR="00097B50" w:rsidRPr="00595117" w:rsidRDefault="00097B50" w:rsidP="00097B50">
      <w:pPr>
        <w:tabs>
          <w:tab w:val="left" w:pos="0"/>
        </w:tabs>
        <w:rPr>
          <w:rFonts w:ascii="Times New Roman" w:eastAsia="Times New Roman" w:hAnsi="Times New Roman" w:cs="Times New Roman"/>
          <w:sz w:val="28"/>
          <w:szCs w:val="28"/>
          <w:lang w:val="uk-UA"/>
        </w:rPr>
      </w:pPr>
      <w:r w:rsidRPr="00595117">
        <w:rPr>
          <w:rFonts w:ascii="Times New Roman" w:hAnsi="Times New Roman" w:cs="Times New Roman"/>
          <w:sz w:val="28"/>
          <w:szCs w:val="28"/>
          <w:lang w:val="uk-UA"/>
        </w:rPr>
        <w:t xml:space="preserve">Незважаючи на те, що з часу набуття чинності КАСУ вже більше ніж вдвічі збільшилась кількість адміністративних справ, щодо розгляду яких визначені ті чи інші особливості порівняно з загальним порядком, цей процес триває, тобто має місце тенденція до збільшення їх кількості. Вважаємо за необхідне висловити застереження, що запропонований проектом підхід може призвести до того, що КАСУ взагалі не міститиме загального порядку розгляду адміністративних справ, для кожної з категорій встановлюватимуться ті чи інші особливості, причому без будь-якої логіки таких дій. </w:t>
      </w:r>
    </w:p>
    <w:p w14:paraId="4FF06480" w14:textId="6ACC8DE5" w:rsidR="00097B50" w:rsidRPr="00740D7B" w:rsidRDefault="00097B50" w:rsidP="00097B50">
      <w:pPr>
        <w:tabs>
          <w:tab w:val="left" w:pos="0"/>
        </w:tabs>
        <w:rPr>
          <w:rFonts w:ascii="Times New Roman" w:eastAsia="Times New Roman" w:hAnsi="Times New Roman" w:cs="Times New Roman"/>
          <w:sz w:val="28"/>
          <w:szCs w:val="28"/>
          <w:lang w:val="uk-UA"/>
        </w:rPr>
      </w:pPr>
      <w:r w:rsidRPr="00595117">
        <w:rPr>
          <w:rFonts w:ascii="Times New Roman" w:hAnsi="Times New Roman" w:cs="Times New Roman"/>
          <w:sz w:val="28"/>
          <w:szCs w:val="28"/>
          <w:lang w:val="uk-UA"/>
        </w:rPr>
        <w:t xml:space="preserve">Загалом, якщо виходити з логіки законопроекту, КАСУ потрібно доповнити аналогічними пропонованій ст. 283-1 статтями щодо особливостей провадження у справах за зверненнями кожного центрального органу виконавчої влади, що уповноважений видавати ліцензії на провадження господарської діяльності. Зокрема: на освітню діяльність, яка ліцензується з урахуванням особливостей, визначених спеціальними законами у сфері освіти; діяльність у галузі телебачення і радіомовлення, яка ліцензується відповідно до Закону України «Про </w:t>
      </w:r>
      <w:r w:rsidRPr="00740D7B">
        <w:rPr>
          <w:rFonts w:ascii="Times New Roman" w:hAnsi="Times New Roman" w:cs="Times New Roman"/>
          <w:sz w:val="28"/>
          <w:szCs w:val="28"/>
          <w:lang w:val="uk-UA"/>
        </w:rPr>
        <w:t xml:space="preserve">телебачення і радіомовлення»; виробництво вибухових матеріалів промислового призначення за переліком, що визначається Кабінетом Міністрів України тощо (наразі, перелік видів господарської діяльності, які підлягають ліцензуванню, налічує 34 пункти ч. 1 ст. 7 Закону України </w:t>
      </w:r>
      <w:r w:rsidR="00740D7B">
        <w:rPr>
          <w:rFonts w:ascii="Times New Roman" w:hAnsi="Times New Roman" w:cs="Times New Roman"/>
          <w:sz w:val="28"/>
          <w:szCs w:val="28"/>
          <w:lang w:val="uk-UA"/>
        </w:rPr>
        <w:br/>
      </w:r>
      <w:r w:rsidRPr="00740D7B">
        <w:rPr>
          <w:rFonts w:ascii="Times New Roman" w:hAnsi="Times New Roman" w:cs="Times New Roman"/>
          <w:sz w:val="28"/>
          <w:szCs w:val="28"/>
          <w:lang w:val="uk-UA"/>
        </w:rPr>
        <w:t xml:space="preserve">«Про ліцензування видів господарської діяльності»). </w:t>
      </w:r>
      <w:r w:rsidR="001B3D20" w:rsidRPr="00740D7B">
        <w:rPr>
          <w:rFonts w:ascii="Times New Roman" w:hAnsi="Times New Roman" w:cs="Times New Roman"/>
          <w:sz w:val="28"/>
          <w:szCs w:val="28"/>
          <w:lang w:val="uk-UA"/>
        </w:rPr>
        <w:t>А</w:t>
      </w:r>
      <w:r w:rsidRPr="00740D7B">
        <w:rPr>
          <w:rFonts w:ascii="Times New Roman" w:hAnsi="Times New Roman" w:cs="Times New Roman"/>
          <w:sz w:val="28"/>
          <w:szCs w:val="28"/>
          <w:lang w:val="uk-UA"/>
        </w:rPr>
        <w:t xml:space="preserve"> якщо врахувати, що окрім ліцензування існують інші види дозвільних документів на провадження господарської діяльності, кількість таких спеціальних статей КАСУ у майбутньому зможе конкурувати лише з кількістю статей Кодексу України про адміністративні правопорушення, якими встановлюється відповідальність за невиконання законних вимог осіб, що мають владні повноваження. </w:t>
      </w:r>
    </w:p>
    <w:p w14:paraId="544C5D2A" w14:textId="77777777" w:rsidR="00097B50" w:rsidRPr="00595117" w:rsidRDefault="00097B50" w:rsidP="00097B50">
      <w:pPr>
        <w:tabs>
          <w:tab w:val="left" w:pos="0"/>
        </w:tabs>
        <w:rPr>
          <w:rFonts w:ascii="Times New Roman" w:eastAsia="Times New Roman" w:hAnsi="Times New Roman" w:cs="Times New Roman"/>
          <w:sz w:val="28"/>
          <w:szCs w:val="28"/>
          <w:lang w:val="uk-UA"/>
        </w:rPr>
      </w:pPr>
      <w:r w:rsidRPr="00740D7B">
        <w:rPr>
          <w:rFonts w:ascii="Times New Roman" w:hAnsi="Times New Roman" w:cs="Times New Roman"/>
          <w:sz w:val="28"/>
          <w:szCs w:val="28"/>
          <w:lang w:val="uk-UA"/>
        </w:rPr>
        <w:t>Відтак, на наше переконання, детальний аналіз запропонованих проектом змін є можливим виключно після належного обґрунтування необхідності їх прийняття. Адже наразі відповідне обґрунтування в пояснювальній записці</w:t>
      </w:r>
      <w:r w:rsidRPr="00595117">
        <w:rPr>
          <w:rFonts w:ascii="Times New Roman" w:hAnsi="Times New Roman" w:cs="Times New Roman"/>
          <w:sz w:val="28"/>
          <w:szCs w:val="28"/>
          <w:lang w:val="uk-UA"/>
        </w:rPr>
        <w:t xml:space="preserve"> до аналізованого проекту відсутнє. Тим самим, на наш погляд, порушуються вимоги п. п. 1, 2 ч. 1 ст. 91 Регламенту Верховної Ради України про те, що пояснювальна записка до законопроекту має містити: 1) обґрунтування необхідності прийняття законопроекту, цілей, завдань і основних його положень та місця в системі законодавства; 2) обґрунтування очікуваних соціально-</w:t>
      </w:r>
      <w:r w:rsidRPr="00595117">
        <w:rPr>
          <w:rFonts w:ascii="Times New Roman" w:hAnsi="Times New Roman" w:cs="Times New Roman"/>
          <w:sz w:val="28"/>
          <w:szCs w:val="28"/>
          <w:lang w:val="uk-UA"/>
        </w:rPr>
        <w:lastRenderedPageBreak/>
        <w:t>економічних, правових та інших наслідків застосування закону після його прийняття.</w:t>
      </w:r>
    </w:p>
    <w:p w14:paraId="109EE5DC" w14:textId="0F76DF83" w:rsidR="00097B50" w:rsidRPr="00B43C6F" w:rsidRDefault="00E24AEF" w:rsidP="00097B50">
      <w:pPr>
        <w:tabs>
          <w:tab w:val="left" w:pos="0"/>
        </w:tabs>
        <w:rPr>
          <w:rFonts w:ascii="Times New Roman" w:hAnsi="Times New Roman" w:cs="Times New Roman"/>
          <w:sz w:val="28"/>
          <w:szCs w:val="28"/>
          <w:lang w:val="uk-UA"/>
        </w:rPr>
      </w:pPr>
      <w:r>
        <w:rPr>
          <w:rFonts w:ascii="Times New Roman" w:hAnsi="Times New Roman" w:cs="Times New Roman"/>
          <w:b/>
          <w:bCs/>
          <w:sz w:val="28"/>
          <w:szCs w:val="28"/>
          <w:lang w:val="uk-UA"/>
        </w:rPr>
        <w:t>1</w:t>
      </w:r>
      <w:r w:rsidR="00B4006D">
        <w:rPr>
          <w:rFonts w:ascii="Times New Roman" w:hAnsi="Times New Roman" w:cs="Times New Roman"/>
          <w:b/>
          <w:bCs/>
          <w:sz w:val="28"/>
          <w:szCs w:val="28"/>
          <w:lang w:val="uk-UA"/>
        </w:rPr>
        <w:t>4</w:t>
      </w:r>
      <w:r w:rsidR="00097B50" w:rsidRPr="002B7D6A">
        <w:rPr>
          <w:rFonts w:ascii="Times New Roman" w:hAnsi="Times New Roman" w:cs="Times New Roman"/>
          <w:b/>
          <w:bCs/>
          <w:sz w:val="28"/>
          <w:szCs w:val="28"/>
          <w:lang w:val="uk-UA"/>
        </w:rPr>
        <w:t>.</w:t>
      </w:r>
      <w:r w:rsidR="00097B50" w:rsidRPr="00595117">
        <w:rPr>
          <w:rFonts w:ascii="Times New Roman" w:hAnsi="Times New Roman" w:cs="Times New Roman"/>
          <w:i/>
          <w:sz w:val="28"/>
          <w:szCs w:val="28"/>
          <w:lang w:val="uk-UA"/>
        </w:rPr>
        <w:t xml:space="preserve"> </w:t>
      </w:r>
      <w:r w:rsidR="00097B50" w:rsidRPr="00B43C6F">
        <w:rPr>
          <w:rFonts w:ascii="Times New Roman" w:hAnsi="Times New Roman" w:cs="Times New Roman"/>
          <w:sz w:val="28"/>
          <w:szCs w:val="28"/>
          <w:lang w:val="uk-UA"/>
        </w:rPr>
        <w:t>Щодо змін до Закону України «Про рекламу»</w:t>
      </w:r>
      <w:r w:rsidR="00B43C6F">
        <w:rPr>
          <w:rFonts w:ascii="Times New Roman" w:hAnsi="Times New Roman" w:cs="Times New Roman"/>
          <w:sz w:val="28"/>
          <w:szCs w:val="28"/>
          <w:lang w:val="uk-UA"/>
        </w:rPr>
        <w:t xml:space="preserve"> доцільно зауважити наступне</w:t>
      </w:r>
      <w:r w:rsidR="00097B50" w:rsidRPr="00B43C6F">
        <w:rPr>
          <w:rFonts w:ascii="Times New Roman" w:hAnsi="Times New Roman" w:cs="Times New Roman"/>
          <w:sz w:val="28"/>
          <w:szCs w:val="28"/>
          <w:lang w:val="uk-UA"/>
        </w:rPr>
        <w:t>.</w:t>
      </w:r>
    </w:p>
    <w:p w14:paraId="3AE4D4FB" w14:textId="12A84EB1" w:rsidR="00097B50" w:rsidRPr="00595117" w:rsidRDefault="00097B50" w:rsidP="00097B50">
      <w:pPr>
        <w:tabs>
          <w:tab w:val="left" w:pos="0"/>
        </w:tabs>
        <w:rPr>
          <w:rFonts w:ascii="Times New Roman" w:hAnsi="Times New Roman" w:cs="Times New Roman"/>
          <w:color w:val="000000"/>
          <w:sz w:val="28"/>
          <w:szCs w:val="28"/>
          <w:shd w:val="clear" w:color="auto" w:fill="FFFFFF"/>
          <w:lang w:val="uk-UA"/>
        </w:rPr>
      </w:pPr>
      <w:r w:rsidRPr="00595117">
        <w:rPr>
          <w:rFonts w:ascii="Times New Roman" w:hAnsi="Times New Roman" w:cs="Times New Roman"/>
          <w:sz w:val="28"/>
          <w:szCs w:val="28"/>
          <w:lang w:val="uk-UA"/>
        </w:rPr>
        <w:t xml:space="preserve">Згідно з чинною редакцією ч. 4 ст. 21 Закону України «Про рекламу» реклама лікарських засобів, медичних виробів, методів профілактики, діагностики, лікування і реабілітації повинна містити, окрім іншого, текст попередження такого змісту: «Самолікування може бути шкідливим для вашого здоров’я», що займає не менше 15 відсотків площі (тривалості) всієї реклами.                 На </w:t>
      </w:r>
      <w:r w:rsidR="00B43C6F">
        <w:rPr>
          <w:rFonts w:ascii="Times New Roman" w:hAnsi="Times New Roman" w:cs="Times New Roman"/>
          <w:sz w:val="28"/>
          <w:szCs w:val="28"/>
          <w:lang w:val="uk-UA"/>
        </w:rPr>
        <w:t xml:space="preserve">нашу </w:t>
      </w:r>
      <w:r w:rsidRPr="00595117">
        <w:rPr>
          <w:rFonts w:ascii="Times New Roman" w:hAnsi="Times New Roman" w:cs="Times New Roman"/>
          <w:sz w:val="28"/>
          <w:szCs w:val="28"/>
          <w:lang w:val="uk-UA"/>
        </w:rPr>
        <w:t xml:space="preserve">думку, це положення доцільно </w:t>
      </w:r>
      <w:r w:rsidR="00B43C6F">
        <w:rPr>
          <w:rFonts w:ascii="Times New Roman" w:hAnsi="Times New Roman" w:cs="Times New Roman"/>
          <w:sz w:val="28"/>
          <w:szCs w:val="28"/>
          <w:lang w:val="uk-UA"/>
        </w:rPr>
        <w:t xml:space="preserve">також </w:t>
      </w:r>
      <w:r w:rsidRPr="00595117">
        <w:rPr>
          <w:rFonts w:ascii="Times New Roman" w:hAnsi="Times New Roman" w:cs="Times New Roman"/>
          <w:sz w:val="28"/>
          <w:szCs w:val="28"/>
          <w:lang w:val="uk-UA"/>
        </w:rPr>
        <w:t>передбачити в пропонованій новій редакції зазначеної статті Закону</w:t>
      </w:r>
      <w:r w:rsidRPr="00595117">
        <w:rPr>
          <w:rFonts w:ascii="Times New Roman" w:hAnsi="Times New Roman" w:cs="Times New Roman"/>
          <w:color w:val="000000"/>
          <w:sz w:val="28"/>
          <w:szCs w:val="28"/>
          <w:shd w:val="clear" w:color="auto" w:fill="FFFFFF"/>
          <w:lang w:val="uk-UA"/>
        </w:rPr>
        <w:t xml:space="preserve">. </w:t>
      </w:r>
    </w:p>
    <w:p w14:paraId="77CB7387" w14:textId="17C81383" w:rsidR="00097B50" w:rsidRPr="00595117" w:rsidRDefault="00097B50" w:rsidP="00097B50">
      <w:pPr>
        <w:tabs>
          <w:tab w:val="left" w:pos="0"/>
        </w:tabs>
        <w:rPr>
          <w:rFonts w:ascii="Times New Roman" w:hAnsi="Times New Roman" w:cs="Times New Roman"/>
          <w:sz w:val="28"/>
          <w:szCs w:val="28"/>
          <w:shd w:val="clear" w:color="auto" w:fill="FFFFFF"/>
          <w:lang w:val="uk-UA"/>
        </w:rPr>
      </w:pPr>
      <w:r w:rsidRPr="00595117">
        <w:rPr>
          <w:rFonts w:ascii="Times New Roman" w:hAnsi="Times New Roman" w:cs="Times New Roman"/>
          <w:sz w:val="28"/>
          <w:szCs w:val="28"/>
          <w:shd w:val="clear" w:color="auto" w:fill="FFFFFF"/>
          <w:lang w:val="uk-UA"/>
        </w:rPr>
        <w:t>Законом України «Про фінансові послуги та державне регулювання ринку фінансових послуг</w:t>
      </w:r>
      <w:r w:rsidRPr="00740D7B">
        <w:rPr>
          <w:rFonts w:ascii="Times New Roman" w:hAnsi="Times New Roman" w:cs="Times New Roman"/>
          <w:sz w:val="28"/>
          <w:szCs w:val="28"/>
          <w:shd w:val="clear" w:color="auto" w:fill="FFFFFF"/>
          <w:lang w:val="uk-UA"/>
        </w:rPr>
        <w:t xml:space="preserve">» забороняється поширення у будь-якій формі та у будь-який спосіб фінансовими установами (іншими особами від імені та/або за дорученням фінансових установ) недобросовісної реклами про їх діяльність у сфері фінансових послуг, фінансові послуги, які ними надаються, умови отримання таких послуг (ч. 1 ст. 11). Відповідно до чинної редакції ч. 1 ст. 26 Закону України «Про рекламу» контроль за дотриманням законодавства України про рекламу здійснюють щодо реклами на ринках фінансових послуг (у тому числі споживчого кредиту), крім фондового ринку, здійснює у межах своїх повноважень Національний банк України. </w:t>
      </w:r>
      <w:proofErr w:type="spellStart"/>
      <w:r w:rsidR="008F2E2B" w:rsidRPr="00740D7B">
        <w:rPr>
          <w:rFonts w:ascii="Times New Roman" w:hAnsi="Times New Roman" w:cs="Times New Roman"/>
          <w:sz w:val="28"/>
          <w:szCs w:val="28"/>
          <w:shd w:val="clear" w:color="auto" w:fill="FFFFFF"/>
        </w:rPr>
        <w:t>Натомість</w:t>
      </w:r>
      <w:proofErr w:type="spellEnd"/>
      <w:r w:rsidR="008F2E2B" w:rsidRPr="00740D7B">
        <w:rPr>
          <w:rFonts w:ascii="Times New Roman" w:hAnsi="Times New Roman" w:cs="Times New Roman"/>
          <w:sz w:val="28"/>
          <w:szCs w:val="28"/>
          <w:shd w:val="clear" w:color="auto" w:fill="FFFFFF"/>
        </w:rPr>
        <w:t>,</w:t>
      </w:r>
      <w:r w:rsidRPr="00740D7B">
        <w:rPr>
          <w:rFonts w:ascii="Times New Roman" w:hAnsi="Times New Roman" w:cs="Times New Roman"/>
          <w:sz w:val="28"/>
          <w:szCs w:val="28"/>
          <w:shd w:val="clear" w:color="auto" w:fill="FFFFFF"/>
          <w:lang w:val="uk-UA"/>
        </w:rPr>
        <w:t xml:space="preserve"> у пропонованій новій редакції цієї частини ст. 26 цього Закону не передбачається здійснення Національним банком України контролю щодо реклами фінансових послуг, що, на думку Головного управління, допускає</w:t>
      </w:r>
      <w:r w:rsidRPr="00595117">
        <w:rPr>
          <w:rFonts w:ascii="Times New Roman" w:hAnsi="Times New Roman" w:cs="Times New Roman"/>
          <w:sz w:val="28"/>
          <w:szCs w:val="28"/>
          <w:shd w:val="clear" w:color="auto" w:fill="FFFFFF"/>
          <w:lang w:val="uk-UA"/>
        </w:rPr>
        <w:t xml:space="preserve"> ризики недобросовісної реклами.</w:t>
      </w:r>
    </w:p>
    <w:p w14:paraId="7E4F880C" w14:textId="712DDE96" w:rsidR="00D76D7E" w:rsidRPr="00B43C6F" w:rsidRDefault="00B4006D" w:rsidP="004B17D4">
      <w:pPr>
        <w:tabs>
          <w:tab w:val="left" w:pos="0"/>
        </w:tabs>
        <w:rPr>
          <w:rFonts w:ascii="Times New Roman" w:hAnsi="Times New Roman" w:cs="Times New Roman"/>
          <w:sz w:val="28"/>
          <w:szCs w:val="28"/>
          <w:lang w:val="uk-UA"/>
        </w:rPr>
      </w:pPr>
      <w:r>
        <w:rPr>
          <w:rFonts w:ascii="Times New Roman" w:hAnsi="Times New Roman" w:cs="Times New Roman"/>
          <w:b/>
          <w:bCs/>
          <w:sz w:val="28"/>
          <w:szCs w:val="28"/>
          <w:lang w:val="uk-UA"/>
        </w:rPr>
        <w:t>15</w:t>
      </w:r>
      <w:r w:rsidR="00A80CBD" w:rsidRPr="00B43C6F">
        <w:rPr>
          <w:rFonts w:ascii="Times New Roman" w:hAnsi="Times New Roman" w:cs="Times New Roman"/>
          <w:b/>
          <w:bCs/>
          <w:sz w:val="28"/>
          <w:szCs w:val="28"/>
          <w:lang w:val="uk-UA"/>
        </w:rPr>
        <w:t>.</w:t>
      </w:r>
      <w:r w:rsidR="00A80CBD" w:rsidRPr="00B43C6F">
        <w:rPr>
          <w:rFonts w:ascii="Times New Roman" w:hAnsi="Times New Roman" w:cs="Times New Roman"/>
          <w:sz w:val="28"/>
          <w:szCs w:val="28"/>
          <w:lang w:val="uk-UA"/>
        </w:rPr>
        <w:t xml:space="preserve"> </w:t>
      </w:r>
      <w:r w:rsidR="001774B7" w:rsidRPr="00B43C6F">
        <w:rPr>
          <w:rFonts w:ascii="Times New Roman" w:hAnsi="Times New Roman" w:cs="Times New Roman"/>
          <w:iCs/>
          <w:sz w:val="28"/>
          <w:szCs w:val="28"/>
          <w:lang w:val="uk-UA"/>
        </w:rPr>
        <w:t xml:space="preserve">Зауваження техніко-юридичного </w:t>
      </w:r>
      <w:r w:rsidR="00334850">
        <w:rPr>
          <w:rFonts w:ascii="Times New Roman" w:hAnsi="Times New Roman" w:cs="Times New Roman"/>
          <w:iCs/>
          <w:sz w:val="28"/>
          <w:szCs w:val="28"/>
          <w:lang w:val="uk-UA"/>
        </w:rPr>
        <w:t xml:space="preserve">та редакційного </w:t>
      </w:r>
      <w:r w:rsidR="001774B7" w:rsidRPr="00B43C6F">
        <w:rPr>
          <w:rFonts w:ascii="Times New Roman" w:hAnsi="Times New Roman" w:cs="Times New Roman"/>
          <w:iCs/>
          <w:sz w:val="28"/>
          <w:szCs w:val="28"/>
          <w:lang w:val="uk-UA"/>
        </w:rPr>
        <w:t>характеру</w:t>
      </w:r>
      <w:r w:rsidR="001774B7" w:rsidRPr="00B43C6F">
        <w:rPr>
          <w:rFonts w:ascii="Times New Roman" w:hAnsi="Times New Roman" w:cs="Times New Roman"/>
          <w:sz w:val="28"/>
          <w:szCs w:val="28"/>
          <w:lang w:val="uk-UA"/>
        </w:rPr>
        <w:t>.</w:t>
      </w:r>
      <w:bookmarkEnd w:id="2"/>
    </w:p>
    <w:p w14:paraId="2E4D3781" w14:textId="58CFF23F" w:rsidR="00D76D7E" w:rsidRDefault="00B4006D" w:rsidP="004B17D4">
      <w:pPr>
        <w:tabs>
          <w:tab w:val="left" w:pos="0"/>
        </w:tabs>
        <w:rPr>
          <w:rStyle w:val="st42"/>
          <w:sz w:val="28"/>
          <w:szCs w:val="28"/>
          <w:lang w:val="uk-UA"/>
        </w:rPr>
      </w:pPr>
      <w:r>
        <w:rPr>
          <w:rFonts w:ascii="Times New Roman" w:hAnsi="Times New Roman" w:cs="Times New Roman"/>
          <w:sz w:val="28"/>
          <w:szCs w:val="28"/>
          <w:lang w:val="uk-UA"/>
        </w:rPr>
        <w:t>15</w:t>
      </w:r>
      <w:r w:rsidR="005365BA">
        <w:rPr>
          <w:rFonts w:ascii="Times New Roman" w:hAnsi="Times New Roman" w:cs="Times New Roman"/>
          <w:sz w:val="28"/>
          <w:szCs w:val="28"/>
          <w:lang w:val="uk-UA"/>
        </w:rPr>
        <w:t xml:space="preserve">.1. </w:t>
      </w:r>
      <w:r w:rsidR="001C3778" w:rsidRPr="00595117">
        <w:rPr>
          <w:rFonts w:ascii="Times New Roman" w:hAnsi="Times New Roman" w:cs="Times New Roman"/>
          <w:sz w:val="28"/>
          <w:szCs w:val="28"/>
          <w:lang w:val="uk-UA"/>
        </w:rPr>
        <w:t>Термінологія законопроекту недостатньо узгоджена з термінологією чинних законів. Зокрема, у проекті вживається поняття «</w:t>
      </w:r>
      <w:r w:rsidR="001C3778" w:rsidRPr="00595117">
        <w:rPr>
          <w:rFonts w:ascii="Times New Roman" w:hAnsi="Times New Roman" w:cs="Times New Roman"/>
          <w:i/>
          <w:iCs/>
          <w:sz w:val="28"/>
          <w:szCs w:val="28"/>
          <w:lang w:val="uk-UA"/>
        </w:rPr>
        <w:t>медичні заклади</w:t>
      </w:r>
      <w:r w:rsidR="001C3778" w:rsidRPr="00595117">
        <w:rPr>
          <w:rFonts w:ascii="Times New Roman" w:hAnsi="Times New Roman" w:cs="Times New Roman"/>
          <w:sz w:val="28"/>
          <w:szCs w:val="28"/>
          <w:lang w:val="uk-UA"/>
        </w:rPr>
        <w:t xml:space="preserve">»              (ч. 1 ст. 80), </w:t>
      </w:r>
      <w:r w:rsidR="003F3C78" w:rsidRPr="00595117">
        <w:rPr>
          <w:rFonts w:ascii="Times New Roman" w:hAnsi="Times New Roman" w:cs="Times New Roman"/>
          <w:sz w:val="28"/>
          <w:szCs w:val="28"/>
          <w:lang w:val="uk-UA"/>
        </w:rPr>
        <w:t>«</w:t>
      </w:r>
      <w:r w:rsidR="003F3C78" w:rsidRPr="00595117">
        <w:rPr>
          <w:rFonts w:ascii="Times New Roman" w:hAnsi="Times New Roman" w:cs="Times New Roman"/>
          <w:i/>
          <w:iCs/>
          <w:sz w:val="28"/>
          <w:szCs w:val="28"/>
          <w:lang w:val="uk-UA"/>
        </w:rPr>
        <w:t>кошти держави</w:t>
      </w:r>
      <w:r w:rsidR="003F3C78" w:rsidRPr="00595117">
        <w:rPr>
          <w:rFonts w:ascii="Times New Roman" w:hAnsi="Times New Roman" w:cs="Times New Roman"/>
          <w:sz w:val="28"/>
          <w:szCs w:val="28"/>
          <w:lang w:val="uk-UA"/>
        </w:rPr>
        <w:t>» (нова ст. 54</w:t>
      </w:r>
      <w:r w:rsidR="003F3C78" w:rsidRPr="00595117">
        <w:rPr>
          <w:rFonts w:ascii="Times New Roman" w:hAnsi="Times New Roman" w:cs="Times New Roman"/>
          <w:sz w:val="28"/>
          <w:szCs w:val="28"/>
          <w:vertAlign w:val="superscript"/>
          <w:lang w:val="uk-UA"/>
        </w:rPr>
        <w:t>1</w:t>
      </w:r>
      <w:r w:rsidR="003F3C78" w:rsidRPr="00595117">
        <w:rPr>
          <w:rFonts w:ascii="Times New Roman" w:hAnsi="Times New Roman" w:cs="Times New Roman"/>
          <w:sz w:val="28"/>
          <w:szCs w:val="28"/>
          <w:lang w:val="uk-UA"/>
        </w:rPr>
        <w:t xml:space="preserve"> Основ законодавства України про охорону здоров’я), </w:t>
      </w:r>
      <w:r w:rsidR="001C3778" w:rsidRPr="00595117">
        <w:rPr>
          <w:rFonts w:ascii="Times New Roman" w:hAnsi="Times New Roman" w:cs="Times New Roman"/>
          <w:sz w:val="28"/>
          <w:szCs w:val="28"/>
          <w:lang w:val="uk-UA"/>
        </w:rPr>
        <w:t>тоді як чинне законодавство оперує поняттям</w:t>
      </w:r>
      <w:r w:rsidR="003F3C78" w:rsidRPr="00595117">
        <w:rPr>
          <w:rFonts w:ascii="Times New Roman" w:hAnsi="Times New Roman" w:cs="Times New Roman"/>
          <w:sz w:val="28"/>
          <w:szCs w:val="28"/>
          <w:lang w:val="uk-UA"/>
        </w:rPr>
        <w:t>и</w:t>
      </w:r>
      <w:r w:rsidR="001C3778" w:rsidRPr="00595117">
        <w:rPr>
          <w:rFonts w:ascii="Times New Roman" w:hAnsi="Times New Roman" w:cs="Times New Roman"/>
          <w:sz w:val="28"/>
          <w:szCs w:val="28"/>
          <w:lang w:val="uk-UA"/>
        </w:rPr>
        <w:t xml:space="preserve"> «</w:t>
      </w:r>
      <w:r w:rsidR="001C3778" w:rsidRPr="00595117">
        <w:rPr>
          <w:rFonts w:ascii="Times New Roman" w:hAnsi="Times New Roman" w:cs="Times New Roman"/>
          <w:i/>
          <w:iCs/>
          <w:sz w:val="28"/>
          <w:szCs w:val="28"/>
          <w:lang w:val="uk-UA"/>
        </w:rPr>
        <w:t>заклад охорони здоров’я</w:t>
      </w:r>
      <w:r w:rsidR="001C3778" w:rsidRPr="00595117">
        <w:rPr>
          <w:rFonts w:ascii="Times New Roman" w:hAnsi="Times New Roman" w:cs="Times New Roman"/>
          <w:sz w:val="28"/>
          <w:szCs w:val="28"/>
          <w:lang w:val="uk-UA"/>
        </w:rPr>
        <w:t xml:space="preserve">» (наприклад, ст. 3 </w:t>
      </w:r>
      <w:r w:rsidR="003F3C78" w:rsidRPr="00595117">
        <w:rPr>
          <w:rFonts w:ascii="Times New Roman" w:hAnsi="Times New Roman" w:cs="Times New Roman"/>
          <w:sz w:val="28"/>
          <w:szCs w:val="28"/>
          <w:lang w:val="uk-UA"/>
        </w:rPr>
        <w:t>Основ законодавства України про охорону здоров’я),</w:t>
      </w:r>
      <w:r w:rsidR="003F3C78" w:rsidRPr="00595117">
        <w:rPr>
          <w:rStyle w:val="a9"/>
          <w:rFonts w:ascii="Times New Roman" w:hAnsi="Times New Roman" w:cs="Times New Roman"/>
          <w:sz w:val="28"/>
          <w:szCs w:val="28"/>
        </w:rPr>
        <w:t xml:space="preserve"> </w:t>
      </w:r>
      <w:r w:rsidR="003F3C78" w:rsidRPr="00595117">
        <w:rPr>
          <w:rStyle w:val="st42"/>
          <w:sz w:val="28"/>
          <w:szCs w:val="28"/>
          <w:lang w:val="uk-UA"/>
        </w:rPr>
        <w:t>«</w:t>
      </w:r>
      <w:r w:rsidR="003F3C78" w:rsidRPr="00595117">
        <w:rPr>
          <w:rStyle w:val="st42"/>
          <w:i/>
          <w:iCs/>
          <w:sz w:val="28"/>
          <w:szCs w:val="28"/>
          <w:lang w:val="uk-UA"/>
        </w:rPr>
        <w:t>бюджетні кошти</w:t>
      </w:r>
      <w:r w:rsidR="003F3C78" w:rsidRPr="00595117">
        <w:rPr>
          <w:rStyle w:val="st42"/>
          <w:sz w:val="28"/>
          <w:szCs w:val="28"/>
          <w:lang w:val="uk-UA"/>
        </w:rPr>
        <w:t xml:space="preserve">» (наприклад, </w:t>
      </w:r>
      <w:r w:rsidR="00571603">
        <w:rPr>
          <w:rStyle w:val="st42"/>
          <w:sz w:val="28"/>
          <w:szCs w:val="28"/>
          <w:lang w:val="uk-UA"/>
        </w:rPr>
        <w:t xml:space="preserve">п. 11 ч. 1 ст. 2 </w:t>
      </w:r>
      <w:r w:rsidR="003F3C78" w:rsidRPr="00595117">
        <w:rPr>
          <w:rStyle w:val="st42"/>
          <w:sz w:val="28"/>
          <w:szCs w:val="28"/>
          <w:lang w:val="uk-UA"/>
        </w:rPr>
        <w:t>Бюджетн</w:t>
      </w:r>
      <w:r w:rsidR="00571603">
        <w:rPr>
          <w:rStyle w:val="st42"/>
          <w:sz w:val="28"/>
          <w:szCs w:val="28"/>
          <w:lang w:val="uk-UA"/>
        </w:rPr>
        <w:t>ого</w:t>
      </w:r>
      <w:r w:rsidR="003F3C78" w:rsidRPr="00595117">
        <w:rPr>
          <w:rStyle w:val="st42"/>
          <w:sz w:val="28"/>
          <w:szCs w:val="28"/>
          <w:lang w:val="uk-UA"/>
        </w:rPr>
        <w:t xml:space="preserve"> кодекс</w:t>
      </w:r>
      <w:r w:rsidR="00571603">
        <w:rPr>
          <w:rStyle w:val="st42"/>
          <w:sz w:val="28"/>
          <w:szCs w:val="28"/>
          <w:lang w:val="uk-UA"/>
        </w:rPr>
        <w:t>у</w:t>
      </w:r>
      <w:r w:rsidR="003F3C78" w:rsidRPr="00595117">
        <w:rPr>
          <w:rStyle w:val="st42"/>
          <w:sz w:val="28"/>
          <w:szCs w:val="28"/>
          <w:lang w:val="uk-UA"/>
        </w:rPr>
        <w:t xml:space="preserve"> України).</w:t>
      </w:r>
    </w:p>
    <w:p w14:paraId="5FEC81F7" w14:textId="174126A3" w:rsidR="00FD3F4B" w:rsidRPr="00595117" w:rsidRDefault="00B4006D" w:rsidP="00FD3F4B">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15</w:t>
      </w:r>
      <w:r w:rsidR="00FD3F4B">
        <w:rPr>
          <w:rFonts w:ascii="Times New Roman" w:hAnsi="Times New Roman" w:cs="Times New Roman"/>
          <w:sz w:val="28"/>
          <w:szCs w:val="28"/>
          <w:lang w:val="uk-UA"/>
        </w:rPr>
        <w:t xml:space="preserve">.2. </w:t>
      </w:r>
      <w:r w:rsidR="00FD3F4B" w:rsidRPr="00595117">
        <w:rPr>
          <w:rFonts w:ascii="Times New Roman" w:hAnsi="Times New Roman" w:cs="Times New Roman"/>
          <w:sz w:val="28"/>
          <w:szCs w:val="28"/>
          <w:lang w:val="uk-UA"/>
        </w:rPr>
        <w:t xml:space="preserve">Законопроекту бракує уніфікованого вживання окремих понять і формулювань. Так, наприклад, в одних положеннях законопроекту вживаються поняття і формулювання: «неякісні лікарські засоби» (ч. </w:t>
      </w:r>
      <w:r w:rsidR="00FD3F4B">
        <w:rPr>
          <w:rFonts w:ascii="Times New Roman" w:hAnsi="Times New Roman" w:cs="Times New Roman"/>
          <w:sz w:val="28"/>
          <w:szCs w:val="28"/>
          <w:lang w:val="uk-UA"/>
        </w:rPr>
        <w:t>5</w:t>
      </w:r>
      <w:r w:rsidR="00FD3F4B" w:rsidRPr="00595117">
        <w:rPr>
          <w:rFonts w:ascii="Times New Roman" w:hAnsi="Times New Roman" w:cs="Times New Roman"/>
          <w:sz w:val="28"/>
          <w:szCs w:val="28"/>
          <w:lang w:val="uk-UA"/>
        </w:rPr>
        <w:t xml:space="preserve"> ст. </w:t>
      </w:r>
      <w:r w:rsidR="00FD3F4B">
        <w:rPr>
          <w:rFonts w:ascii="Times New Roman" w:hAnsi="Times New Roman" w:cs="Times New Roman"/>
          <w:sz w:val="28"/>
          <w:szCs w:val="28"/>
          <w:lang w:val="uk-UA"/>
        </w:rPr>
        <w:t>7</w:t>
      </w:r>
      <w:r w:rsidR="00FD3F4B" w:rsidRPr="00595117">
        <w:rPr>
          <w:rFonts w:ascii="Times New Roman" w:hAnsi="Times New Roman" w:cs="Times New Roman"/>
          <w:sz w:val="28"/>
          <w:szCs w:val="28"/>
          <w:lang w:val="uk-UA"/>
        </w:rPr>
        <w:t>), «відпуск лікарського засобу» (п. 64 ч. 1 ст. 2; ч. 1 ст. 29), «штат працівників» (ч. 1 ст. 45), «фармацевтичні фахівці» (ч. 1 ст. 80),</w:t>
      </w:r>
      <w:r w:rsidR="00FD3F4B" w:rsidRPr="00595117">
        <w:rPr>
          <w:rFonts w:ascii="Times New Roman" w:hAnsi="Times New Roman" w:cs="Times New Roman"/>
          <w:sz w:val="28"/>
          <w:szCs w:val="28"/>
          <w:lang w:val="uk-UA" w:eastAsia="ru-RU"/>
        </w:rPr>
        <w:t xml:space="preserve"> </w:t>
      </w:r>
      <w:r w:rsidR="00FD3F4B" w:rsidRPr="00595117">
        <w:rPr>
          <w:rFonts w:ascii="Times New Roman" w:hAnsi="Times New Roman" w:cs="Times New Roman"/>
          <w:sz w:val="28"/>
          <w:szCs w:val="28"/>
          <w:lang w:val="uk-UA"/>
        </w:rPr>
        <w:t>а в інших: «реалізація</w:t>
      </w:r>
      <w:r w:rsidR="00FD3F4B">
        <w:rPr>
          <w:rFonts w:ascii="Times New Roman" w:hAnsi="Times New Roman" w:cs="Times New Roman"/>
          <w:sz w:val="28"/>
          <w:szCs w:val="28"/>
          <w:lang w:val="uk-UA"/>
        </w:rPr>
        <w:t xml:space="preserve"> (відпуск)</w:t>
      </w:r>
      <w:r w:rsidR="00FD3F4B" w:rsidRPr="00595117">
        <w:rPr>
          <w:rFonts w:ascii="Times New Roman" w:hAnsi="Times New Roman" w:cs="Times New Roman"/>
          <w:sz w:val="28"/>
          <w:szCs w:val="28"/>
          <w:lang w:val="uk-UA"/>
        </w:rPr>
        <w:t xml:space="preserve"> лікарського засобу» (ч. 3 ст. 72), «кваліфікований персонал» (ч. 8 ст. 73), </w:t>
      </w:r>
      <w:r w:rsidR="00FD3F4B" w:rsidRPr="00595117">
        <w:rPr>
          <w:rFonts w:ascii="Times New Roman" w:hAnsi="Times New Roman" w:cs="Times New Roman"/>
          <w:color w:val="000000"/>
          <w:sz w:val="28"/>
          <w:szCs w:val="28"/>
          <w:lang w:val="uk-UA"/>
        </w:rPr>
        <w:t>«фахівці з фармацевтичною освітою» (ч. 6 ст. 100),</w:t>
      </w:r>
      <w:r w:rsidR="00FD3F4B" w:rsidRPr="00595117">
        <w:rPr>
          <w:rFonts w:ascii="Times New Roman" w:hAnsi="Times New Roman" w:cs="Times New Roman"/>
          <w:sz w:val="28"/>
          <w:szCs w:val="28"/>
          <w:lang w:val="uk-UA"/>
        </w:rPr>
        <w:t xml:space="preserve"> «лікарські засоби невідповідної якості» (ст. 122).</w:t>
      </w:r>
    </w:p>
    <w:p w14:paraId="14ADE974" w14:textId="07C8B180" w:rsidR="00323106" w:rsidRDefault="00B4006D" w:rsidP="004B17D4">
      <w:pPr>
        <w:tabs>
          <w:tab w:val="left" w:pos="0"/>
        </w:tabs>
        <w:rPr>
          <w:rFonts w:ascii="Times New Roman" w:hAnsi="Times New Roman" w:cs="Times New Roman"/>
          <w:sz w:val="28"/>
          <w:szCs w:val="28"/>
          <w:lang w:val="uk-UA" w:eastAsia="ru-RU"/>
        </w:rPr>
      </w:pPr>
      <w:r>
        <w:rPr>
          <w:rFonts w:ascii="Times New Roman" w:hAnsi="Times New Roman" w:cs="Times New Roman"/>
          <w:sz w:val="28"/>
          <w:szCs w:val="28"/>
          <w:lang w:val="uk-UA"/>
        </w:rPr>
        <w:t>15</w:t>
      </w:r>
      <w:r w:rsidR="005365BA">
        <w:rPr>
          <w:rFonts w:ascii="Times New Roman" w:hAnsi="Times New Roman" w:cs="Times New Roman"/>
          <w:sz w:val="28"/>
          <w:szCs w:val="28"/>
          <w:lang w:val="uk-UA"/>
        </w:rPr>
        <w:t>.</w:t>
      </w:r>
      <w:r w:rsidR="00FD3F4B">
        <w:rPr>
          <w:rFonts w:ascii="Times New Roman" w:hAnsi="Times New Roman" w:cs="Times New Roman"/>
          <w:sz w:val="28"/>
          <w:szCs w:val="28"/>
          <w:lang w:val="uk-UA"/>
        </w:rPr>
        <w:t>3</w:t>
      </w:r>
      <w:r w:rsidR="005365BA">
        <w:rPr>
          <w:rFonts w:ascii="Times New Roman" w:hAnsi="Times New Roman" w:cs="Times New Roman"/>
          <w:sz w:val="28"/>
          <w:szCs w:val="28"/>
          <w:lang w:val="uk-UA"/>
        </w:rPr>
        <w:t xml:space="preserve">. </w:t>
      </w:r>
      <w:r w:rsidR="00323106" w:rsidRPr="00595117">
        <w:rPr>
          <w:rFonts w:ascii="Times New Roman" w:hAnsi="Times New Roman" w:cs="Times New Roman"/>
          <w:sz w:val="28"/>
          <w:szCs w:val="28"/>
          <w:lang w:val="uk-UA"/>
        </w:rPr>
        <w:t xml:space="preserve">Звертаємо увагу на вживання в тексті проекту юридично невизначених понять і формулювань, що </w:t>
      </w:r>
      <w:r w:rsidR="00D11B6F" w:rsidRPr="00595117">
        <w:rPr>
          <w:rFonts w:ascii="Times New Roman" w:hAnsi="Times New Roman" w:cs="Times New Roman"/>
          <w:sz w:val="28"/>
          <w:szCs w:val="28"/>
          <w:lang w:val="uk-UA"/>
        </w:rPr>
        <w:t xml:space="preserve">може призвести до неправильного застосування передбачених ним відповідних приписів </w:t>
      </w:r>
      <w:r w:rsidR="00323106" w:rsidRPr="00595117">
        <w:rPr>
          <w:rFonts w:ascii="Times New Roman" w:hAnsi="Times New Roman" w:cs="Times New Roman"/>
          <w:sz w:val="28"/>
          <w:szCs w:val="28"/>
          <w:lang w:val="uk-UA"/>
        </w:rPr>
        <w:t xml:space="preserve">(наприклад: «інформаційні </w:t>
      </w:r>
      <w:r w:rsidR="00111DD1" w:rsidRPr="00595117">
        <w:rPr>
          <w:rFonts w:ascii="Times New Roman" w:hAnsi="Times New Roman" w:cs="Times New Roman"/>
          <w:sz w:val="28"/>
          <w:szCs w:val="28"/>
          <w:lang w:val="uk-UA"/>
        </w:rPr>
        <w:t xml:space="preserve">заходи» </w:t>
      </w:r>
      <w:r w:rsidR="00323106" w:rsidRPr="00595117">
        <w:rPr>
          <w:rFonts w:ascii="Times New Roman" w:hAnsi="Times New Roman" w:cs="Times New Roman"/>
          <w:sz w:val="28"/>
          <w:szCs w:val="28"/>
          <w:lang w:val="uk-UA"/>
        </w:rPr>
        <w:t>(ч. 1 ст. 3)</w:t>
      </w:r>
      <w:r w:rsidR="00787CCE">
        <w:rPr>
          <w:rFonts w:ascii="Times New Roman" w:hAnsi="Times New Roman" w:cs="Times New Roman"/>
          <w:sz w:val="28"/>
          <w:szCs w:val="28"/>
          <w:lang w:val="uk-UA"/>
        </w:rPr>
        <w:t>,</w:t>
      </w:r>
      <w:r w:rsidR="00323106" w:rsidRPr="00595117">
        <w:rPr>
          <w:rFonts w:ascii="Times New Roman" w:hAnsi="Times New Roman" w:cs="Times New Roman"/>
          <w:sz w:val="28"/>
          <w:szCs w:val="28"/>
          <w:lang w:val="uk-UA"/>
        </w:rPr>
        <w:t xml:space="preserve"> </w:t>
      </w:r>
      <w:r w:rsidR="00E10FC7" w:rsidRPr="00595117">
        <w:rPr>
          <w:rFonts w:ascii="Times New Roman" w:hAnsi="Times New Roman" w:cs="Times New Roman"/>
          <w:sz w:val="28"/>
          <w:szCs w:val="28"/>
          <w:lang w:val="uk-UA"/>
        </w:rPr>
        <w:t>«суспільне здоров’я» (</w:t>
      </w:r>
      <w:proofErr w:type="spellStart"/>
      <w:r w:rsidR="00E10FC7" w:rsidRPr="00595117">
        <w:rPr>
          <w:rFonts w:ascii="Times New Roman" w:hAnsi="Times New Roman" w:cs="Times New Roman"/>
          <w:sz w:val="28"/>
          <w:szCs w:val="28"/>
          <w:lang w:val="uk-UA"/>
        </w:rPr>
        <w:t>абз</w:t>
      </w:r>
      <w:proofErr w:type="spellEnd"/>
      <w:r w:rsidR="00E10FC7" w:rsidRPr="00595117">
        <w:rPr>
          <w:rFonts w:ascii="Times New Roman" w:hAnsi="Times New Roman" w:cs="Times New Roman"/>
          <w:sz w:val="28"/>
          <w:szCs w:val="28"/>
          <w:lang w:val="uk-UA"/>
        </w:rPr>
        <w:t>. 12 ч. 3 ст. 3)</w:t>
      </w:r>
      <w:r w:rsidR="00787CCE">
        <w:rPr>
          <w:rFonts w:ascii="Times New Roman" w:hAnsi="Times New Roman" w:cs="Times New Roman"/>
          <w:sz w:val="28"/>
          <w:szCs w:val="28"/>
          <w:lang w:val="uk-UA"/>
        </w:rPr>
        <w:t>,</w:t>
      </w:r>
      <w:r w:rsidR="00176D60" w:rsidRPr="00595117">
        <w:rPr>
          <w:rFonts w:ascii="Times New Roman" w:hAnsi="Times New Roman" w:cs="Times New Roman"/>
          <w:sz w:val="28"/>
          <w:szCs w:val="28"/>
          <w:lang w:val="uk-UA"/>
        </w:rPr>
        <w:t xml:space="preserve"> </w:t>
      </w:r>
      <w:r w:rsidR="00B30A09" w:rsidRPr="00595117">
        <w:rPr>
          <w:rFonts w:ascii="Times New Roman" w:hAnsi="Times New Roman" w:cs="Times New Roman"/>
          <w:sz w:val="28"/>
          <w:szCs w:val="28"/>
          <w:lang w:val="uk-UA"/>
        </w:rPr>
        <w:t>«</w:t>
      </w:r>
      <w:r w:rsidR="00B30A09" w:rsidRPr="00595117">
        <w:rPr>
          <w:rFonts w:ascii="Times New Roman" w:hAnsi="Times New Roman" w:cs="Times New Roman"/>
          <w:sz w:val="28"/>
          <w:szCs w:val="28"/>
          <w:lang w:val="uk-UA" w:eastAsia="uk-UA"/>
        </w:rPr>
        <w:t>наукове консультування з питань державної реєстрації л</w:t>
      </w:r>
      <w:r w:rsidR="00787CCE">
        <w:rPr>
          <w:rFonts w:ascii="Times New Roman" w:hAnsi="Times New Roman" w:cs="Times New Roman"/>
          <w:sz w:val="28"/>
          <w:szCs w:val="28"/>
          <w:lang w:val="uk-UA" w:eastAsia="uk-UA"/>
        </w:rPr>
        <w:t xml:space="preserve">ікарських засобів» </w:t>
      </w:r>
      <w:r>
        <w:rPr>
          <w:rFonts w:ascii="Times New Roman" w:hAnsi="Times New Roman" w:cs="Times New Roman"/>
          <w:sz w:val="28"/>
          <w:szCs w:val="28"/>
          <w:lang w:val="uk-UA" w:eastAsia="uk-UA"/>
        </w:rPr>
        <w:br/>
      </w:r>
      <w:r w:rsidR="00787CCE">
        <w:rPr>
          <w:rFonts w:ascii="Times New Roman" w:hAnsi="Times New Roman" w:cs="Times New Roman"/>
          <w:sz w:val="28"/>
          <w:szCs w:val="28"/>
          <w:lang w:val="uk-UA" w:eastAsia="uk-UA"/>
        </w:rPr>
        <w:lastRenderedPageBreak/>
        <w:t>(ч. 6 ст. 4),</w:t>
      </w:r>
      <w:r w:rsidR="00B30A09" w:rsidRPr="00595117">
        <w:rPr>
          <w:rFonts w:ascii="Times New Roman" w:hAnsi="Times New Roman" w:cs="Times New Roman"/>
          <w:sz w:val="28"/>
          <w:szCs w:val="28"/>
          <w:lang w:val="uk-UA" w:eastAsia="uk-UA"/>
        </w:rPr>
        <w:t xml:space="preserve"> </w:t>
      </w:r>
      <w:r w:rsidR="00323106" w:rsidRPr="00595117">
        <w:rPr>
          <w:rFonts w:ascii="Times New Roman" w:hAnsi="Times New Roman" w:cs="Times New Roman"/>
          <w:sz w:val="28"/>
          <w:szCs w:val="28"/>
          <w:lang w:val="uk-UA"/>
        </w:rPr>
        <w:t>«рішення про державну реєстрацію лікарського засобу з міркувань гуманності» (ч. 5 ст. 7)</w:t>
      </w:r>
      <w:r w:rsidR="00787CCE">
        <w:rPr>
          <w:rFonts w:ascii="Times New Roman" w:hAnsi="Times New Roman" w:cs="Times New Roman"/>
          <w:sz w:val="28"/>
          <w:szCs w:val="28"/>
          <w:lang w:val="uk-UA"/>
        </w:rPr>
        <w:t>,</w:t>
      </w:r>
      <w:r w:rsidR="00323106" w:rsidRPr="00595117">
        <w:rPr>
          <w:rFonts w:ascii="Times New Roman" w:hAnsi="Times New Roman" w:cs="Times New Roman"/>
          <w:color w:val="000000"/>
          <w:sz w:val="28"/>
          <w:szCs w:val="28"/>
          <w:lang w:val="uk-UA"/>
        </w:rPr>
        <w:t xml:space="preserve"> </w:t>
      </w:r>
      <w:r w:rsidR="00CC02D1" w:rsidRPr="00595117">
        <w:rPr>
          <w:rFonts w:ascii="Times New Roman" w:hAnsi="Times New Roman" w:cs="Times New Roman"/>
          <w:sz w:val="28"/>
          <w:szCs w:val="28"/>
          <w:lang w:val="uk-UA"/>
        </w:rPr>
        <w:t>«відповідальний дослідник» (</w:t>
      </w:r>
      <w:proofErr w:type="spellStart"/>
      <w:r w:rsidR="00CC02D1" w:rsidRPr="00595117">
        <w:rPr>
          <w:rFonts w:ascii="Times New Roman" w:hAnsi="Times New Roman" w:cs="Times New Roman"/>
          <w:sz w:val="28"/>
          <w:szCs w:val="28"/>
          <w:lang w:val="uk-UA"/>
        </w:rPr>
        <w:t>абз</w:t>
      </w:r>
      <w:proofErr w:type="spellEnd"/>
      <w:r w:rsidR="00CC02D1" w:rsidRPr="00595117">
        <w:rPr>
          <w:rFonts w:ascii="Times New Roman" w:hAnsi="Times New Roman" w:cs="Times New Roman"/>
          <w:sz w:val="28"/>
          <w:szCs w:val="28"/>
          <w:lang w:val="uk-UA"/>
        </w:rPr>
        <w:t>. 2 ч. 2 ст. 12)</w:t>
      </w:r>
      <w:r w:rsidR="00787CCE">
        <w:rPr>
          <w:rFonts w:ascii="Times New Roman" w:hAnsi="Times New Roman" w:cs="Times New Roman"/>
          <w:sz w:val="28"/>
          <w:szCs w:val="28"/>
          <w:lang w:val="uk-UA"/>
        </w:rPr>
        <w:t>,</w:t>
      </w:r>
      <w:r w:rsidR="00CC02D1" w:rsidRPr="00595117">
        <w:rPr>
          <w:rFonts w:ascii="Times New Roman" w:hAnsi="Times New Roman" w:cs="Times New Roman"/>
          <w:sz w:val="28"/>
          <w:szCs w:val="28"/>
          <w:lang w:val="uk-UA"/>
        </w:rPr>
        <w:t xml:space="preserve"> </w:t>
      </w:r>
      <w:r w:rsidR="00787CCE">
        <w:rPr>
          <w:rFonts w:ascii="Times New Roman" w:hAnsi="Times New Roman" w:cs="Times New Roman"/>
          <w:sz w:val="28"/>
          <w:szCs w:val="28"/>
          <w:lang w:val="uk-UA"/>
        </w:rPr>
        <w:t xml:space="preserve">                      </w:t>
      </w:r>
      <w:r w:rsidR="00323106" w:rsidRPr="00595117">
        <w:rPr>
          <w:rFonts w:ascii="Times New Roman" w:hAnsi="Times New Roman" w:cs="Times New Roman"/>
          <w:color w:val="000000"/>
          <w:sz w:val="28"/>
          <w:szCs w:val="28"/>
          <w:lang w:val="uk-UA"/>
        </w:rPr>
        <w:t>«</w:t>
      </w:r>
      <w:r w:rsidR="00323106" w:rsidRPr="00595117">
        <w:rPr>
          <w:rFonts w:ascii="Times New Roman" w:hAnsi="Times New Roman" w:cs="Times New Roman"/>
          <w:i/>
          <w:iCs/>
          <w:sz w:val="28"/>
          <w:szCs w:val="28"/>
          <w:lang w:val="uk-UA" w:eastAsia="ru-RU"/>
        </w:rPr>
        <w:t>інші ресурси</w:t>
      </w:r>
      <w:r w:rsidR="00323106" w:rsidRPr="00595117">
        <w:rPr>
          <w:rFonts w:ascii="Times New Roman" w:hAnsi="Times New Roman" w:cs="Times New Roman"/>
          <w:sz w:val="28"/>
          <w:szCs w:val="28"/>
          <w:lang w:val="uk-UA" w:eastAsia="ru-RU"/>
        </w:rPr>
        <w:t>, які мають відношення до клінічного випробування (дослідження)»</w:t>
      </w:r>
      <w:r w:rsidR="008F34ED" w:rsidRPr="00595117">
        <w:rPr>
          <w:rFonts w:ascii="Times New Roman" w:hAnsi="Times New Roman" w:cs="Times New Roman"/>
          <w:sz w:val="28"/>
          <w:szCs w:val="28"/>
          <w:lang w:val="uk-UA" w:eastAsia="ru-RU"/>
        </w:rPr>
        <w:t xml:space="preserve"> </w:t>
      </w:r>
      <w:r w:rsidR="00323106" w:rsidRPr="00595117">
        <w:rPr>
          <w:rFonts w:ascii="Times New Roman" w:hAnsi="Times New Roman" w:cs="Times New Roman"/>
          <w:sz w:val="28"/>
          <w:szCs w:val="28"/>
          <w:lang w:val="uk-UA" w:eastAsia="ru-RU"/>
        </w:rPr>
        <w:t>(ч. 13 ст. 10)</w:t>
      </w:r>
      <w:r w:rsidR="00787CCE">
        <w:rPr>
          <w:rFonts w:ascii="Times New Roman" w:hAnsi="Times New Roman" w:cs="Times New Roman"/>
          <w:sz w:val="28"/>
          <w:szCs w:val="28"/>
          <w:lang w:val="uk-UA" w:eastAsia="ru-RU"/>
        </w:rPr>
        <w:t>,</w:t>
      </w:r>
      <w:r w:rsidR="00176D60" w:rsidRPr="00595117">
        <w:rPr>
          <w:rFonts w:ascii="Times New Roman" w:hAnsi="Times New Roman" w:cs="Times New Roman"/>
          <w:sz w:val="28"/>
          <w:szCs w:val="28"/>
          <w:lang w:val="uk-UA"/>
        </w:rPr>
        <w:t xml:space="preserve"> </w:t>
      </w:r>
      <w:r w:rsidR="00323106" w:rsidRPr="00595117">
        <w:rPr>
          <w:rFonts w:ascii="Times New Roman" w:hAnsi="Times New Roman" w:cs="Times New Roman"/>
          <w:sz w:val="28"/>
          <w:szCs w:val="28"/>
          <w:lang w:val="uk-UA"/>
        </w:rPr>
        <w:t>«незалежна або автономна заява» (ч. 4 ст. 15)</w:t>
      </w:r>
      <w:r w:rsidR="00787CCE">
        <w:rPr>
          <w:rFonts w:ascii="Times New Roman" w:hAnsi="Times New Roman" w:cs="Times New Roman"/>
          <w:sz w:val="28"/>
          <w:szCs w:val="28"/>
          <w:lang w:val="uk-UA"/>
        </w:rPr>
        <w:t>,</w:t>
      </w:r>
      <w:r w:rsidR="00323106" w:rsidRPr="00595117">
        <w:rPr>
          <w:rFonts w:ascii="Times New Roman" w:hAnsi="Times New Roman" w:cs="Times New Roman"/>
          <w:color w:val="000000"/>
          <w:sz w:val="28"/>
          <w:szCs w:val="28"/>
          <w:lang w:val="uk-UA"/>
        </w:rPr>
        <w:t xml:space="preserve"> «</w:t>
      </w:r>
      <w:r w:rsidR="00323106" w:rsidRPr="00595117">
        <w:rPr>
          <w:rFonts w:ascii="Times New Roman" w:hAnsi="Times New Roman" w:cs="Times New Roman"/>
          <w:sz w:val="28"/>
          <w:szCs w:val="28"/>
          <w:lang w:val="uk-UA"/>
        </w:rPr>
        <w:t xml:space="preserve">незалежність даних </w:t>
      </w:r>
      <w:proofErr w:type="spellStart"/>
      <w:r w:rsidR="00323106" w:rsidRPr="00595117">
        <w:rPr>
          <w:rFonts w:ascii="Times New Roman" w:hAnsi="Times New Roman" w:cs="Times New Roman"/>
          <w:sz w:val="28"/>
          <w:szCs w:val="28"/>
          <w:lang w:val="uk-UA"/>
        </w:rPr>
        <w:t>доклінічних</w:t>
      </w:r>
      <w:proofErr w:type="spellEnd"/>
      <w:r w:rsidR="00323106" w:rsidRPr="00595117">
        <w:rPr>
          <w:rFonts w:ascii="Times New Roman" w:hAnsi="Times New Roman" w:cs="Times New Roman"/>
          <w:sz w:val="28"/>
          <w:szCs w:val="28"/>
          <w:lang w:val="uk-UA"/>
        </w:rPr>
        <w:t xml:space="preserve"> і клінічних досліджень» (ч. 2 ст. 16)</w:t>
      </w:r>
      <w:r w:rsidR="00787CCE">
        <w:rPr>
          <w:rFonts w:ascii="Times New Roman" w:hAnsi="Times New Roman" w:cs="Times New Roman"/>
          <w:sz w:val="28"/>
          <w:szCs w:val="28"/>
          <w:lang w:val="uk-UA"/>
        </w:rPr>
        <w:t>,</w:t>
      </w:r>
      <w:r w:rsidR="00323106" w:rsidRPr="00595117">
        <w:rPr>
          <w:rFonts w:ascii="Times New Roman" w:hAnsi="Times New Roman" w:cs="Times New Roman"/>
          <w:color w:val="000000"/>
          <w:sz w:val="28"/>
          <w:szCs w:val="28"/>
          <w:lang w:val="uk-UA"/>
        </w:rPr>
        <w:t xml:space="preserve"> </w:t>
      </w:r>
      <w:r w:rsidR="005C3A9E" w:rsidRPr="00595117">
        <w:rPr>
          <w:rFonts w:ascii="Times New Roman" w:hAnsi="Times New Roman" w:cs="Times New Roman"/>
          <w:color w:val="000000"/>
          <w:sz w:val="28"/>
          <w:szCs w:val="28"/>
          <w:lang w:val="uk-UA"/>
        </w:rPr>
        <w:t>«</w:t>
      </w:r>
      <w:r w:rsidR="005C3A9E" w:rsidRPr="00595117">
        <w:rPr>
          <w:rFonts w:ascii="Times New Roman" w:hAnsi="Times New Roman" w:cs="Times New Roman"/>
          <w:i/>
          <w:iCs/>
          <w:color w:val="000000"/>
          <w:sz w:val="28"/>
          <w:szCs w:val="28"/>
          <w:lang w:val="uk-UA"/>
        </w:rPr>
        <w:t>суворий</w:t>
      </w:r>
      <w:r w:rsidR="005C3A9E" w:rsidRPr="00595117">
        <w:rPr>
          <w:rFonts w:ascii="Times New Roman" w:hAnsi="Times New Roman" w:cs="Times New Roman"/>
          <w:color w:val="000000"/>
          <w:sz w:val="28"/>
          <w:szCs w:val="28"/>
          <w:lang w:val="uk-UA"/>
        </w:rPr>
        <w:t xml:space="preserve"> медичний нагляд» (</w:t>
      </w:r>
      <w:proofErr w:type="spellStart"/>
      <w:r w:rsidR="005C3A9E" w:rsidRPr="00595117">
        <w:rPr>
          <w:rFonts w:ascii="Times New Roman" w:hAnsi="Times New Roman" w:cs="Times New Roman"/>
          <w:sz w:val="28"/>
          <w:szCs w:val="28"/>
          <w:lang w:val="uk-UA"/>
        </w:rPr>
        <w:t>абз</w:t>
      </w:r>
      <w:proofErr w:type="spellEnd"/>
      <w:r w:rsidR="005C3A9E" w:rsidRPr="00595117">
        <w:rPr>
          <w:rFonts w:ascii="Times New Roman" w:hAnsi="Times New Roman" w:cs="Times New Roman"/>
          <w:sz w:val="28"/>
          <w:szCs w:val="28"/>
          <w:lang w:val="uk-UA"/>
        </w:rPr>
        <w:t>. 3 ч. 2 ст. 37)</w:t>
      </w:r>
      <w:r w:rsidR="00787CCE">
        <w:rPr>
          <w:rFonts w:ascii="Times New Roman" w:hAnsi="Times New Roman" w:cs="Times New Roman"/>
          <w:sz w:val="28"/>
          <w:szCs w:val="28"/>
          <w:lang w:val="uk-UA"/>
        </w:rPr>
        <w:t>,</w:t>
      </w:r>
      <w:r w:rsidR="008D0D9F" w:rsidRPr="00595117">
        <w:rPr>
          <w:rFonts w:ascii="Times New Roman" w:hAnsi="Times New Roman" w:cs="Times New Roman"/>
          <w:sz w:val="28"/>
          <w:szCs w:val="28"/>
          <w:lang w:val="uk-UA" w:eastAsia="ru-RU"/>
        </w:rPr>
        <w:t xml:space="preserve"> </w:t>
      </w:r>
      <w:r w:rsidR="006C6252" w:rsidRPr="00595117">
        <w:rPr>
          <w:rFonts w:ascii="Times New Roman" w:hAnsi="Times New Roman" w:cs="Times New Roman"/>
          <w:sz w:val="28"/>
          <w:szCs w:val="28"/>
          <w:lang w:val="uk-UA"/>
        </w:rPr>
        <w:t xml:space="preserve">«відповідна базова освіта, рівень знань» (ч. </w:t>
      </w:r>
      <w:r w:rsidR="00674AE8">
        <w:rPr>
          <w:rFonts w:ascii="Times New Roman" w:hAnsi="Times New Roman" w:cs="Times New Roman"/>
          <w:sz w:val="28"/>
          <w:szCs w:val="28"/>
          <w:lang w:val="uk-UA"/>
        </w:rPr>
        <w:t>6</w:t>
      </w:r>
      <w:r w:rsidR="006C6252" w:rsidRPr="00595117">
        <w:rPr>
          <w:rFonts w:ascii="Times New Roman" w:hAnsi="Times New Roman" w:cs="Times New Roman"/>
          <w:sz w:val="28"/>
          <w:szCs w:val="28"/>
          <w:lang w:val="uk-UA"/>
        </w:rPr>
        <w:t xml:space="preserve"> ст. 44)</w:t>
      </w:r>
      <w:r w:rsidR="00787CCE">
        <w:rPr>
          <w:rFonts w:ascii="Times New Roman" w:hAnsi="Times New Roman" w:cs="Times New Roman"/>
          <w:sz w:val="28"/>
          <w:szCs w:val="28"/>
          <w:lang w:val="uk-UA"/>
        </w:rPr>
        <w:t>,</w:t>
      </w:r>
      <w:r w:rsidR="006C6252" w:rsidRPr="00595117">
        <w:rPr>
          <w:rFonts w:ascii="Times New Roman" w:hAnsi="Times New Roman" w:cs="Times New Roman"/>
          <w:sz w:val="28"/>
          <w:szCs w:val="28"/>
          <w:lang w:val="uk-UA"/>
        </w:rPr>
        <w:t xml:space="preserve"> </w:t>
      </w:r>
      <w:r w:rsidR="00323106" w:rsidRPr="00595117">
        <w:rPr>
          <w:rFonts w:ascii="Times New Roman" w:hAnsi="Times New Roman" w:cs="Times New Roman"/>
          <w:color w:val="000000"/>
          <w:sz w:val="28"/>
          <w:szCs w:val="28"/>
          <w:lang w:val="uk-UA"/>
        </w:rPr>
        <w:t>«</w:t>
      </w:r>
      <w:r w:rsidR="00323106" w:rsidRPr="00740D7B">
        <w:rPr>
          <w:rFonts w:ascii="Times New Roman" w:hAnsi="Times New Roman" w:cs="Times New Roman"/>
          <w:color w:val="000000"/>
          <w:sz w:val="28"/>
          <w:szCs w:val="28"/>
          <w:lang w:val="uk-UA"/>
        </w:rPr>
        <w:t>ц</w:t>
      </w:r>
      <w:r w:rsidR="00323106" w:rsidRPr="00740D7B">
        <w:rPr>
          <w:rFonts w:ascii="Times New Roman" w:hAnsi="Times New Roman" w:cs="Times New Roman"/>
          <w:sz w:val="28"/>
          <w:szCs w:val="28"/>
          <w:lang w:val="uk-UA" w:eastAsia="uk-UA"/>
        </w:rPr>
        <w:t xml:space="preserve">ентральний орган виконавчої влади </w:t>
      </w:r>
      <w:r w:rsidR="005C3A9E" w:rsidRPr="00740D7B">
        <w:rPr>
          <w:rFonts w:ascii="Times New Roman" w:hAnsi="Times New Roman" w:cs="Times New Roman"/>
          <w:sz w:val="28"/>
          <w:szCs w:val="28"/>
          <w:lang w:val="uk-UA" w:eastAsia="uk-UA"/>
        </w:rPr>
        <w:t>…</w:t>
      </w:r>
      <w:r w:rsidR="00323106" w:rsidRPr="00740D7B">
        <w:rPr>
          <w:rFonts w:ascii="Times New Roman" w:hAnsi="Times New Roman" w:cs="Times New Roman"/>
          <w:sz w:val="28"/>
          <w:szCs w:val="28"/>
          <w:lang w:val="uk-UA"/>
        </w:rPr>
        <w:t xml:space="preserve"> може встановити обставини застосування лікарських засобів» (ч. 4</w:t>
      </w:r>
      <w:r w:rsidR="005C3A9E" w:rsidRPr="00740D7B">
        <w:rPr>
          <w:rFonts w:ascii="Times New Roman" w:hAnsi="Times New Roman" w:cs="Times New Roman"/>
          <w:sz w:val="28"/>
          <w:szCs w:val="28"/>
          <w:lang w:val="uk-UA"/>
        </w:rPr>
        <w:t xml:space="preserve"> </w:t>
      </w:r>
      <w:r w:rsidR="00323106" w:rsidRPr="00740D7B">
        <w:rPr>
          <w:rFonts w:ascii="Times New Roman" w:hAnsi="Times New Roman" w:cs="Times New Roman"/>
          <w:sz w:val="28"/>
          <w:szCs w:val="28"/>
          <w:lang w:val="uk-UA"/>
        </w:rPr>
        <w:t>ст. 69)</w:t>
      </w:r>
      <w:r w:rsidR="00787CCE" w:rsidRPr="00740D7B">
        <w:rPr>
          <w:rFonts w:ascii="Times New Roman" w:hAnsi="Times New Roman" w:cs="Times New Roman"/>
          <w:sz w:val="28"/>
          <w:szCs w:val="28"/>
          <w:lang w:val="uk-UA"/>
        </w:rPr>
        <w:t>,</w:t>
      </w:r>
      <w:r w:rsidR="00323106" w:rsidRPr="00740D7B">
        <w:rPr>
          <w:rFonts w:ascii="Times New Roman" w:hAnsi="Times New Roman" w:cs="Times New Roman"/>
          <w:sz w:val="28"/>
          <w:szCs w:val="28"/>
          <w:lang w:val="uk-UA"/>
        </w:rPr>
        <w:t xml:space="preserve"> </w:t>
      </w:r>
      <w:r w:rsidR="00AE28E1" w:rsidRPr="00740D7B">
        <w:rPr>
          <w:rFonts w:ascii="Times New Roman" w:hAnsi="Times New Roman" w:cs="Times New Roman"/>
          <w:sz w:val="28"/>
          <w:szCs w:val="28"/>
          <w:lang w:val="uk-UA"/>
        </w:rPr>
        <w:t>«відповідний персонал» (ч. 7</w:t>
      </w:r>
      <w:r w:rsidR="00740D7B" w:rsidRPr="00740D7B">
        <w:rPr>
          <w:rFonts w:ascii="Times New Roman" w:hAnsi="Times New Roman" w:cs="Times New Roman"/>
          <w:sz w:val="28"/>
          <w:szCs w:val="28"/>
          <w:lang w:val="uk-UA"/>
        </w:rPr>
        <w:t xml:space="preserve"> </w:t>
      </w:r>
      <w:r w:rsidR="003C2DD5">
        <w:rPr>
          <w:rFonts w:ascii="Times New Roman" w:hAnsi="Times New Roman" w:cs="Times New Roman"/>
          <w:sz w:val="28"/>
          <w:szCs w:val="28"/>
          <w:lang w:val="uk-UA"/>
        </w:rPr>
        <w:t xml:space="preserve">                  </w:t>
      </w:r>
      <w:r w:rsidR="00AE28E1" w:rsidRPr="00740D7B">
        <w:rPr>
          <w:rFonts w:ascii="Times New Roman" w:hAnsi="Times New Roman" w:cs="Times New Roman"/>
          <w:sz w:val="28"/>
          <w:szCs w:val="28"/>
          <w:lang w:val="uk-UA"/>
        </w:rPr>
        <w:t>ст. 73)</w:t>
      </w:r>
      <w:r w:rsidR="00787CCE" w:rsidRPr="00740D7B">
        <w:rPr>
          <w:rFonts w:ascii="Times New Roman" w:hAnsi="Times New Roman" w:cs="Times New Roman"/>
          <w:sz w:val="28"/>
          <w:szCs w:val="28"/>
          <w:lang w:val="uk-UA"/>
        </w:rPr>
        <w:t>,</w:t>
      </w:r>
      <w:r w:rsidR="00AE28E1" w:rsidRPr="00740D7B">
        <w:rPr>
          <w:rFonts w:ascii="Times New Roman" w:hAnsi="Times New Roman" w:cs="Times New Roman"/>
          <w:sz w:val="28"/>
          <w:szCs w:val="28"/>
          <w:lang w:val="uk-UA"/>
        </w:rPr>
        <w:t xml:space="preserve"> </w:t>
      </w:r>
      <w:r w:rsidR="00323106" w:rsidRPr="00740D7B">
        <w:rPr>
          <w:rFonts w:ascii="Times New Roman" w:hAnsi="Times New Roman" w:cs="Times New Roman"/>
          <w:sz w:val="28"/>
          <w:szCs w:val="28"/>
          <w:lang w:val="uk-UA"/>
        </w:rPr>
        <w:t>«відповідн</w:t>
      </w:r>
      <w:r w:rsidR="00176D60" w:rsidRPr="00740D7B">
        <w:rPr>
          <w:rFonts w:ascii="Times New Roman" w:hAnsi="Times New Roman" w:cs="Times New Roman"/>
          <w:sz w:val="28"/>
          <w:szCs w:val="28"/>
          <w:lang w:val="uk-UA"/>
        </w:rPr>
        <w:t>і</w:t>
      </w:r>
      <w:r w:rsidR="00323106" w:rsidRPr="00740D7B">
        <w:rPr>
          <w:rFonts w:ascii="Times New Roman" w:hAnsi="Times New Roman" w:cs="Times New Roman"/>
          <w:sz w:val="28"/>
          <w:szCs w:val="28"/>
          <w:lang w:val="uk-UA"/>
        </w:rPr>
        <w:t xml:space="preserve"> програм</w:t>
      </w:r>
      <w:r w:rsidR="00176D60" w:rsidRPr="00740D7B">
        <w:rPr>
          <w:rFonts w:ascii="Times New Roman" w:hAnsi="Times New Roman" w:cs="Times New Roman"/>
          <w:sz w:val="28"/>
          <w:szCs w:val="28"/>
          <w:lang w:val="uk-UA"/>
        </w:rPr>
        <w:t>и</w:t>
      </w:r>
      <w:r w:rsidR="00323106" w:rsidRPr="00740D7B">
        <w:rPr>
          <w:rFonts w:ascii="Times New Roman" w:hAnsi="Times New Roman" w:cs="Times New Roman"/>
          <w:sz w:val="28"/>
          <w:szCs w:val="28"/>
          <w:lang w:val="uk-UA"/>
        </w:rPr>
        <w:t>»</w:t>
      </w:r>
      <w:r w:rsidR="005C3A9E" w:rsidRPr="00740D7B">
        <w:rPr>
          <w:rFonts w:ascii="Times New Roman" w:hAnsi="Times New Roman" w:cs="Times New Roman"/>
          <w:sz w:val="28"/>
          <w:szCs w:val="28"/>
          <w:lang w:val="uk-UA"/>
        </w:rPr>
        <w:t>,</w:t>
      </w:r>
      <w:r w:rsidR="00323106" w:rsidRPr="00740D7B">
        <w:rPr>
          <w:rFonts w:ascii="Times New Roman" w:hAnsi="Times New Roman" w:cs="Times New Roman"/>
          <w:sz w:val="28"/>
          <w:szCs w:val="28"/>
          <w:lang w:val="uk-UA"/>
        </w:rPr>
        <w:t xml:space="preserve"> «фармацевтичні фахівці», «санітарно-просвітницька діяльність»</w:t>
      </w:r>
      <w:r w:rsidR="008B5A8B" w:rsidRPr="00740D7B">
        <w:rPr>
          <w:rFonts w:ascii="Times New Roman" w:hAnsi="Times New Roman" w:cs="Times New Roman"/>
          <w:sz w:val="28"/>
          <w:szCs w:val="28"/>
          <w:lang w:val="uk-UA"/>
        </w:rPr>
        <w:t>,</w:t>
      </w:r>
      <w:r w:rsidR="00323106" w:rsidRPr="00740D7B">
        <w:rPr>
          <w:rFonts w:ascii="Times New Roman" w:hAnsi="Times New Roman" w:cs="Times New Roman"/>
          <w:sz w:val="28"/>
          <w:szCs w:val="28"/>
          <w:lang w:val="uk-UA"/>
        </w:rPr>
        <w:t xml:space="preserve"> «профілактика захворювань в межах … фармацевтичних послуг»</w:t>
      </w:r>
      <w:r w:rsidR="003C1DC5" w:rsidRPr="00740D7B">
        <w:rPr>
          <w:rFonts w:ascii="Times New Roman" w:hAnsi="Times New Roman" w:cs="Times New Roman"/>
          <w:sz w:val="28"/>
          <w:szCs w:val="28"/>
          <w:lang w:val="uk-UA"/>
        </w:rPr>
        <w:t xml:space="preserve"> </w:t>
      </w:r>
      <w:r w:rsidR="00323106" w:rsidRPr="00740D7B">
        <w:rPr>
          <w:rFonts w:ascii="Times New Roman" w:hAnsi="Times New Roman" w:cs="Times New Roman"/>
          <w:sz w:val="28"/>
          <w:szCs w:val="28"/>
          <w:lang w:val="uk-UA"/>
        </w:rPr>
        <w:t>(ч. 1 ст. 80)</w:t>
      </w:r>
      <w:r w:rsidR="00787CCE" w:rsidRPr="00740D7B">
        <w:rPr>
          <w:rFonts w:ascii="Times New Roman" w:hAnsi="Times New Roman" w:cs="Times New Roman"/>
          <w:sz w:val="28"/>
          <w:szCs w:val="28"/>
          <w:lang w:val="uk-UA"/>
        </w:rPr>
        <w:t>,</w:t>
      </w:r>
      <w:r w:rsidR="00323106" w:rsidRPr="00740D7B">
        <w:rPr>
          <w:rFonts w:ascii="Times New Roman" w:hAnsi="Times New Roman" w:cs="Times New Roman"/>
          <w:sz w:val="28"/>
          <w:szCs w:val="28"/>
          <w:lang w:val="uk-UA"/>
        </w:rPr>
        <w:t xml:space="preserve"> «відбір зразків, у тому числі для незалежних досліджень» (ч. 6 ст. 110)</w:t>
      </w:r>
      <w:r w:rsidR="00787CCE" w:rsidRPr="00740D7B">
        <w:rPr>
          <w:rFonts w:ascii="Times New Roman" w:hAnsi="Times New Roman" w:cs="Times New Roman"/>
          <w:sz w:val="28"/>
          <w:szCs w:val="28"/>
          <w:lang w:val="uk-UA"/>
        </w:rPr>
        <w:t>,</w:t>
      </w:r>
      <w:r w:rsidR="00323106" w:rsidRPr="00740D7B">
        <w:rPr>
          <w:rFonts w:ascii="Times New Roman" w:hAnsi="Times New Roman" w:cs="Times New Roman"/>
          <w:sz w:val="28"/>
          <w:szCs w:val="28"/>
          <w:lang w:val="uk-UA"/>
        </w:rPr>
        <w:t xml:space="preserve"> </w:t>
      </w:r>
      <w:r w:rsidR="00A359F5" w:rsidRPr="00740D7B">
        <w:rPr>
          <w:rFonts w:ascii="Times New Roman" w:hAnsi="Times New Roman" w:cs="Times New Roman"/>
          <w:sz w:val="28"/>
          <w:szCs w:val="28"/>
          <w:lang w:val="uk-UA"/>
        </w:rPr>
        <w:t>«</w:t>
      </w:r>
      <w:r w:rsidR="00A359F5" w:rsidRPr="00740D7B">
        <w:rPr>
          <w:rFonts w:ascii="Times New Roman" w:hAnsi="Times New Roman" w:cs="Times New Roman"/>
          <w:sz w:val="28"/>
          <w:szCs w:val="28"/>
          <w:lang w:val="uk-UA" w:eastAsia="ru-RU"/>
        </w:rPr>
        <w:t xml:space="preserve">кампанії по вакцинації», </w:t>
      </w:r>
      <w:r w:rsidR="00A359F5" w:rsidRPr="00740D7B">
        <w:rPr>
          <w:rFonts w:ascii="Times New Roman" w:hAnsi="Times New Roman" w:cs="Times New Roman"/>
          <w:sz w:val="28"/>
          <w:szCs w:val="28"/>
          <w:lang w:val="uk-UA"/>
        </w:rPr>
        <w:t>«</w:t>
      </w:r>
      <w:r w:rsidR="00A359F5" w:rsidRPr="00740D7B">
        <w:rPr>
          <w:rFonts w:ascii="Times New Roman" w:hAnsi="Times New Roman" w:cs="Times New Roman"/>
          <w:sz w:val="28"/>
          <w:szCs w:val="28"/>
          <w:lang w:val="uk-UA" w:eastAsia="ru-RU"/>
        </w:rPr>
        <w:t>спеціальн</w:t>
      </w:r>
      <w:r w:rsidR="00674AE8" w:rsidRPr="00740D7B">
        <w:rPr>
          <w:rFonts w:ascii="Times New Roman" w:hAnsi="Times New Roman" w:cs="Times New Roman"/>
          <w:sz w:val="28"/>
          <w:szCs w:val="28"/>
          <w:lang w:val="uk-UA" w:eastAsia="ru-RU"/>
        </w:rPr>
        <w:t>их</w:t>
      </w:r>
      <w:r w:rsidR="00A359F5" w:rsidRPr="00740D7B">
        <w:rPr>
          <w:rFonts w:ascii="Times New Roman" w:hAnsi="Times New Roman" w:cs="Times New Roman"/>
          <w:sz w:val="28"/>
          <w:szCs w:val="28"/>
          <w:lang w:val="uk-UA" w:eastAsia="ru-RU"/>
        </w:rPr>
        <w:t xml:space="preserve"> </w:t>
      </w:r>
      <w:proofErr w:type="spellStart"/>
      <w:r w:rsidR="00A359F5" w:rsidRPr="00740D7B">
        <w:rPr>
          <w:rFonts w:ascii="Times New Roman" w:hAnsi="Times New Roman" w:cs="Times New Roman"/>
          <w:sz w:val="28"/>
          <w:szCs w:val="28"/>
          <w:lang w:val="uk-UA" w:eastAsia="ru-RU"/>
        </w:rPr>
        <w:t>виявлен</w:t>
      </w:r>
      <w:r w:rsidR="00674AE8" w:rsidRPr="00740D7B">
        <w:rPr>
          <w:rFonts w:ascii="Times New Roman" w:hAnsi="Times New Roman" w:cs="Times New Roman"/>
          <w:sz w:val="28"/>
          <w:szCs w:val="28"/>
          <w:lang w:val="uk-UA" w:eastAsia="ru-RU"/>
        </w:rPr>
        <w:t>ь</w:t>
      </w:r>
      <w:proofErr w:type="spellEnd"/>
      <w:r w:rsidR="00A359F5" w:rsidRPr="00740D7B">
        <w:rPr>
          <w:rFonts w:ascii="Times New Roman" w:hAnsi="Times New Roman" w:cs="Times New Roman"/>
          <w:sz w:val="28"/>
          <w:szCs w:val="28"/>
          <w:lang w:val="uk-UA" w:eastAsia="ru-RU"/>
        </w:rPr>
        <w:t xml:space="preserve"> подяки, вдячності» (</w:t>
      </w:r>
      <w:proofErr w:type="spellStart"/>
      <w:r w:rsidR="00A359F5" w:rsidRPr="00740D7B">
        <w:rPr>
          <w:rFonts w:ascii="Times New Roman" w:hAnsi="Times New Roman" w:cs="Times New Roman"/>
          <w:sz w:val="28"/>
          <w:szCs w:val="28"/>
          <w:lang w:val="uk-UA" w:eastAsia="ru-RU"/>
        </w:rPr>
        <w:t>абз</w:t>
      </w:r>
      <w:proofErr w:type="spellEnd"/>
      <w:r w:rsidR="00A359F5" w:rsidRPr="00740D7B">
        <w:rPr>
          <w:rFonts w:ascii="Times New Roman" w:hAnsi="Times New Roman" w:cs="Times New Roman"/>
          <w:sz w:val="28"/>
          <w:szCs w:val="28"/>
          <w:lang w:val="uk-UA" w:eastAsia="ru-RU"/>
        </w:rPr>
        <w:t xml:space="preserve">. 2 ч. 2, </w:t>
      </w:r>
      <w:proofErr w:type="spellStart"/>
      <w:r w:rsidR="00A359F5" w:rsidRPr="00740D7B">
        <w:rPr>
          <w:rFonts w:ascii="Times New Roman" w:hAnsi="Times New Roman" w:cs="Times New Roman"/>
          <w:sz w:val="28"/>
          <w:szCs w:val="28"/>
          <w:lang w:val="uk-UA" w:eastAsia="ru-RU"/>
        </w:rPr>
        <w:t>абз</w:t>
      </w:r>
      <w:proofErr w:type="spellEnd"/>
      <w:r w:rsidR="00A359F5" w:rsidRPr="00740D7B">
        <w:rPr>
          <w:rFonts w:ascii="Times New Roman" w:hAnsi="Times New Roman" w:cs="Times New Roman"/>
          <w:sz w:val="28"/>
          <w:szCs w:val="28"/>
          <w:lang w:val="uk-UA" w:eastAsia="ru-RU"/>
        </w:rPr>
        <w:t xml:space="preserve">. 11 ч. 6 нової </w:t>
      </w:r>
      <w:r w:rsidR="00674AE8" w:rsidRPr="00740D7B">
        <w:rPr>
          <w:rFonts w:ascii="Times New Roman" w:hAnsi="Times New Roman" w:cs="Times New Roman"/>
          <w:sz w:val="28"/>
          <w:szCs w:val="28"/>
          <w:lang w:val="uk-UA" w:eastAsia="ru-RU"/>
        </w:rPr>
        <w:t xml:space="preserve">редакції </w:t>
      </w:r>
      <w:r w:rsidR="00A359F5" w:rsidRPr="00740D7B">
        <w:rPr>
          <w:rFonts w:ascii="Times New Roman" w:hAnsi="Times New Roman" w:cs="Times New Roman"/>
          <w:sz w:val="28"/>
          <w:szCs w:val="28"/>
          <w:lang w:val="uk-UA" w:eastAsia="ru-RU"/>
        </w:rPr>
        <w:t>ст. 21 Закону України «Про рекламу»)</w:t>
      </w:r>
      <w:r w:rsidR="00787CCE" w:rsidRPr="00740D7B">
        <w:rPr>
          <w:rFonts w:ascii="Times New Roman" w:hAnsi="Times New Roman" w:cs="Times New Roman"/>
          <w:sz w:val="28"/>
          <w:szCs w:val="28"/>
          <w:lang w:val="uk-UA" w:eastAsia="ru-RU"/>
        </w:rPr>
        <w:t>,</w:t>
      </w:r>
      <w:r w:rsidR="00CC1A39" w:rsidRPr="00740D7B">
        <w:rPr>
          <w:rFonts w:ascii="Times New Roman" w:hAnsi="Times New Roman" w:cs="Times New Roman"/>
          <w:sz w:val="28"/>
          <w:szCs w:val="28"/>
          <w:lang w:val="uk-UA" w:eastAsia="ru-RU"/>
        </w:rPr>
        <w:t xml:space="preserve"> «спеціальні знання та підготовка» </w:t>
      </w:r>
      <w:r w:rsidR="00787CCE" w:rsidRPr="00740D7B">
        <w:rPr>
          <w:rFonts w:ascii="Times New Roman" w:hAnsi="Times New Roman" w:cs="Times New Roman"/>
          <w:sz w:val="28"/>
          <w:szCs w:val="28"/>
          <w:lang w:val="uk-UA" w:eastAsia="ru-RU"/>
        </w:rPr>
        <w:t>(</w:t>
      </w:r>
      <w:r w:rsidR="00CC1A39" w:rsidRPr="00740D7B">
        <w:rPr>
          <w:rFonts w:ascii="Times New Roman" w:hAnsi="Times New Roman" w:cs="Times New Roman"/>
          <w:sz w:val="28"/>
          <w:szCs w:val="28"/>
          <w:lang w:val="uk-UA" w:eastAsia="ru-RU"/>
        </w:rPr>
        <w:t xml:space="preserve">ч. 14 нової </w:t>
      </w:r>
      <w:r w:rsidR="003C2DD5">
        <w:rPr>
          <w:rFonts w:ascii="Times New Roman" w:hAnsi="Times New Roman" w:cs="Times New Roman"/>
          <w:sz w:val="28"/>
          <w:szCs w:val="28"/>
          <w:lang w:val="uk-UA" w:eastAsia="ru-RU"/>
        </w:rPr>
        <w:t xml:space="preserve">                  </w:t>
      </w:r>
      <w:bookmarkStart w:id="8" w:name="_GoBack"/>
      <w:bookmarkEnd w:id="8"/>
      <w:r w:rsidR="00CC1A39" w:rsidRPr="00740D7B">
        <w:rPr>
          <w:rFonts w:ascii="Times New Roman" w:hAnsi="Times New Roman" w:cs="Times New Roman"/>
          <w:sz w:val="28"/>
          <w:szCs w:val="28"/>
          <w:lang w:val="uk-UA" w:eastAsia="ru-RU"/>
        </w:rPr>
        <w:t>ст. 21 Закону України «Про рекламу»)</w:t>
      </w:r>
      <w:r w:rsidR="00787CCE" w:rsidRPr="00740D7B">
        <w:rPr>
          <w:rFonts w:ascii="Times New Roman" w:hAnsi="Times New Roman" w:cs="Times New Roman"/>
          <w:sz w:val="28"/>
          <w:szCs w:val="28"/>
          <w:lang w:val="uk-UA" w:eastAsia="ru-RU"/>
        </w:rPr>
        <w:t>)</w:t>
      </w:r>
      <w:r w:rsidR="00CC1A39" w:rsidRPr="00740D7B">
        <w:rPr>
          <w:rFonts w:ascii="Times New Roman" w:hAnsi="Times New Roman" w:cs="Times New Roman"/>
          <w:sz w:val="28"/>
          <w:szCs w:val="28"/>
          <w:lang w:val="uk-UA" w:eastAsia="ru-RU"/>
        </w:rPr>
        <w:t>.</w:t>
      </w:r>
    </w:p>
    <w:p w14:paraId="208774D7" w14:textId="7A92982E" w:rsidR="00084955" w:rsidRPr="00595117" w:rsidRDefault="00B4006D" w:rsidP="004B17D4">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15</w:t>
      </w:r>
      <w:r w:rsidR="00334850">
        <w:rPr>
          <w:rFonts w:ascii="Times New Roman" w:hAnsi="Times New Roman" w:cs="Times New Roman"/>
          <w:sz w:val="28"/>
          <w:szCs w:val="28"/>
          <w:lang w:val="uk-UA"/>
        </w:rPr>
        <w:t xml:space="preserve">.4. </w:t>
      </w:r>
      <w:r w:rsidR="00B73367" w:rsidRPr="00595117">
        <w:rPr>
          <w:rFonts w:ascii="Times New Roman" w:hAnsi="Times New Roman" w:cs="Times New Roman"/>
          <w:sz w:val="28"/>
          <w:szCs w:val="28"/>
          <w:lang w:val="uk-UA"/>
        </w:rPr>
        <w:t xml:space="preserve">Законопроект містить недоліки </w:t>
      </w:r>
      <w:r w:rsidR="00FD3F4B">
        <w:rPr>
          <w:rFonts w:ascii="Times New Roman" w:hAnsi="Times New Roman" w:cs="Times New Roman"/>
          <w:sz w:val="28"/>
          <w:szCs w:val="28"/>
          <w:lang w:val="uk-UA"/>
        </w:rPr>
        <w:t>редакційного</w:t>
      </w:r>
      <w:r w:rsidR="00A359F5" w:rsidRPr="00595117">
        <w:rPr>
          <w:rFonts w:ascii="Times New Roman" w:hAnsi="Times New Roman" w:cs="Times New Roman"/>
          <w:sz w:val="28"/>
          <w:szCs w:val="28"/>
          <w:lang w:val="uk-UA"/>
        </w:rPr>
        <w:t xml:space="preserve"> </w:t>
      </w:r>
      <w:r w:rsidR="00B73367" w:rsidRPr="00595117">
        <w:rPr>
          <w:rFonts w:ascii="Times New Roman" w:hAnsi="Times New Roman" w:cs="Times New Roman"/>
          <w:sz w:val="28"/>
          <w:szCs w:val="28"/>
          <w:lang w:val="uk-UA"/>
        </w:rPr>
        <w:t xml:space="preserve">характеру (наприклад: </w:t>
      </w:r>
      <w:r w:rsidR="00B151EF" w:rsidRPr="00595117">
        <w:rPr>
          <w:rFonts w:ascii="Times New Roman" w:hAnsi="Times New Roman" w:cs="Times New Roman"/>
          <w:color w:val="000000"/>
          <w:sz w:val="28"/>
          <w:szCs w:val="28"/>
          <w:lang w:val="uk-UA" w:eastAsia="uk-UA"/>
        </w:rPr>
        <w:t>«</w:t>
      </w:r>
      <w:r w:rsidR="00B151EF" w:rsidRPr="00595117">
        <w:rPr>
          <w:rFonts w:ascii="Times New Roman" w:hAnsi="Times New Roman" w:cs="Times New Roman"/>
          <w:sz w:val="28"/>
          <w:szCs w:val="28"/>
          <w:lang w:val="uk-UA"/>
        </w:rPr>
        <w:t xml:space="preserve">Україна </w:t>
      </w:r>
      <w:r w:rsidR="00B151EF" w:rsidRPr="00595117">
        <w:rPr>
          <w:rFonts w:ascii="Times New Roman" w:hAnsi="Times New Roman" w:cs="Times New Roman"/>
          <w:i/>
          <w:iCs/>
          <w:sz w:val="28"/>
          <w:szCs w:val="28"/>
          <w:lang w:val="uk-UA"/>
        </w:rPr>
        <w:t>бере участь</w:t>
      </w:r>
      <w:r w:rsidR="00B151EF" w:rsidRPr="00595117">
        <w:rPr>
          <w:rFonts w:ascii="Times New Roman" w:hAnsi="Times New Roman" w:cs="Times New Roman"/>
          <w:sz w:val="28"/>
          <w:szCs w:val="28"/>
          <w:lang w:val="uk-UA"/>
        </w:rPr>
        <w:t xml:space="preserve"> у міжнародному співробітництві … </w:t>
      </w:r>
      <w:r w:rsidR="00B151EF" w:rsidRPr="00595117">
        <w:rPr>
          <w:rFonts w:ascii="Times New Roman" w:hAnsi="Times New Roman" w:cs="Times New Roman"/>
          <w:i/>
          <w:iCs/>
          <w:sz w:val="28"/>
          <w:szCs w:val="28"/>
          <w:lang w:val="uk-UA"/>
        </w:rPr>
        <w:t xml:space="preserve">шляхом: забезпечення участі </w:t>
      </w:r>
      <w:r w:rsidR="00B151EF" w:rsidRPr="00595117">
        <w:rPr>
          <w:rFonts w:ascii="Times New Roman" w:hAnsi="Times New Roman" w:cs="Times New Roman"/>
          <w:sz w:val="28"/>
          <w:szCs w:val="28"/>
          <w:lang w:val="uk-UA"/>
        </w:rPr>
        <w:t>України в роботі відповідних міжнародних організацій» (ст. 123</w:t>
      </w:r>
      <w:r w:rsidR="001C3778" w:rsidRPr="00595117">
        <w:rPr>
          <w:rFonts w:ascii="Times New Roman" w:hAnsi="Times New Roman" w:cs="Times New Roman"/>
          <w:sz w:val="28"/>
          <w:szCs w:val="28"/>
          <w:lang w:val="uk-UA"/>
        </w:rPr>
        <w:t>)</w:t>
      </w:r>
      <w:r w:rsidR="00323106" w:rsidRPr="00595117">
        <w:rPr>
          <w:rFonts w:ascii="Times New Roman" w:hAnsi="Times New Roman" w:cs="Times New Roman"/>
          <w:sz w:val="28"/>
          <w:szCs w:val="28"/>
          <w:lang w:val="uk-UA" w:eastAsia="ru-RU"/>
        </w:rPr>
        <w:t>).</w:t>
      </w:r>
      <w:bookmarkEnd w:id="3"/>
    </w:p>
    <w:p w14:paraId="29DF0AFE" w14:textId="634F2342" w:rsidR="00084955" w:rsidRPr="00740D7B" w:rsidRDefault="00B4006D" w:rsidP="004B17D4">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15</w:t>
      </w:r>
      <w:r w:rsidR="00334850">
        <w:rPr>
          <w:rFonts w:ascii="Times New Roman" w:hAnsi="Times New Roman" w:cs="Times New Roman"/>
          <w:sz w:val="28"/>
          <w:szCs w:val="28"/>
          <w:lang w:val="uk-UA"/>
        </w:rPr>
        <w:t xml:space="preserve">.5. </w:t>
      </w:r>
      <w:r w:rsidR="00F6369E" w:rsidRPr="00595117">
        <w:rPr>
          <w:rFonts w:ascii="Times New Roman" w:hAnsi="Times New Roman" w:cs="Times New Roman"/>
          <w:sz w:val="28"/>
          <w:szCs w:val="28"/>
          <w:lang w:val="uk-UA"/>
        </w:rPr>
        <w:t xml:space="preserve">Не сприяє однозначності розуміння правових норм використання в тексті законопроекту </w:t>
      </w:r>
      <w:r w:rsidR="002B2D34" w:rsidRPr="00595117">
        <w:rPr>
          <w:rFonts w:ascii="Times New Roman" w:hAnsi="Times New Roman" w:cs="Times New Roman"/>
          <w:sz w:val="28"/>
          <w:szCs w:val="28"/>
          <w:lang w:val="uk-UA"/>
        </w:rPr>
        <w:t>оціночн</w:t>
      </w:r>
      <w:r w:rsidR="00F6369E" w:rsidRPr="00595117">
        <w:rPr>
          <w:rFonts w:ascii="Times New Roman" w:hAnsi="Times New Roman" w:cs="Times New Roman"/>
          <w:sz w:val="28"/>
          <w:szCs w:val="28"/>
          <w:lang w:val="uk-UA"/>
        </w:rPr>
        <w:t>их</w:t>
      </w:r>
      <w:r w:rsidR="002B2D34" w:rsidRPr="00595117">
        <w:rPr>
          <w:rFonts w:ascii="Times New Roman" w:hAnsi="Times New Roman" w:cs="Times New Roman"/>
          <w:sz w:val="28"/>
          <w:szCs w:val="28"/>
          <w:lang w:val="uk-UA"/>
        </w:rPr>
        <w:t xml:space="preserve"> формулюван</w:t>
      </w:r>
      <w:r w:rsidR="00F6369E" w:rsidRPr="00595117">
        <w:rPr>
          <w:rFonts w:ascii="Times New Roman" w:hAnsi="Times New Roman" w:cs="Times New Roman"/>
          <w:sz w:val="28"/>
          <w:szCs w:val="28"/>
          <w:lang w:val="uk-UA"/>
        </w:rPr>
        <w:t>ь</w:t>
      </w:r>
      <w:r w:rsidR="00FC4FA5" w:rsidRPr="00595117">
        <w:rPr>
          <w:rFonts w:ascii="Times New Roman" w:hAnsi="Times New Roman" w:cs="Times New Roman"/>
          <w:sz w:val="28"/>
          <w:szCs w:val="28"/>
          <w:lang w:val="uk-UA"/>
        </w:rPr>
        <w:t>.</w:t>
      </w:r>
      <w:r w:rsidR="002B2D34" w:rsidRPr="00595117">
        <w:rPr>
          <w:rFonts w:ascii="Times New Roman" w:hAnsi="Times New Roman" w:cs="Times New Roman"/>
          <w:sz w:val="28"/>
          <w:szCs w:val="28"/>
          <w:lang w:val="uk-UA"/>
        </w:rPr>
        <w:t xml:space="preserve"> </w:t>
      </w:r>
      <w:r w:rsidR="00FC4FA5" w:rsidRPr="00595117">
        <w:rPr>
          <w:rFonts w:ascii="Times New Roman" w:hAnsi="Times New Roman" w:cs="Times New Roman"/>
          <w:sz w:val="28"/>
          <w:szCs w:val="28"/>
          <w:lang w:val="uk-UA"/>
        </w:rPr>
        <w:t>Н</w:t>
      </w:r>
      <w:r w:rsidR="002B2D34" w:rsidRPr="00595117">
        <w:rPr>
          <w:rFonts w:ascii="Times New Roman" w:hAnsi="Times New Roman" w:cs="Times New Roman"/>
          <w:sz w:val="28"/>
          <w:szCs w:val="28"/>
          <w:lang w:val="uk-UA"/>
        </w:rPr>
        <w:t>априклад:</w:t>
      </w:r>
      <w:r w:rsidR="002B2D34" w:rsidRPr="00595117">
        <w:rPr>
          <w:rFonts w:ascii="Times New Roman" w:hAnsi="Times New Roman" w:cs="Times New Roman"/>
          <w:sz w:val="28"/>
          <w:szCs w:val="28"/>
          <w:lang w:val="uk-UA" w:eastAsia="ru-RU"/>
        </w:rPr>
        <w:t xml:space="preserve"> </w:t>
      </w:r>
      <w:r w:rsidR="00F6369E" w:rsidRPr="00595117">
        <w:rPr>
          <w:rFonts w:ascii="Times New Roman" w:hAnsi="Times New Roman" w:cs="Times New Roman"/>
          <w:sz w:val="28"/>
          <w:szCs w:val="28"/>
          <w:lang w:val="uk-UA"/>
        </w:rPr>
        <w:t>«</w:t>
      </w:r>
      <w:r w:rsidR="00F6369E" w:rsidRPr="00595117">
        <w:rPr>
          <w:rFonts w:ascii="Times New Roman" w:hAnsi="Times New Roman" w:cs="Times New Roman"/>
          <w:i/>
          <w:iCs/>
          <w:sz w:val="28"/>
          <w:szCs w:val="28"/>
          <w:lang w:val="uk-UA"/>
        </w:rPr>
        <w:t>інформування широкої громадськості</w:t>
      </w:r>
      <w:r w:rsidR="00F6369E" w:rsidRPr="00595117">
        <w:rPr>
          <w:rFonts w:ascii="Times New Roman" w:hAnsi="Times New Roman" w:cs="Times New Roman"/>
          <w:sz w:val="28"/>
          <w:szCs w:val="28"/>
          <w:lang w:val="uk-UA"/>
        </w:rPr>
        <w:t>» (ч. 1 ст. 3)</w:t>
      </w:r>
      <w:r w:rsidR="00EE1CC5">
        <w:rPr>
          <w:rFonts w:ascii="Times New Roman" w:hAnsi="Times New Roman" w:cs="Times New Roman"/>
          <w:sz w:val="28"/>
          <w:szCs w:val="28"/>
          <w:lang w:val="uk-UA"/>
        </w:rPr>
        <w:t>,</w:t>
      </w:r>
      <w:r w:rsidR="00F6369E" w:rsidRPr="00595117">
        <w:rPr>
          <w:rFonts w:ascii="Times New Roman" w:hAnsi="Times New Roman" w:cs="Times New Roman"/>
          <w:sz w:val="28"/>
          <w:szCs w:val="28"/>
          <w:lang w:val="uk-UA"/>
        </w:rPr>
        <w:t xml:space="preserve"> </w:t>
      </w:r>
      <w:r w:rsidR="00FC4FA5" w:rsidRPr="00595117">
        <w:rPr>
          <w:rFonts w:ascii="Times New Roman" w:hAnsi="Times New Roman" w:cs="Times New Roman"/>
          <w:sz w:val="28"/>
          <w:szCs w:val="28"/>
          <w:lang w:val="uk-UA" w:eastAsia="ru-RU"/>
        </w:rPr>
        <w:t>«</w:t>
      </w:r>
      <w:r w:rsidR="00FC4FA5" w:rsidRPr="00595117">
        <w:rPr>
          <w:rFonts w:ascii="Times New Roman" w:hAnsi="Times New Roman" w:cs="Times New Roman"/>
          <w:i/>
          <w:iCs/>
          <w:sz w:val="28"/>
          <w:szCs w:val="28"/>
          <w:lang w:val="uk-UA"/>
        </w:rPr>
        <w:t>особливі потреби</w:t>
      </w:r>
      <w:r w:rsidR="00FC4FA5" w:rsidRPr="00595117">
        <w:rPr>
          <w:rFonts w:ascii="Times New Roman" w:hAnsi="Times New Roman" w:cs="Times New Roman"/>
          <w:sz w:val="28"/>
          <w:szCs w:val="28"/>
          <w:lang w:val="uk-UA"/>
        </w:rPr>
        <w:t>» (ч. 1 ст. 6)</w:t>
      </w:r>
      <w:r w:rsidR="00EE1CC5">
        <w:rPr>
          <w:rFonts w:ascii="Times New Roman" w:hAnsi="Times New Roman" w:cs="Times New Roman"/>
          <w:sz w:val="28"/>
          <w:szCs w:val="28"/>
          <w:lang w:val="uk-UA"/>
        </w:rPr>
        <w:t>,</w:t>
      </w:r>
      <w:r w:rsidR="00FC4FA5" w:rsidRPr="00595117">
        <w:rPr>
          <w:rFonts w:ascii="Times New Roman" w:hAnsi="Times New Roman" w:cs="Times New Roman"/>
          <w:sz w:val="28"/>
          <w:szCs w:val="28"/>
          <w:lang w:val="uk-UA"/>
        </w:rPr>
        <w:t xml:space="preserve"> </w:t>
      </w:r>
      <w:r w:rsidR="00FC4FA5" w:rsidRPr="00595117">
        <w:rPr>
          <w:rFonts w:ascii="Times New Roman" w:hAnsi="Times New Roman" w:cs="Times New Roman"/>
          <w:sz w:val="28"/>
          <w:szCs w:val="28"/>
          <w:lang w:val="uk-UA" w:eastAsia="ru-RU"/>
        </w:rPr>
        <w:t>«</w:t>
      </w:r>
      <w:r w:rsidR="00FC4FA5" w:rsidRPr="00595117">
        <w:rPr>
          <w:rFonts w:ascii="Times New Roman" w:hAnsi="Times New Roman" w:cs="Times New Roman"/>
          <w:i/>
          <w:iCs/>
          <w:sz w:val="28"/>
          <w:szCs w:val="28"/>
          <w:lang w:val="uk-UA" w:eastAsia="ru-RU"/>
        </w:rPr>
        <w:t xml:space="preserve">вкрай </w:t>
      </w:r>
      <w:proofErr w:type="spellStart"/>
      <w:r w:rsidR="00FC4FA5" w:rsidRPr="00595117">
        <w:rPr>
          <w:rFonts w:ascii="Times New Roman" w:hAnsi="Times New Roman" w:cs="Times New Roman"/>
          <w:i/>
          <w:iCs/>
          <w:sz w:val="28"/>
          <w:szCs w:val="28"/>
          <w:lang w:val="uk-UA" w:eastAsia="ru-RU"/>
        </w:rPr>
        <w:t>рідко</w:t>
      </w:r>
      <w:proofErr w:type="spellEnd"/>
      <w:r w:rsidR="00FC4FA5" w:rsidRPr="00595117">
        <w:rPr>
          <w:rFonts w:ascii="Times New Roman" w:hAnsi="Times New Roman" w:cs="Times New Roman"/>
          <w:sz w:val="28"/>
          <w:szCs w:val="28"/>
          <w:lang w:val="uk-UA" w:eastAsia="ru-RU"/>
        </w:rPr>
        <w:t>» (</w:t>
      </w:r>
      <w:proofErr w:type="spellStart"/>
      <w:r w:rsidR="00FC4FA5" w:rsidRPr="00595117">
        <w:rPr>
          <w:rFonts w:ascii="Times New Roman" w:hAnsi="Times New Roman" w:cs="Times New Roman"/>
          <w:sz w:val="28"/>
          <w:szCs w:val="28"/>
          <w:lang w:val="uk-UA" w:eastAsia="ru-RU"/>
        </w:rPr>
        <w:t>абз</w:t>
      </w:r>
      <w:proofErr w:type="spellEnd"/>
      <w:r w:rsidR="00FC4FA5" w:rsidRPr="00595117">
        <w:rPr>
          <w:rFonts w:ascii="Times New Roman" w:hAnsi="Times New Roman" w:cs="Times New Roman"/>
          <w:sz w:val="28"/>
          <w:szCs w:val="28"/>
          <w:lang w:val="uk-UA" w:eastAsia="ru-RU"/>
        </w:rPr>
        <w:t>. 2 ч. 1</w:t>
      </w:r>
      <w:r w:rsidR="00C944E8" w:rsidRPr="00595117">
        <w:rPr>
          <w:rFonts w:ascii="Times New Roman" w:hAnsi="Times New Roman" w:cs="Times New Roman"/>
          <w:sz w:val="28"/>
          <w:szCs w:val="28"/>
          <w:lang w:val="uk-UA" w:eastAsia="ru-RU"/>
        </w:rPr>
        <w:t xml:space="preserve"> </w:t>
      </w:r>
      <w:r w:rsidR="00FC4FA5" w:rsidRPr="00595117">
        <w:rPr>
          <w:rFonts w:ascii="Times New Roman" w:hAnsi="Times New Roman" w:cs="Times New Roman"/>
          <w:sz w:val="28"/>
          <w:szCs w:val="28"/>
          <w:lang w:val="uk-UA" w:eastAsia="ru-RU"/>
        </w:rPr>
        <w:t>ст. 37)</w:t>
      </w:r>
      <w:r w:rsidR="00EE1CC5">
        <w:rPr>
          <w:rFonts w:ascii="Times New Roman" w:hAnsi="Times New Roman" w:cs="Times New Roman"/>
          <w:sz w:val="28"/>
          <w:szCs w:val="28"/>
          <w:lang w:val="uk-UA" w:eastAsia="ru-RU"/>
        </w:rPr>
        <w:t>,</w:t>
      </w:r>
      <w:r w:rsidR="00FC4FA5" w:rsidRPr="00595117">
        <w:rPr>
          <w:rFonts w:ascii="Times New Roman" w:hAnsi="Times New Roman" w:cs="Times New Roman"/>
          <w:sz w:val="28"/>
          <w:szCs w:val="28"/>
          <w:lang w:val="uk-UA" w:eastAsia="ru-RU"/>
        </w:rPr>
        <w:t xml:space="preserve"> «</w:t>
      </w:r>
      <w:r w:rsidR="00FC4FA5" w:rsidRPr="00595117">
        <w:rPr>
          <w:rFonts w:ascii="Times New Roman" w:hAnsi="Times New Roman" w:cs="Times New Roman"/>
          <w:i/>
          <w:iCs/>
          <w:sz w:val="28"/>
          <w:szCs w:val="28"/>
          <w:lang w:val="uk-UA"/>
        </w:rPr>
        <w:t>належним чином</w:t>
      </w:r>
      <w:r w:rsidR="00FC4FA5" w:rsidRPr="00595117">
        <w:rPr>
          <w:rFonts w:ascii="Times New Roman" w:hAnsi="Times New Roman" w:cs="Times New Roman"/>
          <w:sz w:val="28"/>
          <w:szCs w:val="28"/>
          <w:lang w:val="uk-UA"/>
        </w:rPr>
        <w:t>» (</w:t>
      </w:r>
      <w:proofErr w:type="spellStart"/>
      <w:r w:rsidR="00FC4FA5" w:rsidRPr="00595117">
        <w:rPr>
          <w:rFonts w:ascii="Times New Roman" w:hAnsi="Times New Roman" w:cs="Times New Roman"/>
          <w:sz w:val="28"/>
          <w:szCs w:val="28"/>
          <w:lang w:val="uk-UA" w:eastAsia="ru-RU"/>
        </w:rPr>
        <w:t>абз</w:t>
      </w:r>
      <w:proofErr w:type="spellEnd"/>
      <w:r w:rsidR="00FC4FA5" w:rsidRPr="00595117">
        <w:rPr>
          <w:rFonts w:ascii="Times New Roman" w:hAnsi="Times New Roman" w:cs="Times New Roman"/>
          <w:sz w:val="28"/>
          <w:szCs w:val="28"/>
          <w:lang w:val="uk-UA" w:eastAsia="ru-RU"/>
        </w:rPr>
        <w:t>. 6 ч. 1 ст. 45)</w:t>
      </w:r>
      <w:r w:rsidR="00EE1CC5">
        <w:rPr>
          <w:rFonts w:ascii="Times New Roman" w:hAnsi="Times New Roman" w:cs="Times New Roman"/>
          <w:sz w:val="28"/>
          <w:szCs w:val="28"/>
          <w:lang w:val="uk-UA" w:eastAsia="ru-RU"/>
        </w:rPr>
        <w:t>,</w:t>
      </w:r>
      <w:r w:rsidR="00E4025A" w:rsidRPr="00595117">
        <w:rPr>
          <w:rFonts w:ascii="Times New Roman" w:hAnsi="Times New Roman" w:cs="Times New Roman"/>
          <w:sz w:val="28"/>
          <w:szCs w:val="28"/>
          <w:lang w:val="uk-UA" w:eastAsia="ru-RU"/>
        </w:rPr>
        <w:t xml:space="preserve"> </w:t>
      </w:r>
      <w:r w:rsidR="00C969B2" w:rsidRPr="00595117">
        <w:rPr>
          <w:rFonts w:ascii="Times New Roman" w:hAnsi="Times New Roman" w:cs="Times New Roman"/>
          <w:sz w:val="28"/>
          <w:szCs w:val="28"/>
          <w:lang w:val="uk-UA" w:eastAsia="ru-RU"/>
        </w:rPr>
        <w:t>«</w:t>
      </w:r>
      <w:r w:rsidR="00C969B2" w:rsidRPr="00595117">
        <w:rPr>
          <w:rFonts w:ascii="Times New Roman" w:hAnsi="Times New Roman" w:cs="Times New Roman"/>
          <w:i/>
          <w:iCs/>
          <w:sz w:val="28"/>
          <w:szCs w:val="28"/>
          <w:lang w:val="uk-UA"/>
        </w:rPr>
        <w:t>ефективне</w:t>
      </w:r>
      <w:r w:rsidR="00C969B2" w:rsidRPr="00595117">
        <w:rPr>
          <w:rFonts w:ascii="Times New Roman" w:hAnsi="Times New Roman" w:cs="Times New Roman"/>
          <w:sz w:val="28"/>
          <w:szCs w:val="28"/>
          <w:lang w:val="uk-UA"/>
        </w:rPr>
        <w:t xml:space="preserve"> впровадження вимог належної виробничої практики» (ч. 2 ст.</w:t>
      </w:r>
      <w:r w:rsidR="00E70357" w:rsidRPr="00595117">
        <w:rPr>
          <w:rFonts w:ascii="Times New Roman" w:hAnsi="Times New Roman" w:cs="Times New Roman"/>
          <w:sz w:val="28"/>
          <w:szCs w:val="28"/>
          <w:lang w:val="uk-UA"/>
        </w:rPr>
        <w:t xml:space="preserve"> </w:t>
      </w:r>
      <w:r w:rsidR="00C969B2" w:rsidRPr="00595117">
        <w:rPr>
          <w:rFonts w:ascii="Times New Roman" w:hAnsi="Times New Roman" w:cs="Times New Roman"/>
          <w:sz w:val="28"/>
          <w:szCs w:val="28"/>
          <w:lang w:val="uk-UA"/>
        </w:rPr>
        <w:t>47)</w:t>
      </w:r>
      <w:r w:rsidR="00EE1CC5">
        <w:rPr>
          <w:rFonts w:ascii="Times New Roman" w:hAnsi="Times New Roman" w:cs="Times New Roman"/>
          <w:sz w:val="28"/>
          <w:szCs w:val="28"/>
          <w:lang w:val="uk-UA"/>
        </w:rPr>
        <w:t>,</w:t>
      </w:r>
      <w:r w:rsidR="00C969B2" w:rsidRPr="00595117">
        <w:rPr>
          <w:rFonts w:ascii="Times New Roman" w:hAnsi="Times New Roman" w:cs="Times New Roman"/>
          <w:sz w:val="28"/>
          <w:szCs w:val="28"/>
          <w:lang w:val="uk-UA"/>
        </w:rPr>
        <w:t xml:space="preserve"> </w:t>
      </w:r>
      <w:r w:rsidR="00C944E8" w:rsidRPr="00595117">
        <w:rPr>
          <w:rFonts w:ascii="Times New Roman" w:hAnsi="Times New Roman" w:cs="Times New Roman"/>
          <w:sz w:val="28"/>
          <w:szCs w:val="28"/>
          <w:lang w:val="uk-UA"/>
        </w:rPr>
        <w:t>«</w:t>
      </w:r>
      <w:r w:rsidR="00C944E8" w:rsidRPr="00595117">
        <w:rPr>
          <w:rFonts w:ascii="Times New Roman" w:hAnsi="Times New Roman" w:cs="Times New Roman"/>
          <w:i/>
          <w:iCs/>
          <w:sz w:val="28"/>
          <w:szCs w:val="28"/>
          <w:lang w:val="uk-UA"/>
        </w:rPr>
        <w:t>особливі застереження</w:t>
      </w:r>
      <w:r w:rsidR="00C944E8" w:rsidRPr="00595117">
        <w:rPr>
          <w:rFonts w:ascii="Times New Roman" w:hAnsi="Times New Roman" w:cs="Times New Roman"/>
          <w:sz w:val="28"/>
          <w:szCs w:val="28"/>
          <w:lang w:val="uk-UA"/>
        </w:rPr>
        <w:t xml:space="preserve"> щодо лікарського засобу», </w:t>
      </w:r>
      <w:r w:rsidR="00D94DD0" w:rsidRPr="00595117">
        <w:rPr>
          <w:rFonts w:ascii="Times New Roman" w:hAnsi="Times New Roman" w:cs="Times New Roman"/>
          <w:sz w:val="28"/>
          <w:szCs w:val="28"/>
          <w:lang w:val="uk-UA"/>
        </w:rPr>
        <w:t>«</w:t>
      </w:r>
      <w:r w:rsidR="00D94DD0" w:rsidRPr="00595117">
        <w:rPr>
          <w:rFonts w:ascii="Times New Roman" w:hAnsi="Times New Roman" w:cs="Times New Roman"/>
          <w:i/>
          <w:iCs/>
          <w:sz w:val="28"/>
          <w:szCs w:val="28"/>
          <w:lang w:val="uk-UA"/>
        </w:rPr>
        <w:t>особливі вказівки</w:t>
      </w:r>
      <w:r w:rsidR="00D94DD0" w:rsidRPr="00595117">
        <w:rPr>
          <w:rFonts w:ascii="Times New Roman" w:hAnsi="Times New Roman" w:cs="Times New Roman"/>
          <w:sz w:val="28"/>
          <w:szCs w:val="28"/>
          <w:lang w:val="uk-UA"/>
        </w:rPr>
        <w:t>» (ч. 1 ст. 55)</w:t>
      </w:r>
      <w:r w:rsidR="00EE1CC5">
        <w:rPr>
          <w:rFonts w:ascii="Times New Roman" w:hAnsi="Times New Roman" w:cs="Times New Roman"/>
          <w:sz w:val="28"/>
          <w:szCs w:val="28"/>
          <w:lang w:val="uk-UA"/>
        </w:rPr>
        <w:t>,</w:t>
      </w:r>
      <w:r w:rsidR="00D94DD0" w:rsidRPr="00595117">
        <w:rPr>
          <w:rFonts w:ascii="Times New Roman" w:hAnsi="Times New Roman" w:cs="Times New Roman"/>
          <w:sz w:val="28"/>
          <w:szCs w:val="28"/>
          <w:lang w:val="uk-UA"/>
        </w:rPr>
        <w:t xml:space="preserve"> </w:t>
      </w:r>
      <w:r w:rsidR="00A75944" w:rsidRPr="00595117">
        <w:rPr>
          <w:rFonts w:ascii="Times New Roman" w:hAnsi="Times New Roman" w:cs="Times New Roman"/>
          <w:sz w:val="28"/>
          <w:szCs w:val="28"/>
          <w:lang w:val="uk-UA"/>
        </w:rPr>
        <w:t xml:space="preserve">«лікарські засоби </w:t>
      </w:r>
      <w:r w:rsidR="00A75944" w:rsidRPr="00595117">
        <w:rPr>
          <w:rFonts w:ascii="Times New Roman" w:hAnsi="Times New Roman" w:cs="Times New Roman"/>
          <w:i/>
          <w:iCs/>
          <w:sz w:val="28"/>
          <w:szCs w:val="28"/>
          <w:lang w:val="uk-UA"/>
        </w:rPr>
        <w:t>часто і широко</w:t>
      </w:r>
      <w:r w:rsidR="00A75944" w:rsidRPr="00595117">
        <w:rPr>
          <w:rFonts w:ascii="Times New Roman" w:hAnsi="Times New Roman" w:cs="Times New Roman"/>
          <w:sz w:val="28"/>
          <w:szCs w:val="28"/>
          <w:lang w:val="uk-UA"/>
        </w:rPr>
        <w:t xml:space="preserve"> застосовуються неправильно» (ч. 1 ст. 69)</w:t>
      </w:r>
      <w:r w:rsidR="00EE1CC5">
        <w:rPr>
          <w:rFonts w:ascii="Times New Roman" w:hAnsi="Times New Roman" w:cs="Times New Roman"/>
          <w:sz w:val="28"/>
          <w:szCs w:val="28"/>
          <w:lang w:val="uk-UA"/>
        </w:rPr>
        <w:t>,</w:t>
      </w:r>
      <w:r w:rsidR="00A75944" w:rsidRPr="00595117">
        <w:rPr>
          <w:szCs w:val="28"/>
          <w:lang w:val="uk-UA"/>
        </w:rPr>
        <w:t xml:space="preserve"> </w:t>
      </w:r>
      <w:r w:rsidR="006C76FB" w:rsidRPr="00595117">
        <w:rPr>
          <w:rFonts w:ascii="Times New Roman" w:hAnsi="Times New Roman" w:cs="Times New Roman"/>
          <w:sz w:val="28"/>
          <w:szCs w:val="28"/>
          <w:lang w:val="uk-UA"/>
        </w:rPr>
        <w:t>«</w:t>
      </w:r>
      <w:r w:rsidR="006C76FB" w:rsidRPr="00595117">
        <w:rPr>
          <w:rFonts w:ascii="Times New Roman" w:hAnsi="Times New Roman" w:cs="Times New Roman"/>
          <w:i/>
          <w:iCs/>
          <w:sz w:val="28"/>
          <w:szCs w:val="28"/>
          <w:lang w:val="uk-UA"/>
        </w:rPr>
        <w:t>ефективне</w:t>
      </w:r>
      <w:r w:rsidR="006C76FB" w:rsidRPr="00595117">
        <w:rPr>
          <w:rFonts w:ascii="Times New Roman" w:hAnsi="Times New Roman" w:cs="Times New Roman"/>
          <w:sz w:val="28"/>
          <w:szCs w:val="28"/>
          <w:lang w:val="uk-UA"/>
        </w:rPr>
        <w:t xml:space="preserve"> виконання розпорядження про відкликання лікарського засобу» </w:t>
      </w:r>
      <w:r w:rsidR="00FD3F4B">
        <w:rPr>
          <w:rFonts w:ascii="Times New Roman" w:hAnsi="Times New Roman" w:cs="Times New Roman"/>
          <w:sz w:val="28"/>
          <w:szCs w:val="28"/>
          <w:lang w:val="uk-UA"/>
        </w:rPr>
        <w:t xml:space="preserve">               </w:t>
      </w:r>
      <w:r w:rsidR="006C76FB" w:rsidRPr="00595117">
        <w:rPr>
          <w:rFonts w:ascii="Times New Roman" w:hAnsi="Times New Roman" w:cs="Times New Roman"/>
          <w:sz w:val="28"/>
          <w:szCs w:val="28"/>
          <w:lang w:val="uk-UA"/>
        </w:rPr>
        <w:t>(ч. 2 ст. 74)</w:t>
      </w:r>
      <w:r w:rsidR="00EE1CC5">
        <w:rPr>
          <w:rFonts w:ascii="Times New Roman" w:hAnsi="Times New Roman" w:cs="Times New Roman"/>
          <w:sz w:val="28"/>
          <w:szCs w:val="28"/>
          <w:lang w:val="uk-UA"/>
        </w:rPr>
        <w:t>,</w:t>
      </w:r>
      <w:r w:rsidR="006C76FB" w:rsidRPr="00595117">
        <w:rPr>
          <w:rFonts w:ascii="Times New Roman" w:hAnsi="Times New Roman" w:cs="Times New Roman"/>
          <w:sz w:val="28"/>
          <w:szCs w:val="28"/>
          <w:lang w:val="uk-UA"/>
        </w:rPr>
        <w:t xml:space="preserve"> «актуальні відомості» (ч. 3 ст. 78)</w:t>
      </w:r>
      <w:r w:rsidR="00EE1CC5">
        <w:rPr>
          <w:rFonts w:ascii="Times New Roman" w:hAnsi="Times New Roman" w:cs="Times New Roman"/>
          <w:sz w:val="28"/>
          <w:szCs w:val="28"/>
          <w:lang w:val="uk-UA"/>
        </w:rPr>
        <w:t>,</w:t>
      </w:r>
      <w:r w:rsidR="008631CF" w:rsidRPr="00595117">
        <w:rPr>
          <w:rFonts w:ascii="Times New Roman" w:hAnsi="Times New Roman" w:cs="Times New Roman"/>
          <w:sz w:val="28"/>
          <w:szCs w:val="28"/>
          <w:lang w:val="uk-UA" w:eastAsia="ru-RU"/>
        </w:rPr>
        <w:t xml:space="preserve"> </w:t>
      </w:r>
      <w:r w:rsidR="005C3A9E" w:rsidRPr="00595117">
        <w:rPr>
          <w:rFonts w:ascii="Times New Roman" w:hAnsi="Times New Roman" w:cs="Times New Roman"/>
          <w:sz w:val="28"/>
          <w:szCs w:val="28"/>
          <w:lang w:val="uk-UA" w:eastAsia="ru-RU"/>
        </w:rPr>
        <w:t>«</w:t>
      </w:r>
      <w:r w:rsidR="005C3A9E" w:rsidRPr="00595117">
        <w:rPr>
          <w:rFonts w:ascii="Times New Roman" w:hAnsi="Times New Roman" w:cs="Times New Roman"/>
          <w:i/>
          <w:iCs/>
          <w:sz w:val="28"/>
          <w:szCs w:val="28"/>
          <w:lang w:val="uk-UA" w:eastAsia="ru-RU"/>
        </w:rPr>
        <w:t>за потреби</w:t>
      </w:r>
      <w:r w:rsidR="005C3A9E" w:rsidRPr="00595117">
        <w:rPr>
          <w:rFonts w:ascii="Times New Roman" w:hAnsi="Times New Roman" w:cs="Times New Roman"/>
          <w:sz w:val="28"/>
          <w:szCs w:val="28"/>
          <w:lang w:val="uk-UA" w:eastAsia="ru-RU"/>
        </w:rPr>
        <w:t>» (</w:t>
      </w:r>
      <w:proofErr w:type="spellStart"/>
      <w:r w:rsidR="005C3A9E" w:rsidRPr="00595117">
        <w:rPr>
          <w:rFonts w:ascii="Times New Roman" w:hAnsi="Times New Roman" w:cs="Times New Roman"/>
          <w:sz w:val="28"/>
          <w:szCs w:val="28"/>
          <w:lang w:val="uk-UA" w:eastAsia="ru-RU"/>
        </w:rPr>
        <w:t>абз</w:t>
      </w:r>
      <w:proofErr w:type="spellEnd"/>
      <w:r w:rsidR="005C3A9E" w:rsidRPr="00595117">
        <w:rPr>
          <w:rFonts w:ascii="Times New Roman" w:hAnsi="Times New Roman" w:cs="Times New Roman"/>
          <w:sz w:val="28"/>
          <w:szCs w:val="28"/>
          <w:lang w:val="uk-UA" w:eastAsia="ru-RU"/>
        </w:rPr>
        <w:t>. 4 ч. 1 ст. 79)</w:t>
      </w:r>
      <w:r w:rsidR="00EE1CC5">
        <w:rPr>
          <w:rFonts w:ascii="Times New Roman" w:hAnsi="Times New Roman" w:cs="Times New Roman"/>
          <w:sz w:val="28"/>
          <w:szCs w:val="28"/>
          <w:lang w:val="uk-UA" w:eastAsia="ru-RU"/>
        </w:rPr>
        <w:t>,</w:t>
      </w:r>
      <w:r w:rsidR="005C3A9E" w:rsidRPr="00595117">
        <w:rPr>
          <w:rFonts w:ascii="Times New Roman" w:hAnsi="Times New Roman" w:cs="Times New Roman"/>
          <w:sz w:val="28"/>
          <w:szCs w:val="28"/>
          <w:lang w:val="uk-UA" w:eastAsia="ru-RU"/>
        </w:rPr>
        <w:t xml:space="preserve"> </w:t>
      </w:r>
      <w:r w:rsidR="00E27439" w:rsidRPr="00595117">
        <w:rPr>
          <w:rFonts w:ascii="Times New Roman" w:hAnsi="Times New Roman" w:cs="Times New Roman"/>
          <w:sz w:val="28"/>
          <w:szCs w:val="28"/>
          <w:lang w:val="uk-UA" w:eastAsia="ru-RU"/>
        </w:rPr>
        <w:t xml:space="preserve">«надання </w:t>
      </w:r>
      <w:r w:rsidR="00E27439" w:rsidRPr="00595117">
        <w:rPr>
          <w:rFonts w:ascii="Times New Roman" w:hAnsi="Times New Roman" w:cs="Times New Roman"/>
          <w:i/>
          <w:iCs/>
          <w:sz w:val="28"/>
          <w:szCs w:val="28"/>
          <w:lang w:val="uk-UA" w:eastAsia="ru-RU"/>
        </w:rPr>
        <w:t>об’єктивної</w:t>
      </w:r>
      <w:r w:rsidR="00E27439" w:rsidRPr="00595117">
        <w:rPr>
          <w:rFonts w:ascii="Times New Roman" w:hAnsi="Times New Roman" w:cs="Times New Roman"/>
          <w:sz w:val="28"/>
          <w:szCs w:val="28"/>
          <w:lang w:val="uk-UA" w:eastAsia="ru-RU"/>
        </w:rPr>
        <w:t xml:space="preserve"> інформації» (ч. 4 ст. 85)</w:t>
      </w:r>
      <w:r w:rsidR="00EE1CC5">
        <w:rPr>
          <w:rFonts w:ascii="Times New Roman" w:hAnsi="Times New Roman" w:cs="Times New Roman"/>
          <w:sz w:val="28"/>
          <w:szCs w:val="28"/>
          <w:lang w:val="uk-UA" w:eastAsia="ru-RU"/>
        </w:rPr>
        <w:t>,</w:t>
      </w:r>
      <w:r w:rsidR="00E27439" w:rsidRPr="00595117">
        <w:rPr>
          <w:rFonts w:ascii="Times New Roman" w:hAnsi="Times New Roman" w:cs="Times New Roman"/>
          <w:sz w:val="28"/>
          <w:szCs w:val="28"/>
          <w:lang w:val="uk-UA" w:eastAsia="ru-RU"/>
        </w:rPr>
        <w:t xml:space="preserve"> </w:t>
      </w:r>
      <w:r w:rsidR="002A6153" w:rsidRPr="00595117">
        <w:rPr>
          <w:rFonts w:ascii="Times New Roman" w:hAnsi="Times New Roman" w:cs="Times New Roman"/>
          <w:sz w:val="28"/>
          <w:szCs w:val="28"/>
          <w:lang w:val="uk-UA"/>
        </w:rPr>
        <w:t>«</w:t>
      </w:r>
      <w:r w:rsidR="002A6153" w:rsidRPr="00595117">
        <w:rPr>
          <w:rFonts w:ascii="Times New Roman" w:hAnsi="Times New Roman" w:cs="Times New Roman"/>
          <w:i/>
          <w:iCs/>
          <w:sz w:val="28"/>
          <w:szCs w:val="28"/>
          <w:lang w:val="uk-UA"/>
        </w:rPr>
        <w:t>необхідні</w:t>
      </w:r>
      <w:r w:rsidR="002A6153" w:rsidRPr="00595117">
        <w:rPr>
          <w:rFonts w:ascii="Times New Roman" w:hAnsi="Times New Roman" w:cs="Times New Roman"/>
          <w:sz w:val="28"/>
          <w:szCs w:val="28"/>
          <w:lang w:val="uk-UA"/>
        </w:rPr>
        <w:t xml:space="preserve"> </w:t>
      </w:r>
      <w:r w:rsidR="002A6153" w:rsidRPr="00595117">
        <w:rPr>
          <w:rFonts w:ascii="Times New Roman" w:hAnsi="Times New Roman" w:cs="Times New Roman"/>
          <w:i/>
          <w:iCs/>
          <w:sz w:val="28"/>
          <w:szCs w:val="28"/>
          <w:lang w:val="uk-UA"/>
        </w:rPr>
        <w:t xml:space="preserve">заходи </w:t>
      </w:r>
      <w:r w:rsidR="002A6153" w:rsidRPr="00595117">
        <w:rPr>
          <w:rFonts w:ascii="Times New Roman" w:hAnsi="Times New Roman" w:cs="Times New Roman"/>
          <w:sz w:val="28"/>
          <w:szCs w:val="28"/>
          <w:lang w:val="uk-UA"/>
        </w:rPr>
        <w:t xml:space="preserve">щодо застосування ефективних, </w:t>
      </w:r>
      <w:r w:rsidR="002A6153" w:rsidRPr="00595117">
        <w:rPr>
          <w:rFonts w:ascii="Times New Roman" w:hAnsi="Times New Roman" w:cs="Times New Roman"/>
          <w:i/>
          <w:iCs/>
          <w:sz w:val="28"/>
          <w:szCs w:val="28"/>
          <w:lang w:val="uk-UA"/>
        </w:rPr>
        <w:t>пропорційних</w:t>
      </w:r>
      <w:r w:rsidR="002A6153" w:rsidRPr="00595117">
        <w:rPr>
          <w:rFonts w:ascii="Times New Roman" w:hAnsi="Times New Roman" w:cs="Times New Roman"/>
          <w:sz w:val="28"/>
          <w:szCs w:val="28"/>
          <w:lang w:val="uk-UA"/>
        </w:rPr>
        <w:t xml:space="preserve"> </w:t>
      </w:r>
      <w:r w:rsidR="006C76FB" w:rsidRPr="00595117">
        <w:rPr>
          <w:rFonts w:ascii="Times New Roman" w:hAnsi="Times New Roman" w:cs="Times New Roman"/>
          <w:sz w:val="28"/>
          <w:szCs w:val="28"/>
          <w:lang w:val="uk-UA"/>
        </w:rPr>
        <w:t>…</w:t>
      </w:r>
      <w:r w:rsidR="002A6153" w:rsidRPr="00595117">
        <w:rPr>
          <w:rFonts w:ascii="Times New Roman" w:hAnsi="Times New Roman" w:cs="Times New Roman"/>
          <w:sz w:val="28"/>
          <w:szCs w:val="28"/>
          <w:lang w:val="uk-UA"/>
        </w:rPr>
        <w:t xml:space="preserve"> санкцій до власника реєстрації» </w:t>
      </w:r>
      <w:r w:rsidR="00FD3F4B">
        <w:rPr>
          <w:rFonts w:ascii="Times New Roman" w:hAnsi="Times New Roman" w:cs="Times New Roman"/>
          <w:sz w:val="28"/>
          <w:szCs w:val="28"/>
          <w:lang w:val="uk-UA"/>
        </w:rPr>
        <w:t xml:space="preserve">             </w:t>
      </w:r>
      <w:r w:rsidR="002A6153" w:rsidRPr="00595117">
        <w:rPr>
          <w:rFonts w:ascii="Times New Roman" w:hAnsi="Times New Roman" w:cs="Times New Roman"/>
          <w:sz w:val="28"/>
          <w:szCs w:val="28"/>
          <w:lang w:val="uk-UA"/>
        </w:rPr>
        <w:t>(ч. 1 ст. 87)</w:t>
      </w:r>
      <w:r w:rsidR="00EE1CC5">
        <w:rPr>
          <w:rFonts w:ascii="Times New Roman" w:hAnsi="Times New Roman" w:cs="Times New Roman"/>
          <w:sz w:val="28"/>
          <w:szCs w:val="28"/>
          <w:lang w:val="uk-UA"/>
        </w:rPr>
        <w:t>,</w:t>
      </w:r>
      <w:r w:rsidR="002A6153" w:rsidRPr="00595117">
        <w:rPr>
          <w:rFonts w:ascii="Times New Roman" w:hAnsi="Times New Roman" w:cs="Times New Roman"/>
          <w:sz w:val="28"/>
          <w:szCs w:val="28"/>
          <w:lang w:val="uk-UA"/>
        </w:rPr>
        <w:t xml:space="preserve"> </w:t>
      </w:r>
      <w:r w:rsidR="002B2D34" w:rsidRPr="00595117">
        <w:rPr>
          <w:rFonts w:ascii="Times New Roman" w:hAnsi="Times New Roman" w:cs="Times New Roman"/>
          <w:sz w:val="28"/>
          <w:szCs w:val="28"/>
          <w:lang w:val="uk-UA"/>
        </w:rPr>
        <w:t xml:space="preserve">«власник реєстрації повинен </w:t>
      </w:r>
      <w:r w:rsidR="002B2D34" w:rsidRPr="00595117">
        <w:rPr>
          <w:rFonts w:ascii="Times New Roman" w:hAnsi="Times New Roman" w:cs="Times New Roman"/>
          <w:i/>
          <w:iCs/>
          <w:sz w:val="28"/>
          <w:szCs w:val="28"/>
          <w:lang w:val="uk-UA"/>
        </w:rPr>
        <w:t>регулярно</w:t>
      </w:r>
      <w:r w:rsidR="002B2D34" w:rsidRPr="00595117">
        <w:rPr>
          <w:rFonts w:ascii="Times New Roman" w:hAnsi="Times New Roman" w:cs="Times New Roman"/>
          <w:sz w:val="28"/>
          <w:szCs w:val="28"/>
          <w:lang w:val="uk-UA"/>
        </w:rPr>
        <w:t xml:space="preserve"> проводити аудит своєї системи </w:t>
      </w:r>
      <w:proofErr w:type="spellStart"/>
      <w:r w:rsidR="002B2D34" w:rsidRPr="00595117">
        <w:rPr>
          <w:rFonts w:ascii="Times New Roman" w:hAnsi="Times New Roman" w:cs="Times New Roman"/>
          <w:sz w:val="28"/>
          <w:szCs w:val="28"/>
          <w:lang w:val="uk-UA"/>
        </w:rPr>
        <w:t>фармаконагляду</w:t>
      </w:r>
      <w:proofErr w:type="spellEnd"/>
      <w:r w:rsidR="002B2D34" w:rsidRPr="00595117">
        <w:rPr>
          <w:rFonts w:ascii="Times New Roman" w:hAnsi="Times New Roman" w:cs="Times New Roman"/>
          <w:sz w:val="28"/>
          <w:szCs w:val="28"/>
          <w:lang w:val="uk-UA"/>
        </w:rPr>
        <w:t>» (</w:t>
      </w:r>
      <w:r w:rsidR="00E27439" w:rsidRPr="00595117">
        <w:rPr>
          <w:rFonts w:ascii="Times New Roman" w:hAnsi="Times New Roman" w:cs="Times New Roman"/>
          <w:sz w:val="28"/>
          <w:szCs w:val="28"/>
          <w:lang w:val="uk-UA"/>
        </w:rPr>
        <w:t>ч. 2 ст. 88)</w:t>
      </w:r>
      <w:r w:rsidR="00EE1CC5">
        <w:rPr>
          <w:rFonts w:ascii="Times New Roman" w:hAnsi="Times New Roman" w:cs="Times New Roman"/>
          <w:sz w:val="28"/>
          <w:szCs w:val="28"/>
          <w:lang w:val="uk-UA"/>
        </w:rPr>
        <w:t>,</w:t>
      </w:r>
      <w:r w:rsidR="00E27439" w:rsidRPr="00595117">
        <w:rPr>
          <w:rFonts w:ascii="Times New Roman" w:hAnsi="Times New Roman" w:cs="Times New Roman"/>
          <w:sz w:val="28"/>
          <w:szCs w:val="28"/>
          <w:lang w:val="uk-UA"/>
        </w:rPr>
        <w:t xml:space="preserve"> «</w:t>
      </w:r>
      <w:r w:rsidR="00E27439" w:rsidRPr="00595117">
        <w:rPr>
          <w:rFonts w:ascii="Times New Roman" w:hAnsi="Times New Roman" w:cs="Times New Roman"/>
          <w:color w:val="000000"/>
          <w:sz w:val="28"/>
          <w:szCs w:val="28"/>
          <w:lang w:val="uk-UA"/>
        </w:rPr>
        <w:t xml:space="preserve">відповідальність </w:t>
      </w:r>
      <w:r w:rsidR="00E27439" w:rsidRPr="00595117">
        <w:rPr>
          <w:rFonts w:ascii="Times New Roman" w:hAnsi="Times New Roman" w:cs="Times New Roman"/>
          <w:i/>
          <w:iCs/>
          <w:color w:val="000000"/>
          <w:sz w:val="28"/>
          <w:szCs w:val="28"/>
          <w:lang w:val="uk-UA"/>
        </w:rPr>
        <w:t>за об’єктивність</w:t>
      </w:r>
      <w:r w:rsidR="00E27439" w:rsidRPr="00595117">
        <w:rPr>
          <w:rFonts w:ascii="Times New Roman" w:hAnsi="Times New Roman" w:cs="Times New Roman"/>
          <w:color w:val="000000"/>
          <w:sz w:val="28"/>
          <w:szCs w:val="28"/>
          <w:lang w:val="uk-UA"/>
        </w:rPr>
        <w:t xml:space="preserve"> </w:t>
      </w:r>
      <w:r w:rsidR="00FC16B5" w:rsidRPr="00595117">
        <w:rPr>
          <w:rFonts w:ascii="Times New Roman" w:hAnsi="Times New Roman" w:cs="Times New Roman"/>
          <w:color w:val="000000"/>
          <w:sz w:val="28"/>
          <w:szCs w:val="28"/>
          <w:lang w:val="uk-UA"/>
        </w:rPr>
        <w:t>…</w:t>
      </w:r>
      <w:r w:rsidR="00E27439" w:rsidRPr="00595117">
        <w:rPr>
          <w:rFonts w:ascii="Times New Roman" w:hAnsi="Times New Roman" w:cs="Times New Roman"/>
          <w:color w:val="000000"/>
          <w:sz w:val="28"/>
          <w:szCs w:val="28"/>
          <w:lang w:val="uk-UA"/>
        </w:rPr>
        <w:t xml:space="preserve"> представленої громадськості інформації» (ч. 2 ст. 91</w:t>
      </w:r>
      <w:r w:rsidR="00FC16B5" w:rsidRPr="00595117">
        <w:rPr>
          <w:rFonts w:ascii="Times New Roman" w:hAnsi="Times New Roman" w:cs="Times New Roman"/>
          <w:color w:val="000000"/>
          <w:sz w:val="28"/>
          <w:szCs w:val="28"/>
          <w:lang w:val="uk-UA"/>
        </w:rPr>
        <w:t>)</w:t>
      </w:r>
      <w:r w:rsidR="00EE1CC5">
        <w:rPr>
          <w:rFonts w:ascii="Times New Roman" w:hAnsi="Times New Roman" w:cs="Times New Roman"/>
          <w:color w:val="000000"/>
          <w:sz w:val="28"/>
          <w:szCs w:val="28"/>
          <w:lang w:val="uk-UA"/>
        </w:rPr>
        <w:t>,</w:t>
      </w:r>
      <w:r w:rsidR="002042B4" w:rsidRPr="00595117">
        <w:rPr>
          <w:rFonts w:ascii="Times New Roman" w:hAnsi="Times New Roman" w:cs="Times New Roman"/>
          <w:sz w:val="28"/>
          <w:szCs w:val="28"/>
          <w:lang w:val="uk-UA"/>
        </w:rPr>
        <w:t xml:space="preserve"> </w:t>
      </w:r>
      <w:r w:rsidR="00C150FC" w:rsidRPr="00595117">
        <w:rPr>
          <w:rFonts w:ascii="Times New Roman" w:hAnsi="Times New Roman" w:cs="Times New Roman"/>
          <w:sz w:val="28"/>
          <w:szCs w:val="28"/>
          <w:lang w:val="uk-UA"/>
        </w:rPr>
        <w:t>«в</w:t>
      </w:r>
      <w:r w:rsidR="00C150FC" w:rsidRPr="00595117">
        <w:rPr>
          <w:rFonts w:ascii="Times New Roman" w:hAnsi="Times New Roman" w:cs="Times New Roman"/>
          <w:color w:val="000000"/>
          <w:sz w:val="28"/>
          <w:szCs w:val="28"/>
          <w:lang w:val="uk-UA"/>
        </w:rPr>
        <w:t xml:space="preserve"> залежності від </w:t>
      </w:r>
      <w:r w:rsidR="00C150FC" w:rsidRPr="00595117">
        <w:rPr>
          <w:rFonts w:ascii="Times New Roman" w:hAnsi="Times New Roman" w:cs="Times New Roman"/>
          <w:i/>
          <w:iCs/>
          <w:color w:val="000000"/>
          <w:sz w:val="28"/>
          <w:szCs w:val="28"/>
          <w:lang w:val="uk-UA"/>
        </w:rPr>
        <w:t>терміновості ситуації</w:t>
      </w:r>
      <w:r w:rsidR="00C150FC" w:rsidRPr="00595117">
        <w:rPr>
          <w:rFonts w:ascii="Times New Roman" w:hAnsi="Times New Roman" w:cs="Times New Roman"/>
          <w:color w:val="000000"/>
          <w:sz w:val="28"/>
          <w:szCs w:val="28"/>
          <w:lang w:val="uk-UA"/>
        </w:rPr>
        <w:t>» (</w:t>
      </w:r>
      <w:proofErr w:type="spellStart"/>
      <w:r w:rsidR="00C150FC" w:rsidRPr="00595117">
        <w:rPr>
          <w:rFonts w:ascii="Times New Roman" w:hAnsi="Times New Roman" w:cs="Times New Roman"/>
          <w:color w:val="000000"/>
          <w:sz w:val="28"/>
          <w:szCs w:val="28"/>
          <w:lang w:val="uk-UA"/>
        </w:rPr>
        <w:t>абз</w:t>
      </w:r>
      <w:proofErr w:type="spellEnd"/>
      <w:r w:rsidR="00C150FC" w:rsidRPr="00595117">
        <w:rPr>
          <w:rFonts w:ascii="Times New Roman" w:hAnsi="Times New Roman" w:cs="Times New Roman"/>
          <w:color w:val="000000"/>
          <w:sz w:val="28"/>
          <w:szCs w:val="28"/>
          <w:lang w:val="uk-UA"/>
        </w:rPr>
        <w:t xml:space="preserve">. 3 ч. 7 </w:t>
      </w:r>
      <w:r w:rsidR="00C150FC" w:rsidRPr="00595117">
        <w:rPr>
          <w:rFonts w:ascii="Times New Roman" w:hAnsi="Times New Roman" w:cs="Times New Roman"/>
          <w:sz w:val="28"/>
          <w:szCs w:val="28"/>
          <w:lang w:val="uk-UA" w:eastAsia="ru-RU"/>
        </w:rPr>
        <w:t>ст. 100)</w:t>
      </w:r>
      <w:r w:rsidR="00EE1CC5">
        <w:rPr>
          <w:rFonts w:ascii="Times New Roman" w:hAnsi="Times New Roman" w:cs="Times New Roman"/>
          <w:sz w:val="28"/>
          <w:szCs w:val="28"/>
          <w:lang w:val="uk-UA" w:eastAsia="ru-RU"/>
        </w:rPr>
        <w:t>,</w:t>
      </w:r>
      <w:r w:rsidR="00C150FC" w:rsidRPr="00595117">
        <w:rPr>
          <w:rFonts w:ascii="Times New Roman" w:hAnsi="Times New Roman" w:cs="Times New Roman"/>
          <w:sz w:val="28"/>
          <w:szCs w:val="28"/>
          <w:lang w:val="uk-UA" w:eastAsia="ru-RU"/>
        </w:rPr>
        <w:t xml:space="preserve"> </w:t>
      </w:r>
      <w:r w:rsidR="002042B4" w:rsidRPr="00595117">
        <w:rPr>
          <w:rFonts w:ascii="Times New Roman" w:hAnsi="Times New Roman" w:cs="Times New Roman"/>
          <w:sz w:val="28"/>
          <w:szCs w:val="28"/>
          <w:lang w:val="uk-UA"/>
        </w:rPr>
        <w:t>«</w:t>
      </w:r>
      <w:r w:rsidR="002042B4" w:rsidRPr="00595117">
        <w:rPr>
          <w:rFonts w:ascii="Times New Roman" w:hAnsi="Times New Roman" w:cs="Times New Roman"/>
          <w:color w:val="000000"/>
          <w:sz w:val="28"/>
          <w:szCs w:val="28"/>
          <w:lang w:val="uk-UA"/>
        </w:rPr>
        <w:t xml:space="preserve">орган державного контролю може провести </w:t>
      </w:r>
      <w:r w:rsidR="002042B4" w:rsidRPr="00595117">
        <w:rPr>
          <w:rFonts w:ascii="Times New Roman" w:hAnsi="Times New Roman" w:cs="Times New Roman"/>
          <w:i/>
          <w:iCs/>
          <w:color w:val="000000"/>
          <w:sz w:val="28"/>
          <w:szCs w:val="28"/>
          <w:lang w:val="uk-UA"/>
        </w:rPr>
        <w:t>публічні слухання</w:t>
      </w:r>
      <w:r w:rsidR="002042B4" w:rsidRPr="00595117">
        <w:rPr>
          <w:rFonts w:ascii="Times New Roman" w:hAnsi="Times New Roman" w:cs="Times New Roman"/>
          <w:color w:val="000000"/>
          <w:sz w:val="28"/>
          <w:szCs w:val="28"/>
          <w:lang w:val="uk-UA"/>
        </w:rPr>
        <w:t xml:space="preserve">, </w:t>
      </w:r>
      <w:r w:rsidR="002042B4" w:rsidRPr="00595117">
        <w:rPr>
          <w:rFonts w:ascii="Times New Roman" w:hAnsi="Times New Roman" w:cs="Times New Roman"/>
          <w:i/>
          <w:iCs/>
          <w:color w:val="000000"/>
          <w:sz w:val="28"/>
          <w:szCs w:val="28"/>
          <w:lang w:val="uk-UA"/>
        </w:rPr>
        <w:t xml:space="preserve">якщо він вважає це за необхідне </w:t>
      </w:r>
      <w:r w:rsidR="002042B4" w:rsidRPr="00595117">
        <w:rPr>
          <w:rFonts w:ascii="Times New Roman" w:hAnsi="Times New Roman" w:cs="Times New Roman"/>
          <w:color w:val="000000"/>
          <w:sz w:val="28"/>
          <w:szCs w:val="28"/>
          <w:lang w:val="uk-UA"/>
        </w:rPr>
        <w:t xml:space="preserve">з </w:t>
      </w:r>
      <w:r w:rsidR="002042B4" w:rsidRPr="00595117">
        <w:rPr>
          <w:rFonts w:ascii="Times New Roman" w:hAnsi="Times New Roman" w:cs="Times New Roman"/>
          <w:i/>
          <w:iCs/>
          <w:color w:val="000000"/>
          <w:sz w:val="28"/>
          <w:szCs w:val="28"/>
          <w:lang w:val="uk-UA"/>
        </w:rPr>
        <w:t>обґрунтованих причин</w:t>
      </w:r>
      <w:r w:rsidR="002042B4" w:rsidRPr="00595117">
        <w:rPr>
          <w:rFonts w:ascii="Times New Roman" w:hAnsi="Times New Roman" w:cs="Times New Roman"/>
          <w:color w:val="000000"/>
          <w:sz w:val="28"/>
          <w:szCs w:val="28"/>
          <w:lang w:val="uk-UA"/>
        </w:rPr>
        <w:t xml:space="preserve">, </w:t>
      </w:r>
      <w:r w:rsidR="002042B4" w:rsidRPr="00595117">
        <w:rPr>
          <w:rFonts w:ascii="Times New Roman" w:hAnsi="Times New Roman" w:cs="Times New Roman"/>
          <w:i/>
          <w:iCs/>
          <w:color w:val="000000"/>
          <w:sz w:val="28"/>
          <w:szCs w:val="28"/>
          <w:lang w:val="uk-UA"/>
        </w:rPr>
        <w:t xml:space="preserve">особливо </w:t>
      </w:r>
      <w:r w:rsidR="002042B4" w:rsidRPr="00595117">
        <w:rPr>
          <w:rFonts w:ascii="Times New Roman" w:hAnsi="Times New Roman" w:cs="Times New Roman"/>
          <w:color w:val="000000"/>
          <w:sz w:val="28"/>
          <w:szCs w:val="28"/>
          <w:lang w:val="uk-UA"/>
        </w:rPr>
        <w:t xml:space="preserve">у зв’язку з </w:t>
      </w:r>
      <w:r w:rsidR="002042B4" w:rsidRPr="00595117">
        <w:rPr>
          <w:rFonts w:ascii="Times New Roman" w:hAnsi="Times New Roman" w:cs="Times New Roman"/>
          <w:i/>
          <w:iCs/>
          <w:color w:val="000000"/>
          <w:sz w:val="28"/>
          <w:szCs w:val="28"/>
          <w:lang w:val="uk-UA"/>
        </w:rPr>
        <w:t>масштабами</w:t>
      </w:r>
      <w:r w:rsidR="002042B4" w:rsidRPr="00595117">
        <w:rPr>
          <w:rFonts w:ascii="Times New Roman" w:hAnsi="Times New Roman" w:cs="Times New Roman"/>
          <w:color w:val="000000"/>
          <w:sz w:val="28"/>
          <w:szCs w:val="28"/>
          <w:lang w:val="uk-UA"/>
        </w:rPr>
        <w:t xml:space="preserve"> і небезпечністю ситуації» </w:t>
      </w:r>
      <w:r w:rsidR="0004765B" w:rsidRPr="00595117">
        <w:rPr>
          <w:rFonts w:ascii="Times New Roman" w:hAnsi="Times New Roman" w:cs="Times New Roman"/>
          <w:color w:val="000000"/>
          <w:sz w:val="28"/>
          <w:szCs w:val="28"/>
          <w:lang w:val="uk-UA"/>
        </w:rPr>
        <w:t xml:space="preserve">(ч. 7 </w:t>
      </w:r>
      <w:r>
        <w:rPr>
          <w:rFonts w:ascii="Times New Roman" w:hAnsi="Times New Roman" w:cs="Times New Roman"/>
          <w:color w:val="000000"/>
          <w:sz w:val="28"/>
          <w:szCs w:val="28"/>
          <w:lang w:val="uk-UA"/>
        </w:rPr>
        <w:br/>
      </w:r>
      <w:r w:rsidR="0004765B" w:rsidRPr="00595117">
        <w:rPr>
          <w:rFonts w:ascii="Times New Roman" w:hAnsi="Times New Roman" w:cs="Times New Roman"/>
          <w:color w:val="000000"/>
          <w:sz w:val="28"/>
          <w:szCs w:val="28"/>
          <w:lang w:val="uk-UA"/>
        </w:rPr>
        <w:t>ст. 100)</w:t>
      </w:r>
      <w:r w:rsidR="00EE1CC5">
        <w:rPr>
          <w:rFonts w:ascii="Times New Roman" w:hAnsi="Times New Roman" w:cs="Times New Roman"/>
          <w:color w:val="000000"/>
          <w:sz w:val="28"/>
          <w:szCs w:val="28"/>
          <w:lang w:val="uk-UA"/>
        </w:rPr>
        <w:t>,</w:t>
      </w:r>
      <w:r w:rsidR="0004765B" w:rsidRPr="00595117">
        <w:rPr>
          <w:rFonts w:ascii="Times New Roman" w:hAnsi="Times New Roman" w:cs="Times New Roman"/>
          <w:color w:val="000000"/>
          <w:sz w:val="28"/>
          <w:szCs w:val="28"/>
          <w:lang w:val="uk-UA"/>
        </w:rPr>
        <w:t xml:space="preserve"> </w:t>
      </w:r>
      <w:r w:rsidR="00323106" w:rsidRPr="00595117">
        <w:rPr>
          <w:rFonts w:ascii="Times New Roman" w:hAnsi="Times New Roman" w:cs="Times New Roman"/>
          <w:sz w:val="28"/>
          <w:szCs w:val="28"/>
          <w:lang w:val="uk-UA"/>
        </w:rPr>
        <w:t xml:space="preserve">«центральний орган виконавчої влади, що забезпечує формування та реалізує державну політику у сфері охорони здоров’я, вживає </w:t>
      </w:r>
      <w:r w:rsidR="00323106" w:rsidRPr="00595117">
        <w:rPr>
          <w:rFonts w:ascii="Times New Roman" w:hAnsi="Times New Roman" w:cs="Times New Roman"/>
          <w:i/>
          <w:iCs/>
          <w:sz w:val="28"/>
          <w:szCs w:val="28"/>
          <w:lang w:val="uk-UA"/>
        </w:rPr>
        <w:t>необхідних заходів</w:t>
      </w:r>
      <w:r w:rsidR="00323106" w:rsidRPr="00595117">
        <w:rPr>
          <w:rFonts w:ascii="Times New Roman" w:hAnsi="Times New Roman" w:cs="Times New Roman"/>
          <w:sz w:val="28"/>
          <w:szCs w:val="28"/>
          <w:lang w:val="uk-UA"/>
        </w:rPr>
        <w:t xml:space="preserve"> для </w:t>
      </w:r>
      <w:r w:rsidR="00323106" w:rsidRPr="00740D7B">
        <w:rPr>
          <w:rFonts w:ascii="Times New Roman" w:hAnsi="Times New Roman" w:cs="Times New Roman"/>
          <w:sz w:val="28"/>
          <w:szCs w:val="28"/>
          <w:lang w:val="uk-UA"/>
        </w:rPr>
        <w:t>забезпечення співпраці» (ч. 1 ст. 120</w:t>
      </w:r>
      <w:r w:rsidR="001C3778" w:rsidRPr="00740D7B">
        <w:rPr>
          <w:rFonts w:ascii="Times New Roman" w:hAnsi="Times New Roman" w:cs="Times New Roman"/>
          <w:sz w:val="28"/>
          <w:szCs w:val="28"/>
          <w:lang w:val="uk-UA" w:eastAsia="ru-RU"/>
        </w:rPr>
        <w:t>)</w:t>
      </w:r>
      <w:r w:rsidR="00FC4FA5" w:rsidRPr="00740D7B">
        <w:rPr>
          <w:rFonts w:ascii="Times New Roman" w:hAnsi="Times New Roman" w:cs="Times New Roman"/>
          <w:sz w:val="28"/>
          <w:szCs w:val="28"/>
          <w:lang w:val="uk-UA"/>
        </w:rPr>
        <w:t xml:space="preserve">. </w:t>
      </w:r>
      <w:r w:rsidR="00C969B2" w:rsidRPr="00740D7B">
        <w:rPr>
          <w:rFonts w:ascii="Times New Roman" w:hAnsi="Times New Roman" w:cs="Times New Roman"/>
          <w:sz w:val="28"/>
          <w:szCs w:val="28"/>
          <w:lang w:val="uk-UA"/>
        </w:rPr>
        <w:t xml:space="preserve">Використання подібних формулювань призводить до неоднозначного тлумачення норм закону і ускладнює можливість їх практичного застосування. </w:t>
      </w:r>
    </w:p>
    <w:p w14:paraId="0629D04B" w14:textId="2F555452" w:rsidR="00041EA7" w:rsidRPr="00B4006D" w:rsidRDefault="00B4006D" w:rsidP="004B17D4">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15</w:t>
      </w:r>
      <w:r w:rsidR="00740D7B">
        <w:rPr>
          <w:rFonts w:ascii="Times New Roman" w:hAnsi="Times New Roman" w:cs="Times New Roman"/>
          <w:sz w:val="28"/>
          <w:szCs w:val="28"/>
          <w:lang w:val="uk-UA"/>
        </w:rPr>
        <w:t xml:space="preserve">.6. </w:t>
      </w:r>
      <w:r w:rsidR="00482041" w:rsidRPr="00740D7B">
        <w:rPr>
          <w:rFonts w:ascii="Times New Roman" w:hAnsi="Times New Roman" w:cs="Times New Roman"/>
          <w:color w:val="000000"/>
          <w:sz w:val="28"/>
          <w:szCs w:val="28"/>
          <w:lang w:val="uk-UA"/>
        </w:rPr>
        <w:t>У ч. 1 ст.</w:t>
      </w:r>
      <w:r w:rsidR="00286E08" w:rsidRPr="00740D7B">
        <w:rPr>
          <w:rFonts w:ascii="Times New Roman" w:hAnsi="Times New Roman" w:cs="Times New Roman"/>
          <w:color w:val="000000"/>
          <w:sz w:val="28"/>
          <w:szCs w:val="28"/>
          <w:lang w:val="uk-UA"/>
        </w:rPr>
        <w:t xml:space="preserve"> </w:t>
      </w:r>
      <w:r w:rsidR="00482041" w:rsidRPr="00740D7B">
        <w:rPr>
          <w:rFonts w:ascii="Times New Roman" w:hAnsi="Times New Roman" w:cs="Times New Roman"/>
          <w:color w:val="000000"/>
          <w:sz w:val="28"/>
          <w:szCs w:val="28"/>
          <w:lang w:val="uk-UA"/>
        </w:rPr>
        <w:t>100 проекту робиться посилання на «</w:t>
      </w:r>
      <w:r w:rsidR="00482041" w:rsidRPr="00740D7B">
        <w:rPr>
          <w:rFonts w:ascii="Times New Roman" w:hAnsi="Times New Roman" w:cs="Times New Roman"/>
          <w:i/>
          <w:iCs/>
          <w:color w:val="000000"/>
          <w:sz w:val="28"/>
          <w:szCs w:val="28"/>
          <w:lang w:val="uk-UA"/>
        </w:rPr>
        <w:t>параграф</w:t>
      </w:r>
      <w:r w:rsidR="00482041" w:rsidRPr="00740D7B">
        <w:rPr>
          <w:rFonts w:ascii="Times New Roman" w:hAnsi="Times New Roman" w:cs="Times New Roman"/>
          <w:color w:val="000000"/>
          <w:sz w:val="28"/>
          <w:szCs w:val="28"/>
          <w:lang w:val="uk-UA"/>
        </w:rPr>
        <w:t xml:space="preserve">» цієї статті. Однак статті </w:t>
      </w:r>
      <w:r w:rsidR="00482041" w:rsidRPr="00B4006D">
        <w:rPr>
          <w:rFonts w:ascii="Times New Roman" w:hAnsi="Times New Roman" w:cs="Times New Roman"/>
          <w:color w:val="000000"/>
          <w:sz w:val="28"/>
          <w:szCs w:val="28"/>
          <w:lang w:val="uk-UA"/>
        </w:rPr>
        <w:t xml:space="preserve">законів України </w:t>
      </w:r>
      <w:proofErr w:type="spellStart"/>
      <w:r w:rsidR="00482041" w:rsidRPr="00B4006D">
        <w:rPr>
          <w:rFonts w:ascii="Times New Roman" w:hAnsi="Times New Roman" w:cs="Times New Roman"/>
          <w:color w:val="000000"/>
          <w:sz w:val="28"/>
          <w:szCs w:val="28"/>
          <w:lang w:val="uk-UA"/>
        </w:rPr>
        <w:t>склада</w:t>
      </w:r>
      <w:proofErr w:type="spellEnd"/>
      <w:r w:rsidR="00F370C8" w:rsidRPr="00B4006D">
        <w:rPr>
          <w:rFonts w:ascii="Times New Roman" w:hAnsi="Times New Roman" w:cs="Times New Roman"/>
          <w:color w:val="000000"/>
          <w:sz w:val="28"/>
          <w:szCs w:val="28"/>
        </w:rPr>
        <w:t>ю</w:t>
      </w:r>
      <w:proofErr w:type="spellStart"/>
      <w:r w:rsidR="00482041" w:rsidRPr="00B4006D">
        <w:rPr>
          <w:rFonts w:ascii="Times New Roman" w:hAnsi="Times New Roman" w:cs="Times New Roman"/>
          <w:color w:val="000000"/>
          <w:sz w:val="28"/>
          <w:szCs w:val="28"/>
          <w:lang w:val="uk-UA"/>
        </w:rPr>
        <w:t>ться</w:t>
      </w:r>
      <w:proofErr w:type="spellEnd"/>
      <w:r w:rsidR="00482041" w:rsidRPr="00B4006D">
        <w:rPr>
          <w:rFonts w:ascii="Times New Roman" w:hAnsi="Times New Roman" w:cs="Times New Roman"/>
          <w:color w:val="000000"/>
          <w:sz w:val="28"/>
          <w:szCs w:val="28"/>
          <w:lang w:val="uk-UA"/>
        </w:rPr>
        <w:t xml:space="preserve"> з частин, які, в свою чергу, в залежності від обсягу матеріалу можуть поділятись на пункти та підпункти.</w:t>
      </w:r>
      <w:r w:rsidR="00482041" w:rsidRPr="00B4006D">
        <w:rPr>
          <w:rFonts w:ascii="Times New Roman" w:hAnsi="Times New Roman" w:cs="Times New Roman"/>
          <w:bCs/>
          <w:sz w:val="28"/>
          <w:szCs w:val="28"/>
          <w:lang w:val="uk-UA"/>
        </w:rPr>
        <w:t xml:space="preserve"> </w:t>
      </w:r>
    </w:p>
    <w:p w14:paraId="1400B1D1" w14:textId="7790A78D" w:rsidR="007535BE" w:rsidRPr="00B4006D" w:rsidRDefault="007535BE" w:rsidP="004B17D4">
      <w:pPr>
        <w:tabs>
          <w:tab w:val="left" w:pos="0"/>
        </w:tabs>
        <w:rPr>
          <w:rFonts w:ascii="Times New Roman" w:hAnsi="Times New Roman" w:cs="Times New Roman"/>
          <w:sz w:val="28"/>
          <w:szCs w:val="28"/>
          <w:lang w:val="uk-UA"/>
        </w:rPr>
      </w:pPr>
      <w:r w:rsidRPr="00B4006D">
        <w:rPr>
          <w:rFonts w:ascii="Times New Roman" w:hAnsi="Times New Roman" w:cs="Times New Roman"/>
          <w:bCs/>
          <w:sz w:val="28"/>
          <w:szCs w:val="28"/>
          <w:lang w:val="uk-UA"/>
        </w:rPr>
        <w:lastRenderedPageBreak/>
        <w:t>Крім того, п</w:t>
      </w:r>
      <w:r w:rsidR="00482041" w:rsidRPr="00B4006D">
        <w:rPr>
          <w:rFonts w:ascii="Times New Roman" w:hAnsi="Times New Roman" w:cs="Times New Roman"/>
          <w:bCs/>
          <w:sz w:val="28"/>
          <w:szCs w:val="28"/>
          <w:lang w:val="uk-UA"/>
        </w:rPr>
        <w:t>отребує уніфікації позначення частин статей законопроекту.</w:t>
      </w:r>
      <w:r w:rsidR="005C03A9" w:rsidRPr="00B4006D">
        <w:rPr>
          <w:rFonts w:ascii="Times New Roman" w:hAnsi="Times New Roman" w:cs="Times New Roman"/>
          <w:bCs/>
          <w:sz w:val="28"/>
          <w:szCs w:val="28"/>
          <w:lang w:val="uk-UA"/>
        </w:rPr>
        <w:t xml:space="preserve">                               </w:t>
      </w:r>
      <w:r w:rsidR="00482041" w:rsidRPr="00B4006D">
        <w:rPr>
          <w:rFonts w:ascii="Times New Roman" w:hAnsi="Times New Roman" w:cs="Times New Roman"/>
          <w:bCs/>
          <w:sz w:val="28"/>
          <w:szCs w:val="28"/>
          <w:lang w:val="uk-UA"/>
        </w:rPr>
        <w:t xml:space="preserve"> </w:t>
      </w:r>
      <w:r w:rsidR="00482041" w:rsidRPr="00B4006D">
        <w:rPr>
          <w:rFonts w:ascii="Times New Roman" w:hAnsi="Times New Roman" w:cs="Times New Roman"/>
          <w:sz w:val="28"/>
          <w:szCs w:val="28"/>
          <w:lang w:val="uk-UA"/>
        </w:rPr>
        <w:t xml:space="preserve">У переважній більшості частини статей позначаються цифрами, однак, наприклад, частини </w:t>
      </w:r>
      <w:proofErr w:type="spellStart"/>
      <w:r w:rsidR="00482041" w:rsidRPr="00B4006D">
        <w:rPr>
          <w:rFonts w:ascii="Times New Roman" w:hAnsi="Times New Roman" w:cs="Times New Roman"/>
          <w:sz w:val="28"/>
          <w:szCs w:val="28"/>
          <w:lang w:val="uk-UA"/>
        </w:rPr>
        <w:t>ст</w:t>
      </w:r>
      <w:r w:rsidR="00FD3F4B" w:rsidRPr="00B4006D">
        <w:rPr>
          <w:rFonts w:ascii="Times New Roman" w:hAnsi="Times New Roman" w:cs="Times New Roman"/>
          <w:sz w:val="28"/>
          <w:szCs w:val="28"/>
          <w:lang w:val="uk-UA"/>
        </w:rPr>
        <w:t>.ст</w:t>
      </w:r>
      <w:proofErr w:type="spellEnd"/>
      <w:r w:rsidR="00FD3F4B" w:rsidRPr="00B4006D">
        <w:rPr>
          <w:rFonts w:ascii="Times New Roman" w:hAnsi="Times New Roman" w:cs="Times New Roman"/>
          <w:sz w:val="28"/>
          <w:szCs w:val="28"/>
          <w:lang w:val="uk-UA"/>
        </w:rPr>
        <w:t xml:space="preserve">. </w:t>
      </w:r>
      <w:r w:rsidR="00482041" w:rsidRPr="00B4006D">
        <w:rPr>
          <w:rFonts w:ascii="Times New Roman" w:hAnsi="Times New Roman" w:cs="Times New Roman"/>
          <w:sz w:val="28"/>
          <w:szCs w:val="28"/>
          <w:lang w:val="uk-UA"/>
        </w:rPr>
        <w:t>82, 87, 90 не мають нумераці</w:t>
      </w:r>
      <w:r w:rsidR="007D5AC8" w:rsidRPr="00B4006D">
        <w:rPr>
          <w:rFonts w:ascii="Times New Roman" w:hAnsi="Times New Roman" w:cs="Times New Roman"/>
          <w:sz w:val="28"/>
          <w:szCs w:val="28"/>
          <w:lang w:val="uk-UA"/>
        </w:rPr>
        <w:t>ї</w:t>
      </w:r>
      <w:r w:rsidR="00482041" w:rsidRPr="00B4006D">
        <w:rPr>
          <w:rFonts w:ascii="Times New Roman" w:hAnsi="Times New Roman" w:cs="Times New Roman"/>
          <w:sz w:val="28"/>
          <w:szCs w:val="28"/>
          <w:lang w:val="uk-UA"/>
        </w:rPr>
        <w:t>.</w:t>
      </w:r>
    </w:p>
    <w:p w14:paraId="715DBC7F" w14:textId="615FD969" w:rsidR="001B0E7F" w:rsidRPr="00740D7B" w:rsidRDefault="00B4006D" w:rsidP="004B17D4">
      <w:pPr>
        <w:tabs>
          <w:tab w:val="left" w:pos="0"/>
        </w:tabs>
        <w:rPr>
          <w:rFonts w:ascii="Times New Roman" w:eastAsia="Times New Roman" w:hAnsi="Times New Roman" w:cs="Times New Roman"/>
          <w:sz w:val="28"/>
          <w:szCs w:val="28"/>
          <w:lang w:val="uk-UA"/>
        </w:rPr>
      </w:pPr>
      <w:r w:rsidRPr="00B4006D">
        <w:rPr>
          <w:rFonts w:ascii="Times New Roman" w:hAnsi="Times New Roman" w:cs="Times New Roman"/>
          <w:sz w:val="28"/>
          <w:szCs w:val="28"/>
          <w:lang w:val="uk-UA"/>
        </w:rPr>
        <w:t>15</w:t>
      </w:r>
      <w:r w:rsidR="007535BE" w:rsidRPr="00B4006D">
        <w:rPr>
          <w:rFonts w:ascii="Times New Roman" w:hAnsi="Times New Roman" w:cs="Times New Roman"/>
          <w:sz w:val="28"/>
          <w:szCs w:val="28"/>
          <w:lang w:val="uk-UA"/>
        </w:rPr>
        <w:t xml:space="preserve">.7. </w:t>
      </w:r>
      <w:r w:rsidR="00043D62" w:rsidRPr="00B4006D">
        <w:rPr>
          <w:rFonts w:ascii="Times New Roman" w:eastAsia="Times New Roman" w:hAnsi="Times New Roman" w:cs="Times New Roman"/>
          <w:sz w:val="28"/>
          <w:szCs w:val="28"/>
          <w:lang w:val="uk-UA"/>
        </w:rPr>
        <w:t>Відповідно до вимог законодавчої</w:t>
      </w:r>
      <w:r w:rsidR="00043D62" w:rsidRPr="00740D7B">
        <w:rPr>
          <w:rFonts w:ascii="Times New Roman" w:eastAsia="Times New Roman" w:hAnsi="Times New Roman" w:cs="Times New Roman"/>
          <w:sz w:val="28"/>
          <w:szCs w:val="28"/>
          <w:lang w:val="uk-UA"/>
        </w:rPr>
        <w:t xml:space="preserve"> техніки у разі внесення змін до закону, викладеного у новій редакції, зміни вносяться до його оновленої редакції з посиланням на джерело його оприлюднення. Посилання на всі попередні редакції закону не здійснюється. </w:t>
      </w:r>
      <w:proofErr w:type="spellStart"/>
      <w:r w:rsidR="00540CEE" w:rsidRPr="00740D7B">
        <w:rPr>
          <w:rFonts w:ascii="Times New Roman" w:eastAsia="Times New Roman" w:hAnsi="Times New Roman" w:cs="Times New Roman"/>
          <w:sz w:val="28"/>
          <w:szCs w:val="28"/>
        </w:rPr>
        <w:t>Натомість</w:t>
      </w:r>
      <w:proofErr w:type="spellEnd"/>
      <w:r w:rsidR="00540CEE" w:rsidRPr="00740D7B">
        <w:rPr>
          <w:rFonts w:ascii="Times New Roman" w:eastAsia="Times New Roman" w:hAnsi="Times New Roman" w:cs="Times New Roman"/>
          <w:sz w:val="28"/>
          <w:szCs w:val="28"/>
        </w:rPr>
        <w:t>,</w:t>
      </w:r>
      <w:r w:rsidR="00043D62" w:rsidRPr="00740D7B">
        <w:rPr>
          <w:rFonts w:ascii="Times New Roman" w:eastAsia="Times New Roman" w:hAnsi="Times New Roman" w:cs="Times New Roman"/>
          <w:sz w:val="28"/>
          <w:szCs w:val="28"/>
          <w:lang w:val="uk-UA"/>
        </w:rPr>
        <w:t xml:space="preserve"> у законопроекті робиться посилання на джерело оприлюднення Закону України «Про рекламу» в редакції від </w:t>
      </w:r>
      <w:r w:rsidR="00043D62" w:rsidRPr="00740D7B">
        <w:rPr>
          <w:rFonts w:ascii="Times New Roman" w:eastAsia="Times New Roman" w:hAnsi="Times New Roman" w:cs="Times New Roman"/>
          <w:i/>
          <w:iCs/>
          <w:sz w:val="28"/>
          <w:szCs w:val="28"/>
          <w:lang w:val="uk-UA"/>
        </w:rPr>
        <w:t>03.07.1996</w:t>
      </w:r>
      <w:r w:rsidR="00043D62" w:rsidRPr="00740D7B">
        <w:rPr>
          <w:rFonts w:ascii="Times New Roman" w:eastAsia="Times New Roman" w:hAnsi="Times New Roman" w:cs="Times New Roman"/>
          <w:sz w:val="28"/>
          <w:szCs w:val="28"/>
          <w:lang w:val="uk-UA"/>
        </w:rPr>
        <w:t xml:space="preserve">, тоді як </w:t>
      </w:r>
      <w:r w:rsidR="00043D62" w:rsidRPr="00740D7B">
        <w:rPr>
          <w:rFonts w:ascii="Times New Roman" w:eastAsia="Times New Roman" w:hAnsi="Times New Roman" w:cs="Times New Roman"/>
          <w:i/>
          <w:iCs/>
          <w:sz w:val="28"/>
          <w:szCs w:val="28"/>
          <w:lang w:val="uk-UA"/>
        </w:rPr>
        <w:t>11.07.2003</w:t>
      </w:r>
      <w:r w:rsidR="00043D62" w:rsidRPr="00740D7B">
        <w:rPr>
          <w:rFonts w:ascii="Times New Roman" w:eastAsia="Times New Roman" w:hAnsi="Times New Roman" w:cs="Times New Roman"/>
          <w:sz w:val="28"/>
          <w:szCs w:val="28"/>
          <w:lang w:val="uk-UA"/>
        </w:rPr>
        <w:t xml:space="preserve"> цей Закон був прийнятий у новій редакції. </w:t>
      </w:r>
    </w:p>
    <w:p w14:paraId="61CAA551" w14:textId="54B56E5A" w:rsidR="0004262E" w:rsidRPr="00595117" w:rsidRDefault="00E24AEF" w:rsidP="004B17D4">
      <w:pPr>
        <w:tabs>
          <w:tab w:val="left" w:pos="0"/>
        </w:tabs>
        <w:rPr>
          <w:rFonts w:ascii="Times New Roman" w:hAnsi="Times New Roman" w:cs="Times New Roman"/>
          <w:bCs/>
          <w:sz w:val="28"/>
          <w:szCs w:val="28"/>
          <w:lang w:val="uk-UA"/>
        </w:rPr>
      </w:pPr>
      <w:r w:rsidRPr="00740D7B">
        <w:rPr>
          <w:rFonts w:ascii="Times New Roman" w:hAnsi="Times New Roman" w:cs="Times New Roman"/>
          <w:b/>
          <w:sz w:val="28"/>
          <w:szCs w:val="28"/>
          <w:lang w:val="uk-UA"/>
        </w:rPr>
        <w:t>1</w:t>
      </w:r>
      <w:r w:rsidR="00B4006D">
        <w:rPr>
          <w:rFonts w:ascii="Times New Roman" w:hAnsi="Times New Roman" w:cs="Times New Roman"/>
          <w:b/>
          <w:sz w:val="28"/>
          <w:szCs w:val="28"/>
          <w:lang w:val="uk-UA"/>
        </w:rPr>
        <w:t>6</w:t>
      </w:r>
      <w:r w:rsidR="00922F9E" w:rsidRPr="00740D7B">
        <w:rPr>
          <w:rFonts w:ascii="Times New Roman" w:hAnsi="Times New Roman" w:cs="Times New Roman"/>
          <w:b/>
          <w:sz w:val="28"/>
          <w:szCs w:val="28"/>
          <w:lang w:val="uk-UA"/>
        </w:rPr>
        <w:t>.</w:t>
      </w:r>
      <w:r w:rsidR="00922F9E" w:rsidRPr="00740D7B">
        <w:rPr>
          <w:rFonts w:ascii="Times New Roman" w:hAnsi="Times New Roman" w:cs="Times New Roman"/>
          <w:bCs/>
          <w:sz w:val="28"/>
          <w:szCs w:val="28"/>
          <w:lang w:val="uk-UA"/>
        </w:rPr>
        <w:t xml:space="preserve"> </w:t>
      </w:r>
      <w:r w:rsidR="00B73367" w:rsidRPr="00740D7B">
        <w:rPr>
          <w:rFonts w:ascii="Times New Roman" w:hAnsi="Times New Roman" w:cs="Times New Roman"/>
          <w:bCs/>
          <w:sz w:val="28"/>
          <w:szCs w:val="28"/>
          <w:lang w:val="uk-UA"/>
        </w:rPr>
        <w:t xml:space="preserve">Виглядає некоректним з юридичної точки зору доручення, яке дається </w:t>
      </w:r>
      <w:r w:rsidR="00B73367" w:rsidRPr="00740D7B">
        <w:rPr>
          <w:rFonts w:ascii="Times New Roman" w:hAnsi="Times New Roman" w:cs="Times New Roman"/>
          <w:sz w:val="28"/>
          <w:szCs w:val="28"/>
          <w:lang w:val="uk-UA" w:eastAsia="uk-UA"/>
        </w:rPr>
        <w:t>Міністерству охорони здоров'я України</w:t>
      </w:r>
      <w:r w:rsidR="00A37B1A" w:rsidRPr="00740D7B">
        <w:rPr>
          <w:rFonts w:ascii="Times New Roman" w:hAnsi="Times New Roman" w:cs="Times New Roman"/>
          <w:sz w:val="28"/>
          <w:szCs w:val="28"/>
          <w:lang w:val="uk-UA" w:eastAsia="uk-UA"/>
        </w:rPr>
        <w:t>:</w:t>
      </w:r>
      <w:r w:rsidR="00572FEC" w:rsidRPr="00740D7B">
        <w:rPr>
          <w:rFonts w:ascii="Times New Roman" w:hAnsi="Times New Roman" w:cs="Times New Roman"/>
          <w:sz w:val="28"/>
          <w:szCs w:val="28"/>
          <w:lang w:val="uk-UA" w:eastAsia="uk-UA"/>
        </w:rPr>
        <w:t xml:space="preserve"> </w:t>
      </w:r>
      <w:r w:rsidR="00B73367" w:rsidRPr="00740D7B">
        <w:rPr>
          <w:rFonts w:ascii="Times New Roman" w:hAnsi="Times New Roman" w:cs="Times New Roman"/>
          <w:sz w:val="28"/>
          <w:szCs w:val="28"/>
          <w:lang w:val="uk-UA" w:eastAsia="uk-UA"/>
        </w:rPr>
        <w:t>«в шестимісячний термін: привести свої нормативно-правові акти у відповідність із цим Законом; забезпечити прийняття нормативно-правових актів, передбачених</w:t>
      </w:r>
      <w:r w:rsidR="00B73367" w:rsidRPr="00595117">
        <w:rPr>
          <w:rFonts w:ascii="Times New Roman" w:hAnsi="Times New Roman" w:cs="Times New Roman"/>
          <w:sz w:val="28"/>
          <w:szCs w:val="28"/>
          <w:lang w:val="uk-UA" w:eastAsia="uk-UA"/>
        </w:rPr>
        <w:t xml:space="preserve"> цим Законом» (</w:t>
      </w:r>
      <w:r w:rsidR="00CF5537">
        <w:rPr>
          <w:rFonts w:ascii="Times New Roman" w:hAnsi="Times New Roman" w:cs="Times New Roman"/>
          <w:sz w:val="28"/>
          <w:szCs w:val="28"/>
          <w:lang w:val="uk-UA" w:eastAsia="uk-UA"/>
        </w:rPr>
        <w:t>р</w:t>
      </w:r>
      <w:r w:rsidR="00B73367" w:rsidRPr="00595117">
        <w:rPr>
          <w:rFonts w:ascii="Times New Roman" w:hAnsi="Times New Roman" w:cs="Times New Roman"/>
          <w:bCs/>
          <w:sz w:val="28"/>
          <w:szCs w:val="28"/>
          <w:lang w:val="uk-UA"/>
        </w:rPr>
        <w:t>озділ ХІІ</w:t>
      </w:r>
      <w:r w:rsidR="00B73367" w:rsidRPr="00595117">
        <w:rPr>
          <w:rFonts w:ascii="Times New Roman" w:hAnsi="Times New Roman" w:cs="Times New Roman"/>
          <w:b/>
          <w:sz w:val="28"/>
          <w:szCs w:val="28"/>
          <w:lang w:val="uk-UA"/>
        </w:rPr>
        <w:t xml:space="preserve"> </w:t>
      </w:r>
      <w:r w:rsidR="00CF5537">
        <w:rPr>
          <w:rFonts w:ascii="Times New Roman" w:hAnsi="Times New Roman" w:cs="Times New Roman"/>
          <w:b/>
          <w:sz w:val="28"/>
          <w:szCs w:val="28"/>
          <w:lang w:val="uk-UA"/>
        </w:rPr>
        <w:t>«</w:t>
      </w:r>
      <w:r w:rsidR="00CF5537" w:rsidRPr="00CF5537">
        <w:rPr>
          <w:rFonts w:ascii="Times New Roman" w:hAnsi="Times New Roman" w:cs="Times New Roman"/>
          <w:sz w:val="28"/>
          <w:szCs w:val="28"/>
          <w:lang w:val="uk-UA"/>
        </w:rPr>
        <w:t>П</w:t>
      </w:r>
      <w:r w:rsidR="00B73367" w:rsidRPr="00595117">
        <w:rPr>
          <w:rFonts w:ascii="Times New Roman" w:hAnsi="Times New Roman" w:cs="Times New Roman"/>
          <w:sz w:val="28"/>
          <w:szCs w:val="28"/>
          <w:lang w:val="uk-UA" w:eastAsia="uk-UA"/>
        </w:rPr>
        <w:t>ерехідні положення</w:t>
      </w:r>
      <w:r w:rsidR="00CF5537">
        <w:rPr>
          <w:rFonts w:ascii="Times New Roman" w:hAnsi="Times New Roman" w:cs="Times New Roman"/>
          <w:sz w:val="28"/>
          <w:szCs w:val="28"/>
          <w:lang w:val="uk-UA" w:eastAsia="uk-UA"/>
        </w:rPr>
        <w:t>»</w:t>
      </w:r>
      <w:r w:rsidR="00B73367" w:rsidRPr="00595117">
        <w:rPr>
          <w:rFonts w:ascii="Times New Roman" w:hAnsi="Times New Roman" w:cs="Times New Roman"/>
          <w:sz w:val="28"/>
          <w:szCs w:val="28"/>
          <w:lang w:val="uk-UA" w:eastAsia="uk-UA"/>
        </w:rPr>
        <w:t>).</w:t>
      </w:r>
      <w:r w:rsidR="00CF5537">
        <w:rPr>
          <w:rFonts w:ascii="Times New Roman" w:hAnsi="Times New Roman" w:cs="Times New Roman"/>
          <w:sz w:val="28"/>
          <w:szCs w:val="28"/>
          <w:lang w:val="uk-UA" w:eastAsia="uk-UA"/>
        </w:rPr>
        <w:t xml:space="preserve"> Адже </w:t>
      </w:r>
      <w:r w:rsidR="00B73367" w:rsidRPr="00595117">
        <w:rPr>
          <w:rFonts w:ascii="Times New Roman" w:hAnsi="Times New Roman" w:cs="Times New Roman"/>
          <w:bCs/>
          <w:sz w:val="28"/>
          <w:szCs w:val="28"/>
          <w:lang w:val="uk-UA"/>
        </w:rPr>
        <w:t>відповідно до ч</w:t>
      </w:r>
      <w:r w:rsidR="003E0A18" w:rsidRPr="00595117">
        <w:rPr>
          <w:rFonts w:ascii="Times New Roman" w:hAnsi="Times New Roman" w:cs="Times New Roman"/>
          <w:bCs/>
          <w:sz w:val="28"/>
          <w:szCs w:val="28"/>
          <w:lang w:val="uk-UA"/>
        </w:rPr>
        <w:t xml:space="preserve">. 2 </w:t>
      </w:r>
      <w:r w:rsidR="00B73367" w:rsidRPr="00595117">
        <w:rPr>
          <w:rFonts w:ascii="Times New Roman" w:hAnsi="Times New Roman" w:cs="Times New Roman"/>
          <w:bCs/>
          <w:sz w:val="28"/>
          <w:szCs w:val="28"/>
          <w:lang w:val="uk-UA"/>
        </w:rPr>
        <w:t>ст</w:t>
      </w:r>
      <w:r w:rsidR="003E0A18" w:rsidRPr="00595117">
        <w:rPr>
          <w:rFonts w:ascii="Times New Roman" w:hAnsi="Times New Roman" w:cs="Times New Roman"/>
          <w:bCs/>
          <w:sz w:val="28"/>
          <w:szCs w:val="28"/>
          <w:lang w:val="uk-UA"/>
        </w:rPr>
        <w:t xml:space="preserve">. </w:t>
      </w:r>
      <w:r w:rsidR="00B73367" w:rsidRPr="00595117">
        <w:rPr>
          <w:rFonts w:ascii="Times New Roman" w:hAnsi="Times New Roman" w:cs="Times New Roman"/>
          <w:bCs/>
          <w:sz w:val="28"/>
          <w:szCs w:val="28"/>
          <w:lang w:val="uk-UA"/>
        </w:rPr>
        <w:t xml:space="preserve">113 Конституції України підзвітним і підконтрольним Верховній Раді України є Кабінет Міністрів України. </w:t>
      </w:r>
    </w:p>
    <w:p w14:paraId="58E93411" w14:textId="5624E309" w:rsidR="00595117" w:rsidRPr="00595117" w:rsidRDefault="00B4006D" w:rsidP="004B17D4">
      <w:pPr>
        <w:tabs>
          <w:tab w:val="left" w:pos="0"/>
        </w:tabs>
        <w:rPr>
          <w:rFonts w:ascii="Times New Roman" w:hAnsi="Times New Roman" w:cs="Times New Roman"/>
          <w:sz w:val="28"/>
          <w:szCs w:val="28"/>
          <w:lang w:val="uk-UA"/>
        </w:rPr>
      </w:pPr>
      <w:r>
        <w:rPr>
          <w:rFonts w:ascii="Times New Roman" w:hAnsi="Times New Roman" w:cs="Times New Roman"/>
          <w:b/>
          <w:bCs/>
          <w:sz w:val="28"/>
          <w:szCs w:val="28"/>
          <w:lang w:val="uk-UA"/>
        </w:rPr>
        <w:t>17</w:t>
      </w:r>
      <w:r w:rsidR="00F04348" w:rsidRPr="00595117">
        <w:rPr>
          <w:rFonts w:ascii="Times New Roman" w:hAnsi="Times New Roman" w:cs="Times New Roman"/>
          <w:b/>
          <w:bCs/>
          <w:sz w:val="28"/>
          <w:szCs w:val="28"/>
          <w:lang w:val="uk-UA"/>
        </w:rPr>
        <w:t>.</w:t>
      </w:r>
      <w:r w:rsidR="00BA48DA" w:rsidRPr="00595117">
        <w:rPr>
          <w:rFonts w:ascii="Times New Roman" w:hAnsi="Times New Roman" w:cs="Times New Roman"/>
          <w:sz w:val="28"/>
          <w:szCs w:val="28"/>
          <w:lang w:val="uk-UA"/>
        </w:rPr>
        <w:t xml:space="preserve"> У разі прийняття законопроекту реалізація його положень потребуватиме додаткових </w:t>
      </w:r>
      <w:r w:rsidR="00BA48DA" w:rsidRPr="00CF5537">
        <w:rPr>
          <w:rFonts w:ascii="Times New Roman" w:hAnsi="Times New Roman" w:cs="Times New Roman"/>
          <w:sz w:val="28"/>
          <w:szCs w:val="28"/>
          <w:lang w:val="uk-UA"/>
        </w:rPr>
        <w:t xml:space="preserve">бюджетних витрат, </w:t>
      </w:r>
      <w:r w:rsidR="0079467E" w:rsidRPr="00CF5537">
        <w:rPr>
          <w:rFonts w:ascii="Times New Roman" w:hAnsi="Times New Roman" w:cs="Times New Roman"/>
          <w:sz w:val="28"/>
          <w:szCs w:val="28"/>
          <w:lang w:val="uk-UA"/>
        </w:rPr>
        <w:t xml:space="preserve">зокрема, </w:t>
      </w:r>
      <w:r w:rsidR="00BA48DA" w:rsidRPr="00CF5537">
        <w:rPr>
          <w:rFonts w:ascii="Times New Roman" w:hAnsi="Times New Roman" w:cs="Times New Roman"/>
          <w:sz w:val="28"/>
          <w:szCs w:val="28"/>
          <w:lang w:val="uk-UA"/>
        </w:rPr>
        <w:t xml:space="preserve">які пов’язані з </w:t>
      </w:r>
      <w:r w:rsidR="0079467E" w:rsidRPr="00CF5537">
        <w:rPr>
          <w:rFonts w:ascii="Times New Roman" w:hAnsi="Times New Roman" w:cs="Times New Roman"/>
          <w:sz w:val="28"/>
          <w:szCs w:val="28"/>
          <w:lang w:val="uk-UA"/>
        </w:rPr>
        <w:t>створенням і функціонуванням</w:t>
      </w:r>
      <w:r w:rsidR="0079467E" w:rsidRPr="00CF5537">
        <w:rPr>
          <w:rFonts w:ascii="Times New Roman" w:hAnsi="Times New Roman"/>
          <w:sz w:val="28"/>
          <w:szCs w:val="28"/>
          <w:lang w:val="uk-UA"/>
        </w:rPr>
        <w:t xml:space="preserve"> </w:t>
      </w:r>
      <w:r w:rsidR="001B382B" w:rsidRPr="00CF5537">
        <w:rPr>
          <w:rFonts w:ascii="Times New Roman" w:hAnsi="Times New Roman"/>
          <w:sz w:val="28"/>
          <w:szCs w:val="28"/>
          <w:lang w:val="uk-UA"/>
        </w:rPr>
        <w:t>«</w:t>
      </w:r>
      <w:r w:rsidR="0079467E" w:rsidRPr="00CF5537">
        <w:rPr>
          <w:rFonts w:ascii="Times New Roman" w:hAnsi="Times New Roman"/>
          <w:iCs/>
          <w:sz w:val="28"/>
          <w:szCs w:val="28"/>
          <w:lang w:val="uk-UA"/>
        </w:rPr>
        <w:t>єдиної державної системи проведення моніторингу обігу лікарських засобів</w:t>
      </w:r>
      <w:r w:rsidR="00CF5537">
        <w:rPr>
          <w:rFonts w:ascii="Times New Roman" w:hAnsi="Times New Roman"/>
          <w:i/>
          <w:iCs/>
          <w:sz w:val="28"/>
          <w:szCs w:val="28"/>
          <w:lang w:val="uk-UA"/>
        </w:rPr>
        <w:t>»</w:t>
      </w:r>
      <w:r w:rsidR="001B382B" w:rsidRPr="00595117">
        <w:rPr>
          <w:rFonts w:ascii="Times New Roman" w:hAnsi="Times New Roman"/>
          <w:sz w:val="28"/>
          <w:szCs w:val="28"/>
          <w:lang w:val="uk-UA"/>
        </w:rPr>
        <w:t xml:space="preserve"> - автоматизован</w:t>
      </w:r>
      <w:r w:rsidR="00CF5537">
        <w:rPr>
          <w:rFonts w:ascii="Times New Roman" w:hAnsi="Times New Roman"/>
          <w:sz w:val="28"/>
          <w:szCs w:val="28"/>
          <w:lang w:val="uk-UA"/>
        </w:rPr>
        <w:t>ої</w:t>
      </w:r>
      <w:r w:rsidR="001B382B" w:rsidRPr="00595117">
        <w:rPr>
          <w:rFonts w:ascii="Times New Roman" w:hAnsi="Times New Roman"/>
          <w:sz w:val="28"/>
          <w:szCs w:val="28"/>
          <w:lang w:val="uk-UA"/>
        </w:rPr>
        <w:t xml:space="preserve"> систем</w:t>
      </w:r>
      <w:r w:rsidR="00CF5537">
        <w:rPr>
          <w:rFonts w:ascii="Times New Roman" w:hAnsi="Times New Roman"/>
          <w:sz w:val="28"/>
          <w:szCs w:val="28"/>
          <w:lang w:val="uk-UA"/>
        </w:rPr>
        <w:t>и</w:t>
      </w:r>
      <w:r w:rsidR="001B382B" w:rsidRPr="00595117">
        <w:rPr>
          <w:rFonts w:ascii="Times New Roman" w:hAnsi="Times New Roman"/>
          <w:sz w:val="28"/>
          <w:szCs w:val="28"/>
          <w:lang w:val="uk-UA"/>
        </w:rPr>
        <w:t xml:space="preserve"> моніторингу обігу лікарських засобів від виробника до кінцевого споживача з використанням маркування упаковки контрольним (ідентифікаційним) знаком, визначеним цим Законом, з метою ідентифікації упаковок, забезпечення контролю за обігом лікарських засобів та запобігання фальсифікації лікарських засобів</w:t>
      </w:r>
      <w:r w:rsidR="0079467E" w:rsidRPr="00595117">
        <w:rPr>
          <w:rFonts w:ascii="Times New Roman" w:hAnsi="Times New Roman" w:cs="Times New Roman"/>
          <w:sz w:val="28"/>
          <w:szCs w:val="28"/>
          <w:lang w:val="uk-UA"/>
        </w:rPr>
        <w:t xml:space="preserve"> (п. 19 ч. 1 </w:t>
      </w:r>
      <w:r w:rsidR="009F193F" w:rsidRPr="00740D7B">
        <w:rPr>
          <w:rFonts w:ascii="Times New Roman" w:hAnsi="Times New Roman" w:cs="Times New Roman"/>
          <w:sz w:val="28"/>
          <w:szCs w:val="28"/>
          <w:lang w:val="uk-UA"/>
        </w:rPr>
        <w:t xml:space="preserve">      </w:t>
      </w:r>
      <w:r w:rsidR="0079467E" w:rsidRPr="00595117">
        <w:rPr>
          <w:rFonts w:ascii="Times New Roman" w:hAnsi="Times New Roman" w:cs="Times New Roman"/>
          <w:sz w:val="28"/>
          <w:szCs w:val="28"/>
          <w:lang w:val="uk-UA"/>
        </w:rPr>
        <w:t>ст. 2</w:t>
      </w:r>
      <w:r w:rsidR="0079467E" w:rsidRPr="00595117">
        <w:rPr>
          <w:rFonts w:ascii="Times New Roman" w:hAnsi="Times New Roman"/>
          <w:sz w:val="28"/>
          <w:szCs w:val="28"/>
          <w:lang w:val="uk-UA"/>
        </w:rPr>
        <w:t xml:space="preserve">). </w:t>
      </w:r>
      <w:r w:rsidR="0079467E" w:rsidRPr="00595117">
        <w:rPr>
          <w:rFonts w:ascii="Times New Roman" w:hAnsi="Times New Roman" w:cs="Times New Roman"/>
          <w:sz w:val="28"/>
          <w:szCs w:val="28"/>
          <w:lang w:val="uk-UA"/>
        </w:rPr>
        <w:t>Тому твердження у пояснювальній записці до проекту (п. 5) про те, що «п</w:t>
      </w:r>
      <w:r w:rsidR="0079467E" w:rsidRPr="00595117">
        <w:rPr>
          <w:rFonts w:ascii="Times New Roman" w:hAnsi="Times New Roman" w:cs="Times New Roman"/>
          <w:color w:val="000000"/>
          <w:sz w:val="28"/>
          <w:szCs w:val="28"/>
          <w:lang w:val="uk-UA"/>
        </w:rPr>
        <w:t>рийняття проекту Закону не потребуватиме фінансування, додаткових матеріальних та інших витрат з державного та місцевих бюджетів»</w:t>
      </w:r>
      <w:r w:rsidR="0079467E" w:rsidRPr="00595117">
        <w:rPr>
          <w:rFonts w:ascii="Times New Roman" w:hAnsi="Times New Roman" w:cs="Times New Roman"/>
          <w:sz w:val="28"/>
          <w:szCs w:val="28"/>
          <w:lang w:val="uk-UA"/>
        </w:rPr>
        <w:t>, не звільняє суб’єктів права</w:t>
      </w:r>
      <w:r w:rsidR="001B382B" w:rsidRPr="00595117">
        <w:rPr>
          <w:rFonts w:ascii="Times New Roman" w:hAnsi="Times New Roman" w:cs="Times New Roman"/>
          <w:sz w:val="28"/>
          <w:szCs w:val="28"/>
          <w:lang w:val="uk-UA"/>
        </w:rPr>
        <w:t xml:space="preserve"> цієї</w:t>
      </w:r>
      <w:r w:rsidR="0079467E" w:rsidRPr="00595117">
        <w:rPr>
          <w:rFonts w:ascii="Times New Roman" w:hAnsi="Times New Roman" w:cs="Times New Roman"/>
          <w:sz w:val="28"/>
          <w:szCs w:val="28"/>
          <w:lang w:val="uk-UA"/>
        </w:rPr>
        <w:t xml:space="preserve"> законодавчої ініціативи від обов’язку подання фінансово-економічного обґрунтування відповідно до вимог </w:t>
      </w:r>
      <w:r w:rsidR="0079467E" w:rsidRPr="00595117">
        <w:rPr>
          <w:rStyle w:val="FontStyle"/>
          <w:rFonts w:ascii="Times New Roman" w:hAnsi="Times New Roman" w:cs="Times New Roman"/>
          <w:sz w:val="28"/>
          <w:szCs w:val="28"/>
          <w:lang w:val="uk-UA"/>
        </w:rPr>
        <w:t>ст. 91 Регламенту Верховної Ради України та ст. 27 Бюджетного кодексу України</w:t>
      </w:r>
      <w:r w:rsidR="0079467E" w:rsidRPr="00595117">
        <w:rPr>
          <w:rFonts w:ascii="Times New Roman" w:hAnsi="Times New Roman" w:cs="Times New Roman"/>
          <w:sz w:val="28"/>
          <w:szCs w:val="28"/>
          <w:lang w:val="uk-UA"/>
        </w:rPr>
        <w:t xml:space="preserve">. </w:t>
      </w:r>
    </w:p>
    <w:p w14:paraId="018AAB1C" w14:textId="0A313616" w:rsidR="00111DD1" w:rsidRDefault="00111DD1" w:rsidP="004B17D4">
      <w:pPr>
        <w:tabs>
          <w:tab w:val="left" w:pos="0"/>
        </w:tabs>
        <w:rPr>
          <w:rFonts w:ascii="Times New Roman" w:hAnsi="Times New Roman" w:cs="Times New Roman"/>
          <w:bCs/>
          <w:sz w:val="28"/>
          <w:szCs w:val="28"/>
          <w:lang w:val="uk-UA"/>
        </w:rPr>
      </w:pPr>
    </w:p>
    <w:p w14:paraId="2F0E9396" w14:textId="77777777" w:rsidR="004B17D4" w:rsidRDefault="004B17D4" w:rsidP="004B17D4">
      <w:pPr>
        <w:tabs>
          <w:tab w:val="left" w:pos="0"/>
        </w:tabs>
        <w:rPr>
          <w:rFonts w:ascii="Times New Roman" w:hAnsi="Times New Roman" w:cs="Times New Roman"/>
          <w:sz w:val="28"/>
          <w:szCs w:val="28"/>
          <w:lang w:val="uk-UA"/>
        </w:rPr>
      </w:pPr>
    </w:p>
    <w:p w14:paraId="0476497A" w14:textId="77777777" w:rsidR="00740D7B" w:rsidRDefault="00740D7B" w:rsidP="004B17D4">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Перший заступник керівника</w:t>
      </w:r>
    </w:p>
    <w:p w14:paraId="521BFD5F" w14:textId="4572A2DE" w:rsidR="004B17D4" w:rsidRPr="00595117" w:rsidRDefault="004B17D4" w:rsidP="004B17D4">
      <w:pPr>
        <w:tabs>
          <w:tab w:val="left" w:pos="0"/>
        </w:tabs>
        <w:rPr>
          <w:rFonts w:ascii="Times New Roman" w:hAnsi="Times New Roman" w:cs="Times New Roman"/>
          <w:sz w:val="28"/>
          <w:szCs w:val="28"/>
          <w:lang w:val="uk-UA"/>
        </w:rPr>
      </w:pPr>
      <w:r w:rsidRPr="00595117">
        <w:rPr>
          <w:rFonts w:ascii="Times New Roman" w:hAnsi="Times New Roman" w:cs="Times New Roman"/>
          <w:sz w:val="28"/>
          <w:szCs w:val="28"/>
          <w:lang w:val="uk-UA"/>
        </w:rPr>
        <w:t xml:space="preserve">Головного управління             </w:t>
      </w:r>
      <w:r w:rsidR="00740D7B">
        <w:rPr>
          <w:rFonts w:ascii="Times New Roman" w:hAnsi="Times New Roman" w:cs="Times New Roman"/>
          <w:sz w:val="28"/>
          <w:szCs w:val="28"/>
          <w:lang w:val="uk-UA"/>
        </w:rPr>
        <w:t xml:space="preserve">                                        </w:t>
      </w:r>
      <w:r w:rsidRPr="00595117">
        <w:rPr>
          <w:rFonts w:ascii="Times New Roman" w:hAnsi="Times New Roman" w:cs="Times New Roman"/>
          <w:sz w:val="28"/>
          <w:szCs w:val="28"/>
          <w:lang w:val="uk-UA"/>
        </w:rPr>
        <w:t xml:space="preserve">        С. </w:t>
      </w:r>
      <w:bookmarkStart w:id="9" w:name="_Hlk69315057"/>
      <w:r w:rsidR="00740D7B">
        <w:rPr>
          <w:rFonts w:ascii="Times New Roman" w:hAnsi="Times New Roman" w:cs="Times New Roman"/>
          <w:sz w:val="28"/>
          <w:szCs w:val="28"/>
          <w:lang w:val="uk-UA"/>
        </w:rPr>
        <w:t xml:space="preserve">Гудзинський </w:t>
      </w:r>
    </w:p>
    <w:p w14:paraId="16D3FD7B" w14:textId="77777777" w:rsidR="004B17D4" w:rsidRPr="00595117" w:rsidRDefault="004B17D4" w:rsidP="004B17D4">
      <w:pPr>
        <w:tabs>
          <w:tab w:val="left" w:pos="0"/>
        </w:tabs>
        <w:rPr>
          <w:rFonts w:ascii="Times New Roman" w:hAnsi="Times New Roman" w:cs="Times New Roman"/>
          <w:sz w:val="28"/>
          <w:szCs w:val="28"/>
          <w:lang w:val="uk-UA"/>
        </w:rPr>
      </w:pPr>
    </w:p>
    <w:p w14:paraId="5DB01499" w14:textId="77777777" w:rsidR="004B17D4" w:rsidRPr="00595117" w:rsidRDefault="004B17D4" w:rsidP="004B17D4">
      <w:pPr>
        <w:tabs>
          <w:tab w:val="left" w:pos="0"/>
        </w:tabs>
        <w:rPr>
          <w:rFonts w:ascii="Times New Roman" w:hAnsi="Times New Roman" w:cs="Times New Roman"/>
          <w:sz w:val="28"/>
          <w:szCs w:val="28"/>
          <w:lang w:val="uk-UA"/>
        </w:rPr>
      </w:pPr>
    </w:p>
    <w:p w14:paraId="47132545" w14:textId="77777777" w:rsidR="004B17D4" w:rsidRPr="00595117" w:rsidRDefault="004B17D4" w:rsidP="004B17D4">
      <w:pPr>
        <w:tabs>
          <w:tab w:val="left" w:pos="0"/>
        </w:tabs>
        <w:rPr>
          <w:rFonts w:ascii="Times New Roman" w:hAnsi="Times New Roman" w:cs="Times New Roman"/>
          <w:sz w:val="20"/>
          <w:szCs w:val="20"/>
          <w:lang w:val="uk-UA"/>
        </w:rPr>
      </w:pPr>
      <w:proofErr w:type="spellStart"/>
      <w:r w:rsidRPr="00595117">
        <w:rPr>
          <w:rFonts w:ascii="Times New Roman" w:hAnsi="Times New Roman" w:cs="Times New Roman"/>
          <w:sz w:val="20"/>
          <w:szCs w:val="20"/>
          <w:lang w:val="uk-UA"/>
        </w:rPr>
        <w:t>Вик</w:t>
      </w:r>
      <w:proofErr w:type="spellEnd"/>
      <w:r w:rsidRPr="00595117">
        <w:rPr>
          <w:rFonts w:ascii="Times New Roman" w:hAnsi="Times New Roman" w:cs="Times New Roman"/>
          <w:sz w:val="20"/>
          <w:szCs w:val="20"/>
          <w:lang w:val="uk-UA"/>
        </w:rPr>
        <w:t>.: К. Вербицький</w:t>
      </w:r>
      <w:bookmarkEnd w:id="9"/>
      <w:r w:rsidRPr="00595117">
        <w:rPr>
          <w:rFonts w:ascii="Times New Roman" w:hAnsi="Times New Roman" w:cs="Times New Roman"/>
          <w:sz w:val="20"/>
          <w:szCs w:val="20"/>
          <w:lang w:val="uk-UA"/>
        </w:rPr>
        <w:t>, Е. Вальковський, В. Грицак,</w:t>
      </w:r>
    </w:p>
    <w:p w14:paraId="4489B34A" w14:textId="05C9FA1E" w:rsidR="004B17D4" w:rsidRDefault="004B17D4" w:rsidP="004B17D4">
      <w:pPr>
        <w:tabs>
          <w:tab w:val="left" w:pos="0"/>
        </w:tabs>
        <w:rPr>
          <w:rFonts w:ascii="Times New Roman" w:hAnsi="Times New Roman" w:cs="Times New Roman"/>
          <w:sz w:val="20"/>
          <w:szCs w:val="20"/>
          <w:lang w:val="uk-UA"/>
        </w:rPr>
      </w:pPr>
      <w:r w:rsidRPr="00595117">
        <w:rPr>
          <w:rFonts w:ascii="Times New Roman" w:hAnsi="Times New Roman" w:cs="Times New Roman"/>
          <w:sz w:val="20"/>
          <w:szCs w:val="20"/>
          <w:lang w:val="uk-UA"/>
        </w:rPr>
        <w:t xml:space="preserve">          Н. Пархоменко, Т. Ругаєва</w:t>
      </w:r>
    </w:p>
    <w:p w14:paraId="1B66A57A" w14:textId="5C7E5505" w:rsidR="004B17D4" w:rsidRPr="00805AAE" w:rsidRDefault="004B17D4" w:rsidP="00B4006D">
      <w:pPr>
        <w:tabs>
          <w:tab w:val="left" w:pos="3926"/>
        </w:tabs>
        <w:ind w:firstLine="0"/>
        <w:rPr>
          <w:rFonts w:ascii="Times New Roman" w:hAnsi="Times New Roman" w:cs="Times New Roman"/>
          <w:sz w:val="20"/>
          <w:szCs w:val="20"/>
          <w:lang w:val="en-US"/>
        </w:rPr>
      </w:pPr>
    </w:p>
    <w:sectPr w:rsidR="004B17D4" w:rsidRPr="00805AAE" w:rsidSect="004B17D4">
      <w:headerReference w:type="default" r:id="rId10"/>
      <w:headerReference w:type="first" r:id="rId11"/>
      <w:pgSz w:w="11906" w:h="16838" w:code="9"/>
      <w:pgMar w:top="1134" w:right="567" w:bottom="1134" w:left="1701" w:header="510" w:footer="39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47DB5" w14:textId="77777777" w:rsidR="005B602E" w:rsidRDefault="005B602E" w:rsidP="0086756B">
      <w:r>
        <w:separator/>
      </w:r>
    </w:p>
  </w:endnote>
  <w:endnote w:type="continuationSeparator" w:id="0">
    <w:p w14:paraId="676887F4" w14:textId="77777777" w:rsidR="005B602E" w:rsidRDefault="005B602E" w:rsidP="00867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5D854" w14:textId="77777777" w:rsidR="005B602E" w:rsidRDefault="005B602E" w:rsidP="0086756B">
      <w:r>
        <w:separator/>
      </w:r>
    </w:p>
  </w:footnote>
  <w:footnote w:type="continuationSeparator" w:id="0">
    <w:p w14:paraId="7663CE34" w14:textId="77777777" w:rsidR="005B602E" w:rsidRDefault="005B602E" w:rsidP="00867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438119"/>
      <w:docPartObj>
        <w:docPartGallery w:val="Page Numbers (Top of Page)"/>
        <w:docPartUnique/>
      </w:docPartObj>
    </w:sdtPr>
    <w:sdtEndPr>
      <w:rPr>
        <w:rFonts w:ascii="Times New Roman" w:hAnsi="Times New Roman" w:cs="Times New Roman"/>
        <w:sz w:val="24"/>
        <w:szCs w:val="28"/>
      </w:rPr>
    </w:sdtEndPr>
    <w:sdtContent>
      <w:p w14:paraId="00166271" w14:textId="2CDD58FF" w:rsidR="009D4DC1" w:rsidRPr="002B7D6A" w:rsidRDefault="001E4E09" w:rsidP="00992BED">
        <w:pPr>
          <w:pStyle w:val="a4"/>
          <w:ind w:firstLine="0"/>
          <w:jc w:val="center"/>
          <w:rPr>
            <w:rFonts w:ascii="Times New Roman" w:hAnsi="Times New Roman" w:cs="Times New Roman"/>
            <w:sz w:val="24"/>
            <w:szCs w:val="28"/>
          </w:rPr>
        </w:pPr>
        <w:r w:rsidRPr="002B7D6A">
          <w:rPr>
            <w:rFonts w:ascii="Times New Roman" w:hAnsi="Times New Roman" w:cs="Times New Roman"/>
            <w:sz w:val="24"/>
            <w:szCs w:val="28"/>
          </w:rPr>
          <w:fldChar w:fldCharType="begin"/>
        </w:r>
        <w:r w:rsidRPr="002B7D6A">
          <w:rPr>
            <w:rFonts w:ascii="Times New Roman" w:hAnsi="Times New Roman" w:cs="Times New Roman"/>
            <w:sz w:val="24"/>
            <w:szCs w:val="28"/>
          </w:rPr>
          <w:instrText>PAGE   \* MERGEFORMAT</w:instrText>
        </w:r>
        <w:r w:rsidRPr="002B7D6A">
          <w:rPr>
            <w:rFonts w:ascii="Times New Roman" w:hAnsi="Times New Roman" w:cs="Times New Roman"/>
            <w:sz w:val="24"/>
            <w:szCs w:val="28"/>
          </w:rPr>
          <w:fldChar w:fldCharType="separate"/>
        </w:r>
        <w:r w:rsidR="003C2DD5">
          <w:rPr>
            <w:rFonts w:ascii="Times New Roman" w:hAnsi="Times New Roman" w:cs="Times New Roman"/>
            <w:noProof/>
            <w:sz w:val="24"/>
            <w:szCs w:val="28"/>
          </w:rPr>
          <w:t>12</w:t>
        </w:r>
        <w:r w:rsidRPr="002B7D6A">
          <w:rPr>
            <w:rFonts w:ascii="Times New Roman" w:hAnsi="Times New Roman" w:cs="Times New Roman"/>
            <w:sz w:val="24"/>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uk-UA"/>
      </w:rPr>
      <w:id w:val="-449243574"/>
      <w:docPartObj>
        <w:docPartGallery w:val="Page Numbers (Top of Page)"/>
        <w:docPartUnique/>
      </w:docPartObj>
    </w:sdtPr>
    <w:sdtEndPr>
      <w:rPr>
        <w:rFonts w:ascii="Times New Roman" w:hAnsi="Times New Roman" w:cs="Times New Roman"/>
        <w:sz w:val="28"/>
        <w:szCs w:val="28"/>
      </w:rPr>
    </w:sdtEndPr>
    <w:sdtContent>
      <w:p w14:paraId="686CAE50" w14:textId="03BBCBF3" w:rsidR="00BC5728" w:rsidRPr="00740D7B" w:rsidRDefault="00BC5728" w:rsidP="00BC5728">
        <w:pPr>
          <w:pStyle w:val="a4"/>
          <w:jc w:val="right"/>
          <w:rPr>
            <w:rFonts w:ascii="Times New Roman" w:hAnsi="Times New Roman" w:cs="Times New Roman"/>
            <w:sz w:val="20"/>
            <w:szCs w:val="20"/>
            <w:lang w:val="uk-UA"/>
          </w:rPr>
        </w:pPr>
        <w:r w:rsidRPr="00740D7B">
          <w:rPr>
            <w:rFonts w:ascii="Times New Roman" w:hAnsi="Times New Roman" w:cs="Times New Roman"/>
            <w:sz w:val="20"/>
            <w:szCs w:val="20"/>
            <w:lang w:val="uk-UA"/>
          </w:rPr>
          <w:t>До реєстр. № 5</w:t>
        </w:r>
        <w:r w:rsidR="007B66FB" w:rsidRPr="00740D7B">
          <w:rPr>
            <w:rFonts w:ascii="Times New Roman" w:hAnsi="Times New Roman" w:cs="Times New Roman"/>
            <w:sz w:val="20"/>
            <w:szCs w:val="20"/>
            <w:lang w:val="uk-UA"/>
          </w:rPr>
          <w:t>547</w:t>
        </w:r>
        <w:r w:rsidRPr="00740D7B">
          <w:rPr>
            <w:rFonts w:ascii="Times New Roman" w:hAnsi="Times New Roman" w:cs="Times New Roman"/>
            <w:sz w:val="20"/>
            <w:szCs w:val="20"/>
            <w:lang w:val="uk-UA"/>
          </w:rPr>
          <w:t xml:space="preserve"> від </w:t>
        </w:r>
        <w:r w:rsidR="007B66FB" w:rsidRPr="00740D7B">
          <w:rPr>
            <w:rFonts w:ascii="Times New Roman" w:hAnsi="Times New Roman" w:cs="Times New Roman"/>
            <w:sz w:val="20"/>
            <w:szCs w:val="20"/>
            <w:lang w:val="uk-UA"/>
          </w:rPr>
          <w:t>21.05</w:t>
        </w:r>
        <w:r w:rsidRPr="00740D7B">
          <w:rPr>
            <w:rFonts w:ascii="Times New Roman" w:hAnsi="Times New Roman" w:cs="Times New Roman"/>
            <w:sz w:val="20"/>
            <w:szCs w:val="20"/>
            <w:lang w:val="uk-UA"/>
          </w:rPr>
          <w:t>.2021</w:t>
        </w:r>
      </w:p>
      <w:p w14:paraId="2C6831B1" w14:textId="4FCB19E2" w:rsidR="00BC5728" w:rsidRPr="00740D7B" w:rsidRDefault="00F21F04" w:rsidP="00BC5728">
        <w:pPr>
          <w:pStyle w:val="a4"/>
          <w:jc w:val="right"/>
          <w:rPr>
            <w:rFonts w:ascii="Times New Roman" w:hAnsi="Times New Roman" w:cs="Times New Roman"/>
            <w:sz w:val="20"/>
            <w:szCs w:val="20"/>
            <w:lang w:val="uk-UA"/>
          </w:rPr>
        </w:pPr>
        <w:proofErr w:type="spellStart"/>
        <w:r w:rsidRPr="00740D7B">
          <w:rPr>
            <w:rFonts w:ascii="Times New Roman" w:hAnsi="Times New Roman" w:cs="Times New Roman"/>
            <w:sz w:val="20"/>
            <w:szCs w:val="20"/>
          </w:rPr>
          <w:t>Народні</w:t>
        </w:r>
        <w:proofErr w:type="spellEnd"/>
        <w:r w:rsidR="00BC5728" w:rsidRPr="00740D7B">
          <w:rPr>
            <w:rFonts w:ascii="Times New Roman" w:hAnsi="Times New Roman" w:cs="Times New Roman"/>
            <w:sz w:val="20"/>
            <w:szCs w:val="20"/>
            <w:lang w:val="uk-UA"/>
          </w:rPr>
          <w:t xml:space="preserve"> депутат</w:t>
        </w:r>
        <w:r w:rsidRPr="00740D7B">
          <w:rPr>
            <w:rFonts w:ascii="Times New Roman" w:hAnsi="Times New Roman" w:cs="Times New Roman"/>
            <w:sz w:val="20"/>
            <w:szCs w:val="20"/>
          </w:rPr>
          <w:t xml:space="preserve">и </w:t>
        </w:r>
        <w:r w:rsidR="00BC5728" w:rsidRPr="00740D7B">
          <w:rPr>
            <w:rFonts w:ascii="Times New Roman" w:hAnsi="Times New Roman" w:cs="Times New Roman"/>
            <w:sz w:val="20"/>
            <w:szCs w:val="20"/>
            <w:lang w:val="uk-UA"/>
          </w:rPr>
          <w:t xml:space="preserve">України </w:t>
        </w:r>
      </w:p>
      <w:p w14:paraId="34472C18" w14:textId="6E98065B" w:rsidR="00BC5728" w:rsidRPr="001B0E7F" w:rsidRDefault="00113614" w:rsidP="00BC5728">
        <w:pPr>
          <w:pStyle w:val="a4"/>
          <w:jc w:val="right"/>
          <w:rPr>
            <w:rFonts w:ascii="Times New Roman" w:hAnsi="Times New Roman" w:cs="Times New Roman"/>
            <w:sz w:val="20"/>
            <w:szCs w:val="20"/>
            <w:lang w:val="uk-UA"/>
          </w:rPr>
        </w:pPr>
        <w:r w:rsidRPr="00740D7B">
          <w:rPr>
            <w:rFonts w:ascii="Times New Roman" w:hAnsi="Times New Roman" w:cs="Times New Roman"/>
            <w:sz w:val="20"/>
            <w:szCs w:val="20"/>
            <w:lang w:val="uk-UA"/>
          </w:rPr>
          <w:t>М</w:t>
        </w:r>
        <w:r w:rsidR="00BC5728" w:rsidRPr="00740D7B">
          <w:rPr>
            <w:rFonts w:ascii="Times New Roman" w:hAnsi="Times New Roman" w:cs="Times New Roman"/>
            <w:sz w:val="20"/>
            <w:szCs w:val="20"/>
            <w:lang w:val="uk-UA"/>
          </w:rPr>
          <w:t xml:space="preserve">. </w:t>
        </w:r>
        <w:proofErr w:type="spellStart"/>
        <w:r w:rsidR="007B66FB" w:rsidRPr="00740D7B">
          <w:rPr>
            <w:rFonts w:ascii="Times New Roman" w:hAnsi="Times New Roman" w:cs="Times New Roman"/>
            <w:sz w:val="20"/>
            <w:szCs w:val="20"/>
            <w:lang w:val="uk-UA"/>
          </w:rPr>
          <w:t>Радуцький</w:t>
        </w:r>
        <w:proofErr w:type="spellEnd"/>
        <w:r w:rsidR="007B66FB" w:rsidRPr="00740D7B">
          <w:rPr>
            <w:rFonts w:ascii="Times New Roman" w:hAnsi="Times New Roman" w:cs="Times New Roman"/>
            <w:sz w:val="20"/>
            <w:szCs w:val="20"/>
            <w:lang w:val="uk-UA"/>
          </w:rPr>
          <w:t xml:space="preserve"> </w:t>
        </w:r>
        <w:r w:rsidR="00BC5728" w:rsidRPr="00740D7B">
          <w:rPr>
            <w:rFonts w:ascii="Times New Roman" w:hAnsi="Times New Roman" w:cs="Times New Roman"/>
            <w:sz w:val="20"/>
            <w:szCs w:val="20"/>
            <w:lang w:val="uk-UA"/>
          </w:rPr>
          <w:t>та інші</w:t>
        </w:r>
      </w:p>
      <w:p w14:paraId="6AD9C7C8" w14:textId="29735190" w:rsidR="00BC5728" w:rsidRPr="001B0E7F" w:rsidRDefault="005B602E" w:rsidP="00D62ABE">
        <w:pPr>
          <w:pStyle w:val="a4"/>
          <w:ind w:firstLine="0"/>
          <w:jc w:val="center"/>
          <w:rPr>
            <w:rFonts w:ascii="Times New Roman" w:hAnsi="Times New Roman" w:cs="Times New Roman"/>
            <w:sz w:val="28"/>
            <w:szCs w:val="28"/>
            <w:lang w:val="uk-UA"/>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E23D6"/>
    <w:multiLevelType w:val="multilevel"/>
    <w:tmpl w:val="2130B032"/>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Zero"/>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 w15:restartNumberingAfterBreak="0">
    <w:nsid w:val="49FC1B6F"/>
    <w:multiLevelType w:val="hybridMultilevel"/>
    <w:tmpl w:val="D1068C1A"/>
    <w:lvl w:ilvl="0" w:tplc="7D3ABD88">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4841EFA"/>
    <w:multiLevelType w:val="hybridMultilevel"/>
    <w:tmpl w:val="E2100D4E"/>
    <w:lvl w:ilvl="0" w:tplc="515206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C417315"/>
    <w:multiLevelType w:val="hybridMultilevel"/>
    <w:tmpl w:val="E96A34DE"/>
    <w:lvl w:ilvl="0" w:tplc="2084BB3E">
      <w:start w:val="1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73362BE0"/>
    <w:multiLevelType w:val="hybridMultilevel"/>
    <w:tmpl w:val="F39AFB5C"/>
    <w:lvl w:ilvl="0" w:tplc="589CE1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56B"/>
    <w:rsid w:val="00004872"/>
    <w:rsid w:val="0000540F"/>
    <w:rsid w:val="00005ED7"/>
    <w:rsid w:val="000108B9"/>
    <w:rsid w:val="0001190E"/>
    <w:rsid w:val="0001339A"/>
    <w:rsid w:val="00023267"/>
    <w:rsid w:val="000306C1"/>
    <w:rsid w:val="00031D1F"/>
    <w:rsid w:val="000363A3"/>
    <w:rsid w:val="00041EA7"/>
    <w:rsid w:val="0004262E"/>
    <w:rsid w:val="000427E3"/>
    <w:rsid w:val="00043D62"/>
    <w:rsid w:val="00043F02"/>
    <w:rsid w:val="00044705"/>
    <w:rsid w:val="00046FD4"/>
    <w:rsid w:val="000472CA"/>
    <w:rsid w:val="0004765B"/>
    <w:rsid w:val="00047ED8"/>
    <w:rsid w:val="00050405"/>
    <w:rsid w:val="00050967"/>
    <w:rsid w:val="00052563"/>
    <w:rsid w:val="000562C1"/>
    <w:rsid w:val="0005779E"/>
    <w:rsid w:val="0007053D"/>
    <w:rsid w:val="00070CE3"/>
    <w:rsid w:val="000729B3"/>
    <w:rsid w:val="000745DD"/>
    <w:rsid w:val="00084955"/>
    <w:rsid w:val="0008536A"/>
    <w:rsid w:val="000925F6"/>
    <w:rsid w:val="000929B4"/>
    <w:rsid w:val="00093474"/>
    <w:rsid w:val="000964E4"/>
    <w:rsid w:val="00097B50"/>
    <w:rsid w:val="000A00E0"/>
    <w:rsid w:val="000A296A"/>
    <w:rsid w:val="000A6311"/>
    <w:rsid w:val="000B02A2"/>
    <w:rsid w:val="000B04C5"/>
    <w:rsid w:val="000D05A8"/>
    <w:rsid w:val="000D68A5"/>
    <w:rsid w:val="000E0DD4"/>
    <w:rsid w:val="000F0C10"/>
    <w:rsid w:val="000F193C"/>
    <w:rsid w:val="000F2A93"/>
    <w:rsid w:val="000F332C"/>
    <w:rsid w:val="000F4561"/>
    <w:rsid w:val="000F6266"/>
    <w:rsid w:val="000F69DC"/>
    <w:rsid w:val="00104B86"/>
    <w:rsid w:val="00106284"/>
    <w:rsid w:val="0010737F"/>
    <w:rsid w:val="00107C80"/>
    <w:rsid w:val="00110A8E"/>
    <w:rsid w:val="00111DD1"/>
    <w:rsid w:val="00113614"/>
    <w:rsid w:val="001151C6"/>
    <w:rsid w:val="001176F2"/>
    <w:rsid w:val="00122371"/>
    <w:rsid w:val="001238DB"/>
    <w:rsid w:val="001274B6"/>
    <w:rsid w:val="00127854"/>
    <w:rsid w:val="001378F6"/>
    <w:rsid w:val="0014177B"/>
    <w:rsid w:val="00141A24"/>
    <w:rsid w:val="0014557C"/>
    <w:rsid w:val="001463B8"/>
    <w:rsid w:val="00152B3C"/>
    <w:rsid w:val="00156669"/>
    <w:rsid w:val="00156DDE"/>
    <w:rsid w:val="00163310"/>
    <w:rsid w:val="00163A3E"/>
    <w:rsid w:val="00174EB4"/>
    <w:rsid w:val="00176D60"/>
    <w:rsid w:val="001774B7"/>
    <w:rsid w:val="00177B1D"/>
    <w:rsid w:val="00180CC7"/>
    <w:rsid w:val="00187BE5"/>
    <w:rsid w:val="00194C8B"/>
    <w:rsid w:val="00196EE8"/>
    <w:rsid w:val="001A4AF0"/>
    <w:rsid w:val="001A50D4"/>
    <w:rsid w:val="001B0E7F"/>
    <w:rsid w:val="001B382B"/>
    <w:rsid w:val="001B3B33"/>
    <w:rsid w:val="001B3D20"/>
    <w:rsid w:val="001B42B3"/>
    <w:rsid w:val="001B4AD3"/>
    <w:rsid w:val="001B65D1"/>
    <w:rsid w:val="001C0A38"/>
    <w:rsid w:val="001C3778"/>
    <w:rsid w:val="001D4AFC"/>
    <w:rsid w:val="001D7D85"/>
    <w:rsid w:val="001E4440"/>
    <w:rsid w:val="001E4E09"/>
    <w:rsid w:val="001E65B3"/>
    <w:rsid w:val="001F4C03"/>
    <w:rsid w:val="001F5075"/>
    <w:rsid w:val="00201B72"/>
    <w:rsid w:val="002042B4"/>
    <w:rsid w:val="00204B4E"/>
    <w:rsid w:val="00206700"/>
    <w:rsid w:val="0020689E"/>
    <w:rsid w:val="0021122F"/>
    <w:rsid w:val="002124F7"/>
    <w:rsid w:val="002152E6"/>
    <w:rsid w:val="00215535"/>
    <w:rsid w:val="002167A8"/>
    <w:rsid w:val="00227E22"/>
    <w:rsid w:val="002301C7"/>
    <w:rsid w:val="002306BB"/>
    <w:rsid w:val="00234A98"/>
    <w:rsid w:val="0024388C"/>
    <w:rsid w:val="00254399"/>
    <w:rsid w:val="002627A7"/>
    <w:rsid w:val="0026441F"/>
    <w:rsid w:val="00264FF9"/>
    <w:rsid w:val="00266609"/>
    <w:rsid w:val="00274622"/>
    <w:rsid w:val="00275670"/>
    <w:rsid w:val="00275D7D"/>
    <w:rsid w:val="00276750"/>
    <w:rsid w:val="0027703D"/>
    <w:rsid w:val="00277139"/>
    <w:rsid w:val="00277E3C"/>
    <w:rsid w:val="00284C4E"/>
    <w:rsid w:val="00286E08"/>
    <w:rsid w:val="00297613"/>
    <w:rsid w:val="002A0400"/>
    <w:rsid w:val="002A30E0"/>
    <w:rsid w:val="002A6153"/>
    <w:rsid w:val="002B2D34"/>
    <w:rsid w:val="002B7D6A"/>
    <w:rsid w:val="002C0764"/>
    <w:rsid w:val="002C5FF7"/>
    <w:rsid w:val="002D05B2"/>
    <w:rsid w:val="002D34E6"/>
    <w:rsid w:val="002E193E"/>
    <w:rsid w:val="002E4600"/>
    <w:rsid w:val="002F6CDB"/>
    <w:rsid w:val="00303101"/>
    <w:rsid w:val="00304977"/>
    <w:rsid w:val="00306DF3"/>
    <w:rsid w:val="00311C93"/>
    <w:rsid w:val="003174B6"/>
    <w:rsid w:val="00320721"/>
    <w:rsid w:val="00322519"/>
    <w:rsid w:val="00323106"/>
    <w:rsid w:val="003236F4"/>
    <w:rsid w:val="00324027"/>
    <w:rsid w:val="00326477"/>
    <w:rsid w:val="00327E06"/>
    <w:rsid w:val="00334850"/>
    <w:rsid w:val="00336526"/>
    <w:rsid w:val="0034634A"/>
    <w:rsid w:val="0034675C"/>
    <w:rsid w:val="0035230E"/>
    <w:rsid w:val="0035553F"/>
    <w:rsid w:val="00356D12"/>
    <w:rsid w:val="0035767B"/>
    <w:rsid w:val="00362907"/>
    <w:rsid w:val="0036588F"/>
    <w:rsid w:val="003662E4"/>
    <w:rsid w:val="00367FD3"/>
    <w:rsid w:val="003724B4"/>
    <w:rsid w:val="003759A5"/>
    <w:rsid w:val="0038039F"/>
    <w:rsid w:val="0038393C"/>
    <w:rsid w:val="00384495"/>
    <w:rsid w:val="00384CA7"/>
    <w:rsid w:val="003850A0"/>
    <w:rsid w:val="0039123B"/>
    <w:rsid w:val="003A5E44"/>
    <w:rsid w:val="003B0699"/>
    <w:rsid w:val="003B4B4A"/>
    <w:rsid w:val="003B5058"/>
    <w:rsid w:val="003B749B"/>
    <w:rsid w:val="003C1DC5"/>
    <w:rsid w:val="003C2DD5"/>
    <w:rsid w:val="003C57EA"/>
    <w:rsid w:val="003D0F2F"/>
    <w:rsid w:val="003D1082"/>
    <w:rsid w:val="003D5BB1"/>
    <w:rsid w:val="003D622C"/>
    <w:rsid w:val="003E00F7"/>
    <w:rsid w:val="003E0A18"/>
    <w:rsid w:val="003F2B60"/>
    <w:rsid w:val="003F3C78"/>
    <w:rsid w:val="0040170F"/>
    <w:rsid w:val="00407B2F"/>
    <w:rsid w:val="0041147B"/>
    <w:rsid w:val="004132BF"/>
    <w:rsid w:val="004156CF"/>
    <w:rsid w:val="00415D00"/>
    <w:rsid w:val="00416742"/>
    <w:rsid w:val="00421F06"/>
    <w:rsid w:val="00426E6C"/>
    <w:rsid w:val="004274A7"/>
    <w:rsid w:val="0042778C"/>
    <w:rsid w:val="00436DF0"/>
    <w:rsid w:val="00442243"/>
    <w:rsid w:val="00442B97"/>
    <w:rsid w:val="00447276"/>
    <w:rsid w:val="00452CCC"/>
    <w:rsid w:val="00453923"/>
    <w:rsid w:val="00456D94"/>
    <w:rsid w:val="0046115D"/>
    <w:rsid w:val="004651CC"/>
    <w:rsid w:val="004713E9"/>
    <w:rsid w:val="00480B5E"/>
    <w:rsid w:val="00482041"/>
    <w:rsid w:val="00482A6F"/>
    <w:rsid w:val="00494BB7"/>
    <w:rsid w:val="00494D0F"/>
    <w:rsid w:val="004A4D0F"/>
    <w:rsid w:val="004A6720"/>
    <w:rsid w:val="004A7F11"/>
    <w:rsid w:val="004B17D4"/>
    <w:rsid w:val="004B18F2"/>
    <w:rsid w:val="004C7101"/>
    <w:rsid w:val="004C7860"/>
    <w:rsid w:val="004D2BF1"/>
    <w:rsid w:val="004D7951"/>
    <w:rsid w:val="004E09ED"/>
    <w:rsid w:val="004E32AD"/>
    <w:rsid w:val="004E3CCF"/>
    <w:rsid w:val="004E45C1"/>
    <w:rsid w:val="005016B4"/>
    <w:rsid w:val="00502253"/>
    <w:rsid w:val="00502518"/>
    <w:rsid w:val="00503DBF"/>
    <w:rsid w:val="00513619"/>
    <w:rsid w:val="005176CD"/>
    <w:rsid w:val="0052049E"/>
    <w:rsid w:val="005228DA"/>
    <w:rsid w:val="00523ADA"/>
    <w:rsid w:val="005274AB"/>
    <w:rsid w:val="00527761"/>
    <w:rsid w:val="00531659"/>
    <w:rsid w:val="0053183E"/>
    <w:rsid w:val="00535AF3"/>
    <w:rsid w:val="005365BA"/>
    <w:rsid w:val="00540CEE"/>
    <w:rsid w:val="005437C4"/>
    <w:rsid w:val="00544AA6"/>
    <w:rsid w:val="005454F0"/>
    <w:rsid w:val="005477B3"/>
    <w:rsid w:val="00564D6B"/>
    <w:rsid w:val="00566E84"/>
    <w:rsid w:val="00571603"/>
    <w:rsid w:val="00572B60"/>
    <w:rsid w:val="00572FEC"/>
    <w:rsid w:val="00573C04"/>
    <w:rsid w:val="00576B1F"/>
    <w:rsid w:val="00584A3B"/>
    <w:rsid w:val="0058528A"/>
    <w:rsid w:val="00586A26"/>
    <w:rsid w:val="0059038E"/>
    <w:rsid w:val="00595117"/>
    <w:rsid w:val="005A467F"/>
    <w:rsid w:val="005A489C"/>
    <w:rsid w:val="005B3698"/>
    <w:rsid w:val="005B602E"/>
    <w:rsid w:val="005B70B6"/>
    <w:rsid w:val="005C03A9"/>
    <w:rsid w:val="005C0ECD"/>
    <w:rsid w:val="005C3A9E"/>
    <w:rsid w:val="005C710C"/>
    <w:rsid w:val="005C7A77"/>
    <w:rsid w:val="005D4C25"/>
    <w:rsid w:val="005D5D39"/>
    <w:rsid w:val="005D6747"/>
    <w:rsid w:val="005E03D1"/>
    <w:rsid w:val="005F30A9"/>
    <w:rsid w:val="005F35D9"/>
    <w:rsid w:val="0060182D"/>
    <w:rsid w:val="00601B19"/>
    <w:rsid w:val="00601E2E"/>
    <w:rsid w:val="006155DD"/>
    <w:rsid w:val="006240C7"/>
    <w:rsid w:val="00630BCC"/>
    <w:rsid w:val="00633B7B"/>
    <w:rsid w:val="00633D50"/>
    <w:rsid w:val="006362C0"/>
    <w:rsid w:val="00641854"/>
    <w:rsid w:val="0066083A"/>
    <w:rsid w:val="00660E8C"/>
    <w:rsid w:val="0066181E"/>
    <w:rsid w:val="00672C31"/>
    <w:rsid w:val="00674AE8"/>
    <w:rsid w:val="006849C3"/>
    <w:rsid w:val="0068780F"/>
    <w:rsid w:val="00691C3E"/>
    <w:rsid w:val="00691D3D"/>
    <w:rsid w:val="00692FE1"/>
    <w:rsid w:val="00693292"/>
    <w:rsid w:val="00694F2D"/>
    <w:rsid w:val="00696212"/>
    <w:rsid w:val="006A53DD"/>
    <w:rsid w:val="006C1A26"/>
    <w:rsid w:val="006C2F5B"/>
    <w:rsid w:val="006C3D7E"/>
    <w:rsid w:val="006C6252"/>
    <w:rsid w:val="006C7039"/>
    <w:rsid w:val="006C76FB"/>
    <w:rsid w:val="006E0345"/>
    <w:rsid w:val="006E55D1"/>
    <w:rsid w:val="006F5A6D"/>
    <w:rsid w:val="007019E5"/>
    <w:rsid w:val="00707116"/>
    <w:rsid w:val="00710871"/>
    <w:rsid w:val="007126B8"/>
    <w:rsid w:val="00712D39"/>
    <w:rsid w:val="00712E65"/>
    <w:rsid w:val="0071463D"/>
    <w:rsid w:val="00724534"/>
    <w:rsid w:val="00730DFE"/>
    <w:rsid w:val="007330FD"/>
    <w:rsid w:val="00740D7B"/>
    <w:rsid w:val="00741C7A"/>
    <w:rsid w:val="007503C2"/>
    <w:rsid w:val="007535BE"/>
    <w:rsid w:val="007618B1"/>
    <w:rsid w:val="00763859"/>
    <w:rsid w:val="0077217B"/>
    <w:rsid w:val="00772D80"/>
    <w:rsid w:val="00775088"/>
    <w:rsid w:val="00783795"/>
    <w:rsid w:val="00783EF3"/>
    <w:rsid w:val="0078418E"/>
    <w:rsid w:val="00787CCE"/>
    <w:rsid w:val="00790635"/>
    <w:rsid w:val="00791E16"/>
    <w:rsid w:val="0079467E"/>
    <w:rsid w:val="00795BFF"/>
    <w:rsid w:val="007A0798"/>
    <w:rsid w:val="007A3DC9"/>
    <w:rsid w:val="007B4225"/>
    <w:rsid w:val="007B66FB"/>
    <w:rsid w:val="007C32EA"/>
    <w:rsid w:val="007D5AC8"/>
    <w:rsid w:val="007E0110"/>
    <w:rsid w:val="007E3CCD"/>
    <w:rsid w:val="007E462B"/>
    <w:rsid w:val="007E50EC"/>
    <w:rsid w:val="007E5CE0"/>
    <w:rsid w:val="007F222C"/>
    <w:rsid w:val="007F4256"/>
    <w:rsid w:val="007F4E0B"/>
    <w:rsid w:val="00805AAE"/>
    <w:rsid w:val="008120A4"/>
    <w:rsid w:val="00813148"/>
    <w:rsid w:val="00817959"/>
    <w:rsid w:val="008249C1"/>
    <w:rsid w:val="00837ABD"/>
    <w:rsid w:val="00843D72"/>
    <w:rsid w:val="00853F3D"/>
    <w:rsid w:val="0085692F"/>
    <w:rsid w:val="00856A96"/>
    <w:rsid w:val="00857FA6"/>
    <w:rsid w:val="00860281"/>
    <w:rsid w:val="008631CF"/>
    <w:rsid w:val="0086756B"/>
    <w:rsid w:val="008701BB"/>
    <w:rsid w:val="0087508B"/>
    <w:rsid w:val="00877443"/>
    <w:rsid w:val="008851AB"/>
    <w:rsid w:val="00893E0E"/>
    <w:rsid w:val="00895A86"/>
    <w:rsid w:val="008A4444"/>
    <w:rsid w:val="008B5A8B"/>
    <w:rsid w:val="008B64B9"/>
    <w:rsid w:val="008C170E"/>
    <w:rsid w:val="008C2460"/>
    <w:rsid w:val="008C45A2"/>
    <w:rsid w:val="008D0D9F"/>
    <w:rsid w:val="008D0F06"/>
    <w:rsid w:val="008D18DA"/>
    <w:rsid w:val="008D49AE"/>
    <w:rsid w:val="008D6AE3"/>
    <w:rsid w:val="008D7CC2"/>
    <w:rsid w:val="008E036B"/>
    <w:rsid w:val="008E0DD9"/>
    <w:rsid w:val="008E1946"/>
    <w:rsid w:val="008E2E1F"/>
    <w:rsid w:val="008E5115"/>
    <w:rsid w:val="008E6516"/>
    <w:rsid w:val="008F0D10"/>
    <w:rsid w:val="008F2E2B"/>
    <w:rsid w:val="008F34ED"/>
    <w:rsid w:val="008F5B6B"/>
    <w:rsid w:val="008F783A"/>
    <w:rsid w:val="009003AF"/>
    <w:rsid w:val="00901402"/>
    <w:rsid w:val="00902ED1"/>
    <w:rsid w:val="00903C7E"/>
    <w:rsid w:val="00907480"/>
    <w:rsid w:val="009075D6"/>
    <w:rsid w:val="00912EE1"/>
    <w:rsid w:val="0091462A"/>
    <w:rsid w:val="00915A69"/>
    <w:rsid w:val="00917D06"/>
    <w:rsid w:val="009213AA"/>
    <w:rsid w:val="00922F9E"/>
    <w:rsid w:val="00924AEF"/>
    <w:rsid w:val="00927539"/>
    <w:rsid w:val="00930D5D"/>
    <w:rsid w:val="00935A70"/>
    <w:rsid w:val="00942FF4"/>
    <w:rsid w:val="00945756"/>
    <w:rsid w:val="00946C37"/>
    <w:rsid w:val="00960FB3"/>
    <w:rsid w:val="00963025"/>
    <w:rsid w:val="009664B2"/>
    <w:rsid w:val="0097348E"/>
    <w:rsid w:val="00983BBC"/>
    <w:rsid w:val="00984243"/>
    <w:rsid w:val="009845A9"/>
    <w:rsid w:val="009851C1"/>
    <w:rsid w:val="00987CC5"/>
    <w:rsid w:val="00990BD5"/>
    <w:rsid w:val="0099184B"/>
    <w:rsid w:val="00991964"/>
    <w:rsid w:val="00992BED"/>
    <w:rsid w:val="00995E50"/>
    <w:rsid w:val="00997589"/>
    <w:rsid w:val="009A01A5"/>
    <w:rsid w:val="009A496E"/>
    <w:rsid w:val="009B1764"/>
    <w:rsid w:val="009B657B"/>
    <w:rsid w:val="009B6D07"/>
    <w:rsid w:val="009C0C66"/>
    <w:rsid w:val="009C3856"/>
    <w:rsid w:val="009D3BB3"/>
    <w:rsid w:val="009D60B5"/>
    <w:rsid w:val="009D77ED"/>
    <w:rsid w:val="009E3186"/>
    <w:rsid w:val="009E4D40"/>
    <w:rsid w:val="009F193F"/>
    <w:rsid w:val="009F2FC7"/>
    <w:rsid w:val="00A022D2"/>
    <w:rsid w:val="00A025D3"/>
    <w:rsid w:val="00A0608D"/>
    <w:rsid w:val="00A104B1"/>
    <w:rsid w:val="00A10FFC"/>
    <w:rsid w:val="00A164BF"/>
    <w:rsid w:val="00A16EDA"/>
    <w:rsid w:val="00A2276F"/>
    <w:rsid w:val="00A30EB4"/>
    <w:rsid w:val="00A3470E"/>
    <w:rsid w:val="00A359F5"/>
    <w:rsid w:val="00A37703"/>
    <w:rsid w:val="00A37A78"/>
    <w:rsid w:val="00A37B1A"/>
    <w:rsid w:val="00A42846"/>
    <w:rsid w:val="00A434E9"/>
    <w:rsid w:val="00A43845"/>
    <w:rsid w:val="00A4572F"/>
    <w:rsid w:val="00A468D1"/>
    <w:rsid w:val="00A52305"/>
    <w:rsid w:val="00A54724"/>
    <w:rsid w:val="00A57BF8"/>
    <w:rsid w:val="00A613DD"/>
    <w:rsid w:val="00A61F89"/>
    <w:rsid w:val="00A642DB"/>
    <w:rsid w:val="00A70A5F"/>
    <w:rsid w:val="00A73DFF"/>
    <w:rsid w:val="00A75944"/>
    <w:rsid w:val="00A80B69"/>
    <w:rsid w:val="00A80CBD"/>
    <w:rsid w:val="00A85D1D"/>
    <w:rsid w:val="00A868D1"/>
    <w:rsid w:val="00A870B7"/>
    <w:rsid w:val="00A924CD"/>
    <w:rsid w:val="00A97EAA"/>
    <w:rsid w:val="00AA3E58"/>
    <w:rsid w:val="00AB6B14"/>
    <w:rsid w:val="00AB7115"/>
    <w:rsid w:val="00AB7953"/>
    <w:rsid w:val="00AC4496"/>
    <w:rsid w:val="00AD21D2"/>
    <w:rsid w:val="00AD3514"/>
    <w:rsid w:val="00AD4352"/>
    <w:rsid w:val="00AD4366"/>
    <w:rsid w:val="00AD47A0"/>
    <w:rsid w:val="00AE28E1"/>
    <w:rsid w:val="00AE33CB"/>
    <w:rsid w:val="00AE47F5"/>
    <w:rsid w:val="00AF75FF"/>
    <w:rsid w:val="00B13EC2"/>
    <w:rsid w:val="00B1493A"/>
    <w:rsid w:val="00B151EF"/>
    <w:rsid w:val="00B20AF9"/>
    <w:rsid w:val="00B24DB9"/>
    <w:rsid w:val="00B30A09"/>
    <w:rsid w:val="00B327D8"/>
    <w:rsid w:val="00B3462B"/>
    <w:rsid w:val="00B36C0F"/>
    <w:rsid w:val="00B4006D"/>
    <w:rsid w:val="00B43C6F"/>
    <w:rsid w:val="00B4711C"/>
    <w:rsid w:val="00B537BB"/>
    <w:rsid w:val="00B57047"/>
    <w:rsid w:val="00B60093"/>
    <w:rsid w:val="00B64D41"/>
    <w:rsid w:val="00B65151"/>
    <w:rsid w:val="00B65E24"/>
    <w:rsid w:val="00B7058C"/>
    <w:rsid w:val="00B73367"/>
    <w:rsid w:val="00B76F7F"/>
    <w:rsid w:val="00B810ED"/>
    <w:rsid w:val="00B82138"/>
    <w:rsid w:val="00B913E1"/>
    <w:rsid w:val="00BA0063"/>
    <w:rsid w:val="00BA0B00"/>
    <w:rsid w:val="00BA2AAD"/>
    <w:rsid w:val="00BA2F92"/>
    <w:rsid w:val="00BA48DA"/>
    <w:rsid w:val="00BB1EBF"/>
    <w:rsid w:val="00BB4BBC"/>
    <w:rsid w:val="00BC3698"/>
    <w:rsid w:val="00BC5728"/>
    <w:rsid w:val="00BD7CCD"/>
    <w:rsid w:val="00C00C90"/>
    <w:rsid w:val="00C12CCC"/>
    <w:rsid w:val="00C137F0"/>
    <w:rsid w:val="00C150FC"/>
    <w:rsid w:val="00C169CB"/>
    <w:rsid w:val="00C25DB6"/>
    <w:rsid w:val="00C26C46"/>
    <w:rsid w:val="00C318B1"/>
    <w:rsid w:val="00C415A8"/>
    <w:rsid w:val="00C439C5"/>
    <w:rsid w:val="00C444A3"/>
    <w:rsid w:val="00C47966"/>
    <w:rsid w:val="00C57200"/>
    <w:rsid w:val="00C63150"/>
    <w:rsid w:val="00C6374B"/>
    <w:rsid w:val="00C746CC"/>
    <w:rsid w:val="00C7666E"/>
    <w:rsid w:val="00C77E5B"/>
    <w:rsid w:val="00C8335F"/>
    <w:rsid w:val="00C91F35"/>
    <w:rsid w:val="00C9349E"/>
    <w:rsid w:val="00C93ED0"/>
    <w:rsid w:val="00C944E8"/>
    <w:rsid w:val="00C969B2"/>
    <w:rsid w:val="00CA552C"/>
    <w:rsid w:val="00CA605D"/>
    <w:rsid w:val="00CC01DB"/>
    <w:rsid w:val="00CC02D1"/>
    <w:rsid w:val="00CC1A39"/>
    <w:rsid w:val="00CC1D64"/>
    <w:rsid w:val="00CC6221"/>
    <w:rsid w:val="00CD07E5"/>
    <w:rsid w:val="00CD147B"/>
    <w:rsid w:val="00CD2191"/>
    <w:rsid w:val="00CD4E10"/>
    <w:rsid w:val="00CE54AA"/>
    <w:rsid w:val="00CE7BD8"/>
    <w:rsid w:val="00CF002E"/>
    <w:rsid w:val="00CF0298"/>
    <w:rsid w:val="00CF30C2"/>
    <w:rsid w:val="00CF5537"/>
    <w:rsid w:val="00D00049"/>
    <w:rsid w:val="00D05E57"/>
    <w:rsid w:val="00D11B6F"/>
    <w:rsid w:val="00D134F8"/>
    <w:rsid w:val="00D13FE2"/>
    <w:rsid w:val="00D1455D"/>
    <w:rsid w:val="00D14BE1"/>
    <w:rsid w:val="00D14EDF"/>
    <w:rsid w:val="00D2042C"/>
    <w:rsid w:val="00D23604"/>
    <w:rsid w:val="00D241DD"/>
    <w:rsid w:val="00D250C4"/>
    <w:rsid w:val="00D30BC8"/>
    <w:rsid w:val="00D446FC"/>
    <w:rsid w:val="00D546FC"/>
    <w:rsid w:val="00D628D8"/>
    <w:rsid w:val="00D62ABE"/>
    <w:rsid w:val="00D74335"/>
    <w:rsid w:val="00D760B3"/>
    <w:rsid w:val="00D76D7E"/>
    <w:rsid w:val="00D77A54"/>
    <w:rsid w:val="00D81194"/>
    <w:rsid w:val="00D836B2"/>
    <w:rsid w:val="00D8537E"/>
    <w:rsid w:val="00D93391"/>
    <w:rsid w:val="00D94DD0"/>
    <w:rsid w:val="00D97F03"/>
    <w:rsid w:val="00DA1AED"/>
    <w:rsid w:val="00DA5740"/>
    <w:rsid w:val="00DA75CF"/>
    <w:rsid w:val="00DB65EE"/>
    <w:rsid w:val="00DC019C"/>
    <w:rsid w:val="00DC0512"/>
    <w:rsid w:val="00DC175D"/>
    <w:rsid w:val="00DC4024"/>
    <w:rsid w:val="00DC7B42"/>
    <w:rsid w:val="00DD4CB8"/>
    <w:rsid w:val="00DD6A72"/>
    <w:rsid w:val="00DE0B52"/>
    <w:rsid w:val="00DE4A9A"/>
    <w:rsid w:val="00DE7518"/>
    <w:rsid w:val="00DF0654"/>
    <w:rsid w:val="00DF440E"/>
    <w:rsid w:val="00DF4F34"/>
    <w:rsid w:val="00DF6931"/>
    <w:rsid w:val="00E0198E"/>
    <w:rsid w:val="00E064E6"/>
    <w:rsid w:val="00E10FC7"/>
    <w:rsid w:val="00E116BE"/>
    <w:rsid w:val="00E16EDF"/>
    <w:rsid w:val="00E24AEF"/>
    <w:rsid w:val="00E27439"/>
    <w:rsid w:val="00E27EF1"/>
    <w:rsid w:val="00E3286C"/>
    <w:rsid w:val="00E33D6C"/>
    <w:rsid w:val="00E352C2"/>
    <w:rsid w:val="00E374BC"/>
    <w:rsid w:val="00E4025A"/>
    <w:rsid w:val="00E41E5E"/>
    <w:rsid w:val="00E43C6B"/>
    <w:rsid w:val="00E45770"/>
    <w:rsid w:val="00E45842"/>
    <w:rsid w:val="00E45D2E"/>
    <w:rsid w:val="00E4632B"/>
    <w:rsid w:val="00E46EDE"/>
    <w:rsid w:val="00E53081"/>
    <w:rsid w:val="00E6055E"/>
    <w:rsid w:val="00E62B7D"/>
    <w:rsid w:val="00E62D17"/>
    <w:rsid w:val="00E70357"/>
    <w:rsid w:val="00E720C3"/>
    <w:rsid w:val="00E76BBC"/>
    <w:rsid w:val="00E8031F"/>
    <w:rsid w:val="00E804AA"/>
    <w:rsid w:val="00E809FE"/>
    <w:rsid w:val="00E92971"/>
    <w:rsid w:val="00E93959"/>
    <w:rsid w:val="00E93D54"/>
    <w:rsid w:val="00EA012E"/>
    <w:rsid w:val="00EA1048"/>
    <w:rsid w:val="00EA7128"/>
    <w:rsid w:val="00EA7C86"/>
    <w:rsid w:val="00EB24DE"/>
    <w:rsid w:val="00EC1425"/>
    <w:rsid w:val="00EC4A51"/>
    <w:rsid w:val="00EC63F5"/>
    <w:rsid w:val="00ED1A1A"/>
    <w:rsid w:val="00ED45C8"/>
    <w:rsid w:val="00ED48D0"/>
    <w:rsid w:val="00EE1CC5"/>
    <w:rsid w:val="00EF11B4"/>
    <w:rsid w:val="00EF2919"/>
    <w:rsid w:val="00EF4A92"/>
    <w:rsid w:val="00F00AB9"/>
    <w:rsid w:val="00F04348"/>
    <w:rsid w:val="00F0474A"/>
    <w:rsid w:val="00F1541D"/>
    <w:rsid w:val="00F15B8E"/>
    <w:rsid w:val="00F20462"/>
    <w:rsid w:val="00F21F04"/>
    <w:rsid w:val="00F220D6"/>
    <w:rsid w:val="00F36B6D"/>
    <w:rsid w:val="00F370C8"/>
    <w:rsid w:val="00F40828"/>
    <w:rsid w:val="00F40F4F"/>
    <w:rsid w:val="00F41D7C"/>
    <w:rsid w:val="00F437C4"/>
    <w:rsid w:val="00F53AC0"/>
    <w:rsid w:val="00F550E4"/>
    <w:rsid w:val="00F62B94"/>
    <w:rsid w:val="00F6369E"/>
    <w:rsid w:val="00F64C15"/>
    <w:rsid w:val="00F675CA"/>
    <w:rsid w:val="00F72B84"/>
    <w:rsid w:val="00F741F2"/>
    <w:rsid w:val="00F74D93"/>
    <w:rsid w:val="00F7630E"/>
    <w:rsid w:val="00F823D0"/>
    <w:rsid w:val="00F8276A"/>
    <w:rsid w:val="00F86233"/>
    <w:rsid w:val="00F87B66"/>
    <w:rsid w:val="00F93C0F"/>
    <w:rsid w:val="00F94E14"/>
    <w:rsid w:val="00FA22A8"/>
    <w:rsid w:val="00FA2FB6"/>
    <w:rsid w:val="00FB0179"/>
    <w:rsid w:val="00FB02A4"/>
    <w:rsid w:val="00FB17D4"/>
    <w:rsid w:val="00FB2F35"/>
    <w:rsid w:val="00FB6BE1"/>
    <w:rsid w:val="00FC16B5"/>
    <w:rsid w:val="00FC462D"/>
    <w:rsid w:val="00FC4FA5"/>
    <w:rsid w:val="00FD3717"/>
    <w:rsid w:val="00FD3F4B"/>
    <w:rsid w:val="00FD6C98"/>
    <w:rsid w:val="00FD70FC"/>
    <w:rsid w:val="00FE435F"/>
    <w:rsid w:val="00FE622E"/>
    <w:rsid w:val="00FF06DB"/>
    <w:rsid w:val="00FF0ED5"/>
    <w:rsid w:val="00FF3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5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uiPriority w:val="99"/>
    <w:qFormat/>
    <w:rsid w:val="0086756B"/>
    <w:rPr>
      <w:rFonts w:ascii="Times New Roman" w:hAnsi="Times New Roman" w:cs="Times New Roman"/>
      <w:b/>
      <w:bCs/>
      <w:spacing w:val="10"/>
      <w:sz w:val="24"/>
      <w:szCs w:val="24"/>
    </w:rPr>
  </w:style>
  <w:style w:type="character" w:customStyle="1" w:styleId="FontStyle18">
    <w:name w:val="Font Style18"/>
    <w:uiPriority w:val="99"/>
    <w:qFormat/>
    <w:rsid w:val="0086756B"/>
    <w:rPr>
      <w:rFonts w:ascii="Times New Roman" w:hAnsi="Times New Roman" w:cs="Times New Roman"/>
      <w:spacing w:val="10"/>
      <w:sz w:val="24"/>
      <w:szCs w:val="24"/>
    </w:rPr>
  </w:style>
  <w:style w:type="paragraph" w:customStyle="1" w:styleId="rvps2">
    <w:name w:val="rvps2"/>
    <w:basedOn w:val="a"/>
    <w:qFormat/>
    <w:rsid w:val="0086756B"/>
    <w:pPr>
      <w:spacing w:beforeAutospacing="1" w:after="160" w:afterAutospacing="1"/>
    </w:pPr>
    <w:rPr>
      <w:rFonts w:ascii="Times New Roman" w:eastAsia="Times New Roman" w:hAnsi="Times New Roman" w:cs="Times New Roman"/>
      <w:sz w:val="24"/>
      <w:szCs w:val="24"/>
      <w:lang w:eastAsia="uk-UA"/>
    </w:rPr>
  </w:style>
  <w:style w:type="character" w:styleId="a3">
    <w:name w:val="Hyperlink"/>
    <w:basedOn w:val="a0"/>
    <w:uiPriority w:val="99"/>
    <w:unhideWhenUsed/>
    <w:rsid w:val="0086756B"/>
    <w:rPr>
      <w:color w:val="0000FF"/>
      <w:u w:val="single"/>
    </w:rPr>
  </w:style>
  <w:style w:type="character" w:customStyle="1" w:styleId="st42">
    <w:name w:val="st42"/>
    <w:uiPriority w:val="99"/>
    <w:rsid w:val="0086756B"/>
    <w:rPr>
      <w:rFonts w:ascii="Times New Roman" w:hAnsi="Times New Roman" w:cs="Times New Roman"/>
      <w:color w:val="000000"/>
      <w:sz w:val="30"/>
      <w:szCs w:val="30"/>
    </w:rPr>
  </w:style>
  <w:style w:type="character" w:customStyle="1" w:styleId="FontStyle">
    <w:name w:val="Font Style"/>
    <w:uiPriority w:val="99"/>
    <w:rsid w:val="0086756B"/>
    <w:rPr>
      <w:color w:val="000000"/>
      <w:sz w:val="20"/>
      <w:szCs w:val="20"/>
    </w:rPr>
  </w:style>
  <w:style w:type="paragraph" w:styleId="a4">
    <w:name w:val="header"/>
    <w:basedOn w:val="a"/>
    <w:link w:val="a5"/>
    <w:uiPriority w:val="99"/>
    <w:unhideWhenUsed/>
    <w:rsid w:val="0086756B"/>
    <w:pPr>
      <w:tabs>
        <w:tab w:val="center" w:pos="4677"/>
        <w:tab w:val="right" w:pos="9355"/>
      </w:tabs>
    </w:pPr>
  </w:style>
  <w:style w:type="character" w:customStyle="1" w:styleId="a5">
    <w:name w:val="Верхній колонтитул Знак"/>
    <w:basedOn w:val="a0"/>
    <w:link w:val="a4"/>
    <w:uiPriority w:val="99"/>
    <w:rsid w:val="0086756B"/>
    <w:rPr>
      <w:lang w:val="uk-UA"/>
    </w:rPr>
  </w:style>
  <w:style w:type="paragraph" w:styleId="a6">
    <w:name w:val="footer"/>
    <w:basedOn w:val="a"/>
    <w:link w:val="a7"/>
    <w:uiPriority w:val="99"/>
    <w:unhideWhenUsed/>
    <w:rsid w:val="0086756B"/>
    <w:pPr>
      <w:tabs>
        <w:tab w:val="center" w:pos="4677"/>
        <w:tab w:val="right" w:pos="9355"/>
      </w:tabs>
    </w:pPr>
  </w:style>
  <w:style w:type="character" w:customStyle="1" w:styleId="a7">
    <w:name w:val="Нижній колонтитул Знак"/>
    <w:basedOn w:val="a0"/>
    <w:link w:val="a6"/>
    <w:uiPriority w:val="99"/>
    <w:rsid w:val="0086756B"/>
    <w:rPr>
      <w:lang w:val="uk-UA"/>
    </w:rPr>
  </w:style>
  <w:style w:type="paragraph" w:styleId="a8">
    <w:name w:val="footnote text"/>
    <w:basedOn w:val="a"/>
    <w:link w:val="a9"/>
    <w:uiPriority w:val="99"/>
    <w:semiHidden/>
    <w:unhideWhenUsed/>
    <w:rsid w:val="0086756B"/>
    <w:rPr>
      <w:sz w:val="20"/>
      <w:szCs w:val="20"/>
    </w:rPr>
  </w:style>
  <w:style w:type="character" w:customStyle="1" w:styleId="a9">
    <w:name w:val="Текст виноски Знак"/>
    <w:basedOn w:val="a0"/>
    <w:link w:val="a8"/>
    <w:uiPriority w:val="99"/>
    <w:semiHidden/>
    <w:rsid w:val="0086756B"/>
    <w:rPr>
      <w:sz w:val="20"/>
      <w:szCs w:val="20"/>
      <w:lang w:val="uk-UA"/>
    </w:rPr>
  </w:style>
  <w:style w:type="character" w:styleId="aa">
    <w:name w:val="footnote reference"/>
    <w:basedOn w:val="a0"/>
    <w:uiPriority w:val="99"/>
    <w:semiHidden/>
    <w:unhideWhenUsed/>
    <w:rsid w:val="0086756B"/>
    <w:rPr>
      <w:vertAlign w:val="superscript"/>
    </w:rPr>
  </w:style>
  <w:style w:type="paragraph" w:customStyle="1" w:styleId="Style5">
    <w:name w:val="Style5"/>
    <w:basedOn w:val="a"/>
    <w:uiPriority w:val="99"/>
    <w:rsid w:val="0086756B"/>
    <w:pPr>
      <w:widowControl w:val="0"/>
      <w:autoSpaceDE w:val="0"/>
      <w:autoSpaceDN w:val="0"/>
      <w:adjustRightInd w:val="0"/>
      <w:spacing w:line="326" w:lineRule="exact"/>
      <w:ind w:firstLine="691"/>
    </w:pPr>
    <w:rPr>
      <w:rFonts w:ascii="Times New Roman" w:eastAsia="Times New Roman" w:hAnsi="Times New Roman" w:cs="Times New Roman"/>
      <w:sz w:val="24"/>
      <w:szCs w:val="24"/>
      <w:lang w:eastAsia="uk-UA"/>
    </w:rPr>
  </w:style>
  <w:style w:type="character" w:customStyle="1" w:styleId="rvts0">
    <w:name w:val="rvts0"/>
    <w:basedOn w:val="a0"/>
    <w:rsid w:val="0077217B"/>
  </w:style>
  <w:style w:type="paragraph" w:customStyle="1" w:styleId="rvps12">
    <w:name w:val="rvps12"/>
    <w:basedOn w:val="a"/>
    <w:rsid w:val="00AD351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14">
    <w:name w:val="rvps14"/>
    <w:basedOn w:val="a"/>
    <w:rsid w:val="00AD351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Igor15">
    <w:name w:val="Стиль Igor + Перший рядок:  15 см"/>
    <w:basedOn w:val="a"/>
    <w:rsid w:val="00E60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pPr>
    <w:rPr>
      <w:rFonts w:ascii="Times New Roman" w:eastAsia="Times New Roman" w:hAnsi="Times New Roman" w:cs="Times New Roman"/>
      <w:sz w:val="28"/>
      <w:szCs w:val="20"/>
      <w:lang w:eastAsia="ru-RU"/>
    </w:rPr>
  </w:style>
  <w:style w:type="character" w:customStyle="1" w:styleId="st24">
    <w:name w:val="st24"/>
    <w:rsid w:val="00E93D54"/>
    <w:rPr>
      <w:rFonts w:ascii="Times New Roman" w:hAnsi="Times New Roman"/>
      <w:b/>
      <w:bCs/>
      <w:color w:val="000000"/>
      <w:sz w:val="32"/>
      <w:szCs w:val="32"/>
    </w:rPr>
  </w:style>
  <w:style w:type="character" w:customStyle="1" w:styleId="rvts9">
    <w:name w:val="rvts9"/>
    <w:basedOn w:val="a0"/>
    <w:rsid w:val="00456D94"/>
  </w:style>
  <w:style w:type="character" w:customStyle="1" w:styleId="rvts23">
    <w:name w:val="rvts23"/>
    <w:basedOn w:val="a0"/>
    <w:rsid w:val="00A613DD"/>
  </w:style>
  <w:style w:type="character" w:customStyle="1" w:styleId="rvts37">
    <w:name w:val="rvts37"/>
    <w:basedOn w:val="a0"/>
    <w:rsid w:val="00F93C0F"/>
  </w:style>
  <w:style w:type="paragraph" w:styleId="ab">
    <w:name w:val="List Paragraph"/>
    <w:basedOn w:val="a"/>
    <w:uiPriority w:val="34"/>
    <w:qFormat/>
    <w:rsid w:val="007F222C"/>
    <w:pPr>
      <w:ind w:left="720"/>
      <w:contextualSpacing/>
    </w:pPr>
  </w:style>
  <w:style w:type="paragraph" w:customStyle="1" w:styleId="Style6">
    <w:name w:val="Style6"/>
    <w:basedOn w:val="a"/>
    <w:uiPriority w:val="99"/>
    <w:rsid w:val="007F222C"/>
    <w:pPr>
      <w:widowControl w:val="0"/>
      <w:autoSpaceDE w:val="0"/>
      <w:autoSpaceDN w:val="0"/>
      <w:adjustRightInd w:val="0"/>
      <w:spacing w:line="274" w:lineRule="exact"/>
      <w:ind w:firstLine="0"/>
      <w:jc w:val="left"/>
    </w:pPr>
    <w:rPr>
      <w:rFonts w:ascii="Times New Roman" w:eastAsia="Times New Roman" w:hAnsi="Times New Roman" w:cs="Times New Roman"/>
      <w:sz w:val="24"/>
      <w:szCs w:val="24"/>
      <w:lang w:eastAsia="uk-UA"/>
    </w:rPr>
  </w:style>
  <w:style w:type="paragraph" w:customStyle="1" w:styleId="ac">
    <w:name w:val="Нормальний текст"/>
    <w:basedOn w:val="a"/>
    <w:link w:val="ad"/>
    <w:rsid w:val="00E16EDF"/>
    <w:pPr>
      <w:spacing w:before="120"/>
      <w:ind w:firstLine="567"/>
    </w:pPr>
    <w:rPr>
      <w:rFonts w:ascii="Antiqua" w:eastAsia="Times New Roman" w:hAnsi="Antiqua" w:cs="Times New Roman"/>
      <w:sz w:val="26"/>
      <w:szCs w:val="20"/>
      <w:lang w:eastAsia="ru-RU"/>
    </w:rPr>
  </w:style>
  <w:style w:type="character" w:customStyle="1" w:styleId="ad">
    <w:name w:val="Нормальний текст Знак"/>
    <w:link w:val="ac"/>
    <w:locked/>
    <w:rsid w:val="00E16EDF"/>
    <w:rPr>
      <w:rFonts w:ascii="Antiqua" w:eastAsia="Times New Roman" w:hAnsi="Antiqua" w:cs="Times New Roman"/>
      <w:sz w:val="26"/>
      <w:szCs w:val="20"/>
      <w:lang w:val="uk-UA" w:eastAsia="ru-RU"/>
    </w:rPr>
  </w:style>
  <w:style w:type="paragraph" w:styleId="HTML">
    <w:name w:val="HTML Preformatted"/>
    <w:aliases w:val="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0"/>
    <w:unhideWhenUsed/>
    <w:rsid w:val="00BC36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eastAsia="ru-RU"/>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Знак2 Знак Знак Знак Знак"/>
    <w:basedOn w:val="a0"/>
    <w:link w:val="HTML"/>
    <w:rsid w:val="00BC3698"/>
    <w:rPr>
      <w:rFonts w:ascii="Courier New" w:eastAsia="Times New Roman" w:hAnsi="Courier New" w:cs="Courier New"/>
      <w:sz w:val="20"/>
      <w:szCs w:val="20"/>
      <w:lang w:eastAsia="ru-RU"/>
    </w:rPr>
  </w:style>
  <w:style w:type="paragraph" w:styleId="ae">
    <w:name w:val="Normal (Web)"/>
    <w:basedOn w:val="a"/>
    <w:uiPriority w:val="99"/>
    <w:semiHidden/>
    <w:unhideWhenUsed/>
    <w:rsid w:val="00A3470E"/>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f">
    <w:name w:val="No Spacing"/>
    <w:uiPriority w:val="1"/>
    <w:qFormat/>
    <w:rsid w:val="00E804AA"/>
    <w:pPr>
      <w:ind w:firstLine="0"/>
      <w:jc w:val="left"/>
    </w:pPr>
    <w:rPr>
      <w:lang w:val="uk-UA"/>
    </w:rPr>
  </w:style>
  <w:style w:type="paragraph" w:styleId="af0">
    <w:name w:val="Plain Text"/>
    <w:basedOn w:val="a"/>
    <w:link w:val="af1"/>
    <w:uiPriority w:val="99"/>
    <w:rsid w:val="00C415A8"/>
    <w:pPr>
      <w:ind w:firstLine="0"/>
      <w:jc w:val="left"/>
    </w:pPr>
    <w:rPr>
      <w:rFonts w:ascii="Consolas" w:eastAsia="Times New Roman" w:hAnsi="Consolas" w:cs="Times New Roman"/>
      <w:sz w:val="21"/>
      <w:szCs w:val="21"/>
    </w:rPr>
  </w:style>
  <w:style w:type="character" w:customStyle="1" w:styleId="af1">
    <w:name w:val="Текст Знак"/>
    <w:basedOn w:val="a0"/>
    <w:link w:val="af0"/>
    <w:uiPriority w:val="99"/>
    <w:rsid w:val="00C415A8"/>
    <w:rPr>
      <w:rFonts w:ascii="Consolas" w:eastAsia="Times New Roman" w:hAnsi="Consolas" w:cs="Times New Roman"/>
      <w:sz w:val="21"/>
      <w:szCs w:val="21"/>
    </w:rPr>
  </w:style>
  <w:style w:type="character" w:customStyle="1" w:styleId="HTML1">
    <w:name w:val="Стандартный HTML Знак1"/>
    <w:aliases w:val="Стандартный HTML Знак Знак1,Знак Знак Знак2,Знак Знак Знак Знак Знак Знак Знак Знак Знак2,Знак Знак Знак Знак Знак Знак Знак Знак Знак Знак Знак Знак2,Знак Знак2 Знак1,Знак2 Знак2,Знак Знак4 Знак1,Знак2 Знак Знак1"/>
    <w:uiPriority w:val="99"/>
    <w:locked/>
    <w:rsid w:val="00692FE1"/>
    <w:rPr>
      <w:rFonts w:ascii="Courier New" w:hAnsi="Courier New" w:cs="Courier New"/>
      <w:color w:val="000000"/>
      <w:sz w:val="22"/>
      <w:szCs w:val="22"/>
      <w:lang w:val="ru-RU" w:eastAsia="ru-RU" w:bidi="ar-SA"/>
    </w:rPr>
  </w:style>
  <w:style w:type="paragraph" w:styleId="af2">
    <w:name w:val="Body Text"/>
    <w:basedOn w:val="a"/>
    <w:link w:val="af3"/>
    <w:rsid w:val="00494BB7"/>
    <w:pPr>
      <w:ind w:firstLine="0"/>
      <w:jc w:val="center"/>
    </w:pPr>
    <w:rPr>
      <w:rFonts w:ascii="Times New Roman" w:eastAsia="Times New Roman" w:hAnsi="Times New Roman" w:cs="Times New Roman"/>
      <w:sz w:val="28"/>
      <w:szCs w:val="20"/>
      <w:lang w:eastAsia="ru-RU"/>
    </w:rPr>
  </w:style>
  <w:style w:type="character" w:customStyle="1" w:styleId="af3">
    <w:name w:val="Основний текст Знак"/>
    <w:basedOn w:val="a0"/>
    <w:link w:val="af2"/>
    <w:rsid w:val="00494BB7"/>
    <w:rPr>
      <w:rFonts w:ascii="Times New Roman" w:eastAsia="Times New Roman" w:hAnsi="Times New Roman" w:cs="Times New Roman"/>
      <w:sz w:val="28"/>
      <w:szCs w:val="20"/>
      <w:lang w:eastAsia="ru-RU"/>
    </w:rPr>
  </w:style>
  <w:style w:type="character" w:customStyle="1" w:styleId="rvts44">
    <w:name w:val="rvts44"/>
    <w:basedOn w:val="a0"/>
    <w:rsid w:val="00C439C5"/>
  </w:style>
  <w:style w:type="paragraph" w:customStyle="1" w:styleId="1">
    <w:name w:val="Без інтервалів1"/>
    <w:rsid w:val="0026441F"/>
    <w:pPr>
      <w:ind w:firstLine="0"/>
      <w:jc w:val="left"/>
    </w:pPr>
    <w:rPr>
      <w:rFonts w:ascii="Calibri" w:eastAsia="Times New Roman" w:hAnsi="Calibri" w:cs="Times New Roman"/>
      <w:lang w:val="uk-UA"/>
    </w:rPr>
  </w:style>
  <w:style w:type="paragraph" w:styleId="af4">
    <w:name w:val="Body Text Indent"/>
    <w:basedOn w:val="a"/>
    <w:link w:val="af5"/>
    <w:uiPriority w:val="99"/>
    <w:semiHidden/>
    <w:unhideWhenUsed/>
    <w:rsid w:val="00E45770"/>
    <w:pPr>
      <w:spacing w:after="120"/>
      <w:ind w:left="283"/>
    </w:pPr>
  </w:style>
  <w:style w:type="character" w:customStyle="1" w:styleId="af5">
    <w:name w:val="Основний текст з відступом Знак"/>
    <w:basedOn w:val="a0"/>
    <w:link w:val="af4"/>
    <w:uiPriority w:val="99"/>
    <w:semiHidden/>
    <w:rsid w:val="00E45770"/>
    <w:rPr>
      <w:lang w:val="uk-UA"/>
    </w:rPr>
  </w:style>
  <w:style w:type="character" w:styleId="af6">
    <w:name w:val="annotation reference"/>
    <w:uiPriority w:val="99"/>
    <w:semiHidden/>
    <w:rsid w:val="00356D12"/>
    <w:rPr>
      <w:rFonts w:cs="Times New Roman"/>
      <w:sz w:val="16"/>
    </w:rPr>
  </w:style>
  <w:style w:type="paragraph" w:customStyle="1" w:styleId="af7">
    <w:name w:val="Верхний и нижний колонтитулы"/>
    <w:basedOn w:val="a"/>
    <w:qFormat/>
    <w:rsid w:val="00EB24DE"/>
    <w:pPr>
      <w:suppressAutoHyphens/>
      <w:ind w:firstLine="0"/>
      <w:jc w:val="left"/>
    </w:pPr>
    <w:rPr>
      <w:rFonts w:ascii="Times New Roman" w:hAnsi="Times New Roman" w:cs="Times New Roman"/>
      <w:sz w:val="28"/>
    </w:rPr>
  </w:style>
  <w:style w:type="character" w:customStyle="1" w:styleId="st96">
    <w:name w:val="st96"/>
    <w:rsid w:val="00893E0E"/>
    <w:rPr>
      <w:rFonts w:ascii="Times New Roman" w:hAnsi="Times New Roman"/>
      <w:color w:val="0000FF"/>
    </w:rPr>
  </w:style>
  <w:style w:type="character" w:customStyle="1" w:styleId="hps">
    <w:name w:val="hps"/>
    <w:rsid w:val="003174B6"/>
    <w:rPr>
      <w:rFonts w:ascii="Times New Roman" w:hAnsi="Times New Roman"/>
    </w:rPr>
  </w:style>
  <w:style w:type="paragraph" w:styleId="af8">
    <w:name w:val="Balloon Text"/>
    <w:basedOn w:val="a"/>
    <w:link w:val="af9"/>
    <w:uiPriority w:val="99"/>
    <w:semiHidden/>
    <w:unhideWhenUsed/>
    <w:rsid w:val="002B7D6A"/>
    <w:rPr>
      <w:rFonts w:ascii="Segoe UI" w:hAnsi="Segoe UI" w:cs="Segoe UI"/>
      <w:sz w:val="18"/>
      <w:szCs w:val="18"/>
    </w:rPr>
  </w:style>
  <w:style w:type="character" w:customStyle="1" w:styleId="af9">
    <w:name w:val="Текст у виносці Знак"/>
    <w:basedOn w:val="a0"/>
    <w:link w:val="af8"/>
    <w:uiPriority w:val="99"/>
    <w:semiHidden/>
    <w:rsid w:val="002B7D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0360">
      <w:bodyDiv w:val="1"/>
      <w:marLeft w:val="0"/>
      <w:marRight w:val="0"/>
      <w:marTop w:val="0"/>
      <w:marBottom w:val="0"/>
      <w:divBdr>
        <w:top w:val="none" w:sz="0" w:space="0" w:color="auto"/>
        <w:left w:val="none" w:sz="0" w:space="0" w:color="auto"/>
        <w:bottom w:val="none" w:sz="0" w:space="0" w:color="auto"/>
        <w:right w:val="none" w:sz="0" w:space="0" w:color="auto"/>
      </w:divBdr>
    </w:div>
    <w:div w:id="401679189">
      <w:bodyDiv w:val="1"/>
      <w:marLeft w:val="0"/>
      <w:marRight w:val="0"/>
      <w:marTop w:val="0"/>
      <w:marBottom w:val="0"/>
      <w:divBdr>
        <w:top w:val="none" w:sz="0" w:space="0" w:color="auto"/>
        <w:left w:val="none" w:sz="0" w:space="0" w:color="auto"/>
        <w:bottom w:val="none" w:sz="0" w:space="0" w:color="auto"/>
        <w:right w:val="none" w:sz="0" w:space="0" w:color="auto"/>
      </w:divBdr>
    </w:div>
    <w:div w:id="875313221">
      <w:bodyDiv w:val="1"/>
      <w:marLeft w:val="0"/>
      <w:marRight w:val="0"/>
      <w:marTop w:val="0"/>
      <w:marBottom w:val="0"/>
      <w:divBdr>
        <w:top w:val="none" w:sz="0" w:space="0" w:color="auto"/>
        <w:left w:val="none" w:sz="0" w:space="0" w:color="auto"/>
        <w:bottom w:val="none" w:sz="0" w:space="0" w:color="auto"/>
        <w:right w:val="none" w:sz="0" w:space="0" w:color="auto"/>
      </w:divBdr>
      <w:divsChild>
        <w:div w:id="391779651">
          <w:marLeft w:val="0"/>
          <w:marRight w:val="0"/>
          <w:marTop w:val="0"/>
          <w:marBottom w:val="0"/>
          <w:divBdr>
            <w:top w:val="none" w:sz="0" w:space="0" w:color="auto"/>
            <w:left w:val="none" w:sz="0" w:space="0" w:color="auto"/>
            <w:bottom w:val="none" w:sz="0" w:space="0" w:color="auto"/>
            <w:right w:val="none" w:sz="0" w:space="0" w:color="auto"/>
          </w:divBdr>
        </w:div>
        <w:div w:id="644972450">
          <w:marLeft w:val="0"/>
          <w:marRight w:val="0"/>
          <w:marTop w:val="0"/>
          <w:marBottom w:val="0"/>
          <w:divBdr>
            <w:top w:val="none" w:sz="0" w:space="0" w:color="auto"/>
            <w:left w:val="none" w:sz="0" w:space="0" w:color="auto"/>
            <w:bottom w:val="none" w:sz="0" w:space="0" w:color="auto"/>
            <w:right w:val="none" w:sz="0" w:space="0" w:color="auto"/>
          </w:divBdr>
        </w:div>
        <w:div w:id="564877717">
          <w:marLeft w:val="0"/>
          <w:marRight w:val="0"/>
          <w:marTop w:val="0"/>
          <w:marBottom w:val="0"/>
          <w:divBdr>
            <w:top w:val="none" w:sz="0" w:space="0" w:color="auto"/>
            <w:left w:val="none" w:sz="0" w:space="0" w:color="auto"/>
            <w:bottom w:val="none" w:sz="0" w:space="0" w:color="auto"/>
            <w:right w:val="none" w:sz="0" w:space="0" w:color="auto"/>
          </w:divBdr>
        </w:div>
        <w:div w:id="1549534147">
          <w:marLeft w:val="0"/>
          <w:marRight w:val="0"/>
          <w:marTop w:val="0"/>
          <w:marBottom w:val="0"/>
          <w:divBdr>
            <w:top w:val="none" w:sz="0" w:space="0" w:color="auto"/>
            <w:left w:val="none" w:sz="0" w:space="0" w:color="auto"/>
            <w:bottom w:val="none" w:sz="0" w:space="0" w:color="auto"/>
            <w:right w:val="none" w:sz="0" w:space="0" w:color="auto"/>
          </w:divBdr>
        </w:div>
        <w:div w:id="1323050148">
          <w:marLeft w:val="0"/>
          <w:marRight w:val="0"/>
          <w:marTop w:val="0"/>
          <w:marBottom w:val="0"/>
          <w:divBdr>
            <w:top w:val="none" w:sz="0" w:space="0" w:color="auto"/>
            <w:left w:val="none" w:sz="0" w:space="0" w:color="auto"/>
            <w:bottom w:val="none" w:sz="0" w:space="0" w:color="auto"/>
            <w:right w:val="none" w:sz="0" w:space="0" w:color="auto"/>
          </w:divBdr>
        </w:div>
        <w:div w:id="664630128">
          <w:marLeft w:val="0"/>
          <w:marRight w:val="0"/>
          <w:marTop w:val="0"/>
          <w:marBottom w:val="0"/>
          <w:divBdr>
            <w:top w:val="none" w:sz="0" w:space="0" w:color="auto"/>
            <w:left w:val="none" w:sz="0" w:space="0" w:color="auto"/>
            <w:bottom w:val="none" w:sz="0" w:space="0" w:color="auto"/>
            <w:right w:val="none" w:sz="0" w:space="0" w:color="auto"/>
          </w:divBdr>
        </w:div>
      </w:divsChild>
    </w:div>
    <w:div w:id="1040473356">
      <w:bodyDiv w:val="1"/>
      <w:marLeft w:val="0"/>
      <w:marRight w:val="0"/>
      <w:marTop w:val="0"/>
      <w:marBottom w:val="0"/>
      <w:divBdr>
        <w:top w:val="none" w:sz="0" w:space="0" w:color="auto"/>
        <w:left w:val="none" w:sz="0" w:space="0" w:color="auto"/>
        <w:bottom w:val="none" w:sz="0" w:space="0" w:color="auto"/>
        <w:right w:val="none" w:sz="0" w:space="0" w:color="auto"/>
      </w:divBdr>
      <w:divsChild>
        <w:div w:id="578248440">
          <w:marLeft w:val="0"/>
          <w:marRight w:val="0"/>
          <w:marTop w:val="0"/>
          <w:marBottom w:val="0"/>
          <w:divBdr>
            <w:top w:val="none" w:sz="0" w:space="0" w:color="auto"/>
            <w:left w:val="none" w:sz="0" w:space="0" w:color="auto"/>
            <w:bottom w:val="none" w:sz="0" w:space="0" w:color="auto"/>
            <w:right w:val="none" w:sz="0" w:space="0" w:color="auto"/>
          </w:divBdr>
        </w:div>
        <w:div w:id="2022270904">
          <w:marLeft w:val="0"/>
          <w:marRight w:val="0"/>
          <w:marTop w:val="0"/>
          <w:marBottom w:val="0"/>
          <w:divBdr>
            <w:top w:val="none" w:sz="0" w:space="0" w:color="auto"/>
            <w:left w:val="none" w:sz="0" w:space="0" w:color="auto"/>
            <w:bottom w:val="none" w:sz="0" w:space="0" w:color="auto"/>
            <w:right w:val="none" w:sz="0" w:space="0" w:color="auto"/>
          </w:divBdr>
        </w:div>
        <w:div w:id="501894868">
          <w:marLeft w:val="0"/>
          <w:marRight w:val="0"/>
          <w:marTop w:val="0"/>
          <w:marBottom w:val="0"/>
          <w:divBdr>
            <w:top w:val="none" w:sz="0" w:space="0" w:color="auto"/>
            <w:left w:val="none" w:sz="0" w:space="0" w:color="auto"/>
            <w:bottom w:val="none" w:sz="0" w:space="0" w:color="auto"/>
            <w:right w:val="none" w:sz="0" w:space="0" w:color="auto"/>
          </w:divBdr>
        </w:div>
        <w:div w:id="1260675481">
          <w:marLeft w:val="0"/>
          <w:marRight w:val="0"/>
          <w:marTop w:val="0"/>
          <w:marBottom w:val="0"/>
          <w:divBdr>
            <w:top w:val="none" w:sz="0" w:space="0" w:color="auto"/>
            <w:left w:val="none" w:sz="0" w:space="0" w:color="auto"/>
            <w:bottom w:val="none" w:sz="0" w:space="0" w:color="auto"/>
            <w:right w:val="none" w:sz="0" w:space="0" w:color="auto"/>
          </w:divBdr>
        </w:div>
        <w:div w:id="1211571062">
          <w:marLeft w:val="0"/>
          <w:marRight w:val="0"/>
          <w:marTop w:val="0"/>
          <w:marBottom w:val="0"/>
          <w:divBdr>
            <w:top w:val="none" w:sz="0" w:space="0" w:color="auto"/>
            <w:left w:val="none" w:sz="0" w:space="0" w:color="auto"/>
            <w:bottom w:val="none" w:sz="0" w:space="0" w:color="auto"/>
            <w:right w:val="none" w:sz="0" w:space="0" w:color="auto"/>
          </w:divBdr>
        </w:div>
        <w:div w:id="444348535">
          <w:marLeft w:val="0"/>
          <w:marRight w:val="0"/>
          <w:marTop w:val="0"/>
          <w:marBottom w:val="0"/>
          <w:divBdr>
            <w:top w:val="none" w:sz="0" w:space="0" w:color="auto"/>
            <w:left w:val="none" w:sz="0" w:space="0" w:color="auto"/>
            <w:bottom w:val="none" w:sz="0" w:space="0" w:color="auto"/>
            <w:right w:val="none" w:sz="0" w:space="0" w:color="auto"/>
          </w:divBdr>
        </w:div>
      </w:divsChild>
    </w:div>
    <w:div w:id="1494761341">
      <w:bodyDiv w:val="1"/>
      <w:marLeft w:val="0"/>
      <w:marRight w:val="0"/>
      <w:marTop w:val="0"/>
      <w:marBottom w:val="0"/>
      <w:divBdr>
        <w:top w:val="none" w:sz="0" w:space="0" w:color="auto"/>
        <w:left w:val="none" w:sz="0" w:space="0" w:color="auto"/>
        <w:bottom w:val="none" w:sz="0" w:space="0" w:color="auto"/>
        <w:right w:val="none" w:sz="0" w:space="0" w:color="auto"/>
      </w:divBdr>
      <w:divsChild>
        <w:div w:id="333537242">
          <w:marLeft w:val="0"/>
          <w:marRight w:val="0"/>
          <w:marTop w:val="0"/>
          <w:marBottom w:val="0"/>
          <w:divBdr>
            <w:top w:val="none" w:sz="0" w:space="0" w:color="auto"/>
            <w:left w:val="none" w:sz="0" w:space="0" w:color="auto"/>
            <w:bottom w:val="none" w:sz="0" w:space="0" w:color="auto"/>
            <w:right w:val="none" w:sz="0" w:space="0" w:color="auto"/>
          </w:divBdr>
        </w:div>
      </w:divsChild>
    </w:div>
    <w:div w:id="1611276180">
      <w:bodyDiv w:val="1"/>
      <w:marLeft w:val="0"/>
      <w:marRight w:val="0"/>
      <w:marTop w:val="0"/>
      <w:marBottom w:val="0"/>
      <w:divBdr>
        <w:top w:val="none" w:sz="0" w:space="0" w:color="auto"/>
        <w:left w:val="none" w:sz="0" w:space="0" w:color="auto"/>
        <w:bottom w:val="none" w:sz="0" w:space="0" w:color="auto"/>
        <w:right w:val="none" w:sz="0" w:space="0" w:color="auto"/>
      </w:divBdr>
    </w:div>
    <w:div w:id="1796018889">
      <w:bodyDiv w:val="1"/>
      <w:marLeft w:val="0"/>
      <w:marRight w:val="0"/>
      <w:marTop w:val="0"/>
      <w:marBottom w:val="0"/>
      <w:divBdr>
        <w:top w:val="none" w:sz="0" w:space="0" w:color="auto"/>
        <w:left w:val="none" w:sz="0" w:space="0" w:color="auto"/>
        <w:bottom w:val="none" w:sz="0" w:space="0" w:color="auto"/>
        <w:right w:val="none" w:sz="0" w:space="0" w:color="auto"/>
      </w:divBdr>
    </w:div>
    <w:div w:id="187776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82-2016-%D0%B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770-2000-%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78739-5014-4C84-9CDF-E8894B9E7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23375</Words>
  <Characters>13325</Characters>
  <Application>Microsoft Office Word</Application>
  <DocSecurity>0</DocSecurity>
  <Lines>111</Lines>
  <Paragraphs>73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2021-07-08T12:22:00Z</dcterms:created>
  <dcterms:modified xsi:type="dcterms:W3CDTF">2021-07-08T12:25:00Z</dcterms:modified>
</cp:coreProperties>
</file>