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EF2" w:rsidRPr="00286853" w:rsidRDefault="00F90EF2" w:rsidP="00F90EF2">
      <w:pPr>
        <w:pStyle w:val="20"/>
        <w:ind w:left="5220"/>
        <w:jc w:val="left"/>
        <w:rPr>
          <w:b/>
          <w:bCs/>
        </w:rPr>
      </w:pPr>
      <w:r w:rsidRPr="00286853">
        <w:rPr>
          <w:b/>
          <w:bCs/>
        </w:rPr>
        <w:t xml:space="preserve">Комітет Верховної Ради України </w:t>
      </w:r>
      <w:r w:rsidR="0097766C" w:rsidRPr="00286853">
        <w:rPr>
          <w:b/>
          <w:bCs/>
        </w:rPr>
        <w:t>з питань фінансів, податкової та митної політики</w:t>
      </w:r>
    </w:p>
    <w:p w:rsidR="004274BC" w:rsidRPr="00286853" w:rsidRDefault="004274BC" w:rsidP="00B43914">
      <w:pPr>
        <w:tabs>
          <w:tab w:val="left" w:pos="4344"/>
        </w:tabs>
        <w:rPr>
          <w:b/>
          <w:bCs/>
          <w:sz w:val="20"/>
          <w:szCs w:val="28"/>
          <w:lang w:val="uk-UA"/>
        </w:rPr>
      </w:pPr>
    </w:p>
    <w:p w:rsidR="00222F8A" w:rsidRPr="00C35256" w:rsidRDefault="00F4049F" w:rsidP="00822D63">
      <w:pPr>
        <w:spacing w:before="120"/>
        <w:ind w:firstLine="720"/>
        <w:jc w:val="both"/>
        <w:rPr>
          <w:sz w:val="28"/>
          <w:szCs w:val="28"/>
          <w:lang w:val="uk-UA"/>
        </w:rPr>
      </w:pPr>
      <w:r w:rsidRPr="00C35256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7B3B3C" w:rsidRPr="00C35256">
        <w:rPr>
          <w:sz w:val="28"/>
          <w:szCs w:val="28"/>
          <w:lang w:val="uk-UA"/>
        </w:rPr>
        <w:t>30</w:t>
      </w:r>
      <w:r w:rsidR="00DE237C" w:rsidRPr="00C35256">
        <w:rPr>
          <w:sz w:val="28"/>
          <w:szCs w:val="28"/>
        </w:rPr>
        <w:t> </w:t>
      </w:r>
      <w:r w:rsidR="007B3B3C" w:rsidRPr="00C35256">
        <w:rPr>
          <w:sz w:val="28"/>
          <w:szCs w:val="28"/>
          <w:lang w:val="uk-UA"/>
        </w:rPr>
        <w:t>червня</w:t>
      </w:r>
      <w:r w:rsidR="00DE237C" w:rsidRPr="00C35256">
        <w:rPr>
          <w:sz w:val="28"/>
          <w:szCs w:val="28"/>
        </w:rPr>
        <w:t> </w:t>
      </w:r>
      <w:r w:rsidR="00DE237C" w:rsidRPr="00C35256">
        <w:rPr>
          <w:sz w:val="28"/>
          <w:szCs w:val="28"/>
          <w:lang w:val="uk-UA"/>
        </w:rPr>
        <w:t>2021</w:t>
      </w:r>
      <w:r w:rsidR="00DE237C" w:rsidRPr="00C35256">
        <w:rPr>
          <w:sz w:val="28"/>
          <w:szCs w:val="28"/>
        </w:rPr>
        <w:t> </w:t>
      </w:r>
      <w:r w:rsidR="00DE237C" w:rsidRPr="00C35256">
        <w:rPr>
          <w:sz w:val="28"/>
          <w:szCs w:val="28"/>
          <w:lang w:val="uk-UA"/>
        </w:rPr>
        <w:t>року (протокол №</w:t>
      </w:r>
      <w:r w:rsidR="00DE237C" w:rsidRPr="00C35256">
        <w:rPr>
          <w:sz w:val="28"/>
          <w:szCs w:val="28"/>
        </w:rPr>
        <w:t> </w:t>
      </w:r>
      <w:r w:rsidR="007B3B3C" w:rsidRPr="00C35256">
        <w:rPr>
          <w:bCs/>
          <w:sz w:val="28"/>
          <w:szCs w:val="28"/>
          <w:lang w:val="uk-UA"/>
        </w:rPr>
        <w:t>94</w:t>
      </w:r>
      <w:r w:rsidR="00DE237C" w:rsidRPr="00C35256">
        <w:rPr>
          <w:sz w:val="28"/>
          <w:szCs w:val="28"/>
          <w:lang w:val="uk-UA"/>
        </w:rPr>
        <w:t>)</w:t>
      </w:r>
      <w:r w:rsidR="00366ADD" w:rsidRPr="00C35256">
        <w:rPr>
          <w:sz w:val="28"/>
          <w:szCs w:val="28"/>
          <w:lang w:val="uk-UA"/>
        </w:rPr>
        <w:t xml:space="preserve"> відповідно до статей</w:t>
      </w:r>
      <w:r w:rsidRPr="00C35256">
        <w:rPr>
          <w:sz w:val="28"/>
          <w:szCs w:val="28"/>
          <w:lang w:val="uk-UA"/>
        </w:rPr>
        <w:t xml:space="preserve"> 27 </w:t>
      </w:r>
      <w:r w:rsidR="00366ADD" w:rsidRPr="00C35256">
        <w:rPr>
          <w:sz w:val="28"/>
          <w:szCs w:val="28"/>
          <w:lang w:val="uk-UA"/>
        </w:rPr>
        <w:t xml:space="preserve">і 109 </w:t>
      </w:r>
      <w:r w:rsidRPr="00C35256">
        <w:rPr>
          <w:sz w:val="28"/>
          <w:szCs w:val="28"/>
          <w:lang w:val="uk-UA"/>
        </w:rPr>
        <w:t xml:space="preserve">Бюджетного кодексу України та статті 93 Регламенту Верховної Ради України розглянув проект Закону України </w:t>
      </w:r>
      <w:r w:rsidR="00942571" w:rsidRPr="00C35256">
        <w:rPr>
          <w:sz w:val="28"/>
          <w:szCs w:val="28"/>
          <w:lang w:val="uk-UA"/>
        </w:rPr>
        <w:t xml:space="preserve">про </w:t>
      </w:r>
      <w:r w:rsidR="009E74B8" w:rsidRPr="00C35256">
        <w:rPr>
          <w:sz w:val="28"/>
          <w:szCs w:val="28"/>
          <w:highlight w:val="white"/>
          <w:lang w:val="uk-UA"/>
        </w:rPr>
        <w:t>внесення змін до Податкового кодексу України щодо встановлення термінів в сфері оподаткування транспортних засобів ввезених на митну територію України з метою власного користування</w:t>
      </w:r>
      <w:r w:rsidR="009E74B8" w:rsidRPr="00C35256">
        <w:rPr>
          <w:sz w:val="28"/>
          <w:szCs w:val="28"/>
          <w:lang w:val="uk-UA"/>
        </w:rPr>
        <w:t xml:space="preserve"> </w:t>
      </w:r>
      <w:r w:rsidR="00623665" w:rsidRPr="00C35256">
        <w:rPr>
          <w:sz w:val="28"/>
          <w:szCs w:val="28"/>
          <w:lang w:val="uk-UA"/>
        </w:rPr>
        <w:t>(реєстр. № </w:t>
      </w:r>
      <w:r w:rsidR="00D33B60" w:rsidRPr="00C35256">
        <w:rPr>
          <w:sz w:val="28"/>
          <w:szCs w:val="28"/>
          <w:lang w:val="uk-UA"/>
        </w:rPr>
        <w:t>5</w:t>
      </w:r>
      <w:r w:rsidR="009E74B8" w:rsidRPr="00C35256">
        <w:rPr>
          <w:sz w:val="28"/>
          <w:szCs w:val="28"/>
          <w:lang w:val="uk-UA"/>
        </w:rPr>
        <w:t>561</w:t>
      </w:r>
      <w:r w:rsidR="00623665" w:rsidRPr="00C35256">
        <w:rPr>
          <w:sz w:val="28"/>
          <w:szCs w:val="28"/>
          <w:lang w:val="uk-UA"/>
        </w:rPr>
        <w:t xml:space="preserve"> від </w:t>
      </w:r>
      <w:r w:rsidR="009E74B8" w:rsidRPr="00C35256">
        <w:rPr>
          <w:sz w:val="28"/>
          <w:szCs w:val="28"/>
          <w:lang w:val="uk-UA"/>
        </w:rPr>
        <w:t>25</w:t>
      </w:r>
      <w:r w:rsidR="00623665" w:rsidRPr="00C35256">
        <w:rPr>
          <w:sz w:val="28"/>
          <w:szCs w:val="28"/>
          <w:lang w:val="uk-UA"/>
        </w:rPr>
        <w:t>.</w:t>
      </w:r>
      <w:r w:rsidR="009E5C0D" w:rsidRPr="00C35256">
        <w:rPr>
          <w:sz w:val="28"/>
          <w:szCs w:val="28"/>
          <w:lang w:val="uk-UA"/>
        </w:rPr>
        <w:t>0</w:t>
      </w:r>
      <w:r w:rsidR="009E74B8" w:rsidRPr="00C35256">
        <w:rPr>
          <w:sz w:val="28"/>
          <w:szCs w:val="28"/>
          <w:lang w:val="uk-UA"/>
        </w:rPr>
        <w:t>5</w:t>
      </w:r>
      <w:r w:rsidR="00623665" w:rsidRPr="00C35256">
        <w:rPr>
          <w:sz w:val="28"/>
          <w:szCs w:val="28"/>
          <w:lang w:val="uk-UA"/>
        </w:rPr>
        <w:t>.202</w:t>
      </w:r>
      <w:r w:rsidR="00D33B60" w:rsidRPr="00C35256">
        <w:rPr>
          <w:sz w:val="28"/>
          <w:szCs w:val="28"/>
          <w:lang w:val="uk-UA"/>
        </w:rPr>
        <w:t>1</w:t>
      </w:r>
      <w:r w:rsidR="00623665" w:rsidRPr="00C35256">
        <w:rPr>
          <w:sz w:val="28"/>
          <w:szCs w:val="28"/>
          <w:lang w:val="uk-UA"/>
        </w:rPr>
        <w:t>)</w:t>
      </w:r>
      <w:r w:rsidR="003F31FE" w:rsidRPr="00C35256">
        <w:rPr>
          <w:sz w:val="28"/>
          <w:szCs w:val="28"/>
          <w:lang w:val="uk-UA"/>
        </w:rPr>
        <w:t>,</w:t>
      </w:r>
      <w:r w:rsidR="00222F8A" w:rsidRPr="00C35256">
        <w:rPr>
          <w:sz w:val="28"/>
          <w:szCs w:val="28"/>
          <w:lang w:val="uk-UA"/>
        </w:rPr>
        <w:t xml:space="preserve"> </w:t>
      </w:r>
      <w:r w:rsidR="00942571" w:rsidRPr="00C35256">
        <w:rPr>
          <w:sz w:val="28"/>
          <w:szCs w:val="28"/>
          <w:lang w:val="uk-UA"/>
        </w:rPr>
        <w:t xml:space="preserve">поданий </w:t>
      </w:r>
      <w:r w:rsidR="00623665" w:rsidRPr="00C35256">
        <w:rPr>
          <w:sz w:val="28"/>
          <w:szCs w:val="28"/>
          <w:lang w:val="uk-UA"/>
        </w:rPr>
        <w:t>народним</w:t>
      </w:r>
      <w:r w:rsidR="00FA5E2E" w:rsidRPr="00C35256">
        <w:rPr>
          <w:sz w:val="28"/>
          <w:szCs w:val="28"/>
          <w:lang w:val="uk-UA"/>
        </w:rPr>
        <w:t>и</w:t>
      </w:r>
      <w:r w:rsidR="00623665" w:rsidRPr="00C35256">
        <w:rPr>
          <w:sz w:val="28"/>
          <w:szCs w:val="28"/>
          <w:lang w:val="uk-UA"/>
        </w:rPr>
        <w:t xml:space="preserve"> депутат</w:t>
      </w:r>
      <w:r w:rsidR="00FA5E2E" w:rsidRPr="00C35256">
        <w:rPr>
          <w:sz w:val="28"/>
          <w:szCs w:val="28"/>
          <w:lang w:val="uk-UA"/>
        </w:rPr>
        <w:t>а</w:t>
      </w:r>
      <w:r w:rsidR="00623665" w:rsidRPr="00C35256">
        <w:rPr>
          <w:sz w:val="28"/>
          <w:szCs w:val="28"/>
          <w:lang w:val="uk-UA"/>
        </w:rPr>
        <w:t>м</w:t>
      </w:r>
      <w:r w:rsidR="00FA5E2E" w:rsidRPr="00C35256">
        <w:rPr>
          <w:sz w:val="28"/>
          <w:szCs w:val="28"/>
          <w:lang w:val="uk-UA"/>
        </w:rPr>
        <w:t>и</w:t>
      </w:r>
      <w:r w:rsidR="00623665" w:rsidRPr="00C35256">
        <w:rPr>
          <w:sz w:val="28"/>
          <w:szCs w:val="28"/>
          <w:lang w:val="uk-UA"/>
        </w:rPr>
        <w:t xml:space="preserve"> України </w:t>
      </w:r>
      <w:proofErr w:type="spellStart"/>
      <w:r w:rsidR="009E74B8" w:rsidRPr="00C35256">
        <w:rPr>
          <w:sz w:val="28"/>
          <w:szCs w:val="28"/>
          <w:lang w:val="uk-UA"/>
        </w:rPr>
        <w:t>Брагарем</w:t>
      </w:r>
      <w:proofErr w:type="spellEnd"/>
      <w:r w:rsidR="009E74B8" w:rsidRPr="00C35256">
        <w:rPr>
          <w:sz w:val="28"/>
          <w:szCs w:val="28"/>
          <w:lang w:val="en-US"/>
        </w:rPr>
        <w:t> </w:t>
      </w:r>
      <w:r w:rsidR="009E74B8" w:rsidRPr="00C35256">
        <w:rPr>
          <w:sz w:val="28"/>
          <w:szCs w:val="28"/>
          <w:lang w:val="uk-UA"/>
        </w:rPr>
        <w:t>Є.В.</w:t>
      </w:r>
      <w:r w:rsidR="00D33B60" w:rsidRPr="00C35256">
        <w:rPr>
          <w:sz w:val="28"/>
          <w:szCs w:val="28"/>
          <w:lang w:val="uk-UA"/>
        </w:rPr>
        <w:t xml:space="preserve">, </w:t>
      </w:r>
      <w:proofErr w:type="spellStart"/>
      <w:r w:rsidR="009E74B8" w:rsidRPr="00C35256">
        <w:rPr>
          <w:sz w:val="28"/>
          <w:szCs w:val="28"/>
          <w:lang w:val="uk-UA"/>
        </w:rPr>
        <w:t>Мазурашу</w:t>
      </w:r>
      <w:proofErr w:type="spellEnd"/>
      <w:r w:rsidR="009E74B8" w:rsidRPr="00C35256">
        <w:rPr>
          <w:sz w:val="28"/>
          <w:szCs w:val="28"/>
          <w:lang w:val="en-US"/>
        </w:rPr>
        <w:t> </w:t>
      </w:r>
      <w:r w:rsidR="009E74B8" w:rsidRPr="00C35256">
        <w:rPr>
          <w:sz w:val="28"/>
          <w:szCs w:val="28"/>
          <w:lang w:val="uk-UA"/>
        </w:rPr>
        <w:t>Г.Г.</w:t>
      </w:r>
      <w:r w:rsidR="00D33B60" w:rsidRPr="00C35256">
        <w:rPr>
          <w:sz w:val="28"/>
          <w:szCs w:val="28"/>
          <w:lang w:val="uk-UA"/>
        </w:rPr>
        <w:t xml:space="preserve"> та іншими.</w:t>
      </w:r>
    </w:p>
    <w:p w:rsidR="002C2B63" w:rsidRPr="00C35256" w:rsidRDefault="00912A7F" w:rsidP="00D33B60">
      <w:pPr>
        <w:spacing w:before="120"/>
        <w:ind w:firstLine="708"/>
        <w:jc w:val="both"/>
        <w:rPr>
          <w:sz w:val="28"/>
          <w:szCs w:val="28"/>
          <w:lang w:val="uk-UA"/>
        </w:rPr>
      </w:pPr>
      <w:r w:rsidRPr="00C35256">
        <w:rPr>
          <w:sz w:val="28"/>
          <w:szCs w:val="28"/>
          <w:lang w:val="uk-UA"/>
        </w:rPr>
        <w:t>Законопроектом пропонується</w:t>
      </w:r>
      <w:r w:rsidR="00D33B60" w:rsidRPr="00C35256">
        <w:rPr>
          <w:sz w:val="28"/>
          <w:szCs w:val="28"/>
          <w:lang w:val="uk-UA"/>
        </w:rPr>
        <w:t xml:space="preserve"> </w:t>
      </w:r>
      <w:r w:rsidR="009E74B8" w:rsidRPr="00C35256">
        <w:rPr>
          <w:sz w:val="28"/>
          <w:szCs w:val="28"/>
          <w:lang w:val="uk-UA"/>
        </w:rPr>
        <w:t>розширити пільговий період оподаткування акцизним податком</w:t>
      </w:r>
      <w:r w:rsidR="002C2B63" w:rsidRPr="00C35256">
        <w:rPr>
          <w:sz w:val="28"/>
          <w:szCs w:val="28"/>
          <w:lang w:val="uk-UA"/>
        </w:rPr>
        <w:t xml:space="preserve"> </w:t>
      </w:r>
      <w:r w:rsidR="009E74B8" w:rsidRPr="00C35256">
        <w:rPr>
          <w:sz w:val="28"/>
          <w:szCs w:val="28"/>
          <w:lang w:val="uk-UA"/>
        </w:rPr>
        <w:t>транспортн</w:t>
      </w:r>
      <w:r w:rsidR="0071562F" w:rsidRPr="00C35256">
        <w:rPr>
          <w:sz w:val="28"/>
          <w:szCs w:val="28"/>
          <w:lang w:val="uk-UA"/>
        </w:rPr>
        <w:t xml:space="preserve">их </w:t>
      </w:r>
      <w:r w:rsidR="009E74B8" w:rsidRPr="00C35256">
        <w:rPr>
          <w:sz w:val="28"/>
          <w:szCs w:val="28"/>
          <w:lang w:val="uk-UA"/>
        </w:rPr>
        <w:t>засоб</w:t>
      </w:r>
      <w:r w:rsidR="0071562F" w:rsidRPr="00C35256">
        <w:rPr>
          <w:sz w:val="28"/>
          <w:szCs w:val="28"/>
          <w:lang w:val="uk-UA"/>
        </w:rPr>
        <w:t>ів</w:t>
      </w:r>
      <w:r w:rsidR="00647122" w:rsidRPr="00C35256">
        <w:rPr>
          <w:sz w:val="28"/>
          <w:szCs w:val="28"/>
          <w:lang w:val="uk-UA"/>
        </w:rPr>
        <w:t xml:space="preserve"> </w:t>
      </w:r>
      <w:r w:rsidR="0071562F" w:rsidRPr="00C35256">
        <w:rPr>
          <w:sz w:val="28"/>
          <w:szCs w:val="28"/>
          <w:lang w:val="uk-UA"/>
        </w:rPr>
        <w:t xml:space="preserve">особистого користування </w:t>
      </w:r>
      <w:r w:rsidR="0071562F" w:rsidRPr="00C35256">
        <w:rPr>
          <w:color w:val="000000" w:themeColor="text1"/>
          <w:sz w:val="28"/>
          <w:szCs w:val="28"/>
          <w:shd w:val="clear" w:color="auto" w:fill="FFFFFF"/>
          <w:lang w:val="uk-UA"/>
        </w:rPr>
        <w:t>(у кількості не більше однієї одиниці на кожну товарну позицію), що були у використанні та з року випуску яких минуло більше п’яти років, які класифікуються за товарними позиціями 8703, 8704 (загальною масою до 3,5 тони) згідно з УКТ ЗЕД та були</w:t>
      </w:r>
      <w:r w:rsidR="009E74B8" w:rsidRPr="00C35256">
        <w:rPr>
          <w:sz w:val="28"/>
          <w:szCs w:val="28"/>
          <w:lang w:val="uk-UA"/>
        </w:rPr>
        <w:t xml:space="preserve"> ввезені </w:t>
      </w:r>
      <w:r w:rsidR="002C2B63" w:rsidRPr="00C35256">
        <w:rPr>
          <w:sz w:val="28"/>
          <w:szCs w:val="28"/>
          <w:lang w:val="uk-UA"/>
        </w:rPr>
        <w:t xml:space="preserve">фізичними особами </w:t>
      </w:r>
      <w:r w:rsidR="009E74B8" w:rsidRPr="00C35256">
        <w:rPr>
          <w:sz w:val="28"/>
          <w:szCs w:val="28"/>
          <w:lang w:val="uk-UA"/>
        </w:rPr>
        <w:t>на</w:t>
      </w:r>
      <w:r w:rsidR="002C2B63" w:rsidRPr="00C35256">
        <w:rPr>
          <w:sz w:val="28"/>
          <w:szCs w:val="28"/>
          <w:lang w:val="uk-UA"/>
        </w:rPr>
        <w:t xml:space="preserve"> митну територію України до 31 березня 2021 року, та на аналогічні, за товарними позиціями, транспортні засоби які ввезені повторно фізичною особою на митну територію України до 30 квітня 2021 року</w:t>
      </w:r>
      <w:r w:rsidR="00BF0CE4" w:rsidRPr="00C35256">
        <w:rPr>
          <w:sz w:val="28"/>
          <w:szCs w:val="28"/>
          <w:lang w:val="uk-UA"/>
        </w:rPr>
        <w:t xml:space="preserve"> </w:t>
      </w:r>
      <w:r w:rsidR="00BF0CE4" w:rsidRPr="00C35256">
        <w:rPr>
          <w:i/>
          <w:sz w:val="28"/>
          <w:szCs w:val="28"/>
          <w:lang w:val="uk-UA"/>
        </w:rPr>
        <w:t>(</w:t>
      </w:r>
      <w:r w:rsidR="0071562F" w:rsidRPr="00C35256">
        <w:rPr>
          <w:i/>
          <w:sz w:val="28"/>
          <w:szCs w:val="28"/>
          <w:lang w:val="uk-UA"/>
        </w:rPr>
        <w:t xml:space="preserve">згідно з чинною нормою </w:t>
      </w:r>
      <w:r w:rsidR="00BF0CE4" w:rsidRPr="00C35256">
        <w:rPr>
          <w:i/>
          <w:sz w:val="28"/>
          <w:szCs w:val="28"/>
          <w:lang w:val="uk-UA"/>
        </w:rPr>
        <w:t xml:space="preserve">пільговий період оподаткування акцизним податком </w:t>
      </w:r>
      <w:r w:rsidR="0071562F" w:rsidRPr="00C35256">
        <w:rPr>
          <w:i/>
          <w:sz w:val="28"/>
          <w:szCs w:val="28"/>
          <w:lang w:val="uk-UA"/>
        </w:rPr>
        <w:t xml:space="preserve">встановлено </w:t>
      </w:r>
      <w:r w:rsidR="00BF0CE4" w:rsidRPr="00C35256">
        <w:rPr>
          <w:i/>
          <w:sz w:val="28"/>
          <w:szCs w:val="28"/>
          <w:lang w:val="uk-UA"/>
        </w:rPr>
        <w:t>на транспортні засоби, що станом на 31 грудня 2020 року перебували у митному режимі тимчасового ввезення або транзиту)</w:t>
      </w:r>
      <w:r w:rsidR="00BF0CE4" w:rsidRPr="00C35256">
        <w:rPr>
          <w:sz w:val="28"/>
          <w:szCs w:val="28"/>
          <w:lang w:val="uk-UA"/>
        </w:rPr>
        <w:t>.</w:t>
      </w:r>
    </w:p>
    <w:p w:rsidR="00BF0CE4" w:rsidRPr="00C35256" w:rsidRDefault="005E11D1" w:rsidP="000C287F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35256">
        <w:rPr>
          <w:sz w:val="28"/>
          <w:szCs w:val="28"/>
          <w:lang w:val="uk-UA"/>
        </w:rPr>
        <w:t xml:space="preserve">У пояснювальній записці </w:t>
      </w:r>
      <w:r w:rsidR="005F4173" w:rsidRPr="00C35256">
        <w:rPr>
          <w:sz w:val="28"/>
          <w:szCs w:val="28"/>
          <w:lang w:val="uk-UA"/>
        </w:rPr>
        <w:t>вказано</w:t>
      </w:r>
      <w:r w:rsidR="00B06A9C" w:rsidRPr="00C35256">
        <w:rPr>
          <w:sz w:val="28"/>
          <w:szCs w:val="28"/>
          <w:lang w:val="uk-UA"/>
        </w:rPr>
        <w:t>, що</w:t>
      </w:r>
      <w:r w:rsidR="00BF0CE4" w:rsidRPr="00C35256">
        <w:rPr>
          <w:sz w:val="28"/>
          <w:szCs w:val="28"/>
          <w:lang w:val="uk-UA"/>
        </w:rPr>
        <w:t xml:space="preserve"> завданнями законопроекту є</w:t>
      </w:r>
      <w:r w:rsidR="00BF0CE4" w:rsidRPr="00C35256">
        <w:rPr>
          <w:sz w:val="28"/>
          <w:szCs w:val="28"/>
        </w:rPr>
        <w:t xml:space="preserve"> </w:t>
      </w:r>
      <w:r w:rsidR="00BF0CE4" w:rsidRPr="00C35256">
        <w:rPr>
          <w:sz w:val="28"/>
          <w:szCs w:val="28"/>
          <w:lang w:val="uk-UA"/>
        </w:rPr>
        <w:t>створення можливості доступного розмитнення транспортних засобів, що ввозяться на територію України фізичними особами для власного користування.</w:t>
      </w:r>
    </w:p>
    <w:p w:rsidR="00BF0CE4" w:rsidRPr="00C35256" w:rsidRDefault="00942571" w:rsidP="00C83EE3">
      <w:pPr>
        <w:spacing w:before="120"/>
        <w:ind w:firstLine="709"/>
        <w:jc w:val="both"/>
        <w:rPr>
          <w:sz w:val="28"/>
          <w:szCs w:val="28"/>
          <w:lang w:val="uk-UA"/>
        </w:rPr>
      </w:pPr>
      <w:r w:rsidRPr="00C35256">
        <w:rPr>
          <w:sz w:val="28"/>
          <w:szCs w:val="28"/>
          <w:lang w:val="uk-UA"/>
        </w:rPr>
        <w:t xml:space="preserve">Міністерство фінансів України у своєму експертному висновку </w:t>
      </w:r>
      <w:r w:rsidR="009A27BF" w:rsidRPr="00C35256">
        <w:rPr>
          <w:sz w:val="28"/>
          <w:szCs w:val="28"/>
          <w:lang w:val="uk-UA"/>
        </w:rPr>
        <w:t xml:space="preserve">зазначає, що реалізація положень законопроекту </w:t>
      </w:r>
      <w:r w:rsidR="00BF0CE4" w:rsidRPr="00C35256">
        <w:rPr>
          <w:sz w:val="28"/>
          <w:szCs w:val="28"/>
          <w:lang w:val="uk-UA"/>
        </w:rPr>
        <w:t>призведе до недонадходження до бюджету сум акцизного податку та податку на додану вартість, які мають бути сплачені під час ми</w:t>
      </w:r>
      <w:bookmarkStart w:id="0" w:name="_GoBack"/>
      <w:bookmarkEnd w:id="0"/>
      <w:r w:rsidR="00BF0CE4" w:rsidRPr="00C35256">
        <w:rPr>
          <w:sz w:val="28"/>
          <w:szCs w:val="28"/>
          <w:lang w:val="uk-UA"/>
        </w:rPr>
        <w:t>тного оформлення ввезених на митну територію України транспортних засобів</w:t>
      </w:r>
      <w:r w:rsidR="0071562F" w:rsidRPr="00C35256">
        <w:rPr>
          <w:sz w:val="28"/>
          <w:szCs w:val="28"/>
          <w:lang w:val="uk-UA"/>
        </w:rPr>
        <w:t>. При цьому, за припущенням</w:t>
      </w:r>
      <w:r w:rsidR="00647122" w:rsidRPr="00C35256">
        <w:rPr>
          <w:sz w:val="28"/>
          <w:szCs w:val="28"/>
          <w:lang w:val="uk-UA"/>
        </w:rPr>
        <w:t>и</w:t>
      </w:r>
      <w:r w:rsidR="0071562F" w:rsidRPr="00C35256">
        <w:rPr>
          <w:sz w:val="28"/>
          <w:szCs w:val="28"/>
          <w:lang w:val="uk-UA"/>
        </w:rPr>
        <w:t xml:space="preserve"> Мінфіну у разі прийняття законопроекту </w:t>
      </w:r>
      <w:r w:rsidR="003E0710" w:rsidRPr="00C35256">
        <w:rPr>
          <w:sz w:val="28"/>
          <w:szCs w:val="28"/>
          <w:lang w:val="uk-UA"/>
        </w:rPr>
        <w:t>очікувані недонадходження до бюджету сум акцизного податку</w:t>
      </w:r>
      <w:r w:rsidR="0071562F" w:rsidRPr="00C35256">
        <w:rPr>
          <w:sz w:val="28"/>
          <w:szCs w:val="28"/>
          <w:lang w:val="uk-UA"/>
        </w:rPr>
        <w:t xml:space="preserve"> становитимуть </w:t>
      </w:r>
      <w:r w:rsidR="00851275" w:rsidRPr="00C35256">
        <w:rPr>
          <w:sz w:val="28"/>
          <w:szCs w:val="28"/>
          <w:lang w:val="uk-UA"/>
        </w:rPr>
        <w:t>2,9</w:t>
      </w:r>
      <w:r w:rsidR="00851275" w:rsidRPr="00C35256">
        <w:rPr>
          <w:sz w:val="28"/>
          <w:szCs w:val="28"/>
        </w:rPr>
        <w:t xml:space="preserve"> </w:t>
      </w:r>
      <w:r w:rsidR="00851275" w:rsidRPr="00C35256">
        <w:rPr>
          <w:sz w:val="28"/>
          <w:szCs w:val="28"/>
          <w:lang w:val="uk-UA"/>
        </w:rPr>
        <w:t>млн грн</w:t>
      </w:r>
      <w:r w:rsidR="0071562F" w:rsidRPr="00C35256">
        <w:rPr>
          <w:sz w:val="28"/>
          <w:szCs w:val="28"/>
          <w:lang w:val="uk-UA"/>
        </w:rPr>
        <w:t>,</w:t>
      </w:r>
      <w:r w:rsidR="003E0710" w:rsidRPr="00C35256">
        <w:rPr>
          <w:sz w:val="28"/>
          <w:szCs w:val="28"/>
          <w:lang w:val="uk-UA"/>
        </w:rPr>
        <w:t xml:space="preserve"> податку на додану вартість </w:t>
      </w:r>
      <w:r w:rsidR="00851275" w:rsidRPr="00C35256">
        <w:rPr>
          <w:sz w:val="28"/>
          <w:szCs w:val="28"/>
        </w:rPr>
        <w:t xml:space="preserve">– </w:t>
      </w:r>
      <w:r w:rsidR="003E0710" w:rsidRPr="00C35256">
        <w:rPr>
          <w:sz w:val="28"/>
          <w:szCs w:val="28"/>
          <w:lang w:val="uk-UA"/>
        </w:rPr>
        <w:t>0,6 млн гр</w:t>
      </w:r>
      <w:r w:rsidR="00851275" w:rsidRPr="00C35256">
        <w:rPr>
          <w:sz w:val="28"/>
          <w:szCs w:val="28"/>
          <w:lang w:val="uk-UA"/>
        </w:rPr>
        <w:t>ивень</w:t>
      </w:r>
      <w:r w:rsidR="003E0710" w:rsidRPr="00C35256">
        <w:rPr>
          <w:sz w:val="28"/>
          <w:szCs w:val="28"/>
          <w:lang w:val="uk-UA"/>
        </w:rPr>
        <w:t>.</w:t>
      </w:r>
    </w:p>
    <w:p w:rsidR="00851275" w:rsidRPr="00C35256" w:rsidRDefault="00851275" w:rsidP="00851275">
      <w:pPr>
        <w:pStyle w:val="a7"/>
        <w:ind w:firstLine="720"/>
        <w:jc w:val="both"/>
        <w:rPr>
          <w:rFonts w:ascii="Times New Roman" w:hAnsi="Times New Roman"/>
          <w:sz w:val="28"/>
          <w:szCs w:val="28"/>
        </w:rPr>
      </w:pPr>
      <w:r w:rsidRPr="00C35256">
        <w:rPr>
          <w:rFonts w:ascii="Times New Roman" w:hAnsi="Times New Roman"/>
          <w:sz w:val="28"/>
          <w:szCs w:val="28"/>
        </w:rPr>
        <w:lastRenderedPageBreak/>
        <w:t>До законопроекту не надано фінансово-економічне обґрунтування (включаючи відповідні розрахунки) та пропозиції щодо скорочення витрат бюджету та/або джерел додаткових надходжень бюджету для досягнення збалансованості бюджету, що не відповідає вимогам Бюджетного кодексу України (частина перша статті 27) та Регламенту Верховної Ради України (частина третя статті 91).</w:t>
      </w:r>
    </w:p>
    <w:p w:rsidR="00851275" w:rsidRPr="00C35256" w:rsidRDefault="00851275" w:rsidP="00851275">
      <w:pPr>
        <w:ind w:firstLine="720"/>
        <w:jc w:val="both"/>
        <w:rPr>
          <w:sz w:val="28"/>
          <w:szCs w:val="28"/>
          <w:lang w:val="uk-UA"/>
        </w:rPr>
      </w:pPr>
      <w:r w:rsidRPr="00C35256">
        <w:rPr>
          <w:bCs/>
          <w:iCs/>
          <w:sz w:val="28"/>
          <w:szCs w:val="28"/>
          <w:lang w:val="uk-UA"/>
        </w:rPr>
        <w:t>Крім того, передбачена законопроектом дата набрання чинності відповідним законом (</w:t>
      </w:r>
      <w:r w:rsidRPr="00C35256">
        <w:rPr>
          <w:sz w:val="28"/>
          <w:szCs w:val="28"/>
          <w:lang w:val="uk-UA"/>
        </w:rPr>
        <w:t xml:space="preserve">через </w:t>
      </w:r>
      <w:r w:rsidRPr="00C35256">
        <w:rPr>
          <w:color w:val="000000" w:themeColor="text1"/>
          <w:sz w:val="28"/>
          <w:szCs w:val="28"/>
          <w:lang w:val="uk-UA"/>
        </w:rPr>
        <w:t>шість</w:t>
      </w:r>
      <w:r w:rsidRPr="00C35256">
        <w:rPr>
          <w:sz w:val="28"/>
          <w:szCs w:val="28"/>
          <w:lang w:val="uk-UA"/>
        </w:rPr>
        <w:t xml:space="preserve"> місяців з дня, наступного за днем його опублікування) </w:t>
      </w:r>
      <w:r w:rsidRPr="00C35256">
        <w:rPr>
          <w:bCs/>
          <w:iCs/>
          <w:sz w:val="28"/>
          <w:szCs w:val="28"/>
          <w:lang w:val="uk-UA"/>
        </w:rPr>
        <w:t xml:space="preserve">не узгоджується з частиною третьою статті 27 Бюджетного кодексу України щодо терміну введення в дію законів, які впливають на показники бюджету, </w:t>
      </w:r>
      <w:r w:rsidRPr="00C35256">
        <w:rPr>
          <w:sz w:val="28"/>
          <w:szCs w:val="28"/>
          <w:lang w:val="uk-UA"/>
        </w:rPr>
        <w:t>та підпунктом 4.1.9 і пунктом 4.5 статті 4 Податкового кодексу України щодо стабільності податкового законодавства.</w:t>
      </w:r>
    </w:p>
    <w:p w:rsidR="00CB2A7F" w:rsidRPr="00C35256" w:rsidRDefault="00CB2A7F" w:rsidP="00CB2A7F">
      <w:pPr>
        <w:pStyle w:val="20"/>
        <w:spacing w:beforeLines="60" w:before="144"/>
        <w:ind w:firstLine="720"/>
      </w:pPr>
      <w:r w:rsidRPr="00C35256">
        <w:t>За підсумками розгляду Комітет прийняв рішення, що законопроект матиме</w:t>
      </w:r>
      <w:r w:rsidR="00C83EE3" w:rsidRPr="00C35256">
        <w:t xml:space="preserve"> </w:t>
      </w:r>
      <w:r w:rsidR="00071904" w:rsidRPr="00C35256">
        <w:t xml:space="preserve">вплив на показники </w:t>
      </w:r>
      <w:r w:rsidRPr="00C35256">
        <w:t xml:space="preserve">бюджету </w:t>
      </w:r>
      <w:r w:rsidR="007F6051" w:rsidRPr="00C35256">
        <w:t>(</w:t>
      </w:r>
      <w:r w:rsidR="00C83EE3" w:rsidRPr="00C35256">
        <w:t xml:space="preserve">може </w:t>
      </w:r>
      <w:r w:rsidR="007F6051" w:rsidRPr="00C35256">
        <w:t>призве</w:t>
      </w:r>
      <w:r w:rsidR="00C83EE3" w:rsidRPr="00C35256">
        <w:t xml:space="preserve">сти </w:t>
      </w:r>
      <w:r w:rsidR="007F6051" w:rsidRPr="00C35256">
        <w:t>до зменшення доходів державного бюджету від акцизного податку</w:t>
      </w:r>
      <w:r w:rsidR="00C93851" w:rsidRPr="00C35256">
        <w:t xml:space="preserve"> та податку на додану вартість</w:t>
      </w:r>
      <w:r w:rsidR="007F6051" w:rsidRPr="00C35256">
        <w:t xml:space="preserve">). </w:t>
      </w:r>
      <w:r w:rsidR="00C93851" w:rsidRPr="00C35256">
        <w:t>У разі прийняття відповідного закону до 15 липня 2021 року він має вводитися в дію не раніше 1 січня 2022 року, а після 15 липня 2021 року – не раніше 1 січня 2023 року (або 1 січня наступного за цим року залежно від часу прийняття закону).</w:t>
      </w:r>
    </w:p>
    <w:p w:rsidR="004274BC" w:rsidRPr="00C83EE3" w:rsidRDefault="004274BC" w:rsidP="004549D1">
      <w:pPr>
        <w:jc w:val="both"/>
        <w:rPr>
          <w:sz w:val="28"/>
          <w:szCs w:val="28"/>
          <w:lang w:val="uk-UA"/>
        </w:rPr>
      </w:pPr>
    </w:p>
    <w:p w:rsidR="00AA2956" w:rsidRDefault="00AA2956" w:rsidP="004549D1">
      <w:pPr>
        <w:jc w:val="both"/>
        <w:rPr>
          <w:sz w:val="26"/>
          <w:szCs w:val="26"/>
          <w:lang w:val="uk-UA"/>
        </w:rPr>
      </w:pPr>
    </w:p>
    <w:p w:rsidR="00C83EE3" w:rsidRPr="00286853" w:rsidRDefault="00C83EE3" w:rsidP="004549D1">
      <w:pPr>
        <w:jc w:val="both"/>
        <w:rPr>
          <w:sz w:val="26"/>
          <w:szCs w:val="26"/>
          <w:lang w:val="uk-UA"/>
        </w:rPr>
      </w:pPr>
    </w:p>
    <w:p w:rsidR="00D85AC2" w:rsidRPr="00286853" w:rsidRDefault="00D85AC2" w:rsidP="00D85AC2">
      <w:pPr>
        <w:jc w:val="both"/>
        <w:rPr>
          <w:b/>
          <w:sz w:val="28"/>
          <w:szCs w:val="28"/>
          <w:lang w:val="uk-UA"/>
        </w:rPr>
      </w:pPr>
      <w:r w:rsidRPr="00286853">
        <w:rPr>
          <w:b/>
          <w:sz w:val="28"/>
          <w:szCs w:val="26"/>
          <w:lang w:val="uk-UA"/>
        </w:rPr>
        <w:t>Голова Комітету</w:t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</w:r>
      <w:r w:rsidRPr="00286853">
        <w:rPr>
          <w:b/>
          <w:sz w:val="28"/>
          <w:szCs w:val="26"/>
          <w:lang w:val="uk-UA"/>
        </w:rPr>
        <w:tab/>
        <w:t>Ю.Ю. Арістов</w:t>
      </w:r>
    </w:p>
    <w:sectPr w:rsidR="00D85AC2" w:rsidRPr="00286853" w:rsidSect="0071562F">
      <w:headerReference w:type="even" r:id="rId7"/>
      <w:headerReference w:type="default" r:id="rId8"/>
      <w:footerReference w:type="default" r:id="rId9"/>
      <w:headerReference w:type="first" r:id="rId10"/>
      <w:pgSz w:w="11906" w:h="16838" w:code="9"/>
      <w:pgMar w:top="1276" w:right="851" w:bottom="1276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E4E" w:rsidRDefault="003B0E4E">
      <w:r>
        <w:separator/>
      </w:r>
    </w:p>
  </w:endnote>
  <w:endnote w:type="continuationSeparator" w:id="0">
    <w:p w:rsidR="003B0E4E" w:rsidRDefault="003B0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49D1" w:rsidRDefault="004549D1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C35256" w:rsidRPr="00C35256">
      <w:rPr>
        <w:noProof/>
        <w:lang w:val="uk-UA"/>
      </w:rPr>
      <w:t>2</w:t>
    </w:r>
    <w:r>
      <w:fldChar w:fldCharType="end"/>
    </w:r>
  </w:p>
  <w:p w:rsidR="004549D1" w:rsidRDefault="004549D1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E4E" w:rsidRDefault="003B0E4E">
      <w:r>
        <w:separator/>
      </w:r>
    </w:p>
  </w:footnote>
  <w:footnote w:type="continuationSeparator" w:id="0">
    <w:p w:rsidR="003B0E4E" w:rsidRDefault="003B0E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5974" w:rsidRDefault="006C5974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647122">
      <w:rPr>
        <w:rStyle w:val="ae"/>
        <w:noProof/>
      </w:rPr>
      <w:t>2</w:t>
    </w:r>
    <w:r>
      <w:rPr>
        <w:rStyle w:val="ae"/>
      </w:rPr>
      <w:fldChar w:fldCharType="end"/>
    </w:r>
  </w:p>
  <w:p w:rsidR="006C5974" w:rsidRDefault="006C5974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51F" w:rsidRDefault="0032351F" w:rsidP="0032351F">
    <w:pPr>
      <w:pStyle w:val="a3"/>
      <w:jc w:val="right"/>
    </w:pPr>
    <w:r w:rsidRPr="00926B3D">
      <w:rPr>
        <w:b w:val="0"/>
        <w:bCs w:val="0"/>
        <w:sz w:val="20"/>
      </w:rPr>
      <w:t xml:space="preserve">До реєстр. № </w:t>
    </w:r>
    <w:r w:rsidR="007B64C2">
      <w:rPr>
        <w:b w:val="0"/>
        <w:bCs w:val="0"/>
        <w:sz w:val="20"/>
      </w:rPr>
      <w:t>5</w:t>
    </w:r>
    <w:r w:rsidR="00C93851">
      <w:rPr>
        <w:b w:val="0"/>
        <w:bCs w:val="0"/>
        <w:sz w:val="20"/>
      </w:rPr>
      <w:t>561</w:t>
    </w:r>
    <w:r w:rsidRPr="00926B3D">
      <w:rPr>
        <w:b w:val="0"/>
        <w:bCs w:val="0"/>
        <w:sz w:val="20"/>
      </w:rPr>
      <w:t xml:space="preserve"> від </w:t>
    </w:r>
    <w:r w:rsidR="00C83EE3">
      <w:rPr>
        <w:b w:val="0"/>
        <w:bCs w:val="0"/>
        <w:sz w:val="20"/>
      </w:rPr>
      <w:t>2</w:t>
    </w:r>
    <w:r w:rsidR="00C93851">
      <w:rPr>
        <w:b w:val="0"/>
        <w:bCs w:val="0"/>
        <w:sz w:val="20"/>
      </w:rPr>
      <w:t>5</w:t>
    </w:r>
    <w:r w:rsidRPr="00926B3D">
      <w:rPr>
        <w:b w:val="0"/>
        <w:bCs w:val="0"/>
        <w:sz w:val="20"/>
      </w:rPr>
      <w:t>.</w:t>
    </w:r>
    <w:r w:rsidR="00CB2A7F">
      <w:rPr>
        <w:b w:val="0"/>
        <w:bCs w:val="0"/>
        <w:sz w:val="20"/>
      </w:rPr>
      <w:t>0</w:t>
    </w:r>
    <w:r w:rsidR="00C93851">
      <w:rPr>
        <w:b w:val="0"/>
        <w:bCs w:val="0"/>
        <w:sz w:val="20"/>
      </w:rPr>
      <w:t>5</w:t>
    </w:r>
    <w:r w:rsidRPr="00926B3D">
      <w:rPr>
        <w:b w:val="0"/>
        <w:bCs w:val="0"/>
        <w:sz w:val="20"/>
      </w:rPr>
      <w:t>.20</w:t>
    </w:r>
    <w:r>
      <w:rPr>
        <w:b w:val="0"/>
        <w:bCs w:val="0"/>
        <w:sz w:val="20"/>
      </w:rPr>
      <w:t>2</w:t>
    </w:r>
    <w:r w:rsidR="007B64C2">
      <w:rPr>
        <w:b w:val="0"/>
        <w:bCs w:val="0"/>
        <w:sz w:val="20"/>
      </w:rPr>
      <w:t>1</w:t>
    </w:r>
  </w:p>
  <w:p w:rsidR="0032351F" w:rsidRDefault="0032351F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E47FC0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E47FC0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E47FC0" w:rsidRDefault="00BC09B2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47FC0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E47FC0" w:rsidRDefault="00E47FC0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E47FC0" w:rsidRDefault="00E47FC0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r>
            <w:rPr>
              <w:color w:val="1829A8"/>
              <w:sz w:val="20"/>
            </w:rPr>
            <w:t xml:space="preserve">01008, м.Київ-8, вул. М. Грушевського, 5, </w:t>
          </w:r>
          <w:proofErr w:type="spellStart"/>
          <w:r>
            <w:rPr>
              <w:color w:val="1829A8"/>
              <w:sz w:val="20"/>
            </w:rPr>
            <w:t>тел</w:t>
          </w:r>
          <w:proofErr w:type="spellEnd"/>
          <w:r>
            <w:rPr>
              <w:color w:val="1829A8"/>
              <w:sz w:val="20"/>
            </w:rPr>
            <w:t>.: 255-40-29, 255-43-61, факс: 255-41-23</w:t>
          </w:r>
        </w:p>
      </w:tc>
    </w:tr>
  </w:tbl>
  <w:p w:rsidR="00E47FC0" w:rsidRDefault="00E47FC0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 w:bidi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4A0" w:firstRow="1" w:lastRow="0" w:firstColumn="1" w:lastColumn="0" w:noHBand="0" w:noVBand="1"/>
    </w:tblPr>
    <w:tblGrid>
      <w:gridCol w:w="1646"/>
      <w:gridCol w:w="9714"/>
      <w:gridCol w:w="1086"/>
    </w:tblGrid>
    <w:tr w:rsidR="00E47FC0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E47FC0" w:rsidRDefault="00E47FC0" w:rsidP="00E47FC0">
          <w:pPr>
            <w:pStyle w:val="ac"/>
            <w:rPr>
              <w:color w:val="002060"/>
            </w:rPr>
          </w:pPr>
        </w:p>
      </w:tc>
    </w:tr>
  </w:tbl>
  <w:p w:rsidR="00E47FC0" w:rsidRDefault="00E47FC0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A57592"/>
    <w:multiLevelType w:val="hybridMultilevel"/>
    <w:tmpl w:val="914C8368"/>
    <w:lvl w:ilvl="0" w:tplc="B15A536A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98C4A05"/>
    <w:multiLevelType w:val="hybridMultilevel"/>
    <w:tmpl w:val="0B54189C"/>
    <w:lvl w:ilvl="0" w:tplc="32B0E788">
      <w:numFmt w:val="bullet"/>
      <w:lvlText w:val="-"/>
      <w:lvlJc w:val="left"/>
      <w:pPr>
        <w:ind w:left="548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26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8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0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2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4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6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8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308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B7946B8"/>
    <w:multiLevelType w:val="hybridMultilevel"/>
    <w:tmpl w:val="A5205472"/>
    <w:lvl w:ilvl="0" w:tplc="8C74C55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1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8"/>
  </w:num>
  <w:num w:numId="4">
    <w:abstractNumId w:val="6"/>
  </w:num>
  <w:num w:numId="5">
    <w:abstractNumId w:val="2"/>
  </w:num>
  <w:num w:numId="6">
    <w:abstractNumId w:val="20"/>
  </w:num>
  <w:num w:numId="7">
    <w:abstractNumId w:val="11"/>
  </w:num>
  <w:num w:numId="8">
    <w:abstractNumId w:val="10"/>
  </w:num>
  <w:num w:numId="9">
    <w:abstractNumId w:val="9"/>
  </w:num>
  <w:num w:numId="10">
    <w:abstractNumId w:val="4"/>
  </w:num>
  <w:num w:numId="11">
    <w:abstractNumId w:val="16"/>
  </w:num>
  <w:num w:numId="12">
    <w:abstractNumId w:val="15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1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5"/>
  </w:num>
  <w:num w:numId="20">
    <w:abstractNumId w:val="19"/>
  </w:num>
  <w:num w:numId="21">
    <w:abstractNumId w:val="17"/>
  </w:num>
  <w:num w:numId="22">
    <w:abstractNumId w:val="8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07B36"/>
    <w:rsid w:val="000134EA"/>
    <w:rsid w:val="00015DDD"/>
    <w:rsid w:val="000200FA"/>
    <w:rsid w:val="0002029C"/>
    <w:rsid w:val="0002274B"/>
    <w:rsid w:val="000248F6"/>
    <w:rsid w:val="00026832"/>
    <w:rsid w:val="00027223"/>
    <w:rsid w:val="000366EE"/>
    <w:rsid w:val="00041DA4"/>
    <w:rsid w:val="000459BC"/>
    <w:rsid w:val="00045BB7"/>
    <w:rsid w:val="000544A0"/>
    <w:rsid w:val="000547D3"/>
    <w:rsid w:val="00054C52"/>
    <w:rsid w:val="00054E14"/>
    <w:rsid w:val="00055C42"/>
    <w:rsid w:val="00056000"/>
    <w:rsid w:val="000560C9"/>
    <w:rsid w:val="00057624"/>
    <w:rsid w:val="000578D8"/>
    <w:rsid w:val="00061356"/>
    <w:rsid w:val="0006260B"/>
    <w:rsid w:val="000627B9"/>
    <w:rsid w:val="00062B0D"/>
    <w:rsid w:val="00064DD5"/>
    <w:rsid w:val="00064F4F"/>
    <w:rsid w:val="00070AED"/>
    <w:rsid w:val="00071901"/>
    <w:rsid w:val="00071904"/>
    <w:rsid w:val="00072810"/>
    <w:rsid w:val="00076219"/>
    <w:rsid w:val="00081668"/>
    <w:rsid w:val="00083222"/>
    <w:rsid w:val="00083EF2"/>
    <w:rsid w:val="0009038E"/>
    <w:rsid w:val="000906F6"/>
    <w:rsid w:val="000951C4"/>
    <w:rsid w:val="000966F8"/>
    <w:rsid w:val="00096707"/>
    <w:rsid w:val="000969E6"/>
    <w:rsid w:val="000A36F9"/>
    <w:rsid w:val="000A46C9"/>
    <w:rsid w:val="000B03D9"/>
    <w:rsid w:val="000B074E"/>
    <w:rsid w:val="000B3B90"/>
    <w:rsid w:val="000B4941"/>
    <w:rsid w:val="000B5E4A"/>
    <w:rsid w:val="000B6B99"/>
    <w:rsid w:val="000B6C4D"/>
    <w:rsid w:val="000B7B91"/>
    <w:rsid w:val="000C1710"/>
    <w:rsid w:val="000C1B2A"/>
    <w:rsid w:val="000C220A"/>
    <w:rsid w:val="000C287F"/>
    <w:rsid w:val="000C40FB"/>
    <w:rsid w:val="000C42ED"/>
    <w:rsid w:val="000C5272"/>
    <w:rsid w:val="000C584C"/>
    <w:rsid w:val="000C7A10"/>
    <w:rsid w:val="000D156A"/>
    <w:rsid w:val="000D1BC5"/>
    <w:rsid w:val="000D55B4"/>
    <w:rsid w:val="000E009D"/>
    <w:rsid w:val="000E0FC3"/>
    <w:rsid w:val="000E2812"/>
    <w:rsid w:val="000E5DC5"/>
    <w:rsid w:val="000E6EC7"/>
    <w:rsid w:val="000F2080"/>
    <w:rsid w:val="000F486E"/>
    <w:rsid w:val="000F58B5"/>
    <w:rsid w:val="000F694D"/>
    <w:rsid w:val="000F7A15"/>
    <w:rsid w:val="001006ED"/>
    <w:rsid w:val="00101855"/>
    <w:rsid w:val="00104030"/>
    <w:rsid w:val="00105EE6"/>
    <w:rsid w:val="00111CF2"/>
    <w:rsid w:val="00113D66"/>
    <w:rsid w:val="001157EB"/>
    <w:rsid w:val="00116790"/>
    <w:rsid w:val="001169A6"/>
    <w:rsid w:val="001210D5"/>
    <w:rsid w:val="00121C3F"/>
    <w:rsid w:val="00122720"/>
    <w:rsid w:val="00122852"/>
    <w:rsid w:val="00123AE7"/>
    <w:rsid w:val="00124AF9"/>
    <w:rsid w:val="001269A4"/>
    <w:rsid w:val="00126D3B"/>
    <w:rsid w:val="00131601"/>
    <w:rsid w:val="001359D4"/>
    <w:rsid w:val="001374CA"/>
    <w:rsid w:val="001471EC"/>
    <w:rsid w:val="0014793F"/>
    <w:rsid w:val="0015153F"/>
    <w:rsid w:val="001618C8"/>
    <w:rsid w:val="00162EAC"/>
    <w:rsid w:val="001641D7"/>
    <w:rsid w:val="001668A6"/>
    <w:rsid w:val="00170616"/>
    <w:rsid w:val="0017077D"/>
    <w:rsid w:val="00170F90"/>
    <w:rsid w:val="001723CA"/>
    <w:rsid w:val="0017367B"/>
    <w:rsid w:val="00176A60"/>
    <w:rsid w:val="00177F99"/>
    <w:rsid w:val="00191832"/>
    <w:rsid w:val="0019260D"/>
    <w:rsid w:val="00197B5C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1A80"/>
    <w:rsid w:val="001C68D5"/>
    <w:rsid w:val="001D192D"/>
    <w:rsid w:val="001D2620"/>
    <w:rsid w:val="001D3DFD"/>
    <w:rsid w:val="001D486B"/>
    <w:rsid w:val="001D5DBB"/>
    <w:rsid w:val="001D7CD1"/>
    <w:rsid w:val="001E0A31"/>
    <w:rsid w:val="001E4411"/>
    <w:rsid w:val="001E47E1"/>
    <w:rsid w:val="001E4F6E"/>
    <w:rsid w:val="001F22DE"/>
    <w:rsid w:val="001F2900"/>
    <w:rsid w:val="002034B5"/>
    <w:rsid w:val="00212F32"/>
    <w:rsid w:val="00214058"/>
    <w:rsid w:val="00215A56"/>
    <w:rsid w:val="002219C7"/>
    <w:rsid w:val="00221EFC"/>
    <w:rsid w:val="00222F8A"/>
    <w:rsid w:val="00225BF7"/>
    <w:rsid w:val="002267CD"/>
    <w:rsid w:val="0023003E"/>
    <w:rsid w:val="00232FA4"/>
    <w:rsid w:val="00241116"/>
    <w:rsid w:val="0024309E"/>
    <w:rsid w:val="0024557D"/>
    <w:rsid w:val="002463B5"/>
    <w:rsid w:val="00250D24"/>
    <w:rsid w:val="0025655C"/>
    <w:rsid w:val="00256CD0"/>
    <w:rsid w:val="002648EA"/>
    <w:rsid w:val="00273AF8"/>
    <w:rsid w:val="00274244"/>
    <w:rsid w:val="002815D4"/>
    <w:rsid w:val="00281BDD"/>
    <w:rsid w:val="002827C5"/>
    <w:rsid w:val="00283495"/>
    <w:rsid w:val="002859C5"/>
    <w:rsid w:val="002864BE"/>
    <w:rsid w:val="00286853"/>
    <w:rsid w:val="00291077"/>
    <w:rsid w:val="00291E64"/>
    <w:rsid w:val="0029542E"/>
    <w:rsid w:val="002974B2"/>
    <w:rsid w:val="002A3550"/>
    <w:rsid w:val="002B6E1B"/>
    <w:rsid w:val="002C05D5"/>
    <w:rsid w:val="002C2948"/>
    <w:rsid w:val="002C2B63"/>
    <w:rsid w:val="002C2DF8"/>
    <w:rsid w:val="002C57B0"/>
    <w:rsid w:val="002D240B"/>
    <w:rsid w:val="002D4A09"/>
    <w:rsid w:val="002D77B2"/>
    <w:rsid w:val="002E06C3"/>
    <w:rsid w:val="002E3709"/>
    <w:rsid w:val="002E43CD"/>
    <w:rsid w:val="002F2160"/>
    <w:rsid w:val="002F331F"/>
    <w:rsid w:val="002F5369"/>
    <w:rsid w:val="002F7882"/>
    <w:rsid w:val="00301444"/>
    <w:rsid w:val="0030446B"/>
    <w:rsid w:val="00305DDD"/>
    <w:rsid w:val="00306935"/>
    <w:rsid w:val="00313B7C"/>
    <w:rsid w:val="003156D3"/>
    <w:rsid w:val="00315F06"/>
    <w:rsid w:val="00315F5A"/>
    <w:rsid w:val="00316158"/>
    <w:rsid w:val="0032351F"/>
    <w:rsid w:val="0032455D"/>
    <w:rsid w:val="00332422"/>
    <w:rsid w:val="00336A24"/>
    <w:rsid w:val="00340128"/>
    <w:rsid w:val="0034426A"/>
    <w:rsid w:val="00344E51"/>
    <w:rsid w:val="003468AB"/>
    <w:rsid w:val="00346DE7"/>
    <w:rsid w:val="0034790F"/>
    <w:rsid w:val="00351316"/>
    <w:rsid w:val="003535AB"/>
    <w:rsid w:val="0035737F"/>
    <w:rsid w:val="00361C6B"/>
    <w:rsid w:val="00362618"/>
    <w:rsid w:val="003649EB"/>
    <w:rsid w:val="003669E2"/>
    <w:rsid w:val="00366ADD"/>
    <w:rsid w:val="00366E4E"/>
    <w:rsid w:val="003674D3"/>
    <w:rsid w:val="00372AE2"/>
    <w:rsid w:val="00374823"/>
    <w:rsid w:val="00380963"/>
    <w:rsid w:val="003812DE"/>
    <w:rsid w:val="00387C14"/>
    <w:rsid w:val="00387D40"/>
    <w:rsid w:val="00390E5D"/>
    <w:rsid w:val="00391F3B"/>
    <w:rsid w:val="003A0A53"/>
    <w:rsid w:val="003B0E4E"/>
    <w:rsid w:val="003B1C5B"/>
    <w:rsid w:val="003B2B9A"/>
    <w:rsid w:val="003B310A"/>
    <w:rsid w:val="003C198F"/>
    <w:rsid w:val="003C299C"/>
    <w:rsid w:val="003C3C9D"/>
    <w:rsid w:val="003C4223"/>
    <w:rsid w:val="003C4EB8"/>
    <w:rsid w:val="003C5E1E"/>
    <w:rsid w:val="003C7633"/>
    <w:rsid w:val="003D0904"/>
    <w:rsid w:val="003D4F9E"/>
    <w:rsid w:val="003E05D5"/>
    <w:rsid w:val="003E0710"/>
    <w:rsid w:val="003E1858"/>
    <w:rsid w:val="003E2442"/>
    <w:rsid w:val="003E7FF6"/>
    <w:rsid w:val="003F1CCB"/>
    <w:rsid w:val="003F25E9"/>
    <w:rsid w:val="003F31FE"/>
    <w:rsid w:val="003F3CCC"/>
    <w:rsid w:val="003F68AF"/>
    <w:rsid w:val="004074D0"/>
    <w:rsid w:val="00411784"/>
    <w:rsid w:val="004122B1"/>
    <w:rsid w:val="004151B1"/>
    <w:rsid w:val="00416690"/>
    <w:rsid w:val="004214A5"/>
    <w:rsid w:val="00422985"/>
    <w:rsid w:val="00422DA5"/>
    <w:rsid w:val="00424839"/>
    <w:rsid w:val="00424BCA"/>
    <w:rsid w:val="00425B4E"/>
    <w:rsid w:val="0042672C"/>
    <w:rsid w:val="004274BC"/>
    <w:rsid w:val="00431534"/>
    <w:rsid w:val="00431F4F"/>
    <w:rsid w:val="004374FB"/>
    <w:rsid w:val="004452DE"/>
    <w:rsid w:val="004453D9"/>
    <w:rsid w:val="004473F5"/>
    <w:rsid w:val="00450CC7"/>
    <w:rsid w:val="004549D1"/>
    <w:rsid w:val="00455928"/>
    <w:rsid w:val="00455F3A"/>
    <w:rsid w:val="00457204"/>
    <w:rsid w:val="00460FD2"/>
    <w:rsid w:val="0046651F"/>
    <w:rsid w:val="004713A4"/>
    <w:rsid w:val="004717CC"/>
    <w:rsid w:val="0047572D"/>
    <w:rsid w:val="00480653"/>
    <w:rsid w:val="00481354"/>
    <w:rsid w:val="0048531E"/>
    <w:rsid w:val="004853B7"/>
    <w:rsid w:val="004856EF"/>
    <w:rsid w:val="004860AA"/>
    <w:rsid w:val="00487541"/>
    <w:rsid w:val="00496E48"/>
    <w:rsid w:val="004A373F"/>
    <w:rsid w:val="004A6850"/>
    <w:rsid w:val="004B1587"/>
    <w:rsid w:val="004B3B93"/>
    <w:rsid w:val="004B4BF7"/>
    <w:rsid w:val="004B4D5A"/>
    <w:rsid w:val="004B7040"/>
    <w:rsid w:val="004B767B"/>
    <w:rsid w:val="004B77E4"/>
    <w:rsid w:val="004C0986"/>
    <w:rsid w:val="004C0D04"/>
    <w:rsid w:val="004C6B0E"/>
    <w:rsid w:val="004D0872"/>
    <w:rsid w:val="004D0B0B"/>
    <w:rsid w:val="004D2C9E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08AB"/>
    <w:rsid w:val="00504002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1808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3D7B"/>
    <w:rsid w:val="00577D18"/>
    <w:rsid w:val="00577FD3"/>
    <w:rsid w:val="00581907"/>
    <w:rsid w:val="00586B74"/>
    <w:rsid w:val="00587E93"/>
    <w:rsid w:val="00590BA2"/>
    <w:rsid w:val="0059249E"/>
    <w:rsid w:val="00592D8D"/>
    <w:rsid w:val="0059469D"/>
    <w:rsid w:val="005A0A6C"/>
    <w:rsid w:val="005A3F6F"/>
    <w:rsid w:val="005A52E8"/>
    <w:rsid w:val="005A5589"/>
    <w:rsid w:val="005A5949"/>
    <w:rsid w:val="005B3A98"/>
    <w:rsid w:val="005B7AE0"/>
    <w:rsid w:val="005C212A"/>
    <w:rsid w:val="005C2C23"/>
    <w:rsid w:val="005C7150"/>
    <w:rsid w:val="005C7674"/>
    <w:rsid w:val="005C76C5"/>
    <w:rsid w:val="005E1008"/>
    <w:rsid w:val="005E11D1"/>
    <w:rsid w:val="005E22EA"/>
    <w:rsid w:val="005E2801"/>
    <w:rsid w:val="005E4338"/>
    <w:rsid w:val="005E4ADF"/>
    <w:rsid w:val="005E50B0"/>
    <w:rsid w:val="005E639D"/>
    <w:rsid w:val="005E651D"/>
    <w:rsid w:val="005E6757"/>
    <w:rsid w:val="005E7E17"/>
    <w:rsid w:val="005F1586"/>
    <w:rsid w:val="005F4173"/>
    <w:rsid w:val="005F7107"/>
    <w:rsid w:val="00605D7B"/>
    <w:rsid w:val="0060775C"/>
    <w:rsid w:val="006168BE"/>
    <w:rsid w:val="00617B0A"/>
    <w:rsid w:val="00622175"/>
    <w:rsid w:val="00623665"/>
    <w:rsid w:val="0062396B"/>
    <w:rsid w:val="0062422F"/>
    <w:rsid w:val="00624CA9"/>
    <w:rsid w:val="00625812"/>
    <w:rsid w:val="006306F2"/>
    <w:rsid w:val="00631C3F"/>
    <w:rsid w:val="00631CC4"/>
    <w:rsid w:val="00632126"/>
    <w:rsid w:val="00634A0A"/>
    <w:rsid w:val="00640374"/>
    <w:rsid w:val="00643A7C"/>
    <w:rsid w:val="00644D1B"/>
    <w:rsid w:val="00647122"/>
    <w:rsid w:val="00650EE1"/>
    <w:rsid w:val="00654DF3"/>
    <w:rsid w:val="00656CD2"/>
    <w:rsid w:val="00664391"/>
    <w:rsid w:val="00664424"/>
    <w:rsid w:val="00664D6F"/>
    <w:rsid w:val="00665FE9"/>
    <w:rsid w:val="006672B2"/>
    <w:rsid w:val="00667317"/>
    <w:rsid w:val="00670DE3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7327"/>
    <w:rsid w:val="006A7F7F"/>
    <w:rsid w:val="006B1AFC"/>
    <w:rsid w:val="006B7082"/>
    <w:rsid w:val="006C2222"/>
    <w:rsid w:val="006C41B8"/>
    <w:rsid w:val="006C5974"/>
    <w:rsid w:val="006C7759"/>
    <w:rsid w:val="006D0A8F"/>
    <w:rsid w:val="006D0D5D"/>
    <w:rsid w:val="006D28F5"/>
    <w:rsid w:val="006D5B94"/>
    <w:rsid w:val="006D6524"/>
    <w:rsid w:val="006E0241"/>
    <w:rsid w:val="006E23DD"/>
    <w:rsid w:val="006E33FC"/>
    <w:rsid w:val="006E3689"/>
    <w:rsid w:val="006E3A96"/>
    <w:rsid w:val="006E4FFE"/>
    <w:rsid w:val="006F42AA"/>
    <w:rsid w:val="006F4F72"/>
    <w:rsid w:val="006F6B05"/>
    <w:rsid w:val="007062EB"/>
    <w:rsid w:val="0070668D"/>
    <w:rsid w:val="007126DE"/>
    <w:rsid w:val="00713DDF"/>
    <w:rsid w:val="0071562F"/>
    <w:rsid w:val="00717034"/>
    <w:rsid w:val="00721368"/>
    <w:rsid w:val="007225EC"/>
    <w:rsid w:val="00735E92"/>
    <w:rsid w:val="007362C4"/>
    <w:rsid w:val="0074093C"/>
    <w:rsid w:val="00741E78"/>
    <w:rsid w:val="00742060"/>
    <w:rsid w:val="0075026F"/>
    <w:rsid w:val="00752D5C"/>
    <w:rsid w:val="007678A6"/>
    <w:rsid w:val="00767C6C"/>
    <w:rsid w:val="00772737"/>
    <w:rsid w:val="00776384"/>
    <w:rsid w:val="007769CF"/>
    <w:rsid w:val="0078043E"/>
    <w:rsid w:val="0078368D"/>
    <w:rsid w:val="0078730F"/>
    <w:rsid w:val="0079189B"/>
    <w:rsid w:val="007945D5"/>
    <w:rsid w:val="007951F9"/>
    <w:rsid w:val="007A1F85"/>
    <w:rsid w:val="007A758E"/>
    <w:rsid w:val="007A7B8E"/>
    <w:rsid w:val="007B0F5C"/>
    <w:rsid w:val="007B3B3C"/>
    <w:rsid w:val="007B4EBE"/>
    <w:rsid w:val="007B64C2"/>
    <w:rsid w:val="007C2690"/>
    <w:rsid w:val="007D1692"/>
    <w:rsid w:val="007D4D72"/>
    <w:rsid w:val="007E1E4D"/>
    <w:rsid w:val="007E66B9"/>
    <w:rsid w:val="007E7DEB"/>
    <w:rsid w:val="007F1178"/>
    <w:rsid w:val="007F3EB9"/>
    <w:rsid w:val="007F4996"/>
    <w:rsid w:val="007F6051"/>
    <w:rsid w:val="0080308B"/>
    <w:rsid w:val="00807409"/>
    <w:rsid w:val="0081092E"/>
    <w:rsid w:val="00812082"/>
    <w:rsid w:val="00813A52"/>
    <w:rsid w:val="008155DA"/>
    <w:rsid w:val="00822D63"/>
    <w:rsid w:val="0082691B"/>
    <w:rsid w:val="00832C67"/>
    <w:rsid w:val="008340AE"/>
    <w:rsid w:val="00835E6A"/>
    <w:rsid w:val="00836BF1"/>
    <w:rsid w:val="008458F7"/>
    <w:rsid w:val="008477B2"/>
    <w:rsid w:val="00847FC9"/>
    <w:rsid w:val="00851275"/>
    <w:rsid w:val="00852FE2"/>
    <w:rsid w:val="0085771E"/>
    <w:rsid w:val="00866CFE"/>
    <w:rsid w:val="008738DF"/>
    <w:rsid w:val="008743D2"/>
    <w:rsid w:val="00880084"/>
    <w:rsid w:val="00887609"/>
    <w:rsid w:val="00897760"/>
    <w:rsid w:val="008A12D0"/>
    <w:rsid w:val="008B022A"/>
    <w:rsid w:val="008B11FB"/>
    <w:rsid w:val="008B6479"/>
    <w:rsid w:val="008C64F7"/>
    <w:rsid w:val="008D1925"/>
    <w:rsid w:val="008D32FB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093E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566"/>
    <w:rsid w:val="00927A05"/>
    <w:rsid w:val="00927E6A"/>
    <w:rsid w:val="00933588"/>
    <w:rsid w:val="009336BD"/>
    <w:rsid w:val="00936E72"/>
    <w:rsid w:val="009374C9"/>
    <w:rsid w:val="00937E99"/>
    <w:rsid w:val="00940D2A"/>
    <w:rsid w:val="00941599"/>
    <w:rsid w:val="00942571"/>
    <w:rsid w:val="0094327A"/>
    <w:rsid w:val="00943E48"/>
    <w:rsid w:val="00946107"/>
    <w:rsid w:val="00947322"/>
    <w:rsid w:val="009501DA"/>
    <w:rsid w:val="009550FB"/>
    <w:rsid w:val="00956BB9"/>
    <w:rsid w:val="009613E5"/>
    <w:rsid w:val="00963700"/>
    <w:rsid w:val="009656C6"/>
    <w:rsid w:val="00965DA6"/>
    <w:rsid w:val="00966723"/>
    <w:rsid w:val="00967821"/>
    <w:rsid w:val="009711BB"/>
    <w:rsid w:val="00972A7A"/>
    <w:rsid w:val="00975C7D"/>
    <w:rsid w:val="009767C3"/>
    <w:rsid w:val="0097766C"/>
    <w:rsid w:val="00984310"/>
    <w:rsid w:val="00991104"/>
    <w:rsid w:val="00992F18"/>
    <w:rsid w:val="0099335D"/>
    <w:rsid w:val="0099352F"/>
    <w:rsid w:val="00996153"/>
    <w:rsid w:val="00996EB1"/>
    <w:rsid w:val="009A27BF"/>
    <w:rsid w:val="009A358E"/>
    <w:rsid w:val="009A49E2"/>
    <w:rsid w:val="009A662A"/>
    <w:rsid w:val="009B02F8"/>
    <w:rsid w:val="009B4231"/>
    <w:rsid w:val="009B50F3"/>
    <w:rsid w:val="009B538C"/>
    <w:rsid w:val="009B6602"/>
    <w:rsid w:val="009B6D1A"/>
    <w:rsid w:val="009C08C8"/>
    <w:rsid w:val="009C1045"/>
    <w:rsid w:val="009C1DD0"/>
    <w:rsid w:val="009C349A"/>
    <w:rsid w:val="009D3C28"/>
    <w:rsid w:val="009E1CC4"/>
    <w:rsid w:val="009E4C25"/>
    <w:rsid w:val="009E5C0D"/>
    <w:rsid w:val="009E74B8"/>
    <w:rsid w:val="009F74E7"/>
    <w:rsid w:val="00A008D1"/>
    <w:rsid w:val="00A0353E"/>
    <w:rsid w:val="00A04215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683"/>
    <w:rsid w:val="00A300F7"/>
    <w:rsid w:val="00A35C65"/>
    <w:rsid w:val="00A37514"/>
    <w:rsid w:val="00A41D3F"/>
    <w:rsid w:val="00A45664"/>
    <w:rsid w:val="00A46647"/>
    <w:rsid w:val="00A50077"/>
    <w:rsid w:val="00A54732"/>
    <w:rsid w:val="00A54A63"/>
    <w:rsid w:val="00A54CFE"/>
    <w:rsid w:val="00A54DD9"/>
    <w:rsid w:val="00A6344C"/>
    <w:rsid w:val="00A65AFF"/>
    <w:rsid w:val="00A65CDB"/>
    <w:rsid w:val="00A66A1D"/>
    <w:rsid w:val="00A7094D"/>
    <w:rsid w:val="00A71F2F"/>
    <w:rsid w:val="00A74446"/>
    <w:rsid w:val="00A74B92"/>
    <w:rsid w:val="00A7539B"/>
    <w:rsid w:val="00A7741D"/>
    <w:rsid w:val="00A77D2B"/>
    <w:rsid w:val="00A80407"/>
    <w:rsid w:val="00A82428"/>
    <w:rsid w:val="00A92128"/>
    <w:rsid w:val="00A94136"/>
    <w:rsid w:val="00AA0B01"/>
    <w:rsid w:val="00AA2956"/>
    <w:rsid w:val="00AB04F8"/>
    <w:rsid w:val="00AC3B6A"/>
    <w:rsid w:val="00AC5389"/>
    <w:rsid w:val="00AC5A26"/>
    <w:rsid w:val="00AC6C16"/>
    <w:rsid w:val="00AD0522"/>
    <w:rsid w:val="00AD0868"/>
    <w:rsid w:val="00AD24B2"/>
    <w:rsid w:val="00AD4BC2"/>
    <w:rsid w:val="00AE2758"/>
    <w:rsid w:val="00AE4A27"/>
    <w:rsid w:val="00AE5AEF"/>
    <w:rsid w:val="00AE7F40"/>
    <w:rsid w:val="00AF0869"/>
    <w:rsid w:val="00AF09D2"/>
    <w:rsid w:val="00B06A9C"/>
    <w:rsid w:val="00B11F0C"/>
    <w:rsid w:val="00B12C7D"/>
    <w:rsid w:val="00B13B13"/>
    <w:rsid w:val="00B14CDA"/>
    <w:rsid w:val="00B206A9"/>
    <w:rsid w:val="00B32040"/>
    <w:rsid w:val="00B3343A"/>
    <w:rsid w:val="00B43914"/>
    <w:rsid w:val="00B45A02"/>
    <w:rsid w:val="00B46A8B"/>
    <w:rsid w:val="00B50585"/>
    <w:rsid w:val="00B5291A"/>
    <w:rsid w:val="00B61D4F"/>
    <w:rsid w:val="00B61FAE"/>
    <w:rsid w:val="00B62672"/>
    <w:rsid w:val="00B67443"/>
    <w:rsid w:val="00B715A3"/>
    <w:rsid w:val="00B71B13"/>
    <w:rsid w:val="00B779AF"/>
    <w:rsid w:val="00B816BC"/>
    <w:rsid w:val="00B83D33"/>
    <w:rsid w:val="00B85075"/>
    <w:rsid w:val="00B85286"/>
    <w:rsid w:val="00B8627E"/>
    <w:rsid w:val="00B865B6"/>
    <w:rsid w:val="00B879AC"/>
    <w:rsid w:val="00BA6593"/>
    <w:rsid w:val="00BB038C"/>
    <w:rsid w:val="00BB3F64"/>
    <w:rsid w:val="00BB43AC"/>
    <w:rsid w:val="00BB7696"/>
    <w:rsid w:val="00BC09B2"/>
    <w:rsid w:val="00BC3405"/>
    <w:rsid w:val="00BC59DA"/>
    <w:rsid w:val="00BC5F1B"/>
    <w:rsid w:val="00BE1437"/>
    <w:rsid w:val="00BE2A29"/>
    <w:rsid w:val="00BF0CE4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15F5"/>
    <w:rsid w:val="00C33D24"/>
    <w:rsid w:val="00C35256"/>
    <w:rsid w:val="00C36D73"/>
    <w:rsid w:val="00C402BA"/>
    <w:rsid w:val="00C40650"/>
    <w:rsid w:val="00C42B53"/>
    <w:rsid w:val="00C4737D"/>
    <w:rsid w:val="00C47B42"/>
    <w:rsid w:val="00C50FB6"/>
    <w:rsid w:val="00C6035D"/>
    <w:rsid w:val="00C61543"/>
    <w:rsid w:val="00C61755"/>
    <w:rsid w:val="00C654A7"/>
    <w:rsid w:val="00C65BD2"/>
    <w:rsid w:val="00C713F2"/>
    <w:rsid w:val="00C714C9"/>
    <w:rsid w:val="00C76DE9"/>
    <w:rsid w:val="00C77459"/>
    <w:rsid w:val="00C77506"/>
    <w:rsid w:val="00C83EE3"/>
    <w:rsid w:val="00C85A9D"/>
    <w:rsid w:val="00C91577"/>
    <w:rsid w:val="00C9319A"/>
    <w:rsid w:val="00C93703"/>
    <w:rsid w:val="00C93851"/>
    <w:rsid w:val="00C973EF"/>
    <w:rsid w:val="00CA13FD"/>
    <w:rsid w:val="00CA258E"/>
    <w:rsid w:val="00CA291E"/>
    <w:rsid w:val="00CA3638"/>
    <w:rsid w:val="00CA37C1"/>
    <w:rsid w:val="00CB2356"/>
    <w:rsid w:val="00CB2490"/>
    <w:rsid w:val="00CB2A7F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4292"/>
    <w:rsid w:val="00CE7626"/>
    <w:rsid w:val="00CF0BC9"/>
    <w:rsid w:val="00CF2274"/>
    <w:rsid w:val="00CF659C"/>
    <w:rsid w:val="00CF66BD"/>
    <w:rsid w:val="00CF6FC0"/>
    <w:rsid w:val="00D007E1"/>
    <w:rsid w:val="00D11805"/>
    <w:rsid w:val="00D12EBE"/>
    <w:rsid w:val="00D23CDC"/>
    <w:rsid w:val="00D24796"/>
    <w:rsid w:val="00D31599"/>
    <w:rsid w:val="00D3169E"/>
    <w:rsid w:val="00D33B60"/>
    <w:rsid w:val="00D3531E"/>
    <w:rsid w:val="00D44A1E"/>
    <w:rsid w:val="00D52D63"/>
    <w:rsid w:val="00D57561"/>
    <w:rsid w:val="00D61B1F"/>
    <w:rsid w:val="00D70288"/>
    <w:rsid w:val="00D70715"/>
    <w:rsid w:val="00D72005"/>
    <w:rsid w:val="00D7227D"/>
    <w:rsid w:val="00D73D73"/>
    <w:rsid w:val="00D854B8"/>
    <w:rsid w:val="00D85AC2"/>
    <w:rsid w:val="00D86BE3"/>
    <w:rsid w:val="00D9033F"/>
    <w:rsid w:val="00D908DE"/>
    <w:rsid w:val="00D94311"/>
    <w:rsid w:val="00D94DF0"/>
    <w:rsid w:val="00D96B98"/>
    <w:rsid w:val="00DA2775"/>
    <w:rsid w:val="00DB5DD7"/>
    <w:rsid w:val="00DC014F"/>
    <w:rsid w:val="00DC0E81"/>
    <w:rsid w:val="00DC240E"/>
    <w:rsid w:val="00DC3D13"/>
    <w:rsid w:val="00DC5653"/>
    <w:rsid w:val="00DC77EB"/>
    <w:rsid w:val="00DC7FB0"/>
    <w:rsid w:val="00DD0D23"/>
    <w:rsid w:val="00DD2AB1"/>
    <w:rsid w:val="00DD4EF0"/>
    <w:rsid w:val="00DD54D6"/>
    <w:rsid w:val="00DD6FE7"/>
    <w:rsid w:val="00DE237C"/>
    <w:rsid w:val="00DE491B"/>
    <w:rsid w:val="00DE4C48"/>
    <w:rsid w:val="00DF3B59"/>
    <w:rsid w:val="00DF3C7B"/>
    <w:rsid w:val="00DF4844"/>
    <w:rsid w:val="00E05E61"/>
    <w:rsid w:val="00E06F3C"/>
    <w:rsid w:val="00E100D6"/>
    <w:rsid w:val="00E1121D"/>
    <w:rsid w:val="00E131FA"/>
    <w:rsid w:val="00E1339C"/>
    <w:rsid w:val="00E139C3"/>
    <w:rsid w:val="00E1752B"/>
    <w:rsid w:val="00E227F2"/>
    <w:rsid w:val="00E23E5D"/>
    <w:rsid w:val="00E26111"/>
    <w:rsid w:val="00E30694"/>
    <w:rsid w:val="00E34C24"/>
    <w:rsid w:val="00E3765C"/>
    <w:rsid w:val="00E45A6D"/>
    <w:rsid w:val="00E47FC0"/>
    <w:rsid w:val="00E51B32"/>
    <w:rsid w:val="00E53F33"/>
    <w:rsid w:val="00E55EEB"/>
    <w:rsid w:val="00E5628F"/>
    <w:rsid w:val="00E60AE7"/>
    <w:rsid w:val="00E6141F"/>
    <w:rsid w:val="00E664DE"/>
    <w:rsid w:val="00E71415"/>
    <w:rsid w:val="00E73993"/>
    <w:rsid w:val="00E80F19"/>
    <w:rsid w:val="00E83B35"/>
    <w:rsid w:val="00E8626A"/>
    <w:rsid w:val="00E86AC6"/>
    <w:rsid w:val="00E90A92"/>
    <w:rsid w:val="00E92CC6"/>
    <w:rsid w:val="00E9344A"/>
    <w:rsid w:val="00E93D02"/>
    <w:rsid w:val="00E93DB4"/>
    <w:rsid w:val="00E9767C"/>
    <w:rsid w:val="00EA0128"/>
    <w:rsid w:val="00EA6029"/>
    <w:rsid w:val="00EB2918"/>
    <w:rsid w:val="00EB390D"/>
    <w:rsid w:val="00EB49F7"/>
    <w:rsid w:val="00EB5B04"/>
    <w:rsid w:val="00EC0365"/>
    <w:rsid w:val="00EC472B"/>
    <w:rsid w:val="00EC550A"/>
    <w:rsid w:val="00EC5517"/>
    <w:rsid w:val="00EC5E94"/>
    <w:rsid w:val="00ED258B"/>
    <w:rsid w:val="00ED3C32"/>
    <w:rsid w:val="00ED49F9"/>
    <w:rsid w:val="00EE2B42"/>
    <w:rsid w:val="00EE500A"/>
    <w:rsid w:val="00EE6362"/>
    <w:rsid w:val="00EF0C0F"/>
    <w:rsid w:val="00EF18A5"/>
    <w:rsid w:val="00EF1B40"/>
    <w:rsid w:val="00EF403D"/>
    <w:rsid w:val="00F069E0"/>
    <w:rsid w:val="00F07056"/>
    <w:rsid w:val="00F07B7A"/>
    <w:rsid w:val="00F117CC"/>
    <w:rsid w:val="00F14A7D"/>
    <w:rsid w:val="00F20345"/>
    <w:rsid w:val="00F2103F"/>
    <w:rsid w:val="00F21059"/>
    <w:rsid w:val="00F24BE0"/>
    <w:rsid w:val="00F26408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5B73"/>
    <w:rsid w:val="00F560DB"/>
    <w:rsid w:val="00F56C8D"/>
    <w:rsid w:val="00F57152"/>
    <w:rsid w:val="00F57A99"/>
    <w:rsid w:val="00F57E7D"/>
    <w:rsid w:val="00F61C54"/>
    <w:rsid w:val="00F61FC4"/>
    <w:rsid w:val="00F63560"/>
    <w:rsid w:val="00F63E58"/>
    <w:rsid w:val="00F645DB"/>
    <w:rsid w:val="00F7122D"/>
    <w:rsid w:val="00F7515F"/>
    <w:rsid w:val="00F75DE0"/>
    <w:rsid w:val="00F7651E"/>
    <w:rsid w:val="00F774EB"/>
    <w:rsid w:val="00F8224F"/>
    <w:rsid w:val="00F824CF"/>
    <w:rsid w:val="00F83541"/>
    <w:rsid w:val="00F85FC7"/>
    <w:rsid w:val="00F8713A"/>
    <w:rsid w:val="00F90EF2"/>
    <w:rsid w:val="00F91542"/>
    <w:rsid w:val="00FA5E2E"/>
    <w:rsid w:val="00FA7113"/>
    <w:rsid w:val="00FC0F1A"/>
    <w:rsid w:val="00FC20AE"/>
    <w:rsid w:val="00FC2193"/>
    <w:rsid w:val="00FC2242"/>
    <w:rsid w:val="00FC7201"/>
    <w:rsid w:val="00FD1356"/>
    <w:rsid w:val="00FD1513"/>
    <w:rsid w:val="00FD155F"/>
    <w:rsid w:val="00FE1FA9"/>
    <w:rsid w:val="00FE2253"/>
    <w:rsid w:val="00FE591F"/>
    <w:rsid w:val="00FF104E"/>
    <w:rsid w:val="00FF49CF"/>
    <w:rsid w:val="00FF6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AED387"/>
  <w15:docId w15:val="{9A56A58C-9ECE-40D9-B1EB-226BBBB3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Pr>
      <w:sz w:val="28"/>
      <w:lang w:val="uk-UA"/>
    </w:rPr>
  </w:style>
  <w:style w:type="paragraph" w:styleId="22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basedOn w:val="a0"/>
    <w:rsid w:val="007F4996"/>
  </w:style>
  <w:style w:type="character" w:customStyle="1" w:styleId="apple-style-span">
    <w:name w:val="apple-style-span"/>
    <w:basedOn w:val="a0"/>
    <w:rsid w:val="00F069E0"/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szCs w:val="26"/>
      <w:lang w:val="uk-UA" w:eastAsia="ru-RU" w:bidi="ar-SA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 w:bidi="ar-SA"/>
    </w:rPr>
  </w:style>
  <w:style w:type="paragraph" w:styleId="af0">
    <w:name w:val="footer"/>
    <w:basedOn w:val="a"/>
    <w:link w:val="af1"/>
    <w:uiPriority w:val="99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szCs w:val="21"/>
      <w:lang w:val="ru-RU" w:eastAsia="ru-RU" w:bidi="ar-SA"/>
    </w:rPr>
  </w:style>
  <w:style w:type="character" w:customStyle="1" w:styleId="apple-converted-space">
    <w:name w:val="apple-converted-space"/>
    <w:basedOn w:val="a0"/>
    <w:rsid w:val="006C5974"/>
  </w:style>
  <w:style w:type="character" w:styleId="af2">
    <w:name w:val="Hyperlink"/>
    <w:uiPriority w:val="99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rsid w:val="001B6358"/>
    <w:rPr>
      <w:sz w:val="28"/>
      <w:szCs w:val="28"/>
      <w:lang w:eastAsia="ru-RU"/>
    </w:rPr>
  </w:style>
  <w:style w:type="character" w:customStyle="1" w:styleId="af1">
    <w:name w:val="Нижній колонтитул Знак"/>
    <w:link w:val="af0"/>
    <w:uiPriority w:val="99"/>
    <w:rsid w:val="004549D1"/>
    <w:rPr>
      <w:sz w:val="24"/>
      <w:szCs w:val="24"/>
      <w:lang w:val="ru-RU" w:eastAsia="ru-RU"/>
    </w:rPr>
  </w:style>
  <w:style w:type="paragraph" w:styleId="af3">
    <w:name w:val="No Spacing"/>
    <w:uiPriority w:val="1"/>
    <w:qFormat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rsid w:val="0032351F"/>
    <w:rPr>
      <w:b/>
      <w:bCs/>
      <w:sz w:val="28"/>
      <w:szCs w:val="24"/>
      <w:lang w:eastAsia="ru-RU"/>
    </w:rPr>
  </w:style>
  <w:style w:type="character" w:customStyle="1" w:styleId="rvts0">
    <w:name w:val="rvts0"/>
    <w:basedOn w:val="a0"/>
    <w:rsid w:val="002F331F"/>
  </w:style>
  <w:style w:type="character" w:customStyle="1" w:styleId="rvts23">
    <w:name w:val="rvts23"/>
    <w:basedOn w:val="a0"/>
    <w:rsid w:val="00573D7B"/>
  </w:style>
  <w:style w:type="paragraph" w:styleId="af4">
    <w:name w:val="List Paragraph"/>
    <w:basedOn w:val="a"/>
    <w:uiPriority w:val="34"/>
    <w:qFormat/>
    <w:rsid w:val="00EC5517"/>
    <w:pPr>
      <w:ind w:left="720"/>
      <w:contextualSpacing/>
    </w:pPr>
  </w:style>
  <w:style w:type="paragraph" w:customStyle="1" w:styleId="Default">
    <w:name w:val="Default"/>
    <w:rsid w:val="00336A2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rvts9">
    <w:name w:val="rvts9"/>
    <w:basedOn w:val="a0"/>
    <w:rsid w:val="00126D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2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2162</Words>
  <Characters>1233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Верховної Ради України з питань фінансів і банківської діяльності</vt:lpstr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creator>P1</dc:creator>
  <cp:lastModifiedBy>Олег Олександрович Больбат</cp:lastModifiedBy>
  <cp:revision>8</cp:revision>
  <cp:lastPrinted>2021-06-25T11:07:00Z</cp:lastPrinted>
  <dcterms:created xsi:type="dcterms:W3CDTF">2021-06-16T09:28:00Z</dcterms:created>
  <dcterms:modified xsi:type="dcterms:W3CDTF">2021-07-01T12:50:00Z</dcterms:modified>
</cp:coreProperties>
</file>