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36104E" w14:textId="77777777" w:rsidR="00DE5106" w:rsidRPr="000A0262" w:rsidRDefault="00DE5106" w:rsidP="0069472F">
      <w:pPr>
        <w:pStyle w:val="Style6"/>
        <w:widowControl/>
        <w:spacing w:line="240" w:lineRule="auto"/>
        <w:ind w:left="5670"/>
        <w:jc w:val="right"/>
        <w:rPr>
          <w:rStyle w:val="FontStyle18"/>
          <w:spacing w:val="0"/>
          <w:sz w:val="28"/>
          <w:szCs w:val="28"/>
        </w:rPr>
      </w:pPr>
      <w:bookmarkStart w:id="0" w:name="_GoBack"/>
      <w:bookmarkEnd w:id="0"/>
      <w:r w:rsidRPr="000A0262">
        <w:rPr>
          <w:rStyle w:val="FontStyle18"/>
          <w:spacing w:val="0"/>
          <w:sz w:val="28"/>
          <w:szCs w:val="28"/>
        </w:rPr>
        <w:t>ПРОЕКТ</w:t>
      </w:r>
    </w:p>
    <w:p w14:paraId="391C6497" w14:textId="77777777" w:rsidR="00DE5106" w:rsidRPr="000A0262" w:rsidRDefault="00266D9C" w:rsidP="0069472F">
      <w:pPr>
        <w:pStyle w:val="Style6"/>
        <w:widowControl/>
        <w:spacing w:line="240" w:lineRule="auto"/>
        <w:ind w:left="3969"/>
        <w:jc w:val="right"/>
        <w:rPr>
          <w:rStyle w:val="FontStyle18"/>
          <w:spacing w:val="0"/>
          <w:sz w:val="28"/>
          <w:szCs w:val="28"/>
        </w:rPr>
      </w:pPr>
      <w:r w:rsidRPr="000A0262">
        <w:rPr>
          <w:rStyle w:val="FontStyle18"/>
          <w:spacing w:val="0"/>
          <w:sz w:val="28"/>
          <w:szCs w:val="28"/>
        </w:rPr>
        <w:t xml:space="preserve">вноситься народними </w:t>
      </w:r>
      <w:r w:rsidR="00AC067E" w:rsidRPr="000A0262">
        <w:rPr>
          <w:rStyle w:val="FontStyle18"/>
          <w:spacing w:val="0"/>
          <w:sz w:val="28"/>
          <w:szCs w:val="28"/>
        </w:rPr>
        <w:t>д</w:t>
      </w:r>
      <w:r w:rsidRPr="000A0262">
        <w:rPr>
          <w:rStyle w:val="FontStyle18"/>
          <w:spacing w:val="0"/>
          <w:sz w:val="28"/>
          <w:szCs w:val="28"/>
        </w:rPr>
        <w:t>епутатами України</w:t>
      </w:r>
    </w:p>
    <w:p w14:paraId="114BD00C" w14:textId="77777777" w:rsidR="0066560E" w:rsidRPr="000A0262" w:rsidRDefault="0066560E" w:rsidP="00BF4CAD">
      <w:pPr>
        <w:rPr>
          <w:b/>
          <w:sz w:val="28"/>
          <w:szCs w:val="28"/>
          <w:shd w:val="clear" w:color="auto" w:fill="FFFFFF"/>
        </w:rPr>
      </w:pPr>
    </w:p>
    <w:p w14:paraId="24791203" w14:textId="77777777" w:rsidR="0066560E" w:rsidRPr="000A0262" w:rsidRDefault="0066560E" w:rsidP="0069472F">
      <w:pPr>
        <w:jc w:val="center"/>
        <w:rPr>
          <w:b/>
          <w:sz w:val="28"/>
          <w:szCs w:val="28"/>
          <w:shd w:val="clear" w:color="auto" w:fill="FFFFFF"/>
        </w:rPr>
      </w:pPr>
    </w:p>
    <w:p w14:paraId="53B4B2AA" w14:textId="77777777" w:rsidR="0066560E" w:rsidRPr="000A0262" w:rsidRDefault="0066560E" w:rsidP="0069472F">
      <w:pPr>
        <w:jc w:val="center"/>
        <w:rPr>
          <w:b/>
          <w:sz w:val="28"/>
          <w:szCs w:val="28"/>
          <w:shd w:val="clear" w:color="auto" w:fill="FFFFFF"/>
        </w:rPr>
      </w:pPr>
    </w:p>
    <w:p w14:paraId="5636F8BA" w14:textId="77777777" w:rsidR="0066560E" w:rsidRPr="000A0262" w:rsidRDefault="0066560E" w:rsidP="0069472F">
      <w:pPr>
        <w:jc w:val="center"/>
        <w:rPr>
          <w:b/>
          <w:sz w:val="28"/>
          <w:szCs w:val="28"/>
          <w:shd w:val="clear" w:color="auto" w:fill="FFFFFF"/>
        </w:rPr>
      </w:pPr>
    </w:p>
    <w:p w14:paraId="15F0D0AA" w14:textId="77777777" w:rsidR="0066560E" w:rsidRPr="000A0262" w:rsidRDefault="0066560E" w:rsidP="0069472F">
      <w:pPr>
        <w:jc w:val="center"/>
        <w:rPr>
          <w:b/>
          <w:sz w:val="28"/>
          <w:szCs w:val="28"/>
          <w:shd w:val="clear" w:color="auto" w:fill="FFFFFF"/>
        </w:rPr>
      </w:pPr>
    </w:p>
    <w:p w14:paraId="5281BC1C" w14:textId="77777777" w:rsidR="0066560E" w:rsidRPr="000A0262" w:rsidRDefault="0066560E" w:rsidP="0069472F">
      <w:pPr>
        <w:jc w:val="center"/>
        <w:rPr>
          <w:b/>
          <w:sz w:val="28"/>
          <w:szCs w:val="28"/>
          <w:shd w:val="clear" w:color="auto" w:fill="FFFFFF"/>
        </w:rPr>
      </w:pPr>
    </w:p>
    <w:p w14:paraId="561A5A68" w14:textId="77777777" w:rsidR="0066560E" w:rsidRPr="000A0262" w:rsidRDefault="0066560E" w:rsidP="0069472F">
      <w:pPr>
        <w:jc w:val="center"/>
        <w:rPr>
          <w:b/>
          <w:sz w:val="28"/>
          <w:szCs w:val="28"/>
          <w:shd w:val="clear" w:color="auto" w:fill="FFFFFF"/>
        </w:rPr>
      </w:pPr>
    </w:p>
    <w:p w14:paraId="4C0B389F" w14:textId="77777777" w:rsidR="0066560E" w:rsidRPr="000A0262" w:rsidRDefault="0066560E" w:rsidP="0069472F">
      <w:pPr>
        <w:jc w:val="center"/>
        <w:rPr>
          <w:b/>
          <w:sz w:val="28"/>
          <w:szCs w:val="28"/>
          <w:shd w:val="clear" w:color="auto" w:fill="FFFFFF"/>
        </w:rPr>
      </w:pPr>
    </w:p>
    <w:p w14:paraId="65881ABB" w14:textId="77777777" w:rsidR="0066560E" w:rsidRPr="000A0262" w:rsidRDefault="0066560E" w:rsidP="0069472F">
      <w:pPr>
        <w:jc w:val="center"/>
        <w:rPr>
          <w:b/>
          <w:sz w:val="28"/>
          <w:szCs w:val="28"/>
          <w:shd w:val="clear" w:color="auto" w:fill="FFFFFF"/>
        </w:rPr>
      </w:pPr>
    </w:p>
    <w:p w14:paraId="31765226" w14:textId="77777777" w:rsidR="0066560E" w:rsidRPr="000A0262" w:rsidRDefault="0066560E" w:rsidP="0069472F">
      <w:pPr>
        <w:jc w:val="center"/>
        <w:rPr>
          <w:b/>
          <w:sz w:val="28"/>
          <w:szCs w:val="28"/>
          <w:shd w:val="clear" w:color="auto" w:fill="FFFFFF"/>
        </w:rPr>
      </w:pPr>
    </w:p>
    <w:p w14:paraId="233A49F5" w14:textId="77777777" w:rsidR="0066560E" w:rsidRPr="000A0262" w:rsidRDefault="0066560E" w:rsidP="0069472F">
      <w:pPr>
        <w:jc w:val="center"/>
        <w:rPr>
          <w:b/>
          <w:sz w:val="28"/>
          <w:szCs w:val="28"/>
          <w:shd w:val="clear" w:color="auto" w:fill="FFFFFF"/>
        </w:rPr>
      </w:pPr>
    </w:p>
    <w:p w14:paraId="0E3400CB" w14:textId="77777777" w:rsidR="006408B0" w:rsidRPr="000A0262" w:rsidRDefault="006408B0" w:rsidP="0069472F">
      <w:pPr>
        <w:jc w:val="center"/>
        <w:rPr>
          <w:b/>
          <w:sz w:val="28"/>
          <w:szCs w:val="28"/>
          <w:shd w:val="clear" w:color="auto" w:fill="FFFFFF"/>
        </w:rPr>
      </w:pPr>
      <w:r w:rsidRPr="000A0262">
        <w:rPr>
          <w:b/>
          <w:sz w:val="28"/>
          <w:szCs w:val="28"/>
          <w:shd w:val="clear" w:color="auto" w:fill="FFFFFF"/>
        </w:rPr>
        <w:t>ЗАКОН УКРАЇНИ</w:t>
      </w:r>
    </w:p>
    <w:p w14:paraId="7C0F157A" w14:textId="77777777" w:rsidR="00727B49" w:rsidRPr="000A0262" w:rsidRDefault="00727B49" w:rsidP="00AE5CF7">
      <w:pPr>
        <w:jc w:val="center"/>
        <w:rPr>
          <w:b/>
          <w:sz w:val="28"/>
          <w:szCs w:val="28"/>
          <w:shd w:val="clear" w:color="auto" w:fill="FFFFFF"/>
        </w:rPr>
      </w:pPr>
    </w:p>
    <w:p w14:paraId="50865FD7" w14:textId="53BCFA8A" w:rsidR="003D6C1C" w:rsidRDefault="00974C1E" w:rsidP="003D6C1C">
      <w:pPr>
        <w:pStyle w:val="Style6"/>
        <w:widowControl/>
        <w:spacing w:line="240" w:lineRule="auto"/>
        <w:jc w:val="center"/>
        <w:rPr>
          <w:rStyle w:val="FontStyle14"/>
          <w:b w:val="0"/>
          <w:spacing w:val="0"/>
          <w:sz w:val="28"/>
          <w:szCs w:val="28"/>
        </w:rPr>
      </w:pPr>
      <w:r w:rsidRPr="00974C1E">
        <w:rPr>
          <w:rStyle w:val="FontStyle14"/>
          <w:b w:val="0"/>
          <w:spacing w:val="0"/>
          <w:sz w:val="28"/>
          <w:szCs w:val="28"/>
        </w:rPr>
        <w:t>Про внесення змін до деяких законодавчих актів України щодо регулювання обігу конопель в медичних цілях, науковій та науково-технічній діяльності</w:t>
      </w:r>
    </w:p>
    <w:p w14:paraId="13E4654A" w14:textId="77777777" w:rsidR="00974C1E" w:rsidRDefault="00974C1E" w:rsidP="003D6C1C">
      <w:pPr>
        <w:pStyle w:val="Style6"/>
        <w:widowControl/>
        <w:spacing w:line="240" w:lineRule="auto"/>
        <w:jc w:val="center"/>
        <w:rPr>
          <w:rStyle w:val="FontStyle14"/>
          <w:b w:val="0"/>
          <w:spacing w:val="0"/>
          <w:sz w:val="28"/>
          <w:szCs w:val="28"/>
        </w:rPr>
      </w:pPr>
    </w:p>
    <w:p w14:paraId="3C0E839A" w14:textId="77777777" w:rsidR="00974C1E" w:rsidRPr="000A0262" w:rsidRDefault="00974C1E" w:rsidP="003D6C1C">
      <w:pPr>
        <w:pStyle w:val="Style6"/>
        <w:widowControl/>
        <w:spacing w:line="240" w:lineRule="auto"/>
        <w:jc w:val="center"/>
        <w:rPr>
          <w:rStyle w:val="FontStyle18"/>
          <w:spacing w:val="0"/>
          <w:sz w:val="28"/>
          <w:szCs w:val="28"/>
        </w:rPr>
      </w:pPr>
    </w:p>
    <w:p w14:paraId="4E17A55A" w14:textId="77777777" w:rsidR="00DE5106" w:rsidRPr="000A0262" w:rsidRDefault="00DE5106" w:rsidP="00FC700B">
      <w:pPr>
        <w:pStyle w:val="Style6"/>
        <w:widowControl/>
        <w:spacing w:before="120" w:line="240" w:lineRule="auto"/>
        <w:ind w:firstLine="720"/>
        <w:rPr>
          <w:rStyle w:val="FontStyle14"/>
          <w:spacing w:val="0"/>
          <w:sz w:val="28"/>
          <w:szCs w:val="28"/>
        </w:rPr>
      </w:pPr>
      <w:bookmarkStart w:id="1" w:name="_Hlk16502744"/>
      <w:r w:rsidRPr="000A0262">
        <w:rPr>
          <w:rStyle w:val="FontStyle18"/>
          <w:spacing w:val="0"/>
          <w:sz w:val="28"/>
          <w:szCs w:val="28"/>
        </w:rPr>
        <w:t xml:space="preserve">Верховна Рада України </w:t>
      </w:r>
      <w:r w:rsidRPr="000A0262">
        <w:rPr>
          <w:rStyle w:val="FontStyle14"/>
          <w:b w:val="0"/>
          <w:spacing w:val="20"/>
          <w:sz w:val="28"/>
          <w:szCs w:val="28"/>
        </w:rPr>
        <w:t>постановляє</w:t>
      </w:r>
      <w:r w:rsidRPr="000A0262">
        <w:rPr>
          <w:rStyle w:val="FontStyle14"/>
          <w:spacing w:val="0"/>
          <w:sz w:val="28"/>
          <w:szCs w:val="28"/>
        </w:rPr>
        <w:t>:</w:t>
      </w:r>
    </w:p>
    <w:p w14:paraId="7C2F5D43" w14:textId="77777777" w:rsidR="00657DEB" w:rsidRPr="000A0262" w:rsidRDefault="00353435" w:rsidP="00FC700B">
      <w:pPr>
        <w:pStyle w:val="Style5"/>
        <w:widowControl/>
        <w:spacing w:before="120" w:line="240" w:lineRule="auto"/>
        <w:ind w:firstLine="720"/>
        <w:jc w:val="both"/>
        <w:rPr>
          <w:rStyle w:val="FontStyle18"/>
          <w:spacing w:val="0"/>
          <w:sz w:val="28"/>
          <w:szCs w:val="28"/>
        </w:rPr>
      </w:pPr>
      <w:r w:rsidRPr="000A0262">
        <w:rPr>
          <w:rStyle w:val="FontStyle18"/>
          <w:spacing w:val="0"/>
          <w:sz w:val="28"/>
          <w:szCs w:val="28"/>
        </w:rPr>
        <w:t>І</w:t>
      </w:r>
      <w:r w:rsidR="00BA6D37" w:rsidRPr="000A0262">
        <w:rPr>
          <w:rStyle w:val="FontStyle18"/>
          <w:spacing w:val="0"/>
          <w:sz w:val="28"/>
          <w:szCs w:val="28"/>
        </w:rPr>
        <w:t xml:space="preserve">. </w:t>
      </w:r>
      <w:r w:rsidR="00657DEB" w:rsidRPr="000A0262">
        <w:rPr>
          <w:rStyle w:val="FontStyle18"/>
          <w:spacing w:val="0"/>
          <w:sz w:val="28"/>
          <w:szCs w:val="28"/>
        </w:rPr>
        <w:t>Внести зміни до таких законодавчих актів України:</w:t>
      </w:r>
    </w:p>
    <w:bookmarkEnd w:id="1"/>
    <w:p w14:paraId="1365670F" w14:textId="533D8A1F" w:rsidR="00B0745F" w:rsidRDefault="00AC2C0A" w:rsidP="004D16CB">
      <w:pPr>
        <w:pStyle w:val="Style5"/>
        <w:widowControl/>
        <w:numPr>
          <w:ilvl w:val="0"/>
          <w:numId w:val="9"/>
        </w:numPr>
        <w:tabs>
          <w:tab w:val="left" w:pos="1134"/>
        </w:tabs>
        <w:spacing w:before="120" w:line="240" w:lineRule="auto"/>
        <w:ind w:left="0" w:firstLine="709"/>
        <w:jc w:val="both"/>
        <w:rPr>
          <w:rStyle w:val="FontStyle18"/>
          <w:spacing w:val="0"/>
          <w:sz w:val="28"/>
          <w:szCs w:val="28"/>
        </w:rPr>
      </w:pPr>
      <w:r w:rsidRPr="000A0262">
        <w:rPr>
          <w:rStyle w:val="FontStyle18"/>
          <w:spacing w:val="0"/>
          <w:sz w:val="28"/>
          <w:szCs w:val="28"/>
        </w:rPr>
        <w:t xml:space="preserve">У </w:t>
      </w:r>
      <w:r w:rsidR="00B0745F">
        <w:rPr>
          <w:rStyle w:val="FontStyle18"/>
          <w:spacing w:val="0"/>
          <w:sz w:val="28"/>
          <w:szCs w:val="28"/>
        </w:rPr>
        <w:t>Законі</w:t>
      </w:r>
      <w:r w:rsidR="00CE044A" w:rsidRPr="000A0262">
        <w:rPr>
          <w:rStyle w:val="FontStyle18"/>
          <w:spacing w:val="0"/>
          <w:sz w:val="28"/>
          <w:szCs w:val="28"/>
        </w:rPr>
        <w:t xml:space="preserve"> України "Основи законодавства України про охорону здоров'я" (Відомості Верховної Ради України, 1993, N 4, ст. 19)</w:t>
      </w:r>
      <w:r w:rsidR="00B0745F">
        <w:rPr>
          <w:rStyle w:val="FontStyle18"/>
          <w:spacing w:val="0"/>
          <w:sz w:val="28"/>
          <w:szCs w:val="28"/>
        </w:rPr>
        <w:t>:</w:t>
      </w:r>
    </w:p>
    <w:p w14:paraId="4019BEF0" w14:textId="49343739" w:rsidR="00AC2C0A" w:rsidRPr="000A0262" w:rsidRDefault="00B0745F" w:rsidP="00B0745F">
      <w:pPr>
        <w:pStyle w:val="Style5"/>
        <w:widowControl/>
        <w:numPr>
          <w:ilvl w:val="0"/>
          <w:numId w:val="23"/>
        </w:numPr>
        <w:tabs>
          <w:tab w:val="left" w:pos="1134"/>
        </w:tabs>
        <w:spacing w:before="120" w:line="240" w:lineRule="auto"/>
        <w:jc w:val="both"/>
        <w:rPr>
          <w:rStyle w:val="FontStyle18"/>
          <w:spacing w:val="0"/>
          <w:sz w:val="28"/>
          <w:szCs w:val="28"/>
        </w:rPr>
      </w:pPr>
      <w:r>
        <w:rPr>
          <w:rStyle w:val="FontStyle18"/>
          <w:spacing w:val="0"/>
          <w:sz w:val="28"/>
          <w:szCs w:val="28"/>
        </w:rPr>
        <w:t xml:space="preserve">у </w:t>
      </w:r>
      <w:r w:rsidRPr="000A0262">
        <w:rPr>
          <w:rStyle w:val="FontStyle18"/>
          <w:spacing w:val="0"/>
          <w:sz w:val="28"/>
          <w:szCs w:val="28"/>
        </w:rPr>
        <w:t>частині першій статті 6</w:t>
      </w:r>
      <w:r w:rsidR="00AC2C0A" w:rsidRPr="000A0262">
        <w:rPr>
          <w:rStyle w:val="FontStyle18"/>
          <w:spacing w:val="0"/>
          <w:sz w:val="28"/>
          <w:szCs w:val="28"/>
        </w:rPr>
        <w:t>:</w:t>
      </w:r>
    </w:p>
    <w:p w14:paraId="36BED0BC" w14:textId="0BCE4D67" w:rsidR="00CE044A" w:rsidRPr="000A0262" w:rsidRDefault="00B0745F" w:rsidP="00AC2C0A">
      <w:pPr>
        <w:pStyle w:val="Style5"/>
        <w:widowControl/>
        <w:tabs>
          <w:tab w:val="left" w:pos="1134"/>
        </w:tabs>
        <w:spacing w:before="120" w:line="240" w:lineRule="auto"/>
        <w:ind w:left="709" w:firstLine="0"/>
        <w:jc w:val="both"/>
        <w:rPr>
          <w:rStyle w:val="FontStyle18"/>
          <w:spacing w:val="0"/>
          <w:sz w:val="28"/>
          <w:szCs w:val="28"/>
        </w:rPr>
      </w:pPr>
      <w:r>
        <w:rPr>
          <w:rStyle w:val="FontStyle18"/>
          <w:spacing w:val="0"/>
          <w:sz w:val="28"/>
          <w:szCs w:val="28"/>
        </w:rPr>
        <w:t>пункт "д" викласти в</w:t>
      </w:r>
      <w:r w:rsidR="00AC2C0A" w:rsidRPr="000A0262">
        <w:rPr>
          <w:rStyle w:val="FontStyle18"/>
          <w:spacing w:val="0"/>
          <w:sz w:val="28"/>
          <w:szCs w:val="28"/>
        </w:rPr>
        <w:t xml:space="preserve"> такій редакції</w:t>
      </w:r>
      <w:r w:rsidR="00CE044A" w:rsidRPr="000A0262">
        <w:rPr>
          <w:rStyle w:val="FontStyle18"/>
          <w:spacing w:val="0"/>
          <w:sz w:val="28"/>
          <w:szCs w:val="28"/>
        </w:rPr>
        <w:t>:</w:t>
      </w:r>
    </w:p>
    <w:p w14:paraId="7A3F016A" w14:textId="3DA6425D" w:rsidR="000E262A" w:rsidRPr="000A0262" w:rsidRDefault="00AC2C0A" w:rsidP="00751046">
      <w:pPr>
        <w:pStyle w:val="Style5"/>
        <w:widowControl/>
        <w:tabs>
          <w:tab w:val="left" w:pos="1134"/>
        </w:tabs>
        <w:spacing w:before="120" w:line="240" w:lineRule="auto"/>
        <w:jc w:val="both"/>
        <w:rPr>
          <w:rStyle w:val="FontStyle18"/>
          <w:spacing w:val="0"/>
          <w:sz w:val="28"/>
          <w:szCs w:val="28"/>
        </w:rPr>
      </w:pPr>
      <w:r w:rsidRPr="000A0262">
        <w:rPr>
          <w:rStyle w:val="FontStyle18"/>
          <w:spacing w:val="0"/>
          <w:sz w:val="28"/>
          <w:szCs w:val="28"/>
        </w:rPr>
        <w:t>"</w:t>
      </w:r>
      <w:r w:rsidR="00E063AA" w:rsidRPr="000A0262">
        <w:rPr>
          <w:rStyle w:val="FontStyle18"/>
          <w:spacing w:val="0"/>
          <w:sz w:val="28"/>
          <w:szCs w:val="28"/>
        </w:rPr>
        <w:t xml:space="preserve">д) </w:t>
      </w:r>
      <w:r w:rsidR="00974C1E" w:rsidRPr="00974C1E">
        <w:rPr>
          <w:rStyle w:val="FontStyle18"/>
          <w:spacing w:val="0"/>
          <w:sz w:val="28"/>
          <w:szCs w:val="28"/>
        </w:rPr>
        <w:t>кваліфіковану медичну допомогу, включаючи вільний вибір закладу охорони здоров'я і лікаря, методів лікування відповідно до його рекомендацій, а також доступ до необхідних лікарських засобів</w:t>
      </w:r>
      <w:r w:rsidR="00751046">
        <w:rPr>
          <w:rStyle w:val="FontStyle18"/>
          <w:spacing w:val="0"/>
          <w:sz w:val="28"/>
          <w:szCs w:val="28"/>
        </w:rPr>
        <w:t>"</w:t>
      </w:r>
      <w:r w:rsidR="00CE044A" w:rsidRPr="000A0262">
        <w:rPr>
          <w:rStyle w:val="FontStyle18"/>
          <w:spacing w:val="0"/>
          <w:sz w:val="28"/>
          <w:szCs w:val="28"/>
        </w:rPr>
        <w:t>.</w:t>
      </w:r>
    </w:p>
    <w:p w14:paraId="5E26366B" w14:textId="77777777" w:rsidR="004F75F3" w:rsidRPr="000A0262" w:rsidRDefault="00840FFA" w:rsidP="009044D0">
      <w:pPr>
        <w:pStyle w:val="Style5"/>
        <w:widowControl/>
        <w:numPr>
          <w:ilvl w:val="0"/>
          <w:numId w:val="9"/>
        </w:numPr>
        <w:tabs>
          <w:tab w:val="left" w:pos="1134"/>
        </w:tabs>
        <w:spacing w:before="120" w:line="240" w:lineRule="auto"/>
        <w:ind w:left="0" w:firstLine="709"/>
        <w:jc w:val="both"/>
        <w:rPr>
          <w:rStyle w:val="FontStyle18"/>
          <w:spacing w:val="0"/>
          <w:sz w:val="28"/>
          <w:szCs w:val="28"/>
        </w:rPr>
      </w:pPr>
      <w:r w:rsidRPr="000A0262">
        <w:rPr>
          <w:rStyle w:val="FontStyle18"/>
          <w:spacing w:val="0"/>
          <w:sz w:val="28"/>
          <w:szCs w:val="28"/>
        </w:rPr>
        <w:t>У Законі України "Про наркотичні засоби, психотропні речовини і прекурсори" (Відомості Верховної Ради України, 1995, N 10, ст. 60)</w:t>
      </w:r>
      <w:r w:rsidR="00EA1469" w:rsidRPr="000A0262">
        <w:rPr>
          <w:rStyle w:val="FontStyle18"/>
          <w:spacing w:val="0"/>
          <w:sz w:val="28"/>
          <w:szCs w:val="28"/>
        </w:rPr>
        <w:t>:</w:t>
      </w:r>
    </w:p>
    <w:p w14:paraId="7B028AE6" w14:textId="77777777" w:rsidR="004755E0" w:rsidRPr="000A0262" w:rsidRDefault="00F64FB0" w:rsidP="00FC700B">
      <w:pPr>
        <w:pStyle w:val="Style5"/>
        <w:widowControl/>
        <w:numPr>
          <w:ilvl w:val="0"/>
          <w:numId w:val="13"/>
        </w:numPr>
        <w:tabs>
          <w:tab w:val="left" w:pos="1134"/>
        </w:tabs>
        <w:spacing w:before="120" w:line="240" w:lineRule="auto"/>
        <w:ind w:left="0" w:firstLine="709"/>
        <w:jc w:val="both"/>
        <w:rPr>
          <w:rStyle w:val="FontStyle18"/>
          <w:spacing w:val="0"/>
          <w:sz w:val="28"/>
          <w:szCs w:val="28"/>
        </w:rPr>
      </w:pPr>
      <w:r w:rsidRPr="000A0262">
        <w:rPr>
          <w:rStyle w:val="FontStyle18"/>
          <w:spacing w:val="0"/>
          <w:sz w:val="28"/>
          <w:szCs w:val="28"/>
        </w:rPr>
        <w:t xml:space="preserve">у </w:t>
      </w:r>
      <w:r w:rsidR="004755E0" w:rsidRPr="000A0262">
        <w:rPr>
          <w:rStyle w:val="FontStyle18"/>
          <w:spacing w:val="0"/>
          <w:sz w:val="28"/>
          <w:szCs w:val="28"/>
        </w:rPr>
        <w:t>статті 1:</w:t>
      </w:r>
    </w:p>
    <w:p w14:paraId="2B978634" w14:textId="77777777" w:rsidR="00F959A5" w:rsidRPr="00AE58FB" w:rsidRDefault="00F959A5" w:rsidP="004755E0">
      <w:pPr>
        <w:pStyle w:val="Style5"/>
        <w:widowControl/>
        <w:tabs>
          <w:tab w:val="left" w:pos="1134"/>
        </w:tabs>
        <w:spacing w:before="120" w:line="240" w:lineRule="auto"/>
        <w:ind w:firstLine="709"/>
        <w:jc w:val="both"/>
        <w:rPr>
          <w:rStyle w:val="FontStyle18"/>
          <w:spacing w:val="0"/>
          <w:sz w:val="28"/>
          <w:szCs w:val="28"/>
        </w:rPr>
      </w:pPr>
      <w:r w:rsidRPr="000A0262">
        <w:rPr>
          <w:rStyle w:val="FontStyle18"/>
          <w:spacing w:val="0"/>
          <w:sz w:val="28"/>
          <w:szCs w:val="28"/>
        </w:rPr>
        <w:t>а) у частині першій:</w:t>
      </w:r>
    </w:p>
    <w:p w14:paraId="6F043B0D" w14:textId="5ECEFD78" w:rsidR="004D4934" w:rsidRPr="000A0262" w:rsidRDefault="004D4934" w:rsidP="004755E0">
      <w:pPr>
        <w:pStyle w:val="Style5"/>
        <w:widowControl/>
        <w:tabs>
          <w:tab w:val="left" w:pos="1134"/>
        </w:tabs>
        <w:spacing w:before="120" w:line="240" w:lineRule="auto"/>
        <w:ind w:firstLine="709"/>
        <w:jc w:val="both"/>
        <w:rPr>
          <w:rStyle w:val="FontStyle18"/>
          <w:spacing w:val="0"/>
          <w:sz w:val="28"/>
          <w:szCs w:val="28"/>
        </w:rPr>
      </w:pPr>
      <w:r w:rsidRPr="000A0262">
        <w:rPr>
          <w:rStyle w:val="FontStyle18"/>
          <w:spacing w:val="0"/>
          <w:sz w:val="28"/>
          <w:szCs w:val="28"/>
        </w:rPr>
        <w:t>після абзацу десятого доповнити новим</w:t>
      </w:r>
      <w:r w:rsidR="00751046">
        <w:rPr>
          <w:rStyle w:val="FontStyle18"/>
          <w:spacing w:val="0"/>
          <w:sz w:val="28"/>
          <w:szCs w:val="28"/>
        </w:rPr>
        <w:t>и абзаца</w:t>
      </w:r>
      <w:r w:rsidRPr="000A0262">
        <w:rPr>
          <w:rStyle w:val="FontStyle18"/>
          <w:spacing w:val="0"/>
          <w:sz w:val="28"/>
          <w:szCs w:val="28"/>
        </w:rPr>
        <w:t>м</w:t>
      </w:r>
      <w:r w:rsidR="00751046">
        <w:rPr>
          <w:rStyle w:val="FontStyle18"/>
          <w:spacing w:val="0"/>
          <w:sz w:val="28"/>
          <w:szCs w:val="28"/>
        </w:rPr>
        <w:t>и</w:t>
      </w:r>
      <w:r w:rsidRPr="000A0262">
        <w:rPr>
          <w:rStyle w:val="FontStyle18"/>
          <w:spacing w:val="0"/>
          <w:sz w:val="28"/>
          <w:szCs w:val="28"/>
        </w:rPr>
        <w:t xml:space="preserve"> такого змісту:</w:t>
      </w:r>
    </w:p>
    <w:p w14:paraId="105A4A7A" w14:textId="0A126AF5" w:rsidR="00EF6541" w:rsidRDefault="004D4934" w:rsidP="00A46F1A">
      <w:pPr>
        <w:pStyle w:val="Style5"/>
        <w:widowControl/>
        <w:tabs>
          <w:tab w:val="left" w:pos="1134"/>
        </w:tabs>
        <w:spacing w:before="120" w:line="240" w:lineRule="auto"/>
        <w:ind w:firstLine="709"/>
        <w:jc w:val="both"/>
        <w:rPr>
          <w:rStyle w:val="FontStyle18"/>
          <w:spacing w:val="0"/>
          <w:sz w:val="28"/>
          <w:szCs w:val="28"/>
        </w:rPr>
      </w:pPr>
      <w:r w:rsidRPr="000A0262">
        <w:rPr>
          <w:rStyle w:val="FontStyle18"/>
          <w:spacing w:val="0"/>
          <w:sz w:val="28"/>
          <w:szCs w:val="28"/>
        </w:rPr>
        <w:t>"</w:t>
      </w:r>
      <w:r w:rsidR="00974C1E" w:rsidRPr="00974C1E">
        <w:t xml:space="preserve"> </w:t>
      </w:r>
      <w:r w:rsidR="00974C1E" w:rsidRPr="00974C1E">
        <w:rPr>
          <w:rStyle w:val="FontStyle18"/>
          <w:spacing w:val="0"/>
          <w:sz w:val="28"/>
          <w:szCs w:val="28"/>
        </w:rPr>
        <w:t>лікарські  коноплі з низьким вмістом  тетрагідроканабінолу –  сорти рослин роду коноплі (Cannabis), вміст тетрагідроканабінолу у сухій масі яких становить</w:t>
      </w:r>
      <w:r w:rsidR="00974C1E">
        <w:rPr>
          <w:rStyle w:val="FontStyle18"/>
          <w:spacing w:val="0"/>
          <w:sz w:val="28"/>
          <w:szCs w:val="28"/>
        </w:rPr>
        <w:t xml:space="preserve"> від 0,2 відсотка до 1 відсотка;</w:t>
      </w:r>
      <w:r w:rsidRPr="000A0262">
        <w:rPr>
          <w:rStyle w:val="FontStyle18"/>
          <w:spacing w:val="0"/>
          <w:sz w:val="28"/>
          <w:szCs w:val="28"/>
        </w:rPr>
        <w:t>"</w:t>
      </w:r>
      <w:r w:rsidR="00751046">
        <w:rPr>
          <w:rStyle w:val="FontStyle18"/>
          <w:spacing w:val="0"/>
          <w:sz w:val="28"/>
          <w:szCs w:val="28"/>
        </w:rPr>
        <w:t>;</w:t>
      </w:r>
    </w:p>
    <w:p w14:paraId="2B6FC266" w14:textId="246D2432" w:rsidR="00751046" w:rsidRDefault="00751046" w:rsidP="00A46F1A">
      <w:pPr>
        <w:pStyle w:val="Style5"/>
        <w:widowControl/>
        <w:tabs>
          <w:tab w:val="left" w:pos="1134"/>
        </w:tabs>
        <w:spacing w:before="120" w:line="240" w:lineRule="auto"/>
        <w:ind w:firstLine="709"/>
        <w:jc w:val="both"/>
        <w:rPr>
          <w:rStyle w:val="FontStyle18"/>
          <w:spacing w:val="0"/>
          <w:sz w:val="28"/>
          <w:szCs w:val="28"/>
        </w:rPr>
      </w:pPr>
      <w:r>
        <w:rPr>
          <w:rStyle w:val="FontStyle18"/>
          <w:spacing w:val="0"/>
          <w:sz w:val="28"/>
          <w:szCs w:val="28"/>
        </w:rPr>
        <w:t>“</w:t>
      </w:r>
      <w:r w:rsidR="00974C1E" w:rsidRPr="00974C1E">
        <w:rPr>
          <w:rStyle w:val="FontStyle18"/>
          <w:spacing w:val="0"/>
          <w:sz w:val="28"/>
          <w:szCs w:val="28"/>
        </w:rPr>
        <w:t>лікарські  коноплі з високим вмістом тетрагідроканабінолу –  сорти рослин роду коноплі (Cannabis), вміст тетрагідроканабінолу у сухій</w:t>
      </w:r>
      <w:r w:rsidR="00974C1E">
        <w:rPr>
          <w:rStyle w:val="FontStyle18"/>
          <w:spacing w:val="0"/>
          <w:sz w:val="28"/>
          <w:szCs w:val="28"/>
        </w:rPr>
        <w:t xml:space="preserve"> масі яких перевищує 1 відсоток;</w:t>
      </w:r>
      <w:r>
        <w:rPr>
          <w:rStyle w:val="FontStyle18"/>
          <w:spacing w:val="0"/>
          <w:sz w:val="28"/>
          <w:szCs w:val="28"/>
        </w:rPr>
        <w:t>”</w:t>
      </w:r>
    </w:p>
    <w:p w14:paraId="1526CD43" w14:textId="59E562C1" w:rsidR="001D4FB7" w:rsidRDefault="001D4FB7" w:rsidP="00A46F1A">
      <w:pPr>
        <w:pStyle w:val="Style5"/>
        <w:widowControl/>
        <w:tabs>
          <w:tab w:val="left" w:pos="1134"/>
        </w:tabs>
        <w:spacing w:before="120" w:line="240" w:lineRule="auto"/>
        <w:ind w:firstLine="709"/>
        <w:jc w:val="both"/>
        <w:rPr>
          <w:rStyle w:val="FontStyle18"/>
          <w:spacing w:val="0"/>
          <w:sz w:val="28"/>
          <w:szCs w:val="28"/>
        </w:rPr>
      </w:pPr>
      <w:r w:rsidRPr="00974C1E">
        <w:rPr>
          <w:rStyle w:val="FontStyle18"/>
          <w:spacing w:val="0"/>
          <w:sz w:val="28"/>
          <w:szCs w:val="28"/>
        </w:rPr>
        <w:lastRenderedPageBreak/>
        <w:t xml:space="preserve">абзаци </w:t>
      </w:r>
      <w:r w:rsidR="00D12822" w:rsidRPr="00974C1E">
        <w:rPr>
          <w:rStyle w:val="FontStyle18"/>
          <w:spacing w:val="0"/>
          <w:sz w:val="28"/>
          <w:szCs w:val="28"/>
        </w:rPr>
        <w:t>тринадцятий</w:t>
      </w:r>
      <w:r w:rsidRPr="00974C1E">
        <w:rPr>
          <w:rStyle w:val="FontStyle18"/>
          <w:spacing w:val="0"/>
          <w:sz w:val="28"/>
          <w:szCs w:val="28"/>
        </w:rPr>
        <w:t xml:space="preserve"> – </w:t>
      </w:r>
      <w:r w:rsidR="00D12822" w:rsidRPr="00974C1E">
        <w:rPr>
          <w:rStyle w:val="FontStyle18"/>
          <w:spacing w:val="0"/>
          <w:sz w:val="28"/>
          <w:szCs w:val="28"/>
        </w:rPr>
        <w:t>двадцять</w:t>
      </w:r>
      <w:r w:rsidR="00D12822">
        <w:rPr>
          <w:rStyle w:val="FontStyle18"/>
          <w:spacing w:val="0"/>
          <w:sz w:val="28"/>
          <w:szCs w:val="28"/>
        </w:rPr>
        <w:t xml:space="preserve"> перший </w:t>
      </w:r>
      <w:r>
        <w:rPr>
          <w:rStyle w:val="FontStyle18"/>
          <w:spacing w:val="0"/>
          <w:sz w:val="28"/>
          <w:szCs w:val="28"/>
        </w:rPr>
        <w:t xml:space="preserve">вважати відповідно абзацами </w:t>
      </w:r>
      <w:r w:rsidR="00D12822">
        <w:rPr>
          <w:rStyle w:val="FontStyle18"/>
          <w:spacing w:val="0"/>
          <w:sz w:val="28"/>
          <w:szCs w:val="28"/>
        </w:rPr>
        <w:t>п</w:t>
      </w:r>
      <w:r w:rsidR="00D12822" w:rsidRPr="00777334">
        <w:rPr>
          <w:rStyle w:val="FontStyle18"/>
          <w:spacing w:val="0"/>
          <w:sz w:val="28"/>
          <w:szCs w:val="28"/>
          <w:lang w:val="ru-RU"/>
        </w:rPr>
        <w:t>’</w:t>
      </w:r>
      <w:r w:rsidR="00D12822">
        <w:rPr>
          <w:rStyle w:val="FontStyle18"/>
          <w:spacing w:val="0"/>
          <w:sz w:val="28"/>
          <w:szCs w:val="28"/>
        </w:rPr>
        <w:t>ятнадцятим</w:t>
      </w:r>
      <w:r>
        <w:rPr>
          <w:rStyle w:val="FontStyle18"/>
          <w:spacing w:val="0"/>
          <w:sz w:val="28"/>
          <w:szCs w:val="28"/>
        </w:rPr>
        <w:t xml:space="preserve"> – двадцять </w:t>
      </w:r>
      <w:r w:rsidR="00D12822">
        <w:rPr>
          <w:rStyle w:val="FontStyle18"/>
          <w:spacing w:val="0"/>
          <w:sz w:val="28"/>
          <w:szCs w:val="28"/>
        </w:rPr>
        <w:t>третім</w:t>
      </w:r>
      <w:r>
        <w:rPr>
          <w:rStyle w:val="FontStyle18"/>
          <w:spacing w:val="0"/>
          <w:sz w:val="28"/>
          <w:szCs w:val="28"/>
        </w:rPr>
        <w:t>;</w:t>
      </w:r>
    </w:p>
    <w:p w14:paraId="2F9BA9D7" w14:textId="0FBAB127" w:rsidR="000D59B2" w:rsidRPr="000A0262" w:rsidRDefault="009D1F95" w:rsidP="004755E0">
      <w:pPr>
        <w:pStyle w:val="Style5"/>
        <w:widowControl/>
        <w:tabs>
          <w:tab w:val="left" w:pos="1134"/>
        </w:tabs>
        <w:spacing w:before="120" w:line="240" w:lineRule="auto"/>
        <w:ind w:firstLine="709"/>
        <w:jc w:val="both"/>
        <w:rPr>
          <w:rStyle w:val="FontStyle18"/>
          <w:spacing w:val="0"/>
          <w:sz w:val="28"/>
          <w:szCs w:val="28"/>
        </w:rPr>
      </w:pPr>
      <w:r w:rsidRPr="000A0262">
        <w:rPr>
          <w:rStyle w:val="FontStyle18"/>
          <w:spacing w:val="0"/>
          <w:sz w:val="28"/>
          <w:szCs w:val="28"/>
        </w:rPr>
        <w:t>п</w:t>
      </w:r>
      <w:r w:rsidR="000D59B2" w:rsidRPr="000A0262">
        <w:rPr>
          <w:rStyle w:val="FontStyle18"/>
          <w:spacing w:val="0"/>
          <w:sz w:val="28"/>
          <w:szCs w:val="28"/>
        </w:rPr>
        <w:t>ісля абзацу вісімнадцятого доповн</w:t>
      </w:r>
      <w:r w:rsidR="00F123E2" w:rsidRPr="000A0262">
        <w:rPr>
          <w:rStyle w:val="FontStyle18"/>
          <w:spacing w:val="0"/>
          <w:sz w:val="28"/>
          <w:szCs w:val="28"/>
        </w:rPr>
        <w:t>ити новим абзацом такого змісту</w:t>
      </w:r>
      <w:r w:rsidR="000134A5" w:rsidRPr="000A0262">
        <w:rPr>
          <w:rStyle w:val="FontStyle18"/>
          <w:spacing w:val="0"/>
          <w:sz w:val="28"/>
          <w:szCs w:val="28"/>
        </w:rPr>
        <w:t>:</w:t>
      </w:r>
    </w:p>
    <w:p w14:paraId="10E83421" w14:textId="5315ACDE" w:rsidR="001D4FB7" w:rsidRDefault="000D59B2" w:rsidP="001D4FB7">
      <w:pPr>
        <w:pStyle w:val="Style5"/>
        <w:widowControl/>
        <w:tabs>
          <w:tab w:val="left" w:pos="1134"/>
        </w:tabs>
        <w:spacing w:before="120" w:line="240" w:lineRule="auto"/>
        <w:ind w:firstLine="709"/>
        <w:jc w:val="both"/>
        <w:rPr>
          <w:rStyle w:val="FontStyle18"/>
          <w:spacing w:val="0"/>
          <w:sz w:val="28"/>
          <w:szCs w:val="28"/>
        </w:rPr>
      </w:pPr>
      <w:r w:rsidRPr="000A0262">
        <w:rPr>
          <w:rStyle w:val="FontStyle18"/>
          <w:spacing w:val="0"/>
          <w:sz w:val="28"/>
          <w:szCs w:val="28"/>
        </w:rPr>
        <w:t>"</w:t>
      </w:r>
      <w:r w:rsidR="003F7272" w:rsidRPr="003F7272">
        <w:rPr>
          <w:rStyle w:val="FontStyle18"/>
          <w:spacing w:val="0"/>
          <w:sz w:val="28"/>
          <w:szCs w:val="28"/>
        </w:rPr>
        <w:t>промислові коноплі –  сорти рослин роду коноплі (Cannabis), вміст тетрагідроканабінолу у сухій масі яких не перевищує</w:t>
      </w:r>
      <w:r w:rsidR="003F7272">
        <w:rPr>
          <w:rStyle w:val="FontStyle18"/>
          <w:spacing w:val="0"/>
          <w:sz w:val="28"/>
          <w:szCs w:val="28"/>
        </w:rPr>
        <w:t xml:space="preserve"> 0,2 відсотка</w:t>
      </w:r>
      <w:r w:rsidR="001D4FB7">
        <w:rPr>
          <w:rStyle w:val="FontStyle18"/>
          <w:spacing w:val="0"/>
          <w:sz w:val="28"/>
          <w:szCs w:val="28"/>
        </w:rPr>
        <w:t>"</w:t>
      </w:r>
      <w:r w:rsidR="00D12822">
        <w:rPr>
          <w:rStyle w:val="FontStyle18"/>
          <w:spacing w:val="0"/>
          <w:sz w:val="28"/>
          <w:szCs w:val="28"/>
        </w:rPr>
        <w:t>;</w:t>
      </w:r>
    </w:p>
    <w:p w14:paraId="190660BD" w14:textId="25A85C23" w:rsidR="001D4FB7" w:rsidRPr="001D4FB7" w:rsidRDefault="001D4FB7" w:rsidP="001D4FB7">
      <w:pPr>
        <w:pStyle w:val="Style5"/>
        <w:widowControl/>
        <w:tabs>
          <w:tab w:val="left" w:pos="1134"/>
        </w:tabs>
        <w:spacing w:before="120" w:line="240" w:lineRule="auto"/>
        <w:ind w:firstLine="709"/>
        <w:jc w:val="both"/>
        <w:rPr>
          <w:rStyle w:val="FontStyle18"/>
          <w:spacing w:val="0"/>
          <w:sz w:val="28"/>
          <w:szCs w:val="28"/>
        </w:rPr>
      </w:pPr>
      <w:r>
        <w:rPr>
          <w:rStyle w:val="FontStyle18"/>
          <w:spacing w:val="0"/>
          <w:sz w:val="28"/>
          <w:szCs w:val="28"/>
        </w:rPr>
        <w:t>абзаци дев</w:t>
      </w:r>
      <w:r w:rsidRPr="00777334">
        <w:rPr>
          <w:rStyle w:val="FontStyle18"/>
          <w:spacing w:val="0"/>
          <w:sz w:val="28"/>
          <w:szCs w:val="28"/>
          <w:lang w:val="ru-RU"/>
        </w:rPr>
        <w:t>’</w:t>
      </w:r>
      <w:r>
        <w:rPr>
          <w:rStyle w:val="FontStyle18"/>
          <w:spacing w:val="0"/>
          <w:sz w:val="28"/>
          <w:szCs w:val="28"/>
        </w:rPr>
        <w:t>ятнадцятий – двадцять перший вважати відповідно абзацами двадцятим – двадцять другим;</w:t>
      </w:r>
    </w:p>
    <w:p w14:paraId="0B641E02" w14:textId="063396D3" w:rsidR="00F959A5" w:rsidRPr="000A0262" w:rsidRDefault="00F959A5" w:rsidP="004755E0">
      <w:pPr>
        <w:pStyle w:val="Style5"/>
        <w:widowControl/>
        <w:tabs>
          <w:tab w:val="left" w:pos="1134"/>
        </w:tabs>
        <w:spacing w:before="120" w:line="240" w:lineRule="auto"/>
        <w:ind w:firstLine="709"/>
        <w:jc w:val="both"/>
        <w:rPr>
          <w:rStyle w:val="FontStyle18"/>
          <w:spacing w:val="0"/>
          <w:sz w:val="28"/>
          <w:szCs w:val="28"/>
        </w:rPr>
      </w:pPr>
      <w:r w:rsidRPr="000A0262">
        <w:rPr>
          <w:rStyle w:val="FontStyle18"/>
          <w:spacing w:val="0"/>
          <w:sz w:val="28"/>
          <w:szCs w:val="28"/>
        </w:rPr>
        <w:t xml:space="preserve">б) </w:t>
      </w:r>
      <w:r w:rsidR="00FB3BE6" w:rsidRPr="000A0262">
        <w:rPr>
          <w:rStyle w:val="FontStyle18"/>
          <w:spacing w:val="0"/>
          <w:sz w:val="28"/>
          <w:szCs w:val="28"/>
        </w:rPr>
        <w:t xml:space="preserve">доповнити </w:t>
      </w:r>
      <w:r w:rsidR="000134A5" w:rsidRPr="000A0262">
        <w:rPr>
          <w:rStyle w:val="FontStyle18"/>
          <w:spacing w:val="0"/>
          <w:sz w:val="28"/>
          <w:szCs w:val="28"/>
        </w:rPr>
        <w:t xml:space="preserve">новою </w:t>
      </w:r>
      <w:r w:rsidR="00FB3BE6" w:rsidRPr="000A0262">
        <w:rPr>
          <w:rStyle w:val="FontStyle18"/>
          <w:spacing w:val="0"/>
          <w:sz w:val="28"/>
          <w:szCs w:val="28"/>
        </w:rPr>
        <w:t>частиною такого змісту:</w:t>
      </w:r>
    </w:p>
    <w:p w14:paraId="1ADFEEC0" w14:textId="32A41B2D" w:rsidR="00FB3BE6" w:rsidRPr="000A0262" w:rsidRDefault="00FB3BE6" w:rsidP="004755E0">
      <w:pPr>
        <w:pStyle w:val="Style5"/>
        <w:widowControl/>
        <w:tabs>
          <w:tab w:val="left" w:pos="1134"/>
        </w:tabs>
        <w:spacing w:before="120" w:line="240" w:lineRule="auto"/>
        <w:ind w:firstLine="709"/>
        <w:jc w:val="both"/>
        <w:rPr>
          <w:rStyle w:val="FontStyle18"/>
          <w:spacing w:val="0"/>
          <w:sz w:val="28"/>
          <w:szCs w:val="28"/>
        </w:rPr>
      </w:pPr>
      <w:r w:rsidRPr="000A0262">
        <w:rPr>
          <w:rStyle w:val="FontStyle18"/>
          <w:spacing w:val="0"/>
          <w:sz w:val="28"/>
          <w:szCs w:val="28"/>
        </w:rPr>
        <w:t>"</w:t>
      </w:r>
      <w:r w:rsidR="008E5A16" w:rsidRPr="008E5A16">
        <w:rPr>
          <w:rStyle w:val="FontStyle18"/>
          <w:spacing w:val="0"/>
          <w:sz w:val="28"/>
          <w:szCs w:val="28"/>
        </w:rPr>
        <w:t>Для цілей цієї статті вміст тетрагідроканабінолу у рослинах роду коноплі (C</w:t>
      </w:r>
      <w:r w:rsidR="00FC1D5F">
        <w:rPr>
          <w:rStyle w:val="FontStyle18"/>
          <w:spacing w:val="0"/>
          <w:sz w:val="28"/>
          <w:szCs w:val="28"/>
        </w:rPr>
        <w:t xml:space="preserve">annabis) підтверджується описом </w:t>
      </w:r>
      <w:r w:rsidR="008E5A16" w:rsidRPr="008E5A16">
        <w:rPr>
          <w:rStyle w:val="FontStyle18"/>
          <w:spacing w:val="0"/>
          <w:sz w:val="28"/>
          <w:szCs w:val="28"/>
        </w:rPr>
        <w:t>сорту рослин, внесених до Державного реєстру сортів рослин, придатних для поширення в Україні, або встановлюється випробувальною лабораторією, що здійснює діяльність відповідно до законодавства про технічні регламенти та оцінку відповідності, аб</w:t>
      </w:r>
      <w:r w:rsidR="00FC1D5F">
        <w:rPr>
          <w:rStyle w:val="FontStyle18"/>
          <w:spacing w:val="0"/>
          <w:sz w:val="28"/>
          <w:szCs w:val="28"/>
        </w:rPr>
        <w:t>о іншою юридичною особою, що проводить</w:t>
      </w:r>
      <w:r w:rsidR="008E5A16" w:rsidRPr="008E5A16">
        <w:rPr>
          <w:rStyle w:val="FontStyle18"/>
          <w:spacing w:val="0"/>
          <w:sz w:val="28"/>
          <w:szCs w:val="28"/>
        </w:rPr>
        <w:t xml:space="preserve"> експертиз</w:t>
      </w:r>
      <w:r w:rsidR="00FC1D5F">
        <w:rPr>
          <w:rStyle w:val="FontStyle18"/>
          <w:spacing w:val="0"/>
          <w:sz w:val="28"/>
          <w:szCs w:val="28"/>
        </w:rPr>
        <w:t>и</w:t>
      </w:r>
      <w:r w:rsidR="008E5A16" w:rsidRPr="008E5A16">
        <w:rPr>
          <w:rStyle w:val="FontStyle18"/>
          <w:spacing w:val="0"/>
          <w:sz w:val="28"/>
          <w:szCs w:val="28"/>
        </w:rPr>
        <w:t xml:space="preserve"> наркотичних засобів, психотропних речовин і прекурсорів</w:t>
      </w:r>
      <w:r w:rsidR="00FC1D5F">
        <w:rPr>
          <w:rStyle w:val="FontStyle18"/>
          <w:spacing w:val="0"/>
          <w:sz w:val="28"/>
          <w:szCs w:val="28"/>
        </w:rPr>
        <w:t xml:space="preserve"> у порядку, встановленому законом</w:t>
      </w:r>
      <w:r w:rsidRPr="000A0262">
        <w:rPr>
          <w:rStyle w:val="FontStyle18"/>
          <w:spacing w:val="0"/>
          <w:sz w:val="28"/>
          <w:szCs w:val="28"/>
        </w:rPr>
        <w:t>";</w:t>
      </w:r>
    </w:p>
    <w:p w14:paraId="1BD6F2D1" w14:textId="77777777" w:rsidR="00EA1469" w:rsidRPr="000A0262" w:rsidRDefault="00F64FB0" w:rsidP="00FC700B">
      <w:pPr>
        <w:pStyle w:val="Style5"/>
        <w:widowControl/>
        <w:numPr>
          <w:ilvl w:val="0"/>
          <w:numId w:val="13"/>
        </w:numPr>
        <w:tabs>
          <w:tab w:val="left" w:pos="1134"/>
        </w:tabs>
        <w:spacing w:before="120" w:line="240" w:lineRule="auto"/>
        <w:ind w:left="0" w:firstLine="709"/>
        <w:jc w:val="both"/>
        <w:rPr>
          <w:rStyle w:val="FontStyle18"/>
          <w:spacing w:val="0"/>
          <w:sz w:val="28"/>
          <w:szCs w:val="28"/>
        </w:rPr>
      </w:pPr>
      <w:r w:rsidRPr="000A0262">
        <w:rPr>
          <w:rStyle w:val="FontStyle18"/>
          <w:spacing w:val="0"/>
          <w:sz w:val="28"/>
          <w:szCs w:val="28"/>
        </w:rPr>
        <w:t xml:space="preserve"> </w:t>
      </w:r>
      <w:r w:rsidR="00AA29C2" w:rsidRPr="000A0262">
        <w:rPr>
          <w:rStyle w:val="FontStyle18"/>
          <w:spacing w:val="0"/>
          <w:sz w:val="28"/>
          <w:szCs w:val="28"/>
        </w:rPr>
        <w:t>у статті 2:</w:t>
      </w:r>
    </w:p>
    <w:p w14:paraId="2EB1DCBB" w14:textId="0BD566B2" w:rsidR="00F64AB1" w:rsidRPr="000A0262" w:rsidRDefault="00F64AB1" w:rsidP="00FC700B">
      <w:pPr>
        <w:pStyle w:val="Style5"/>
        <w:widowControl/>
        <w:spacing w:before="120" w:line="240" w:lineRule="auto"/>
        <w:ind w:firstLine="709"/>
        <w:jc w:val="both"/>
        <w:rPr>
          <w:rStyle w:val="FontStyle18"/>
          <w:spacing w:val="0"/>
          <w:sz w:val="28"/>
          <w:szCs w:val="28"/>
        </w:rPr>
      </w:pPr>
      <w:r w:rsidRPr="000A0262">
        <w:rPr>
          <w:rStyle w:val="FontStyle18"/>
          <w:spacing w:val="0"/>
          <w:sz w:val="28"/>
          <w:szCs w:val="28"/>
        </w:rPr>
        <w:t xml:space="preserve">абзац </w:t>
      </w:r>
      <w:r w:rsidR="008E5A16">
        <w:rPr>
          <w:rStyle w:val="FontStyle18"/>
          <w:spacing w:val="0"/>
          <w:sz w:val="28"/>
          <w:szCs w:val="28"/>
        </w:rPr>
        <w:t>третій</w:t>
      </w:r>
      <w:r w:rsidR="007B4D24" w:rsidRPr="000A0262">
        <w:rPr>
          <w:rStyle w:val="FontStyle18"/>
          <w:spacing w:val="0"/>
          <w:sz w:val="28"/>
          <w:szCs w:val="28"/>
        </w:rPr>
        <w:t xml:space="preserve"> частини першої</w:t>
      </w:r>
      <w:r w:rsidRPr="000A0262">
        <w:rPr>
          <w:rStyle w:val="FontStyle18"/>
          <w:spacing w:val="0"/>
          <w:sz w:val="28"/>
          <w:szCs w:val="28"/>
        </w:rPr>
        <w:t xml:space="preserve"> викласти в такій редакції: </w:t>
      </w:r>
    </w:p>
    <w:p w14:paraId="786DB4EB" w14:textId="794DE385" w:rsidR="00F64AB1" w:rsidRPr="008E5A16" w:rsidRDefault="00F64AB1" w:rsidP="008E5A16">
      <w:pPr>
        <w:pStyle w:val="rvps2"/>
        <w:spacing w:beforeAutospacing="0" w:after="0" w:afterAutospacing="0"/>
        <w:ind w:firstLine="601"/>
        <w:jc w:val="both"/>
        <w:textAlignment w:val="baseline"/>
        <w:rPr>
          <w:rStyle w:val="FontStyle18"/>
          <w:bCs/>
          <w:color w:val="000000"/>
          <w:spacing w:val="0"/>
          <w:sz w:val="28"/>
          <w:szCs w:val="28"/>
        </w:rPr>
      </w:pPr>
      <w:r w:rsidRPr="000A0262">
        <w:rPr>
          <w:rStyle w:val="FontStyle18"/>
          <w:spacing w:val="0"/>
          <w:sz w:val="28"/>
          <w:szCs w:val="28"/>
        </w:rPr>
        <w:t>“</w:t>
      </w:r>
      <w:r w:rsidR="008E5A16" w:rsidRPr="00F356D1">
        <w:rPr>
          <w:bCs/>
          <w:color w:val="000000"/>
          <w:sz w:val="28"/>
          <w:szCs w:val="28"/>
        </w:rPr>
        <w:t xml:space="preserve">таблиця II містить наркотичні засоби, психотропні речовини і </w:t>
      </w:r>
      <w:r w:rsidR="008E5A16" w:rsidRPr="008E5A16">
        <w:rPr>
          <w:bCs/>
          <w:color w:val="000000"/>
          <w:sz w:val="28"/>
          <w:szCs w:val="28"/>
        </w:rPr>
        <w:t>рослини</w:t>
      </w:r>
      <w:r w:rsidR="008E5A16" w:rsidRPr="00F356D1">
        <w:rPr>
          <w:bCs/>
          <w:color w:val="000000"/>
          <w:sz w:val="28"/>
          <w:szCs w:val="28"/>
        </w:rPr>
        <w:t>, включені до списків N 1 і N 2, обіг яких на території України обмежено та стосовно яких</w:t>
      </w:r>
      <w:r w:rsidR="008E5A16">
        <w:rPr>
          <w:bCs/>
          <w:color w:val="000000"/>
          <w:sz w:val="28"/>
          <w:szCs w:val="28"/>
        </w:rPr>
        <w:t xml:space="preserve"> установлюються заходи контролю</w:t>
      </w:r>
      <w:r w:rsidR="002F6251" w:rsidRPr="002F6251">
        <w:rPr>
          <w:rStyle w:val="FontStyle18"/>
          <w:spacing w:val="0"/>
          <w:sz w:val="28"/>
          <w:szCs w:val="28"/>
        </w:rPr>
        <w:t>.</w:t>
      </w:r>
      <w:r w:rsidRPr="000A0262">
        <w:rPr>
          <w:rStyle w:val="FontStyle18"/>
          <w:spacing w:val="0"/>
          <w:sz w:val="28"/>
          <w:szCs w:val="28"/>
        </w:rPr>
        <w:t>”</w:t>
      </w:r>
      <w:r w:rsidR="002F6251">
        <w:rPr>
          <w:rStyle w:val="FontStyle18"/>
          <w:spacing w:val="0"/>
          <w:sz w:val="28"/>
          <w:szCs w:val="28"/>
        </w:rPr>
        <w:t>;</w:t>
      </w:r>
    </w:p>
    <w:p w14:paraId="770BC3DD" w14:textId="47DC76F8" w:rsidR="009B1A90" w:rsidRPr="000A0262" w:rsidRDefault="00E65D5A" w:rsidP="00FC700B">
      <w:pPr>
        <w:pStyle w:val="Style5"/>
        <w:widowControl/>
        <w:spacing w:before="120" w:line="240" w:lineRule="auto"/>
        <w:ind w:firstLine="709"/>
        <w:jc w:val="both"/>
        <w:rPr>
          <w:rStyle w:val="FontStyle18"/>
          <w:spacing w:val="0"/>
          <w:sz w:val="28"/>
          <w:szCs w:val="28"/>
        </w:rPr>
      </w:pPr>
      <w:r w:rsidRPr="000A0262">
        <w:rPr>
          <w:rStyle w:val="FontStyle18"/>
          <w:spacing w:val="0"/>
          <w:sz w:val="28"/>
          <w:szCs w:val="28"/>
        </w:rPr>
        <w:t xml:space="preserve">доповнити </w:t>
      </w:r>
      <w:r w:rsidR="007B4D24" w:rsidRPr="000A0262">
        <w:rPr>
          <w:rStyle w:val="FontStyle18"/>
          <w:spacing w:val="0"/>
          <w:sz w:val="28"/>
          <w:szCs w:val="28"/>
        </w:rPr>
        <w:t>новою</w:t>
      </w:r>
      <w:r w:rsidR="00C559AA" w:rsidRPr="000A0262">
        <w:rPr>
          <w:rStyle w:val="FontStyle18"/>
          <w:spacing w:val="0"/>
          <w:sz w:val="28"/>
          <w:szCs w:val="28"/>
        </w:rPr>
        <w:t xml:space="preserve"> </w:t>
      </w:r>
      <w:r w:rsidR="007B4D24" w:rsidRPr="000A0262">
        <w:rPr>
          <w:rStyle w:val="FontStyle18"/>
          <w:spacing w:val="0"/>
          <w:sz w:val="28"/>
          <w:szCs w:val="28"/>
        </w:rPr>
        <w:t>частиною</w:t>
      </w:r>
      <w:r w:rsidR="00C559AA" w:rsidRPr="000A0262">
        <w:rPr>
          <w:rStyle w:val="FontStyle18"/>
          <w:spacing w:val="0"/>
          <w:sz w:val="28"/>
          <w:szCs w:val="28"/>
        </w:rPr>
        <w:t xml:space="preserve"> </w:t>
      </w:r>
      <w:r w:rsidRPr="000A0262">
        <w:rPr>
          <w:rStyle w:val="FontStyle18"/>
          <w:spacing w:val="0"/>
          <w:sz w:val="28"/>
          <w:szCs w:val="28"/>
        </w:rPr>
        <w:t>такого змісту:</w:t>
      </w:r>
    </w:p>
    <w:p w14:paraId="1965E3C5" w14:textId="701A4E8E" w:rsidR="00E65D5A" w:rsidRPr="000A0262" w:rsidRDefault="00E65D5A" w:rsidP="00D9560B">
      <w:pPr>
        <w:pStyle w:val="Style5"/>
        <w:widowControl/>
        <w:spacing w:before="120" w:line="240" w:lineRule="auto"/>
        <w:ind w:firstLine="709"/>
        <w:jc w:val="both"/>
        <w:rPr>
          <w:rStyle w:val="FontStyle18"/>
          <w:spacing w:val="0"/>
          <w:sz w:val="28"/>
          <w:szCs w:val="28"/>
        </w:rPr>
      </w:pPr>
      <w:r w:rsidRPr="000A0262">
        <w:rPr>
          <w:rStyle w:val="FontStyle18"/>
          <w:spacing w:val="0"/>
          <w:sz w:val="28"/>
          <w:szCs w:val="28"/>
        </w:rPr>
        <w:t>"</w:t>
      </w:r>
      <w:r w:rsidR="008E5A16" w:rsidRPr="008E5A16">
        <w:rPr>
          <w:rStyle w:val="FontStyle18"/>
          <w:spacing w:val="0"/>
          <w:sz w:val="28"/>
          <w:szCs w:val="28"/>
        </w:rPr>
        <w:t>До наркотичних засобів, психотропних речовин та прекурсорів не належать промислові коноплі, товари, які вироблені (виготовлені) з них, продукти їх переробки, якщо вміст тетрагідроканабінолу у сухій масі таких товарів чи продуктів переробки не перевищує 0,2 відсотк</w:t>
      </w:r>
      <w:r w:rsidR="008E5A16">
        <w:rPr>
          <w:rStyle w:val="FontStyle18"/>
          <w:spacing w:val="0"/>
          <w:sz w:val="28"/>
          <w:szCs w:val="28"/>
        </w:rPr>
        <w:t>а</w:t>
      </w:r>
      <w:r w:rsidR="002F6251" w:rsidRPr="002F6251">
        <w:rPr>
          <w:rStyle w:val="FontStyle18"/>
          <w:spacing w:val="0"/>
          <w:sz w:val="28"/>
          <w:szCs w:val="28"/>
        </w:rPr>
        <w:t>.</w:t>
      </w:r>
      <w:r w:rsidRPr="000A0262">
        <w:rPr>
          <w:rStyle w:val="FontStyle18"/>
          <w:spacing w:val="0"/>
          <w:sz w:val="28"/>
          <w:szCs w:val="28"/>
        </w:rPr>
        <w:t>";</w:t>
      </w:r>
    </w:p>
    <w:p w14:paraId="54972039" w14:textId="2C05AF2B" w:rsidR="008B79A4" w:rsidRDefault="008B79A4" w:rsidP="00994A49">
      <w:pPr>
        <w:pStyle w:val="Style5"/>
        <w:widowControl/>
        <w:numPr>
          <w:ilvl w:val="0"/>
          <w:numId w:val="13"/>
        </w:numPr>
        <w:spacing w:before="120" w:line="240" w:lineRule="auto"/>
        <w:jc w:val="both"/>
        <w:rPr>
          <w:rStyle w:val="FontStyle18"/>
          <w:spacing w:val="0"/>
          <w:sz w:val="28"/>
          <w:szCs w:val="28"/>
        </w:rPr>
      </w:pPr>
      <w:r>
        <w:rPr>
          <w:rStyle w:val="FontStyle18"/>
          <w:spacing w:val="0"/>
          <w:sz w:val="28"/>
          <w:szCs w:val="28"/>
        </w:rPr>
        <w:t>доповнити статтею 5</w:t>
      </w:r>
      <w:r>
        <w:rPr>
          <w:rStyle w:val="FontStyle18"/>
          <w:spacing w:val="0"/>
          <w:sz w:val="28"/>
          <w:szCs w:val="28"/>
          <w:vertAlign w:val="superscript"/>
        </w:rPr>
        <w:t xml:space="preserve">1 </w:t>
      </w:r>
      <w:r>
        <w:rPr>
          <w:rStyle w:val="FontStyle18"/>
          <w:spacing w:val="0"/>
          <w:sz w:val="28"/>
          <w:szCs w:val="28"/>
        </w:rPr>
        <w:t>такого змісту:</w:t>
      </w:r>
    </w:p>
    <w:p w14:paraId="3A653215" w14:textId="5875C60A" w:rsidR="008B79A4" w:rsidRDefault="008B79A4" w:rsidP="008B79A4">
      <w:pPr>
        <w:pStyle w:val="Style5"/>
        <w:widowControl/>
        <w:spacing w:before="120"/>
        <w:ind w:firstLine="709"/>
        <w:jc w:val="both"/>
        <w:rPr>
          <w:rStyle w:val="FontStyle18"/>
          <w:spacing w:val="0"/>
          <w:sz w:val="28"/>
          <w:szCs w:val="28"/>
        </w:rPr>
      </w:pPr>
      <w:r>
        <w:rPr>
          <w:rStyle w:val="FontStyle18"/>
          <w:spacing w:val="0"/>
          <w:sz w:val="28"/>
          <w:szCs w:val="28"/>
        </w:rPr>
        <w:t>“Стаття 5</w:t>
      </w:r>
      <w:r>
        <w:rPr>
          <w:rStyle w:val="FontStyle18"/>
          <w:spacing w:val="0"/>
          <w:sz w:val="28"/>
          <w:szCs w:val="28"/>
          <w:vertAlign w:val="superscript"/>
        </w:rPr>
        <w:t>1</w:t>
      </w:r>
      <w:r w:rsidRPr="008B79A4">
        <w:rPr>
          <w:rStyle w:val="FontStyle18"/>
          <w:spacing w:val="0"/>
          <w:sz w:val="28"/>
          <w:szCs w:val="28"/>
        </w:rPr>
        <w:t xml:space="preserve">. Уповноважений орган у сфері обігу лікарських конопель </w:t>
      </w:r>
    </w:p>
    <w:p w14:paraId="776737DE" w14:textId="3D280BFB" w:rsidR="008E5A16" w:rsidRPr="008E5A16" w:rsidRDefault="008E5A16" w:rsidP="008E5A16">
      <w:pPr>
        <w:pStyle w:val="Style5"/>
        <w:widowControl/>
        <w:spacing w:before="120"/>
        <w:ind w:firstLine="709"/>
        <w:jc w:val="both"/>
        <w:rPr>
          <w:rStyle w:val="FontStyle18"/>
          <w:spacing w:val="0"/>
          <w:sz w:val="28"/>
          <w:szCs w:val="28"/>
        </w:rPr>
      </w:pPr>
      <w:r w:rsidRPr="008E5A16">
        <w:rPr>
          <w:rStyle w:val="FontStyle18"/>
          <w:spacing w:val="0"/>
          <w:sz w:val="28"/>
          <w:szCs w:val="28"/>
        </w:rPr>
        <w:t>Уповноважений орган у сфері обігу лікарських конопель визначається Кабінетом Міністрів України (далі – уповноважений орган з лікарських конопель). Функції уповноваженого органу з лікарських конопель можуть бути розподілені між кількома органами виконавчої влади та (або) їх структурними підрозділами.</w:t>
      </w:r>
    </w:p>
    <w:p w14:paraId="5554C465" w14:textId="4460719A" w:rsidR="008E5A16" w:rsidRPr="008E5A16" w:rsidRDefault="008E5A16" w:rsidP="008E5A16">
      <w:pPr>
        <w:pStyle w:val="Style5"/>
        <w:widowControl/>
        <w:spacing w:before="120"/>
        <w:ind w:firstLine="709"/>
        <w:jc w:val="both"/>
        <w:rPr>
          <w:rStyle w:val="FontStyle18"/>
          <w:spacing w:val="0"/>
          <w:sz w:val="28"/>
          <w:szCs w:val="28"/>
        </w:rPr>
      </w:pPr>
      <w:r w:rsidRPr="008E5A16">
        <w:rPr>
          <w:rStyle w:val="FontStyle18"/>
          <w:spacing w:val="0"/>
          <w:sz w:val="28"/>
          <w:szCs w:val="28"/>
        </w:rPr>
        <w:t>Основними функціями уповноваженого органу з лікарських конопель є:</w:t>
      </w:r>
    </w:p>
    <w:p w14:paraId="2FFF26DE" w14:textId="77777777" w:rsidR="008E5A16" w:rsidRPr="008E5A16" w:rsidRDefault="008E5A16" w:rsidP="008E5A16">
      <w:pPr>
        <w:pStyle w:val="Style5"/>
        <w:widowControl/>
        <w:spacing w:before="120"/>
        <w:ind w:firstLine="709"/>
        <w:jc w:val="both"/>
        <w:rPr>
          <w:rStyle w:val="FontStyle18"/>
          <w:spacing w:val="0"/>
          <w:sz w:val="28"/>
          <w:szCs w:val="28"/>
        </w:rPr>
      </w:pPr>
      <w:r w:rsidRPr="008E5A16">
        <w:rPr>
          <w:rStyle w:val="FontStyle18"/>
          <w:spacing w:val="0"/>
          <w:sz w:val="28"/>
          <w:szCs w:val="28"/>
        </w:rPr>
        <w:t xml:space="preserve">ліцензування господарської діяльності з обігу лікарських конопель, продуктів їх переробки та вироблених (виготовлених) із них препаратів у порядку, встановленому законом, включаючи право зупинення дії такої ліцензії та (або) її анулювання повністю або частково у разі недотримання </w:t>
      </w:r>
      <w:r w:rsidRPr="008E5A16">
        <w:rPr>
          <w:rStyle w:val="FontStyle18"/>
          <w:spacing w:val="0"/>
          <w:sz w:val="28"/>
          <w:szCs w:val="28"/>
        </w:rPr>
        <w:lastRenderedPageBreak/>
        <w:t>вимог щодо провадження відповідного виду діяльності, встановлених законом;</w:t>
      </w:r>
    </w:p>
    <w:p w14:paraId="6A82D3C2" w14:textId="77777777" w:rsidR="008E5A16" w:rsidRPr="008E5A16" w:rsidRDefault="008E5A16" w:rsidP="008E5A16">
      <w:pPr>
        <w:pStyle w:val="Style5"/>
        <w:widowControl/>
        <w:spacing w:before="120"/>
        <w:ind w:firstLine="709"/>
        <w:jc w:val="both"/>
        <w:rPr>
          <w:rStyle w:val="FontStyle18"/>
          <w:spacing w:val="0"/>
          <w:sz w:val="28"/>
          <w:szCs w:val="28"/>
        </w:rPr>
      </w:pPr>
      <w:r w:rsidRPr="008E5A16">
        <w:rPr>
          <w:rStyle w:val="FontStyle18"/>
          <w:spacing w:val="0"/>
          <w:sz w:val="28"/>
          <w:szCs w:val="28"/>
        </w:rPr>
        <w:t>розробка пропозицій щодо нормативних актів, вимог та стандартів у сфері обігу лікарських конопель, продуктів їх переробки та вироблених (виготовлених) із них препаратів;</w:t>
      </w:r>
    </w:p>
    <w:p w14:paraId="3802B3C3" w14:textId="77777777" w:rsidR="008E5A16" w:rsidRPr="008E5A16" w:rsidRDefault="008E5A16" w:rsidP="008E5A16">
      <w:pPr>
        <w:pStyle w:val="Style5"/>
        <w:widowControl/>
        <w:spacing w:before="120"/>
        <w:ind w:firstLine="709"/>
        <w:jc w:val="both"/>
        <w:rPr>
          <w:rStyle w:val="FontStyle18"/>
          <w:spacing w:val="0"/>
          <w:sz w:val="28"/>
          <w:szCs w:val="28"/>
        </w:rPr>
      </w:pPr>
      <w:r w:rsidRPr="008E5A16">
        <w:rPr>
          <w:rStyle w:val="FontStyle18"/>
          <w:spacing w:val="0"/>
          <w:sz w:val="28"/>
          <w:szCs w:val="28"/>
        </w:rPr>
        <w:t>збір та обробка інформації, яка подається на виконання вимог щодо звітності стосовно діяльності у сфері обігу лікарських конопель, продуктів їх переробки та вироблених (виготовлених) із них препаратів у встановленому законом порядку;</w:t>
      </w:r>
    </w:p>
    <w:p w14:paraId="5AB70419" w14:textId="77777777" w:rsidR="008E5A16" w:rsidRPr="008E5A16" w:rsidRDefault="008E5A16" w:rsidP="008E5A16">
      <w:pPr>
        <w:pStyle w:val="Style5"/>
        <w:widowControl/>
        <w:spacing w:before="120"/>
        <w:ind w:firstLine="709"/>
        <w:jc w:val="both"/>
        <w:rPr>
          <w:rStyle w:val="FontStyle18"/>
          <w:spacing w:val="0"/>
          <w:sz w:val="28"/>
          <w:szCs w:val="28"/>
        </w:rPr>
      </w:pPr>
      <w:r w:rsidRPr="008E5A16">
        <w:rPr>
          <w:rStyle w:val="FontStyle18"/>
          <w:spacing w:val="0"/>
          <w:sz w:val="28"/>
          <w:szCs w:val="28"/>
        </w:rPr>
        <w:t>здійснення заходів контролю за дотриманням встановлених законом вимог щодо провадження діяльності у сфері обігу лікарських конопель, продуктів їх переробки та вироблених (виготовлених) із них препаратів в межах повноважень  уповноваженого органу з лікарських конопель;</w:t>
      </w:r>
    </w:p>
    <w:p w14:paraId="7D2949F6" w14:textId="02A76DD8" w:rsidR="00A54A84" w:rsidRPr="00A54A84" w:rsidRDefault="008E5A16" w:rsidP="008E5A16">
      <w:pPr>
        <w:pStyle w:val="Style5"/>
        <w:widowControl/>
        <w:spacing w:before="120"/>
        <w:ind w:firstLine="709"/>
        <w:jc w:val="both"/>
        <w:rPr>
          <w:rStyle w:val="FontStyle18"/>
          <w:spacing w:val="0"/>
          <w:sz w:val="28"/>
          <w:szCs w:val="28"/>
        </w:rPr>
      </w:pPr>
      <w:r w:rsidRPr="008E5A16">
        <w:rPr>
          <w:rStyle w:val="FontStyle18"/>
          <w:spacing w:val="0"/>
          <w:sz w:val="28"/>
          <w:szCs w:val="28"/>
        </w:rPr>
        <w:t>інші функції, передбачені законодавством України та міжнародними дого</w:t>
      </w:r>
      <w:r>
        <w:rPr>
          <w:rStyle w:val="FontStyle18"/>
          <w:spacing w:val="0"/>
          <w:sz w:val="28"/>
          <w:szCs w:val="28"/>
        </w:rPr>
        <w:t xml:space="preserve">ворами, </w:t>
      </w:r>
      <w:r w:rsidR="00A54A84">
        <w:rPr>
          <w:rStyle w:val="FontStyle18"/>
          <w:spacing w:val="0"/>
          <w:sz w:val="28"/>
          <w:szCs w:val="28"/>
        </w:rPr>
        <w:t>згода на обов</w:t>
      </w:r>
      <w:r w:rsidR="00A54A84" w:rsidRPr="00777334">
        <w:rPr>
          <w:rStyle w:val="FontStyle18"/>
          <w:spacing w:val="0"/>
          <w:sz w:val="28"/>
          <w:szCs w:val="28"/>
          <w:lang w:val="ru-RU"/>
        </w:rPr>
        <w:t>’</w:t>
      </w:r>
      <w:r w:rsidR="00A54A84">
        <w:rPr>
          <w:rStyle w:val="FontStyle18"/>
          <w:spacing w:val="0"/>
          <w:sz w:val="28"/>
          <w:szCs w:val="28"/>
        </w:rPr>
        <w:t>язковість яких надана Верховною Радою України у встановленому законом порядку;</w:t>
      </w:r>
    </w:p>
    <w:p w14:paraId="6DC89D54" w14:textId="780E1CFF" w:rsidR="005E60C5" w:rsidRPr="008E5A16" w:rsidRDefault="008E5A16" w:rsidP="00624E4A">
      <w:pPr>
        <w:pStyle w:val="Style5"/>
        <w:widowControl/>
        <w:numPr>
          <w:ilvl w:val="0"/>
          <w:numId w:val="13"/>
        </w:numPr>
        <w:spacing w:before="120" w:line="240" w:lineRule="auto"/>
        <w:jc w:val="both"/>
        <w:rPr>
          <w:rStyle w:val="FontStyle18"/>
          <w:spacing w:val="0"/>
          <w:sz w:val="28"/>
          <w:szCs w:val="28"/>
        </w:rPr>
      </w:pPr>
      <w:r w:rsidRPr="008E5A16">
        <w:rPr>
          <w:rStyle w:val="FontStyle18"/>
          <w:spacing w:val="0"/>
          <w:sz w:val="28"/>
          <w:szCs w:val="28"/>
        </w:rPr>
        <w:t>абзац п’</w:t>
      </w:r>
      <w:r w:rsidRPr="00777334">
        <w:rPr>
          <w:rStyle w:val="FontStyle18"/>
          <w:spacing w:val="0"/>
          <w:sz w:val="28"/>
          <w:szCs w:val="28"/>
          <w:lang w:val="ru-RU"/>
        </w:rPr>
        <w:t xml:space="preserve">ятий </w:t>
      </w:r>
      <w:r w:rsidRPr="008E5A16">
        <w:rPr>
          <w:rStyle w:val="FontStyle18"/>
          <w:spacing w:val="0"/>
          <w:sz w:val="28"/>
          <w:szCs w:val="28"/>
        </w:rPr>
        <w:t xml:space="preserve">частини четвертої </w:t>
      </w:r>
      <w:r w:rsidR="005E60C5" w:rsidRPr="008E5A16">
        <w:rPr>
          <w:rStyle w:val="FontStyle18"/>
          <w:spacing w:val="0"/>
          <w:sz w:val="28"/>
          <w:szCs w:val="28"/>
        </w:rPr>
        <w:t>статт</w:t>
      </w:r>
      <w:r w:rsidRPr="008E5A16">
        <w:rPr>
          <w:rStyle w:val="FontStyle18"/>
          <w:spacing w:val="0"/>
          <w:sz w:val="28"/>
          <w:szCs w:val="28"/>
        </w:rPr>
        <w:t>і</w:t>
      </w:r>
      <w:r w:rsidR="005E60C5" w:rsidRPr="008E5A16">
        <w:rPr>
          <w:rStyle w:val="FontStyle18"/>
          <w:spacing w:val="0"/>
          <w:sz w:val="28"/>
          <w:szCs w:val="28"/>
        </w:rPr>
        <w:t xml:space="preserve"> 8</w:t>
      </w:r>
      <w:r w:rsidR="00F12164" w:rsidRPr="008E5A16">
        <w:rPr>
          <w:rStyle w:val="FontStyle18"/>
          <w:spacing w:val="0"/>
          <w:sz w:val="28"/>
          <w:szCs w:val="28"/>
        </w:rPr>
        <w:t xml:space="preserve"> </w:t>
      </w:r>
      <w:r w:rsidR="00FE5A14" w:rsidRPr="008E5A16">
        <w:rPr>
          <w:rStyle w:val="FontStyle18"/>
          <w:spacing w:val="0"/>
          <w:sz w:val="28"/>
          <w:szCs w:val="28"/>
        </w:rPr>
        <w:t>в</w:t>
      </w:r>
      <w:r w:rsidR="00F12164" w:rsidRPr="008E5A16">
        <w:rPr>
          <w:rStyle w:val="FontStyle18"/>
          <w:spacing w:val="0"/>
          <w:sz w:val="28"/>
          <w:szCs w:val="28"/>
        </w:rPr>
        <w:t>и</w:t>
      </w:r>
      <w:r w:rsidRPr="008E5A16">
        <w:rPr>
          <w:rStyle w:val="FontStyle18"/>
          <w:spacing w:val="0"/>
          <w:sz w:val="28"/>
          <w:szCs w:val="28"/>
        </w:rPr>
        <w:t>класти в</w:t>
      </w:r>
      <w:r w:rsidR="00FE5A14" w:rsidRPr="008E5A16">
        <w:rPr>
          <w:rStyle w:val="FontStyle18"/>
          <w:spacing w:val="0"/>
          <w:sz w:val="28"/>
          <w:szCs w:val="28"/>
        </w:rPr>
        <w:t xml:space="preserve"> такій редакції</w:t>
      </w:r>
      <w:r w:rsidR="005E60C5" w:rsidRPr="008E5A16">
        <w:rPr>
          <w:rStyle w:val="FontStyle18"/>
          <w:spacing w:val="0"/>
          <w:sz w:val="28"/>
          <w:szCs w:val="28"/>
        </w:rPr>
        <w:t>:</w:t>
      </w:r>
    </w:p>
    <w:p w14:paraId="3DEC0EB6" w14:textId="118C9A84" w:rsidR="008E5A16" w:rsidRDefault="00F12164" w:rsidP="00EF1066">
      <w:pPr>
        <w:pStyle w:val="Style5"/>
        <w:widowControl/>
        <w:spacing w:before="120"/>
        <w:ind w:firstLine="709"/>
        <w:jc w:val="both"/>
        <w:rPr>
          <w:rStyle w:val="FontStyle18"/>
          <w:spacing w:val="0"/>
          <w:sz w:val="28"/>
          <w:szCs w:val="28"/>
        </w:rPr>
      </w:pPr>
      <w:r w:rsidRPr="000A0262">
        <w:rPr>
          <w:rStyle w:val="FontStyle18"/>
          <w:spacing w:val="0"/>
          <w:sz w:val="28"/>
          <w:szCs w:val="28"/>
        </w:rPr>
        <w:t>"</w:t>
      </w:r>
      <w:r w:rsidR="008E5A16" w:rsidRPr="008E5A16">
        <w:rPr>
          <w:rStyle w:val="FontStyle18"/>
          <w:spacing w:val="0"/>
          <w:sz w:val="28"/>
          <w:szCs w:val="28"/>
        </w:rPr>
        <w:t>дозвіл Національної поліції на використання об'єктів і приміщень, призначених для здійснення діяльності з обігу наркотичних засобів, психотропних речовин і прекурсорів, та їх відповідність встановленим вимогам відповідно до статті 11 цього Закону, або підтвердження подання зазначених у частині другій статті 11 документів (у разі неприйняття рішення про видачу чи відмову у видачі дозволу у встановлений згідно з вимогами частини третьої статті 11 цього Закону строк).</w:t>
      </w:r>
      <w:r w:rsidR="008E5A16">
        <w:rPr>
          <w:rStyle w:val="FontStyle18"/>
          <w:spacing w:val="0"/>
          <w:sz w:val="28"/>
          <w:szCs w:val="28"/>
        </w:rPr>
        <w:t>”;</w:t>
      </w:r>
    </w:p>
    <w:p w14:paraId="5A1070A6" w14:textId="7E6A7789" w:rsidR="008E5A16" w:rsidRDefault="008E5A16" w:rsidP="00EF1066">
      <w:pPr>
        <w:pStyle w:val="Style5"/>
        <w:widowControl/>
        <w:spacing w:before="120"/>
        <w:ind w:firstLine="709"/>
        <w:jc w:val="both"/>
        <w:rPr>
          <w:rStyle w:val="FontStyle18"/>
          <w:spacing w:val="0"/>
          <w:sz w:val="28"/>
          <w:szCs w:val="28"/>
        </w:rPr>
      </w:pPr>
      <w:r>
        <w:rPr>
          <w:rStyle w:val="FontStyle18"/>
          <w:spacing w:val="0"/>
          <w:sz w:val="28"/>
          <w:szCs w:val="28"/>
        </w:rPr>
        <w:t>доповнити новою частиною такого змісту:</w:t>
      </w:r>
    </w:p>
    <w:p w14:paraId="2DAAEE81" w14:textId="579D8227" w:rsidR="008E5A16" w:rsidRDefault="008E5A16" w:rsidP="008E5A16">
      <w:pPr>
        <w:pStyle w:val="Style5"/>
        <w:widowControl/>
        <w:spacing w:before="120"/>
        <w:ind w:firstLine="709"/>
        <w:jc w:val="both"/>
        <w:rPr>
          <w:rStyle w:val="FontStyle18"/>
          <w:spacing w:val="0"/>
          <w:sz w:val="28"/>
          <w:szCs w:val="28"/>
        </w:rPr>
      </w:pPr>
      <w:r>
        <w:rPr>
          <w:rStyle w:val="FontStyle18"/>
          <w:spacing w:val="0"/>
          <w:sz w:val="28"/>
          <w:szCs w:val="28"/>
        </w:rPr>
        <w:t>“</w:t>
      </w:r>
      <w:r w:rsidRPr="008E5A16">
        <w:rPr>
          <w:rStyle w:val="FontStyle18"/>
          <w:spacing w:val="0"/>
          <w:sz w:val="28"/>
          <w:szCs w:val="28"/>
        </w:rPr>
        <w:t>У ліцензіях на здійснення діяльності з культивування лікарських конопель зазначається перелік сортів рослин, які дозволяється культивувати,  характеристики, площі і адреси (географічні координати) об'єктів та приміщень, на (в) яких дозволяється здійснювати таку діяльність відповідно до вимог цього Закону.</w:t>
      </w:r>
      <w:r>
        <w:rPr>
          <w:rStyle w:val="FontStyle18"/>
          <w:spacing w:val="0"/>
          <w:sz w:val="28"/>
          <w:szCs w:val="28"/>
        </w:rPr>
        <w:t>”;</w:t>
      </w:r>
    </w:p>
    <w:p w14:paraId="12632A96" w14:textId="77777777" w:rsidR="00F12164" w:rsidRPr="000A0262" w:rsidRDefault="00A601CB" w:rsidP="00FC700B">
      <w:pPr>
        <w:pStyle w:val="Style5"/>
        <w:widowControl/>
        <w:numPr>
          <w:ilvl w:val="0"/>
          <w:numId w:val="13"/>
        </w:numPr>
        <w:spacing w:before="120" w:line="240" w:lineRule="auto"/>
        <w:jc w:val="both"/>
        <w:rPr>
          <w:rStyle w:val="FontStyle18"/>
          <w:spacing w:val="0"/>
          <w:sz w:val="28"/>
          <w:szCs w:val="28"/>
        </w:rPr>
      </w:pPr>
      <w:r w:rsidRPr="000A0262">
        <w:rPr>
          <w:rStyle w:val="FontStyle18"/>
          <w:spacing w:val="0"/>
          <w:sz w:val="28"/>
          <w:szCs w:val="28"/>
        </w:rPr>
        <w:t>статтю 11 викласти у такій редакції:</w:t>
      </w:r>
    </w:p>
    <w:p w14:paraId="0FDFE512" w14:textId="7AC2AE2D" w:rsidR="00624E4A" w:rsidRPr="00624E4A" w:rsidRDefault="00A601CB" w:rsidP="00624E4A">
      <w:pPr>
        <w:pStyle w:val="Style5"/>
        <w:widowControl/>
        <w:spacing w:before="120"/>
        <w:ind w:firstLine="709"/>
        <w:jc w:val="both"/>
        <w:rPr>
          <w:rStyle w:val="FontStyle18"/>
          <w:spacing w:val="0"/>
          <w:sz w:val="28"/>
          <w:szCs w:val="28"/>
        </w:rPr>
      </w:pPr>
      <w:r w:rsidRPr="000A0262">
        <w:rPr>
          <w:rStyle w:val="FontStyle18"/>
          <w:spacing w:val="0"/>
          <w:sz w:val="28"/>
          <w:szCs w:val="28"/>
        </w:rPr>
        <w:t>"</w:t>
      </w:r>
      <w:r w:rsidR="008E5A16" w:rsidRPr="008E5A16">
        <w:rPr>
          <w:rStyle w:val="FontStyle18"/>
          <w:spacing w:val="0"/>
          <w:sz w:val="28"/>
          <w:szCs w:val="28"/>
        </w:rPr>
        <w:t>Стаття 11. Дозвіл на використання об'єктів і приміщень, призначених для здійснення діяльності з обігу наркотичних засобів, психотропних речовин і прекурсорів</w:t>
      </w:r>
    </w:p>
    <w:p w14:paraId="4AAF0FC3" w14:textId="09B11873" w:rsidR="008E5A16" w:rsidRPr="008E5A16" w:rsidRDefault="008E5A16" w:rsidP="008E5A16">
      <w:pPr>
        <w:pStyle w:val="Style5"/>
        <w:widowControl/>
        <w:spacing w:before="120"/>
        <w:ind w:firstLine="709"/>
        <w:jc w:val="both"/>
        <w:rPr>
          <w:rStyle w:val="FontStyle18"/>
          <w:spacing w:val="0"/>
          <w:sz w:val="28"/>
          <w:szCs w:val="28"/>
        </w:rPr>
      </w:pPr>
      <w:r w:rsidRPr="008E5A16">
        <w:rPr>
          <w:rStyle w:val="FontStyle18"/>
          <w:spacing w:val="0"/>
          <w:sz w:val="28"/>
          <w:szCs w:val="28"/>
        </w:rPr>
        <w:t>Дозвіл на використання об'єктів і приміщень, призначених для здійснення діяльності з обігу наркотичних засобів, психотропних речовин і прекурсорів (далі – дозвіл), видається суб'єкту господарювання Національною поліцією на безоплатній основі на строк дії ліцензії.</w:t>
      </w:r>
    </w:p>
    <w:p w14:paraId="38FC7A4A" w14:textId="77777777" w:rsidR="008E5A16" w:rsidRPr="008E5A16" w:rsidRDefault="008E5A16" w:rsidP="008E5A16">
      <w:pPr>
        <w:pStyle w:val="Style5"/>
        <w:widowControl/>
        <w:spacing w:before="120"/>
        <w:ind w:firstLine="709"/>
        <w:jc w:val="both"/>
        <w:rPr>
          <w:rStyle w:val="FontStyle18"/>
          <w:spacing w:val="0"/>
          <w:sz w:val="28"/>
          <w:szCs w:val="28"/>
        </w:rPr>
      </w:pPr>
      <w:r w:rsidRPr="008E5A16">
        <w:rPr>
          <w:rStyle w:val="FontStyle18"/>
          <w:spacing w:val="0"/>
          <w:sz w:val="28"/>
          <w:szCs w:val="28"/>
        </w:rPr>
        <w:t xml:space="preserve">Дозвіл видається за результатами перевірки відповідності умовам безпеки об'єктів і приміщень, призначених для здійснення діяльності з обігу </w:t>
      </w:r>
      <w:r w:rsidRPr="008E5A16">
        <w:rPr>
          <w:rStyle w:val="FontStyle18"/>
          <w:spacing w:val="0"/>
          <w:sz w:val="28"/>
          <w:szCs w:val="28"/>
        </w:rPr>
        <w:lastRenderedPageBreak/>
        <w:t>наркотичних засобів, психотропних речовин, прекурсорів, культивування лікарських конопель, проведеної на підставі поданих суб’єктом господарювання заяви та засвідчених в установленому порядку копій таких документів:</w:t>
      </w:r>
    </w:p>
    <w:p w14:paraId="48EC498A" w14:textId="77777777" w:rsidR="008E5A16" w:rsidRPr="008E5A16" w:rsidRDefault="008E5A16" w:rsidP="008E5A16">
      <w:pPr>
        <w:pStyle w:val="Style5"/>
        <w:widowControl/>
        <w:spacing w:before="120"/>
        <w:ind w:firstLine="709"/>
        <w:jc w:val="both"/>
        <w:rPr>
          <w:rStyle w:val="FontStyle18"/>
          <w:spacing w:val="0"/>
          <w:sz w:val="28"/>
          <w:szCs w:val="28"/>
        </w:rPr>
      </w:pPr>
      <w:r w:rsidRPr="008E5A16">
        <w:rPr>
          <w:rStyle w:val="FontStyle18"/>
          <w:spacing w:val="0"/>
          <w:sz w:val="28"/>
          <w:szCs w:val="28"/>
        </w:rPr>
        <w:t>а) договір суб'єкта господарювання із суб'єктом провадження охоронної діяльності про надання послуг із охорони, що в тому числі передбачає розподіл відповідальності сторін договору за гарантування дотримання умов безпеки;</w:t>
      </w:r>
    </w:p>
    <w:p w14:paraId="2BCE191D" w14:textId="77777777" w:rsidR="008E5A16" w:rsidRPr="008E5A16" w:rsidRDefault="008E5A16" w:rsidP="008E5A16">
      <w:pPr>
        <w:pStyle w:val="Style5"/>
        <w:widowControl/>
        <w:spacing w:before="120"/>
        <w:ind w:firstLine="709"/>
        <w:jc w:val="both"/>
        <w:rPr>
          <w:rStyle w:val="FontStyle18"/>
          <w:spacing w:val="0"/>
          <w:sz w:val="28"/>
          <w:szCs w:val="28"/>
        </w:rPr>
      </w:pPr>
      <w:r w:rsidRPr="008E5A16">
        <w:rPr>
          <w:rStyle w:val="FontStyle18"/>
          <w:spacing w:val="0"/>
          <w:sz w:val="28"/>
          <w:szCs w:val="28"/>
        </w:rPr>
        <w:t>б) документи, що підтверджують право власності або користування суб'єкта господарювання на об'єкти і приміщення, призначені для культивування лікарських конопель та здійснення діяльності з обігу наркотичних засобів, психотропних речовин, прекурсорів і отриманих із лікарських конопель продуктів чи відходів;</w:t>
      </w:r>
    </w:p>
    <w:p w14:paraId="2D8693AB" w14:textId="6A03A826" w:rsidR="008E5A16" w:rsidRPr="008E5A16" w:rsidRDefault="008E5A16" w:rsidP="008E5A16">
      <w:pPr>
        <w:pStyle w:val="Style5"/>
        <w:widowControl/>
        <w:spacing w:before="120"/>
        <w:ind w:firstLine="709"/>
        <w:jc w:val="both"/>
        <w:rPr>
          <w:rStyle w:val="FontStyle18"/>
          <w:spacing w:val="0"/>
          <w:sz w:val="28"/>
          <w:szCs w:val="28"/>
        </w:rPr>
      </w:pPr>
      <w:r w:rsidRPr="008E5A16">
        <w:rPr>
          <w:rStyle w:val="FontStyle18"/>
          <w:spacing w:val="0"/>
          <w:sz w:val="28"/>
          <w:szCs w:val="28"/>
        </w:rPr>
        <w:t>в) план-схема об'єктів, приміщень або їх комплексу, на території яких планується здійснювати один чи декілька видів діяльності, зазначених у статті 8 цього Закону, що містить інформацію про відповідні земельні ділянки та приміщення, із зазначенням їх типів, меж, площ та координат розташування, об'єктів охоронного призначення, місць проходу на територію комплексу чи окремих об'єктів та приміщень, інженерної інфраструктури.</w:t>
      </w:r>
    </w:p>
    <w:p w14:paraId="17992A5F" w14:textId="2956B8BC" w:rsidR="008E5A16" w:rsidRPr="008E5A16" w:rsidRDefault="008E5A16" w:rsidP="008E5A16">
      <w:pPr>
        <w:pStyle w:val="Style5"/>
        <w:widowControl/>
        <w:spacing w:before="120"/>
        <w:ind w:firstLine="709"/>
        <w:jc w:val="both"/>
        <w:rPr>
          <w:rStyle w:val="FontStyle18"/>
          <w:spacing w:val="0"/>
          <w:sz w:val="28"/>
          <w:szCs w:val="28"/>
        </w:rPr>
      </w:pPr>
      <w:r w:rsidRPr="008E5A16">
        <w:rPr>
          <w:rStyle w:val="FontStyle18"/>
          <w:spacing w:val="0"/>
          <w:sz w:val="28"/>
          <w:szCs w:val="28"/>
        </w:rPr>
        <w:t>Рішення про видачу чи відмову у видачі дозволу приймається Національною поліцією протягом 30 (тридцяти) робочих днів із дня подання суб’єктом господарювання зазначених у частині другій цієї статті документів. У разі неприйняття рішення про видачу чи відмову у видачі дозволу у встановлений цим Законом строк, вважається, що такі об’єкти і приміщення відповідають умовам безпеки та можуть використовуватися суб’єктом господарювання в цілях, для яких було запитано дозвіл відповідно до вимог цього Закону.</w:t>
      </w:r>
    </w:p>
    <w:p w14:paraId="54F8E746" w14:textId="51110A4D" w:rsidR="008E5A16" w:rsidRPr="008E5A16" w:rsidRDefault="008E5A16" w:rsidP="008E5A16">
      <w:pPr>
        <w:pStyle w:val="Style5"/>
        <w:widowControl/>
        <w:spacing w:before="120"/>
        <w:ind w:firstLine="709"/>
        <w:jc w:val="both"/>
        <w:rPr>
          <w:rStyle w:val="FontStyle18"/>
          <w:spacing w:val="0"/>
          <w:sz w:val="28"/>
          <w:szCs w:val="28"/>
        </w:rPr>
      </w:pPr>
      <w:r w:rsidRPr="008E5A16">
        <w:rPr>
          <w:rStyle w:val="FontStyle18"/>
          <w:spacing w:val="0"/>
          <w:sz w:val="28"/>
          <w:szCs w:val="28"/>
        </w:rPr>
        <w:t>Протягом 3 (трьох) робочих днів із дня прийняття відповідного рішення суб'єкту господарювання видається дозвіл в паперовій та (або) електронній формі, або направляється письмове повідомлення про відмову у видачі дозволу</w:t>
      </w:r>
      <w:r>
        <w:rPr>
          <w:rStyle w:val="FontStyle18"/>
          <w:spacing w:val="0"/>
          <w:sz w:val="28"/>
          <w:szCs w:val="28"/>
        </w:rPr>
        <w:t xml:space="preserve"> із зазначенням причин відмови.</w:t>
      </w:r>
    </w:p>
    <w:p w14:paraId="353851A4" w14:textId="15C51A32" w:rsidR="008E5A16" w:rsidRPr="008E5A16" w:rsidRDefault="008E5A16" w:rsidP="008E5A16">
      <w:pPr>
        <w:pStyle w:val="Style5"/>
        <w:widowControl/>
        <w:spacing w:before="120"/>
        <w:ind w:firstLine="709"/>
        <w:jc w:val="both"/>
        <w:rPr>
          <w:rStyle w:val="FontStyle18"/>
          <w:spacing w:val="0"/>
          <w:sz w:val="28"/>
          <w:szCs w:val="28"/>
        </w:rPr>
      </w:pPr>
      <w:r w:rsidRPr="008E5A16">
        <w:rPr>
          <w:rStyle w:val="FontStyle18"/>
          <w:spacing w:val="0"/>
          <w:sz w:val="28"/>
          <w:szCs w:val="28"/>
        </w:rPr>
        <w:t>Рішення про відмову у видачі дозволу може бути оскаржено в адміністративному порядку або до суду.</w:t>
      </w:r>
    </w:p>
    <w:p w14:paraId="4F4A4AAD" w14:textId="458AAB0F" w:rsidR="008E5A16" w:rsidRPr="008E5A16" w:rsidRDefault="008E5A16" w:rsidP="008E5A16">
      <w:pPr>
        <w:pStyle w:val="Style5"/>
        <w:widowControl/>
        <w:spacing w:before="120"/>
        <w:ind w:firstLine="709"/>
        <w:jc w:val="both"/>
        <w:rPr>
          <w:rStyle w:val="FontStyle18"/>
          <w:spacing w:val="0"/>
          <w:sz w:val="28"/>
          <w:szCs w:val="28"/>
        </w:rPr>
      </w:pPr>
      <w:r w:rsidRPr="008E5A16">
        <w:rPr>
          <w:rStyle w:val="FontStyle18"/>
          <w:spacing w:val="0"/>
          <w:sz w:val="28"/>
          <w:szCs w:val="28"/>
        </w:rPr>
        <w:t xml:space="preserve">Контроль за дотриманням умов безпеки здійснюється Національною поліцією в порядку, встановленому центральним органом виконавчої влади, що забезпечує формування державної політики у сфері протидії злочинності. </w:t>
      </w:r>
    </w:p>
    <w:p w14:paraId="414A0D19" w14:textId="586991E0" w:rsidR="00A601CB" w:rsidRPr="000A0262" w:rsidRDefault="008E5A16" w:rsidP="008E5A16">
      <w:pPr>
        <w:pStyle w:val="Style5"/>
        <w:widowControl/>
        <w:spacing w:before="120"/>
        <w:ind w:firstLine="709"/>
        <w:jc w:val="both"/>
        <w:rPr>
          <w:rStyle w:val="FontStyle18"/>
          <w:spacing w:val="0"/>
          <w:sz w:val="28"/>
          <w:szCs w:val="28"/>
        </w:rPr>
      </w:pPr>
      <w:r w:rsidRPr="008E5A16">
        <w:rPr>
          <w:rStyle w:val="FontStyle18"/>
          <w:spacing w:val="0"/>
          <w:sz w:val="28"/>
          <w:szCs w:val="28"/>
        </w:rPr>
        <w:t>У разі зміни відомостей, наданих суб'єктом господарювання для отримання дозволу, такий суб'єкт зобов'язаний повідомити про це Національну поліцію в письмовій формі у строк, що не перевищує 10 (десяти) робочих д</w:t>
      </w:r>
      <w:r>
        <w:rPr>
          <w:rStyle w:val="FontStyle18"/>
          <w:spacing w:val="0"/>
          <w:sz w:val="28"/>
          <w:szCs w:val="28"/>
        </w:rPr>
        <w:t>нів із дати настання таких змін</w:t>
      </w:r>
      <w:r w:rsidR="00624E4A" w:rsidRPr="00624E4A">
        <w:rPr>
          <w:rStyle w:val="FontStyle18"/>
          <w:spacing w:val="0"/>
          <w:sz w:val="28"/>
          <w:szCs w:val="28"/>
        </w:rPr>
        <w:t>.</w:t>
      </w:r>
      <w:r w:rsidR="00A601CB" w:rsidRPr="000A0262">
        <w:rPr>
          <w:rStyle w:val="FontStyle18"/>
          <w:spacing w:val="0"/>
          <w:sz w:val="28"/>
          <w:szCs w:val="28"/>
        </w:rPr>
        <w:t>";</w:t>
      </w:r>
    </w:p>
    <w:p w14:paraId="2C8B794D" w14:textId="0D52572D" w:rsidR="00DF6B04" w:rsidRDefault="002B119A" w:rsidP="00FC700B">
      <w:pPr>
        <w:pStyle w:val="Style5"/>
        <w:widowControl/>
        <w:numPr>
          <w:ilvl w:val="0"/>
          <w:numId w:val="13"/>
        </w:numPr>
        <w:spacing w:before="120" w:line="240" w:lineRule="auto"/>
        <w:jc w:val="both"/>
        <w:rPr>
          <w:rStyle w:val="FontStyle18"/>
          <w:spacing w:val="0"/>
          <w:sz w:val="28"/>
          <w:szCs w:val="28"/>
        </w:rPr>
      </w:pPr>
      <w:r w:rsidRPr="000A0262">
        <w:rPr>
          <w:rStyle w:val="FontStyle18"/>
          <w:spacing w:val="0"/>
          <w:sz w:val="28"/>
          <w:szCs w:val="28"/>
        </w:rPr>
        <w:t>статт</w:t>
      </w:r>
      <w:r w:rsidR="00DB3E49" w:rsidRPr="000A0262">
        <w:rPr>
          <w:rStyle w:val="FontStyle18"/>
          <w:spacing w:val="0"/>
          <w:sz w:val="28"/>
          <w:szCs w:val="28"/>
        </w:rPr>
        <w:t>ю</w:t>
      </w:r>
      <w:r w:rsidRPr="000A0262">
        <w:rPr>
          <w:rStyle w:val="FontStyle18"/>
          <w:spacing w:val="0"/>
          <w:sz w:val="28"/>
          <w:szCs w:val="28"/>
        </w:rPr>
        <w:t xml:space="preserve"> 12</w:t>
      </w:r>
      <w:r w:rsidR="00DB3E49" w:rsidRPr="000A0262">
        <w:rPr>
          <w:rStyle w:val="FontStyle18"/>
          <w:spacing w:val="0"/>
          <w:sz w:val="28"/>
          <w:szCs w:val="28"/>
        </w:rPr>
        <w:t xml:space="preserve"> </w:t>
      </w:r>
      <w:r w:rsidR="00DF6B04">
        <w:rPr>
          <w:rStyle w:val="FontStyle18"/>
          <w:spacing w:val="0"/>
          <w:sz w:val="28"/>
          <w:szCs w:val="28"/>
        </w:rPr>
        <w:t>доповнити новими частинами такого змісту:</w:t>
      </w:r>
    </w:p>
    <w:p w14:paraId="566B8C61" w14:textId="48030CD2" w:rsidR="00DF6B04" w:rsidRDefault="00DF6B04" w:rsidP="00DF6B04">
      <w:pPr>
        <w:pStyle w:val="Style5"/>
        <w:widowControl/>
        <w:spacing w:before="120"/>
        <w:ind w:firstLine="709"/>
        <w:jc w:val="both"/>
        <w:rPr>
          <w:rStyle w:val="FontStyle18"/>
          <w:spacing w:val="0"/>
          <w:sz w:val="28"/>
          <w:szCs w:val="28"/>
        </w:rPr>
      </w:pPr>
      <w:r>
        <w:rPr>
          <w:rStyle w:val="FontStyle18"/>
          <w:spacing w:val="0"/>
          <w:sz w:val="28"/>
          <w:szCs w:val="28"/>
        </w:rPr>
        <w:lastRenderedPageBreak/>
        <w:t>“</w:t>
      </w:r>
      <w:r w:rsidR="008E5A16" w:rsidRPr="008E5A16">
        <w:rPr>
          <w:rStyle w:val="FontStyle18"/>
          <w:spacing w:val="0"/>
          <w:sz w:val="28"/>
          <w:szCs w:val="28"/>
        </w:rPr>
        <w:t>Обіг  лікарських конопель, продуктів їх переробки та вироблених (виготовлених) із них лікарських засобів допускається у науковій та науково-технічній діяльності, а також у медичній практиці відповідно до статей 15, 17, 19, 20, 21, 22, 24, 25-27 цього Закону за умови забезпечення контролю та простежуваності на всі</w:t>
      </w:r>
      <w:r w:rsidR="008E5A16">
        <w:rPr>
          <w:rStyle w:val="FontStyle18"/>
          <w:spacing w:val="0"/>
          <w:sz w:val="28"/>
          <w:szCs w:val="28"/>
        </w:rPr>
        <w:t>х етапах такого обігу</w:t>
      </w:r>
      <w:r w:rsidRPr="00DF6B04">
        <w:rPr>
          <w:rStyle w:val="FontStyle18"/>
          <w:spacing w:val="0"/>
          <w:sz w:val="28"/>
          <w:szCs w:val="28"/>
        </w:rPr>
        <w:t>.</w:t>
      </w:r>
    </w:p>
    <w:p w14:paraId="73970C76" w14:textId="77777777" w:rsidR="008E5A16" w:rsidRPr="008E5A16" w:rsidRDefault="008E5A16" w:rsidP="008E5A16">
      <w:pPr>
        <w:pStyle w:val="Style5"/>
        <w:widowControl/>
        <w:spacing w:before="120"/>
        <w:ind w:firstLine="709"/>
        <w:jc w:val="both"/>
        <w:rPr>
          <w:rStyle w:val="FontStyle18"/>
          <w:spacing w:val="0"/>
          <w:sz w:val="28"/>
          <w:szCs w:val="28"/>
        </w:rPr>
      </w:pPr>
      <w:r w:rsidRPr="008E5A16">
        <w:rPr>
          <w:rStyle w:val="FontStyle18"/>
          <w:spacing w:val="0"/>
          <w:sz w:val="28"/>
          <w:szCs w:val="28"/>
        </w:rPr>
        <w:t>Простежуваність обігу лікарських конопель, продуктів їх переробки чи вироблених (виготовлених) із них лікарських засобів забезпечується шляхом:</w:t>
      </w:r>
    </w:p>
    <w:p w14:paraId="04C5FF9C" w14:textId="77777777" w:rsidR="008E5A16" w:rsidRPr="008E5A16" w:rsidRDefault="008E5A16" w:rsidP="008E5A16">
      <w:pPr>
        <w:pStyle w:val="Style5"/>
        <w:widowControl/>
        <w:spacing w:before="120"/>
        <w:ind w:firstLine="709"/>
        <w:jc w:val="both"/>
        <w:rPr>
          <w:rStyle w:val="FontStyle18"/>
          <w:spacing w:val="0"/>
          <w:sz w:val="28"/>
          <w:szCs w:val="28"/>
        </w:rPr>
      </w:pPr>
      <w:r w:rsidRPr="008E5A16">
        <w:rPr>
          <w:rStyle w:val="FontStyle18"/>
          <w:spacing w:val="0"/>
          <w:sz w:val="28"/>
          <w:szCs w:val="28"/>
        </w:rPr>
        <w:t>маркування кожної партії та одиниці фасованої продукції унікальним кодом;</w:t>
      </w:r>
    </w:p>
    <w:p w14:paraId="3AEBB726" w14:textId="77777777" w:rsidR="008E5A16" w:rsidRPr="008E5A16" w:rsidRDefault="008E5A16" w:rsidP="008E5A16">
      <w:pPr>
        <w:pStyle w:val="Style5"/>
        <w:widowControl/>
        <w:spacing w:before="120"/>
        <w:ind w:firstLine="709"/>
        <w:jc w:val="both"/>
        <w:rPr>
          <w:rStyle w:val="FontStyle18"/>
          <w:spacing w:val="0"/>
          <w:sz w:val="28"/>
          <w:szCs w:val="28"/>
        </w:rPr>
      </w:pPr>
      <w:r w:rsidRPr="008E5A16">
        <w:rPr>
          <w:rStyle w:val="FontStyle18"/>
          <w:spacing w:val="0"/>
          <w:sz w:val="28"/>
          <w:szCs w:val="28"/>
        </w:rPr>
        <w:t>ведення публічного електронного реєстру обліку переміщення лікарських конопель, продуктів їх переробки чи вироблених (виготовлених) із них лікарських засобів на всіх етапах обігу в порядку, затвердженому центральним органом виконавчої влади, що забезпечує формування державної політики у сфері обігу наркотичних засобів, психотропних речовин, їх аналогів і прекурсорів, протидії їх незаконному обігу;</w:t>
      </w:r>
    </w:p>
    <w:p w14:paraId="472FBC29" w14:textId="602F7F6A" w:rsidR="00DF6B04" w:rsidRDefault="008E5A16" w:rsidP="008E5A16">
      <w:pPr>
        <w:pStyle w:val="Style5"/>
        <w:widowControl/>
        <w:spacing w:before="120"/>
        <w:ind w:firstLine="709"/>
        <w:jc w:val="both"/>
        <w:rPr>
          <w:rStyle w:val="FontStyle18"/>
          <w:spacing w:val="0"/>
          <w:sz w:val="28"/>
          <w:szCs w:val="28"/>
        </w:rPr>
      </w:pPr>
      <w:r w:rsidRPr="008E5A16">
        <w:rPr>
          <w:rStyle w:val="FontStyle18"/>
          <w:spacing w:val="0"/>
          <w:sz w:val="28"/>
          <w:szCs w:val="28"/>
        </w:rPr>
        <w:t>забезпечення відпуску особам лікарських засобів, виготовлених із лікарських конопель, виключно за призначенням лікаря відповідно до медичних показань за електронним рецептом, виданим у встановленому законом порядку</w:t>
      </w:r>
      <w:r w:rsidR="00DF6B04" w:rsidRPr="00DF6B04">
        <w:rPr>
          <w:rStyle w:val="FontStyle18"/>
          <w:spacing w:val="0"/>
          <w:sz w:val="28"/>
          <w:szCs w:val="28"/>
        </w:rPr>
        <w:t>.</w:t>
      </w:r>
      <w:r w:rsidR="00DF6B04">
        <w:rPr>
          <w:rStyle w:val="FontStyle18"/>
          <w:spacing w:val="0"/>
          <w:sz w:val="28"/>
          <w:szCs w:val="28"/>
        </w:rPr>
        <w:t>”.</w:t>
      </w:r>
    </w:p>
    <w:p w14:paraId="55F98CEC" w14:textId="4C6C649F" w:rsidR="00A1014E" w:rsidRPr="000A0262" w:rsidRDefault="00A1014E" w:rsidP="00FC700B">
      <w:pPr>
        <w:pStyle w:val="Style5"/>
        <w:widowControl/>
        <w:numPr>
          <w:ilvl w:val="0"/>
          <w:numId w:val="13"/>
        </w:numPr>
        <w:spacing w:before="120" w:line="240" w:lineRule="auto"/>
        <w:jc w:val="both"/>
        <w:rPr>
          <w:rStyle w:val="FontStyle18"/>
          <w:spacing w:val="0"/>
          <w:sz w:val="28"/>
          <w:szCs w:val="28"/>
        </w:rPr>
      </w:pPr>
      <w:r w:rsidRPr="000A0262">
        <w:rPr>
          <w:rStyle w:val="FontStyle18"/>
          <w:spacing w:val="0"/>
          <w:sz w:val="28"/>
          <w:szCs w:val="28"/>
        </w:rPr>
        <w:t>ста</w:t>
      </w:r>
      <w:r w:rsidR="008E5A16">
        <w:rPr>
          <w:rStyle w:val="FontStyle18"/>
          <w:spacing w:val="0"/>
          <w:sz w:val="28"/>
          <w:szCs w:val="28"/>
        </w:rPr>
        <w:t>ттю</w:t>
      </w:r>
      <w:r w:rsidRPr="000A0262">
        <w:rPr>
          <w:rStyle w:val="FontStyle18"/>
          <w:spacing w:val="0"/>
          <w:sz w:val="28"/>
          <w:szCs w:val="28"/>
        </w:rPr>
        <w:t xml:space="preserve"> 14</w:t>
      </w:r>
      <w:r w:rsidR="008E5A16">
        <w:rPr>
          <w:rStyle w:val="FontStyle18"/>
          <w:spacing w:val="0"/>
          <w:sz w:val="28"/>
          <w:szCs w:val="28"/>
        </w:rPr>
        <w:t xml:space="preserve"> доповнити новими частинами такого змісту</w:t>
      </w:r>
      <w:r w:rsidRPr="000A0262">
        <w:rPr>
          <w:rStyle w:val="FontStyle18"/>
          <w:spacing w:val="0"/>
          <w:sz w:val="28"/>
          <w:szCs w:val="28"/>
        </w:rPr>
        <w:t>:</w:t>
      </w:r>
    </w:p>
    <w:p w14:paraId="0317B9DC" w14:textId="05AC1AFF" w:rsidR="008E5A16" w:rsidRPr="008E5A16" w:rsidRDefault="00F7730B" w:rsidP="008E5A16">
      <w:pPr>
        <w:pStyle w:val="Style5"/>
        <w:widowControl/>
        <w:spacing w:before="120"/>
        <w:ind w:firstLine="709"/>
        <w:jc w:val="both"/>
        <w:rPr>
          <w:rStyle w:val="FontStyle18"/>
          <w:spacing w:val="0"/>
          <w:sz w:val="28"/>
          <w:szCs w:val="28"/>
        </w:rPr>
      </w:pPr>
      <w:r w:rsidRPr="000A0262">
        <w:rPr>
          <w:rStyle w:val="FontStyle18"/>
          <w:spacing w:val="0"/>
          <w:sz w:val="28"/>
          <w:szCs w:val="28"/>
        </w:rPr>
        <w:t>"</w:t>
      </w:r>
      <w:r w:rsidR="008E5A16" w:rsidRPr="008E5A16">
        <w:rPr>
          <w:rStyle w:val="FontStyle18"/>
          <w:spacing w:val="0"/>
          <w:sz w:val="28"/>
          <w:szCs w:val="28"/>
        </w:rPr>
        <w:t>Квоти не встановлюються на діяльність, пов’язану з обігом лікарських конопель, продуктів їх переробки та вироблених (виготовлених) із них лікарських засобів. Суб’єкт господарювання, який здійснює таку діяльність відповідно до виданої йому ліцензії, надає інформацію, необхідну для обрахування щорічної потреби в   наркотичних  засобах, психотропних  речовинах,  препаратах,  що  містять  наркотичні  засоби, психотропні  речовини  і  прекурсори, а також звітність про результати діяльності в порядку та в обсязі, визначеному ліцензійними умовами на провадження відповідного виду господарської діяльності та іншими нормативно-правовими актами України.</w:t>
      </w:r>
    </w:p>
    <w:p w14:paraId="16D0F550" w14:textId="74AFD56E" w:rsidR="00F7730B" w:rsidRPr="000A0262" w:rsidRDefault="008E5A16" w:rsidP="008E5A16">
      <w:pPr>
        <w:pStyle w:val="Style5"/>
        <w:widowControl/>
        <w:spacing w:before="120"/>
        <w:ind w:firstLine="709"/>
        <w:jc w:val="both"/>
        <w:rPr>
          <w:rStyle w:val="FontStyle18"/>
          <w:spacing w:val="0"/>
          <w:sz w:val="28"/>
          <w:szCs w:val="28"/>
        </w:rPr>
      </w:pPr>
      <w:r w:rsidRPr="008E5A16">
        <w:rPr>
          <w:rStyle w:val="FontStyle18"/>
          <w:spacing w:val="0"/>
          <w:sz w:val="28"/>
          <w:szCs w:val="28"/>
        </w:rPr>
        <w:t>Квоти не встановлюються на діяльність, пов’язану з обігом промислових конопель.</w:t>
      </w:r>
      <w:r w:rsidR="00DF6B04">
        <w:rPr>
          <w:rStyle w:val="FontStyle18"/>
          <w:spacing w:val="0"/>
          <w:sz w:val="28"/>
          <w:szCs w:val="28"/>
        </w:rPr>
        <w:t>”;</w:t>
      </w:r>
    </w:p>
    <w:p w14:paraId="35685CB1" w14:textId="77777777" w:rsidR="008E5A16" w:rsidRDefault="008E5A16" w:rsidP="005927E2">
      <w:pPr>
        <w:pStyle w:val="Style5"/>
        <w:widowControl/>
        <w:numPr>
          <w:ilvl w:val="0"/>
          <w:numId w:val="13"/>
        </w:numPr>
        <w:tabs>
          <w:tab w:val="left" w:pos="1276"/>
        </w:tabs>
        <w:spacing w:before="120" w:line="240" w:lineRule="auto"/>
        <w:jc w:val="both"/>
        <w:rPr>
          <w:rStyle w:val="FontStyle18"/>
          <w:spacing w:val="0"/>
          <w:sz w:val="28"/>
          <w:szCs w:val="28"/>
        </w:rPr>
      </w:pPr>
      <w:r>
        <w:rPr>
          <w:rStyle w:val="FontStyle18"/>
          <w:spacing w:val="0"/>
          <w:sz w:val="28"/>
          <w:szCs w:val="28"/>
        </w:rPr>
        <w:t xml:space="preserve">у </w:t>
      </w:r>
      <w:r w:rsidR="00CB160B" w:rsidRPr="000A0262">
        <w:rPr>
          <w:rStyle w:val="FontStyle18"/>
          <w:spacing w:val="0"/>
          <w:sz w:val="28"/>
          <w:szCs w:val="28"/>
        </w:rPr>
        <w:t>статт</w:t>
      </w:r>
      <w:r>
        <w:rPr>
          <w:rStyle w:val="FontStyle18"/>
          <w:spacing w:val="0"/>
          <w:sz w:val="28"/>
          <w:szCs w:val="28"/>
        </w:rPr>
        <w:t xml:space="preserve">і </w:t>
      </w:r>
      <w:r w:rsidR="00CB160B" w:rsidRPr="000A0262">
        <w:rPr>
          <w:rStyle w:val="FontStyle18"/>
          <w:spacing w:val="0"/>
          <w:sz w:val="28"/>
          <w:szCs w:val="28"/>
        </w:rPr>
        <w:t>15</w:t>
      </w:r>
      <w:r>
        <w:rPr>
          <w:rStyle w:val="FontStyle18"/>
          <w:spacing w:val="0"/>
          <w:sz w:val="28"/>
          <w:szCs w:val="28"/>
        </w:rPr>
        <w:t>:</w:t>
      </w:r>
    </w:p>
    <w:p w14:paraId="695FBF06" w14:textId="6EE6D979" w:rsidR="00CB160B" w:rsidRPr="000A0262" w:rsidRDefault="008E5A16" w:rsidP="008E5A16">
      <w:pPr>
        <w:pStyle w:val="Style5"/>
        <w:widowControl/>
        <w:tabs>
          <w:tab w:val="left" w:pos="1276"/>
        </w:tabs>
        <w:spacing w:before="120" w:line="240" w:lineRule="auto"/>
        <w:ind w:left="785" w:firstLine="0"/>
        <w:jc w:val="both"/>
        <w:rPr>
          <w:rStyle w:val="FontStyle18"/>
          <w:spacing w:val="0"/>
          <w:sz w:val="28"/>
          <w:szCs w:val="28"/>
        </w:rPr>
      </w:pPr>
      <w:r>
        <w:rPr>
          <w:rStyle w:val="FontStyle18"/>
          <w:spacing w:val="0"/>
          <w:sz w:val="28"/>
          <w:szCs w:val="28"/>
        </w:rPr>
        <w:t>частину першу</w:t>
      </w:r>
      <w:r w:rsidR="002F3E2D" w:rsidRPr="000A0262">
        <w:rPr>
          <w:rStyle w:val="FontStyle18"/>
          <w:spacing w:val="0"/>
          <w:sz w:val="28"/>
          <w:szCs w:val="28"/>
        </w:rPr>
        <w:t xml:space="preserve"> викласти в</w:t>
      </w:r>
      <w:r w:rsidR="00496D36" w:rsidRPr="000A0262">
        <w:rPr>
          <w:rStyle w:val="FontStyle18"/>
          <w:spacing w:val="0"/>
          <w:sz w:val="28"/>
          <w:szCs w:val="28"/>
        </w:rPr>
        <w:t xml:space="preserve"> такій редакції</w:t>
      </w:r>
      <w:r w:rsidR="00CB160B" w:rsidRPr="000A0262">
        <w:rPr>
          <w:rStyle w:val="FontStyle18"/>
          <w:spacing w:val="0"/>
          <w:sz w:val="28"/>
          <w:szCs w:val="28"/>
        </w:rPr>
        <w:t>:</w:t>
      </w:r>
    </w:p>
    <w:p w14:paraId="2132194A" w14:textId="32E50F82" w:rsidR="008E5A16" w:rsidRPr="008E5A16" w:rsidRDefault="00CB160B" w:rsidP="008E5A16">
      <w:pPr>
        <w:pStyle w:val="Style5"/>
        <w:widowControl/>
        <w:spacing w:before="120"/>
        <w:ind w:firstLine="709"/>
        <w:jc w:val="both"/>
        <w:rPr>
          <w:rStyle w:val="FontStyle18"/>
          <w:spacing w:val="0"/>
          <w:sz w:val="28"/>
          <w:szCs w:val="28"/>
        </w:rPr>
      </w:pPr>
      <w:r w:rsidRPr="000A0262">
        <w:rPr>
          <w:rStyle w:val="FontStyle18"/>
          <w:spacing w:val="0"/>
          <w:sz w:val="28"/>
          <w:szCs w:val="28"/>
        </w:rPr>
        <w:t>"</w:t>
      </w:r>
      <w:r w:rsidR="008E5A16" w:rsidRPr="008E5A16">
        <w:rPr>
          <w:rStyle w:val="FontStyle18"/>
          <w:spacing w:val="0"/>
          <w:sz w:val="28"/>
          <w:szCs w:val="28"/>
        </w:rPr>
        <w:t>Діяльність із культивування рослин, включених до Переліку, на території України забороняється, за винятком діяльності з культивування та (або) використання:</w:t>
      </w:r>
    </w:p>
    <w:p w14:paraId="1A00F5D7" w14:textId="77777777" w:rsidR="008E5A16" w:rsidRPr="008E5A16" w:rsidRDefault="008E5A16" w:rsidP="008E5A16">
      <w:pPr>
        <w:pStyle w:val="Style5"/>
        <w:widowControl/>
        <w:spacing w:before="120"/>
        <w:ind w:firstLine="709"/>
        <w:jc w:val="both"/>
        <w:rPr>
          <w:rStyle w:val="FontStyle18"/>
          <w:spacing w:val="0"/>
          <w:sz w:val="28"/>
          <w:szCs w:val="28"/>
        </w:rPr>
      </w:pPr>
      <w:r w:rsidRPr="008E5A16">
        <w:rPr>
          <w:rStyle w:val="FontStyle18"/>
          <w:spacing w:val="0"/>
          <w:sz w:val="28"/>
          <w:szCs w:val="28"/>
        </w:rPr>
        <w:t>а) рослин, включених до списку N 3 таблиці I Переліку,  що містять малі кількості наркотичних речовин – з додержанням умов, зазначених у частинах другій, третій та шостій цієї статті;</w:t>
      </w:r>
    </w:p>
    <w:p w14:paraId="31E3F74C" w14:textId="6C2DA8C5" w:rsidR="008E5A16" w:rsidRPr="008E5A16" w:rsidRDefault="008E5A16" w:rsidP="008E5A16">
      <w:pPr>
        <w:pStyle w:val="Style5"/>
        <w:widowControl/>
        <w:spacing w:before="120"/>
        <w:ind w:firstLine="709"/>
        <w:jc w:val="both"/>
        <w:rPr>
          <w:rStyle w:val="FontStyle18"/>
          <w:spacing w:val="0"/>
          <w:sz w:val="28"/>
          <w:szCs w:val="28"/>
        </w:rPr>
      </w:pPr>
      <w:r w:rsidRPr="008E5A16">
        <w:rPr>
          <w:rStyle w:val="FontStyle18"/>
          <w:spacing w:val="0"/>
          <w:sz w:val="28"/>
          <w:szCs w:val="28"/>
        </w:rPr>
        <w:lastRenderedPageBreak/>
        <w:t>б) лікарських конопель з низьким вмістом тетрагідроканабінолу –  з додержанням умов,</w:t>
      </w:r>
      <w:r w:rsidR="00A54A84">
        <w:rPr>
          <w:rStyle w:val="FontStyle18"/>
          <w:spacing w:val="0"/>
          <w:sz w:val="28"/>
          <w:szCs w:val="28"/>
        </w:rPr>
        <w:t xml:space="preserve"> встановлених законом, зокрема,</w:t>
      </w:r>
      <w:r w:rsidRPr="008E5A16">
        <w:rPr>
          <w:rStyle w:val="FontStyle18"/>
          <w:spacing w:val="0"/>
          <w:sz w:val="28"/>
          <w:szCs w:val="28"/>
        </w:rPr>
        <w:t xml:space="preserve"> зазначених у частинах четвертій, сьомій та восьмій цієї статті;</w:t>
      </w:r>
    </w:p>
    <w:p w14:paraId="1192EF4F" w14:textId="2EB07B57" w:rsidR="008E5A16" w:rsidRPr="008E5A16" w:rsidRDefault="008E5A16" w:rsidP="008E5A16">
      <w:pPr>
        <w:pStyle w:val="Style5"/>
        <w:widowControl/>
        <w:spacing w:before="120"/>
        <w:ind w:firstLine="709"/>
        <w:jc w:val="both"/>
        <w:rPr>
          <w:rStyle w:val="FontStyle18"/>
          <w:spacing w:val="0"/>
          <w:sz w:val="28"/>
          <w:szCs w:val="28"/>
        </w:rPr>
      </w:pPr>
      <w:r w:rsidRPr="008E5A16">
        <w:rPr>
          <w:rStyle w:val="FontStyle18"/>
          <w:spacing w:val="0"/>
          <w:sz w:val="28"/>
          <w:szCs w:val="28"/>
        </w:rPr>
        <w:t>в)  лікарських конопель з високим вмістом тетрагідроканабінолу –  з додержанням умов,</w:t>
      </w:r>
      <w:r w:rsidR="00A54A84">
        <w:rPr>
          <w:rStyle w:val="FontStyle18"/>
          <w:spacing w:val="0"/>
          <w:sz w:val="28"/>
          <w:szCs w:val="28"/>
        </w:rPr>
        <w:t xml:space="preserve"> встановлених законом, зокрема,</w:t>
      </w:r>
      <w:r w:rsidRPr="008E5A16">
        <w:rPr>
          <w:rStyle w:val="FontStyle18"/>
          <w:spacing w:val="0"/>
          <w:sz w:val="28"/>
          <w:szCs w:val="28"/>
        </w:rPr>
        <w:t xml:space="preserve"> зазначених у частині  п’ятій, сьомій та восьмій цієї статті;</w:t>
      </w:r>
    </w:p>
    <w:p w14:paraId="4CF3753A" w14:textId="04B1BA3A" w:rsidR="008E5A16" w:rsidRDefault="008E5A16" w:rsidP="008E5A16">
      <w:pPr>
        <w:pStyle w:val="Style5"/>
        <w:widowControl/>
        <w:spacing w:before="120"/>
        <w:ind w:firstLine="709"/>
        <w:jc w:val="both"/>
        <w:rPr>
          <w:rStyle w:val="FontStyle18"/>
          <w:spacing w:val="0"/>
          <w:sz w:val="28"/>
          <w:szCs w:val="28"/>
        </w:rPr>
      </w:pPr>
      <w:r w:rsidRPr="008E5A16">
        <w:rPr>
          <w:rStyle w:val="FontStyle18"/>
          <w:spacing w:val="0"/>
          <w:sz w:val="28"/>
          <w:szCs w:val="28"/>
        </w:rPr>
        <w:t>г) промислових конопель.</w:t>
      </w:r>
      <w:r>
        <w:rPr>
          <w:rStyle w:val="FontStyle18"/>
          <w:spacing w:val="0"/>
          <w:sz w:val="28"/>
          <w:szCs w:val="28"/>
        </w:rPr>
        <w:t>”</w:t>
      </w:r>
    </w:p>
    <w:p w14:paraId="5D65B301" w14:textId="30B2A24E" w:rsidR="008E5A16" w:rsidRDefault="008E5A16" w:rsidP="008E5A16">
      <w:pPr>
        <w:pStyle w:val="Style5"/>
        <w:widowControl/>
        <w:spacing w:before="120"/>
        <w:ind w:firstLine="709"/>
        <w:jc w:val="both"/>
        <w:rPr>
          <w:rStyle w:val="FontStyle18"/>
          <w:spacing w:val="0"/>
          <w:sz w:val="28"/>
          <w:szCs w:val="28"/>
        </w:rPr>
      </w:pPr>
      <w:r>
        <w:rPr>
          <w:rStyle w:val="FontStyle18"/>
          <w:spacing w:val="0"/>
          <w:sz w:val="28"/>
          <w:szCs w:val="28"/>
        </w:rPr>
        <w:t>після частини третьої доповнити новими частинами такого змісту:</w:t>
      </w:r>
    </w:p>
    <w:p w14:paraId="7BCF9F56" w14:textId="6B44EDA8" w:rsidR="008E5A16" w:rsidRPr="008E5A16" w:rsidRDefault="008E5A16" w:rsidP="008E5A16">
      <w:pPr>
        <w:pStyle w:val="Style5"/>
        <w:widowControl/>
        <w:spacing w:before="120"/>
        <w:ind w:firstLine="709"/>
        <w:jc w:val="both"/>
        <w:rPr>
          <w:rStyle w:val="FontStyle18"/>
          <w:spacing w:val="0"/>
          <w:sz w:val="28"/>
          <w:szCs w:val="28"/>
        </w:rPr>
      </w:pPr>
      <w:r>
        <w:rPr>
          <w:rStyle w:val="FontStyle18"/>
          <w:spacing w:val="0"/>
          <w:sz w:val="28"/>
          <w:szCs w:val="28"/>
        </w:rPr>
        <w:t>“</w:t>
      </w:r>
      <w:r w:rsidRPr="008E5A16">
        <w:rPr>
          <w:rStyle w:val="FontStyle18"/>
          <w:spacing w:val="0"/>
          <w:sz w:val="28"/>
          <w:szCs w:val="28"/>
        </w:rPr>
        <w:t>Культивування лікарських конопель з низьким вмістом тетрагідроканабінолу для цілей, визначених ліцензією, здійснюється в умовах відкритого або закритого ґрунту  виключно з використанням кондиційного насіння чи садивного матеріалу, які відповідають вимогам Закону України "Про насіння і садивний матеріал".</w:t>
      </w:r>
    </w:p>
    <w:p w14:paraId="4193B53E" w14:textId="3C11241F" w:rsidR="008E5A16" w:rsidRDefault="008E5A16" w:rsidP="008E5A16">
      <w:pPr>
        <w:pStyle w:val="Style5"/>
        <w:widowControl/>
        <w:spacing w:before="120"/>
        <w:ind w:firstLine="709"/>
        <w:jc w:val="both"/>
        <w:rPr>
          <w:rStyle w:val="FontStyle18"/>
          <w:spacing w:val="0"/>
          <w:sz w:val="28"/>
          <w:szCs w:val="28"/>
        </w:rPr>
      </w:pPr>
      <w:r w:rsidRPr="008E5A16">
        <w:rPr>
          <w:rStyle w:val="FontStyle18"/>
          <w:spacing w:val="0"/>
          <w:sz w:val="28"/>
          <w:szCs w:val="28"/>
        </w:rPr>
        <w:t>Культивування лікарських конопель з високим вмістом тетрагідроканабінолу для цілей, визначених ліцензією, здійснюється виключно в умовах закритого ґрунту  виключно з використанням кондиційного насіння чи садивного матеріалу, які відповідають вимогам Закону України "Пр</w:t>
      </w:r>
      <w:r>
        <w:rPr>
          <w:rStyle w:val="FontStyle18"/>
          <w:spacing w:val="0"/>
          <w:sz w:val="28"/>
          <w:szCs w:val="28"/>
        </w:rPr>
        <w:t>о насіння і садивний матеріал".”;</w:t>
      </w:r>
    </w:p>
    <w:p w14:paraId="23C0F203" w14:textId="53AC56A9" w:rsidR="008E5A16" w:rsidRDefault="008E5A16" w:rsidP="008E5A16">
      <w:pPr>
        <w:pStyle w:val="Style5"/>
        <w:widowControl/>
        <w:spacing w:before="120"/>
        <w:ind w:firstLine="709"/>
        <w:jc w:val="both"/>
        <w:rPr>
          <w:rStyle w:val="FontStyle18"/>
          <w:spacing w:val="0"/>
          <w:sz w:val="28"/>
          <w:szCs w:val="28"/>
        </w:rPr>
      </w:pPr>
      <w:r>
        <w:rPr>
          <w:rStyle w:val="FontStyle18"/>
          <w:spacing w:val="0"/>
          <w:sz w:val="28"/>
          <w:szCs w:val="28"/>
        </w:rPr>
        <w:t>частину четверту вважати частиною шостою відповідно;</w:t>
      </w:r>
    </w:p>
    <w:p w14:paraId="213043F8" w14:textId="3FDA3D97" w:rsidR="008E5A16" w:rsidRDefault="008E5A16" w:rsidP="008E5A16">
      <w:pPr>
        <w:pStyle w:val="Style5"/>
        <w:widowControl/>
        <w:spacing w:before="120"/>
        <w:ind w:firstLine="709"/>
        <w:jc w:val="both"/>
        <w:rPr>
          <w:rStyle w:val="FontStyle18"/>
          <w:spacing w:val="0"/>
          <w:sz w:val="28"/>
          <w:szCs w:val="28"/>
        </w:rPr>
      </w:pPr>
      <w:r>
        <w:rPr>
          <w:rStyle w:val="FontStyle18"/>
          <w:spacing w:val="0"/>
          <w:sz w:val="28"/>
          <w:szCs w:val="28"/>
        </w:rPr>
        <w:t>після частини четвертої доповнити новими частинами такого змісту:</w:t>
      </w:r>
    </w:p>
    <w:p w14:paraId="4378870E" w14:textId="77777777" w:rsidR="00A54A84" w:rsidRDefault="008E5A16" w:rsidP="008E5A16">
      <w:pPr>
        <w:pStyle w:val="Style5"/>
        <w:widowControl/>
        <w:spacing w:before="120"/>
        <w:ind w:firstLine="709"/>
        <w:jc w:val="both"/>
        <w:rPr>
          <w:rStyle w:val="FontStyle18"/>
          <w:spacing w:val="0"/>
          <w:sz w:val="28"/>
          <w:szCs w:val="28"/>
        </w:rPr>
      </w:pPr>
      <w:r>
        <w:rPr>
          <w:rStyle w:val="FontStyle18"/>
          <w:spacing w:val="0"/>
          <w:sz w:val="28"/>
          <w:szCs w:val="28"/>
        </w:rPr>
        <w:t>“</w:t>
      </w:r>
      <w:r w:rsidRPr="008E5A16">
        <w:rPr>
          <w:rStyle w:val="FontStyle18"/>
          <w:spacing w:val="0"/>
          <w:sz w:val="28"/>
          <w:szCs w:val="28"/>
        </w:rPr>
        <w:t>Юридичні особи - власники ліцензій на здійснення діяльності з культивування та (або) використання лікарських конопель зобов'язані</w:t>
      </w:r>
      <w:r w:rsidR="00A54A84">
        <w:rPr>
          <w:rStyle w:val="FontStyle18"/>
          <w:spacing w:val="0"/>
          <w:sz w:val="28"/>
          <w:szCs w:val="28"/>
        </w:rPr>
        <w:t>:</w:t>
      </w:r>
    </w:p>
    <w:p w14:paraId="006FF2B0" w14:textId="77777777" w:rsidR="00A54A84" w:rsidRDefault="008E5A16" w:rsidP="008E5A16">
      <w:pPr>
        <w:pStyle w:val="Style5"/>
        <w:widowControl/>
        <w:spacing w:before="120"/>
        <w:ind w:firstLine="709"/>
        <w:jc w:val="both"/>
        <w:rPr>
          <w:rStyle w:val="FontStyle18"/>
          <w:spacing w:val="0"/>
          <w:sz w:val="28"/>
          <w:szCs w:val="28"/>
        </w:rPr>
      </w:pPr>
      <w:r w:rsidRPr="008E5A16">
        <w:rPr>
          <w:rStyle w:val="FontStyle18"/>
          <w:spacing w:val="0"/>
          <w:sz w:val="28"/>
          <w:szCs w:val="28"/>
        </w:rPr>
        <w:t xml:space="preserve"> вжити заходів щодо забезп</w:t>
      </w:r>
      <w:r w:rsidR="00A54A84">
        <w:rPr>
          <w:rStyle w:val="FontStyle18"/>
          <w:spacing w:val="0"/>
          <w:sz w:val="28"/>
          <w:szCs w:val="28"/>
        </w:rPr>
        <w:t>ечення дотримання умов безпеки;</w:t>
      </w:r>
    </w:p>
    <w:p w14:paraId="4A979CEA" w14:textId="77777777" w:rsidR="00A54A84" w:rsidRDefault="008E5A16" w:rsidP="00A54A84">
      <w:pPr>
        <w:pStyle w:val="Style5"/>
        <w:widowControl/>
        <w:spacing w:before="120"/>
        <w:ind w:firstLine="709"/>
        <w:jc w:val="both"/>
        <w:rPr>
          <w:rStyle w:val="FontStyle18"/>
          <w:spacing w:val="0"/>
          <w:sz w:val="28"/>
          <w:szCs w:val="28"/>
        </w:rPr>
      </w:pPr>
      <w:r w:rsidRPr="008E5A16">
        <w:rPr>
          <w:rStyle w:val="FontStyle18"/>
          <w:spacing w:val="0"/>
          <w:sz w:val="28"/>
          <w:szCs w:val="28"/>
        </w:rPr>
        <w:t>укласти договір із випробувальною лабораторією, що здійснює діяльність відповідно до законодавства про технічні регламенти та оцінку відповідності, або забезпечити постійне функціонування такої лабораторії на території виробничого комплексу, на якому здійснюється культивування,  з метою контролю показників якості виробленої продукції та контролю вм</w:t>
      </w:r>
      <w:r w:rsidR="00A54A84">
        <w:rPr>
          <w:rStyle w:val="FontStyle18"/>
          <w:spacing w:val="0"/>
          <w:sz w:val="28"/>
          <w:szCs w:val="28"/>
        </w:rPr>
        <w:t>істу у ній тетрагідроканабінолу;</w:t>
      </w:r>
    </w:p>
    <w:p w14:paraId="376B76A0" w14:textId="356BA2C3" w:rsidR="008E5A16" w:rsidRPr="008E5A16" w:rsidRDefault="008E5A16" w:rsidP="00A54A84">
      <w:pPr>
        <w:pStyle w:val="Style5"/>
        <w:widowControl/>
        <w:spacing w:before="120"/>
        <w:ind w:firstLine="709"/>
        <w:jc w:val="both"/>
        <w:rPr>
          <w:rStyle w:val="FontStyle18"/>
          <w:spacing w:val="0"/>
          <w:sz w:val="28"/>
          <w:szCs w:val="28"/>
        </w:rPr>
      </w:pPr>
      <w:r w:rsidRPr="008E5A16">
        <w:rPr>
          <w:rStyle w:val="FontStyle18"/>
          <w:spacing w:val="0"/>
          <w:sz w:val="28"/>
          <w:szCs w:val="28"/>
        </w:rPr>
        <w:t>забезпечити надання доступу правоохоронним органам до площ та об'єктів, на (в) яких відбувається культивування, зберігання, використання чи знищення таких рослин, продуктів їх переробки, для відбору і дослідження зразків такої продукції у порядку та за методикою, затвердженими центральним органом виконавчої влади, що забезпечує формування державної політики у сфері протидії злочинності.</w:t>
      </w:r>
      <w:r>
        <w:rPr>
          <w:rStyle w:val="FontStyle18"/>
          <w:spacing w:val="0"/>
          <w:sz w:val="28"/>
          <w:szCs w:val="28"/>
        </w:rPr>
        <w:t>”;</w:t>
      </w:r>
    </w:p>
    <w:p w14:paraId="3329F666" w14:textId="77777777" w:rsidR="008A3755" w:rsidRDefault="009854D7" w:rsidP="00307D24">
      <w:pPr>
        <w:pStyle w:val="Style5"/>
        <w:widowControl/>
        <w:numPr>
          <w:ilvl w:val="0"/>
          <w:numId w:val="13"/>
        </w:numPr>
        <w:tabs>
          <w:tab w:val="left" w:pos="1276"/>
        </w:tabs>
        <w:spacing w:before="120" w:line="240" w:lineRule="auto"/>
        <w:ind w:left="0" w:firstLine="709"/>
        <w:jc w:val="both"/>
        <w:rPr>
          <w:rStyle w:val="FontStyle18"/>
          <w:spacing w:val="0"/>
          <w:sz w:val="28"/>
          <w:szCs w:val="28"/>
        </w:rPr>
      </w:pPr>
      <w:r w:rsidRPr="000A0262">
        <w:rPr>
          <w:rStyle w:val="FontStyle18"/>
          <w:spacing w:val="0"/>
          <w:sz w:val="28"/>
          <w:szCs w:val="28"/>
        </w:rPr>
        <w:t xml:space="preserve">у </w:t>
      </w:r>
      <w:r w:rsidR="00E02BEE" w:rsidRPr="000A0262">
        <w:rPr>
          <w:rStyle w:val="FontStyle18"/>
          <w:spacing w:val="0"/>
          <w:sz w:val="28"/>
          <w:szCs w:val="28"/>
        </w:rPr>
        <w:t xml:space="preserve">статті 16 </w:t>
      </w:r>
      <w:r w:rsidRPr="000A0262">
        <w:rPr>
          <w:rStyle w:val="FontStyle18"/>
          <w:spacing w:val="0"/>
          <w:sz w:val="28"/>
          <w:szCs w:val="28"/>
        </w:rPr>
        <w:t xml:space="preserve">слова </w:t>
      </w:r>
      <w:r w:rsidR="008A3755">
        <w:rPr>
          <w:rStyle w:val="FontStyle18"/>
          <w:spacing w:val="0"/>
          <w:sz w:val="28"/>
          <w:szCs w:val="28"/>
        </w:rPr>
        <w:t>частини першу та другу викласти в такій редакції:</w:t>
      </w:r>
    </w:p>
    <w:p w14:paraId="525C3781" w14:textId="77777777" w:rsidR="008A3755" w:rsidRDefault="008A3755" w:rsidP="008A3755">
      <w:pPr>
        <w:pStyle w:val="Style5"/>
        <w:widowControl/>
        <w:spacing w:before="120"/>
        <w:ind w:firstLine="709"/>
        <w:jc w:val="both"/>
        <w:rPr>
          <w:rStyle w:val="FontStyle18"/>
          <w:spacing w:val="0"/>
          <w:sz w:val="28"/>
          <w:szCs w:val="28"/>
        </w:rPr>
      </w:pPr>
      <w:r>
        <w:rPr>
          <w:rStyle w:val="FontStyle18"/>
          <w:spacing w:val="0"/>
          <w:sz w:val="28"/>
          <w:szCs w:val="28"/>
        </w:rPr>
        <w:t>“</w:t>
      </w:r>
      <w:r w:rsidRPr="008A3755">
        <w:rPr>
          <w:rStyle w:val="FontStyle18"/>
          <w:spacing w:val="0"/>
          <w:sz w:val="28"/>
          <w:szCs w:val="28"/>
        </w:rPr>
        <w:t xml:space="preserve">Діяльність з розроблення нових наркотичних засобів або психотропних речовин дозволяється лише з метою їх застосування у медичній практиці або для наукової та науково-технічної діяльності. </w:t>
      </w:r>
    </w:p>
    <w:p w14:paraId="751E89EF" w14:textId="0327C1A8" w:rsidR="00E02BEE" w:rsidRPr="000A0262" w:rsidRDefault="008A3755" w:rsidP="008A3755">
      <w:pPr>
        <w:pStyle w:val="Style5"/>
        <w:widowControl/>
        <w:spacing w:before="120"/>
        <w:ind w:firstLine="709"/>
        <w:jc w:val="both"/>
        <w:rPr>
          <w:rStyle w:val="FontStyle18"/>
          <w:spacing w:val="0"/>
          <w:sz w:val="28"/>
          <w:szCs w:val="28"/>
        </w:rPr>
      </w:pPr>
      <w:r w:rsidRPr="008A3755">
        <w:rPr>
          <w:rStyle w:val="FontStyle18"/>
          <w:spacing w:val="0"/>
          <w:sz w:val="28"/>
          <w:szCs w:val="28"/>
        </w:rPr>
        <w:lastRenderedPageBreak/>
        <w:t>Діяльність з розроблення нових наркотичних засобів або психотропних речовин здійснюється науковими установами державної, комунальної та приватної форм власності за наявності в них ліцензії на цей вид діяльності.</w:t>
      </w:r>
      <w:r>
        <w:rPr>
          <w:rStyle w:val="FontStyle18"/>
          <w:spacing w:val="0"/>
          <w:sz w:val="28"/>
          <w:szCs w:val="28"/>
        </w:rPr>
        <w:t>”</w:t>
      </w:r>
      <w:r w:rsidR="00E02BEE" w:rsidRPr="000A0262">
        <w:rPr>
          <w:rStyle w:val="FontStyle18"/>
          <w:spacing w:val="0"/>
          <w:sz w:val="28"/>
          <w:szCs w:val="28"/>
        </w:rPr>
        <w:t>;</w:t>
      </w:r>
    </w:p>
    <w:p w14:paraId="029BA979" w14:textId="77777777" w:rsidR="007271CB" w:rsidRDefault="007271CB" w:rsidP="00FC700B">
      <w:pPr>
        <w:pStyle w:val="Style5"/>
        <w:widowControl/>
        <w:numPr>
          <w:ilvl w:val="0"/>
          <w:numId w:val="13"/>
        </w:numPr>
        <w:tabs>
          <w:tab w:val="left" w:pos="1276"/>
        </w:tabs>
        <w:spacing w:before="120" w:line="240" w:lineRule="auto"/>
        <w:jc w:val="both"/>
        <w:rPr>
          <w:rStyle w:val="FontStyle18"/>
          <w:spacing w:val="0"/>
          <w:sz w:val="28"/>
          <w:szCs w:val="28"/>
        </w:rPr>
      </w:pPr>
      <w:r>
        <w:rPr>
          <w:rStyle w:val="FontStyle18"/>
          <w:spacing w:val="0"/>
          <w:sz w:val="28"/>
          <w:szCs w:val="28"/>
        </w:rPr>
        <w:t xml:space="preserve">у </w:t>
      </w:r>
      <w:r w:rsidR="00B25327" w:rsidRPr="000A0262">
        <w:rPr>
          <w:rStyle w:val="FontStyle18"/>
          <w:spacing w:val="0"/>
          <w:sz w:val="28"/>
          <w:szCs w:val="28"/>
        </w:rPr>
        <w:t>статт</w:t>
      </w:r>
      <w:r w:rsidR="00307D24" w:rsidRPr="000A0262">
        <w:rPr>
          <w:rStyle w:val="FontStyle18"/>
          <w:spacing w:val="0"/>
          <w:sz w:val="28"/>
          <w:szCs w:val="28"/>
        </w:rPr>
        <w:t>ю</w:t>
      </w:r>
      <w:r w:rsidR="00B25327" w:rsidRPr="000A0262">
        <w:rPr>
          <w:rStyle w:val="FontStyle18"/>
          <w:spacing w:val="0"/>
          <w:sz w:val="28"/>
          <w:szCs w:val="28"/>
        </w:rPr>
        <w:t xml:space="preserve"> 17</w:t>
      </w:r>
      <w:r>
        <w:rPr>
          <w:rStyle w:val="FontStyle18"/>
          <w:spacing w:val="0"/>
          <w:sz w:val="28"/>
          <w:szCs w:val="28"/>
        </w:rPr>
        <w:t>:</w:t>
      </w:r>
    </w:p>
    <w:p w14:paraId="2F9E9188" w14:textId="151446B9" w:rsidR="00946CDA" w:rsidRDefault="007271CB" w:rsidP="007271CB">
      <w:pPr>
        <w:pStyle w:val="Style5"/>
        <w:widowControl/>
        <w:spacing w:before="120"/>
        <w:ind w:firstLine="709"/>
        <w:jc w:val="both"/>
        <w:rPr>
          <w:rStyle w:val="FontStyle18"/>
          <w:spacing w:val="0"/>
          <w:sz w:val="28"/>
          <w:szCs w:val="28"/>
        </w:rPr>
      </w:pPr>
      <w:r>
        <w:rPr>
          <w:rStyle w:val="FontStyle18"/>
          <w:spacing w:val="0"/>
          <w:sz w:val="28"/>
          <w:szCs w:val="28"/>
        </w:rPr>
        <w:t>назву</w:t>
      </w:r>
      <w:r w:rsidR="00F34B00" w:rsidRPr="000A0262">
        <w:rPr>
          <w:rStyle w:val="FontStyle18"/>
          <w:spacing w:val="0"/>
          <w:sz w:val="28"/>
          <w:szCs w:val="28"/>
        </w:rPr>
        <w:t xml:space="preserve"> викласти в</w:t>
      </w:r>
      <w:r w:rsidR="00307D24" w:rsidRPr="000A0262">
        <w:rPr>
          <w:rStyle w:val="FontStyle18"/>
          <w:spacing w:val="0"/>
          <w:sz w:val="28"/>
          <w:szCs w:val="28"/>
        </w:rPr>
        <w:t xml:space="preserve"> такій редакції</w:t>
      </w:r>
      <w:r w:rsidR="00B25327" w:rsidRPr="000A0262">
        <w:rPr>
          <w:rStyle w:val="FontStyle18"/>
          <w:spacing w:val="0"/>
          <w:sz w:val="28"/>
          <w:szCs w:val="28"/>
        </w:rPr>
        <w:t>:</w:t>
      </w:r>
    </w:p>
    <w:p w14:paraId="4373D066" w14:textId="17B70D03" w:rsidR="007271CB" w:rsidRDefault="007271CB" w:rsidP="007271CB">
      <w:pPr>
        <w:pStyle w:val="Style5"/>
        <w:widowControl/>
        <w:spacing w:before="120"/>
        <w:ind w:firstLine="709"/>
        <w:jc w:val="both"/>
        <w:rPr>
          <w:rStyle w:val="FontStyle18"/>
          <w:spacing w:val="0"/>
          <w:sz w:val="28"/>
          <w:szCs w:val="28"/>
        </w:rPr>
      </w:pPr>
      <w:r>
        <w:rPr>
          <w:rStyle w:val="FontStyle18"/>
          <w:spacing w:val="0"/>
          <w:sz w:val="28"/>
          <w:szCs w:val="28"/>
        </w:rPr>
        <w:t>“</w:t>
      </w:r>
      <w:r w:rsidRPr="007271CB">
        <w:rPr>
          <w:rStyle w:val="FontStyle18"/>
          <w:spacing w:val="0"/>
          <w:sz w:val="28"/>
          <w:szCs w:val="28"/>
        </w:rPr>
        <w:t>Стаття 17. Діяльність з виробництва, виготовлення, зберігання, перевезення, придбання, реалізації (відпуску), ввезення на територію України, вивезення з території України, використання, знищення наркотичних засобів, психотропних речовин, рослин, включених до таблиць II і III Переліку, та прекурсорів, включених до таблиці IV Переліку</w:t>
      </w:r>
      <w:r>
        <w:rPr>
          <w:rStyle w:val="FontStyle18"/>
          <w:spacing w:val="0"/>
          <w:sz w:val="28"/>
          <w:szCs w:val="28"/>
        </w:rPr>
        <w:t>”;</w:t>
      </w:r>
    </w:p>
    <w:p w14:paraId="759607D2" w14:textId="0DFB9883" w:rsidR="007271CB" w:rsidRDefault="007271CB" w:rsidP="007271CB">
      <w:pPr>
        <w:pStyle w:val="Style5"/>
        <w:widowControl/>
        <w:spacing w:before="120"/>
        <w:ind w:firstLine="709"/>
        <w:jc w:val="both"/>
        <w:rPr>
          <w:rStyle w:val="FontStyle18"/>
          <w:spacing w:val="0"/>
          <w:sz w:val="28"/>
          <w:szCs w:val="28"/>
        </w:rPr>
      </w:pPr>
      <w:r>
        <w:rPr>
          <w:rStyle w:val="FontStyle18"/>
          <w:spacing w:val="0"/>
          <w:sz w:val="28"/>
          <w:szCs w:val="28"/>
        </w:rPr>
        <w:t>частини першу та другу викласти в такій редакції:</w:t>
      </w:r>
    </w:p>
    <w:p w14:paraId="45CA9894" w14:textId="6D6AEEEC" w:rsidR="007271CB" w:rsidRPr="007271CB" w:rsidRDefault="007271CB" w:rsidP="007271CB">
      <w:pPr>
        <w:pStyle w:val="Style5"/>
        <w:widowControl/>
        <w:spacing w:before="120"/>
        <w:ind w:firstLine="709"/>
        <w:jc w:val="both"/>
        <w:rPr>
          <w:rStyle w:val="FontStyle18"/>
          <w:spacing w:val="0"/>
          <w:sz w:val="28"/>
          <w:szCs w:val="28"/>
        </w:rPr>
      </w:pPr>
      <w:r>
        <w:rPr>
          <w:rStyle w:val="FontStyle18"/>
          <w:spacing w:val="0"/>
          <w:sz w:val="28"/>
          <w:szCs w:val="28"/>
        </w:rPr>
        <w:t>“</w:t>
      </w:r>
      <w:r w:rsidRPr="007271CB">
        <w:rPr>
          <w:rStyle w:val="FontStyle18"/>
          <w:spacing w:val="0"/>
          <w:sz w:val="28"/>
          <w:szCs w:val="28"/>
        </w:rPr>
        <w:t>Діяльність із виробництва, виготовлення, зберігання, перевезення, придбання, реалізації (відпуску), ввезення на територію України, вивезення з території України, використання, знищення наркотичних засобів, психотропних речовин, рослин, включених до таблиць II і III Переліку, здійснюється юридичними особами всіх форм власності, за наявності в них ліцензії на здійснення відповідних видів діяльності та забезпечення простежуваності обігу таких наркотичних засобів, психотропних речовин, рослин, продуктів переробки рослин та вироблених (виготовлених) із них препаратів на всіх етапах такого обігу в порядку, встановленому центральним органом виконавчої влади, що забезпечує формування державної політики у сфері обігу наркотичних засобів, психотропних речовин, їх аналогів і прекурсорів, протидії їх незаконному обігу.</w:t>
      </w:r>
    </w:p>
    <w:p w14:paraId="137B2FB2" w14:textId="3FF2B761" w:rsidR="007271CB" w:rsidRDefault="007271CB" w:rsidP="007271CB">
      <w:pPr>
        <w:pStyle w:val="Style5"/>
        <w:widowControl/>
        <w:spacing w:before="120"/>
        <w:ind w:firstLine="709"/>
        <w:jc w:val="both"/>
        <w:rPr>
          <w:rStyle w:val="FontStyle18"/>
          <w:spacing w:val="0"/>
          <w:sz w:val="28"/>
          <w:szCs w:val="28"/>
        </w:rPr>
      </w:pPr>
      <w:r w:rsidRPr="007271CB">
        <w:rPr>
          <w:rStyle w:val="FontStyle18"/>
          <w:spacing w:val="0"/>
          <w:sz w:val="28"/>
          <w:szCs w:val="28"/>
        </w:rPr>
        <w:t>Виробництво, виготовлення наркотичних засобів, психотропних речовин, включених до таблиць II і III Переліку, здійснюються в межах визначених Кабінетом Міністрів України квот, за винятком випадків, встановлених Законом.</w:t>
      </w:r>
      <w:r>
        <w:rPr>
          <w:rStyle w:val="FontStyle18"/>
          <w:spacing w:val="0"/>
          <w:sz w:val="28"/>
          <w:szCs w:val="28"/>
        </w:rPr>
        <w:t>”;</w:t>
      </w:r>
    </w:p>
    <w:p w14:paraId="3BAB9151" w14:textId="76E7B959" w:rsidR="007271CB" w:rsidRDefault="007271CB" w:rsidP="007271CB">
      <w:pPr>
        <w:pStyle w:val="Style5"/>
        <w:widowControl/>
        <w:spacing w:before="120"/>
        <w:ind w:firstLine="709"/>
        <w:jc w:val="both"/>
        <w:rPr>
          <w:rStyle w:val="FontStyle18"/>
          <w:spacing w:val="0"/>
          <w:sz w:val="28"/>
          <w:szCs w:val="28"/>
        </w:rPr>
      </w:pPr>
      <w:r>
        <w:rPr>
          <w:rStyle w:val="FontStyle18"/>
          <w:spacing w:val="0"/>
          <w:sz w:val="28"/>
          <w:szCs w:val="28"/>
        </w:rPr>
        <w:t>доповнити новою частиною четвертою такого змісту:</w:t>
      </w:r>
    </w:p>
    <w:p w14:paraId="400FACAB" w14:textId="2FB9831F" w:rsidR="007271CB" w:rsidRPr="007271CB" w:rsidRDefault="007271CB" w:rsidP="007271CB">
      <w:pPr>
        <w:pStyle w:val="Style5"/>
        <w:widowControl/>
        <w:spacing w:before="120"/>
        <w:ind w:firstLine="709"/>
        <w:jc w:val="both"/>
        <w:rPr>
          <w:rStyle w:val="FontStyle18"/>
          <w:spacing w:val="0"/>
          <w:sz w:val="28"/>
          <w:szCs w:val="28"/>
        </w:rPr>
      </w:pPr>
      <w:r>
        <w:rPr>
          <w:rStyle w:val="FontStyle18"/>
          <w:spacing w:val="0"/>
          <w:sz w:val="28"/>
          <w:szCs w:val="28"/>
        </w:rPr>
        <w:t>“</w:t>
      </w:r>
      <w:r w:rsidRPr="007271CB">
        <w:rPr>
          <w:rStyle w:val="FontStyle18"/>
          <w:spacing w:val="0"/>
          <w:sz w:val="28"/>
          <w:szCs w:val="28"/>
        </w:rPr>
        <w:t>До зазначеної в частині першій цієї статті діяльності щодо наркотичних засобів та (або) психотропних речовин, виготовлених (вироблених) із лікарських конопель, застосовуються такі додаткові обмеження:</w:t>
      </w:r>
    </w:p>
    <w:p w14:paraId="345FF3A3" w14:textId="77777777" w:rsidR="007271CB" w:rsidRPr="007271CB" w:rsidRDefault="007271CB" w:rsidP="007271CB">
      <w:pPr>
        <w:pStyle w:val="Style5"/>
        <w:widowControl/>
        <w:spacing w:before="120"/>
        <w:ind w:firstLine="709"/>
        <w:jc w:val="both"/>
        <w:rPr>
          <w:rStyle w:val="FontStyle18"/>
          <w:spacing w:val="0"/>
          <w:sz w:val="28"/>
          <w:szCs w:val="28"/>
        </w:rPr>
      </w:pPr>
      <w:r w:rsidRPr="007271CB">
        <w:rPr>
          <w:rStyle w:val="FontStyle18"/>
          <w:spacing w:val="0"/>
          <w:sz w:val="28"/>
          <w:szCs w:val="28"/>
        </w:rPr>
        <w:t>виробництво, виготовлення, реалізацію та вивезення з території України таких наркотичних засобів та (або) психотропних речовин дозволяється здійснювати лише на замовлення осіб, які мають ліцензію на використання таких наркотичних засобів та (або) психотропних речовин, або закладів охорони здоров'я інших країн, законодавством яких дозволене ввезення таких наркотичних засобів, психотропних речовин на їх митну територію;</w:t>
      </w:r>
    </w:p>
    <w:p w14:paraId="6012940C" w14:textId="51393592" w:rsidR="007271CB" w:rsidRPr="007271CB" w:rsidRDefault="007271CB" w:rsidP="007271CB">
      <w:pPr>
        <w:pStyle w:val="Style5"/>
        <w:widowControl/>
        <w:spacing w:before="120"/>
        <w:ind w:firstLine="709"/>
        <w:jc w:val="both"/>
        <w:rPr>
          <w:rStyle w:val="FontStyle18"/>
          <w:spacing w:val="0"/>
          <w:sz w:val="28"/>
          <w:szCs w:val="28"/>
        </w:rPr>
      </w:pPr>
      <w:r w:rsidRPr="007271CB">
        <w:rPr>
          <w:rStyle w:val="FontStyle18"/>
          <w:spacing w:val="0"/>
          <w:sz w:val="28"/>
          <w:szCs w:val="28"/>
        </w:rPr>
        <w:t xml:space="preserve">перевезення таких наркотичних засобів та (або) психотропних речовин дозволяється здійснювати лише на замовлення або безпосередньо особам, які мають ліцензію на виробництво, виготовлення та (або) використання таких </w:t>
      </w:r>
      <w:r w:rsidRPr="007271CB">
        <w:rPr>
          <w:rStyle w:val="FontStyle18"/>
          <w:spacing w:val="0"/>
          <w:sz w:val="28"/>
          <w:szCs w:val="28"/>
        </w:rPr>
        <w:lastRenderedPageBreak/>
        <w:t>наркотичних засобів</w:t>
      </w:r>
      <w:r w:rsidR="00C34E63">
        <w:rPr>
          <w:rStyle w:val="FontStyle18"/>
          <w:spacing w:val="0"/>
          <w:sz w:val="28"/>
          <w:szCs w:val="28"/>
        </w:rPr>
        <w:t xml:space="preserve"> та (або) психотропних речовин</w:t>
      </w:r>
      <w:r w:rsidRPr="007271CB">
        <w:rPr>
          <w:rStyle w:val="FontStyle18"/>
          <w:spacing w:val="0"/>
          <w:sz w:val="28"/>
          <w:szCs w:val="28"/>
        </w:rPr>
        <w:t>, якщо інше не передбачено цим Законом;</w:t>
      </w:r>
    </w:p>
    <w:p w14:paraId="04637763" w14:textId="0CD333D8" w:rsidR="007271CB" w:rsidRDefault="007271CB" w:rsidP="007271CB">
      <w:pPr>
        <w:pStyle w:val="Style5"/>
        <w:widowControl/>
        <w:spacing w:before="120"/>
        <w:ind w:firstLine="709"/>
        <w:jc w:val="both"/>
        <w:rPr>
          <w:rStyle w:val="FontStyle18"/>
          <w:spacing w:val="0"/>
          <w:sz w:val="28"/>
          <w:szCs w:val="28"/>
        </w:rPr>
      </w:pPr>
      <w:r w:rsidRPr="007271CB">
        <w:rPr>
          <w:rStyle w:val="FontStyle18"/>
          <w:spacing w:val="0"/>
          <w:sz w:val="28"/>
          <w:szCs w:val="28"/>
        </w:rPr>
        <w:t>використання таких наркотичних засобів та (або) психотропних речовин дозволяється здійснювати в медичній практиці виключно у формі лікарських засобів, дозволених до застосування центральним органом виконавчої влади, що забезпечує формування та реалізує державну політику у сфері охорони здо</w:t>
      </w:r>
      <w:r>
        <w:rPr>
          <w:rStyle w:val="FontStyle18"/>
          <w:spacing w:val="0"/>
          <w:sz w:val="28"/>
          <w:szCs w:val="28"/>
        </w:rPr>
        <w:t>ров’я, в установленому порядку.”;</w:t>
      </w:r>
    </w:p>
    <w:p w14:paraId="2A54A88F" w14:textId="7E0E1AA8" w:rsidR="007271CB" w:rsidRDefault="007271CB" w:rsidP="007271CB">
      <w:pPr>
        <w:pStyle w:val="Style5"/>
        <w:widowControl/>
        <w:spacing w:before="120"/>
        <w:ind w:firstLine="709"/>
        <w:jc w:val="both"/>
        <w:rPr>
          <w:rStyle w:val="FontStyle18"/>
          <w:spacing w:val="0"/>
          <w:sz w:val="28"/>
          <w:szCs w:val="28"/>
        </w:rPr>
      </w:pPr>
      <w:r>
        <w:rPr>
          <w:rStyle w:val="FontStyle18"/>
          <w:spacing w:val="0"/>
          <w:sz w:val="28"/>
          <w:szCs w:val="28"/>
        </w:rPr>
        <w:t>частину четверту вважати частиною п</w:t>
      </w:r>
      <w:r w:rsidRPr="00777334">
        <w:rPr>
          <w:rStyle w:val="FontStyle18"/>
          <w:spacing w:val="0"/>
          <w:sz w:val="28"/>
          <w:szCs w:val="28"/>
          <w:lang w:val="ru-RU"/>
        </w:rPr>
        <w:t>’</w:t>
      </w:r>
      <w:r>
        <w:rPr>
          <w:rStyle w:val="FontStyle18"/>
          <w:spacing w:val="0"/>
          <w:sz w:val="28"/>
          <w:szCs w:val="28"/>
          <w:lang w:val="ru-RU"/>
        </w:rPr>
        <w:t>ятою в</w:t>
      </w:r>
      <w:r>
        <w:rPr>
          <w:rStyle w:val="FontStyle18"/>
          <w:spacing w:val="0"/>
          <w:sz w:val="28"/>
          <w:szCs w:val="28"/>
        </w:rPr>
        <w:t>ідповідно;</w:t>
      </w:r>
    </w:p>
    <w:p w14:paraId="33FFF95C" w14:textId="6077D29F" w:rsidR="007271CB" w:rsidRDefault="007271CB" w:rsidP="007271CB">
      <w:pPr>
        <w:pStyle w:val="Style5"/>
        <w:widowControl/>
        <w:spacing w:before="120"/>
        <w:ind w:firstLine="709"/>
        <w:jc w:val="both"/>
        <w:rPr>
          <w:rStyle w:val="FontStyle18"/>
          <w:spacing w:val="0"/>
          <w:sz w:val="28"/>
          <w:szCs w:val="28"/>
        </w:rPr>
      </w:pPr>
      <w:r>
        <w:rPr>
          <w:rStyle w:val="FontStyle18"/>
          <w:spacing w:val="0"/>
          <w:sz w:val="28"/>
          <w:szCs w:val="28"/>
        </w:rPr>
        <w:t>частину п</w:t>
      </w:r>
      <w:r w:rsidRPr="00777334">
        <w:rPr>
          <w:rStyle w:val="FontStyle18"/>
          <w:spacing w:val="0"/>
          <w:sz w:val="28"/>
          <w:szCs w:val="28"/>
          <w:lang w:val="ru-RU"/>
        </w:rPr>
        <w:t>’</w:t>
      </w:r>
      <w:r>
        <w:rPr>
          <w:rStyle w:val="FontStyle18"/>
          <w:spacing w:val="0"/>
          <w:sz w:val="28"/>
          <w:szCs w:val="28"/>
          <w:lang w:val="ru-RU"/>
        </w:rPr>
        <w:t>яту ви</w:t>
      </w:r>
      <w:r>
        <w:rPr>
          <w:rStyle w:val="FontStyle18"/>
          <w:spacing w:val="0"/>
          <w:sz w:val="28"/>
          <w:szCs w:val="28"/>
        </w:rPr>
        <w:t>класти в такій редакції:</w:t>
      </w:r>
    </w:p>
    <w:p w14:paraId="22E4F165" w14:textId="714599DA" w:rsidR="007271CB" w:rsidRDefault="007271CB" w:rsidP="007271CB">
      <w:pPr>
        <w:pStyle w:val="Style5"/>
        <w:widowControl/>
        <w:spacing w:before="120"/>
        <w:ind w:firstLine="709"/>
        <w:jc w:val="both"/>
        <w:rPr>
          <w:rStyle w:val="FontStyle18"/>
          <w:spacing w:val="0"/>
          <w:sz w:val="28"/>
          <w:szCs w:val="28"/>
        </w:rPr>
      </w:pPr>
      <w:r>
        <w:rPr>
          <w:rStyle w:val="FontStyle18"/>
          <w:spacing w:val="0"/>
          <w:sz w:val="28"/>
          <w:szCs w:val="28"/>
        </w:rPr>
        <w:t>“</w:t>
      </w:r>
      <w:r w:rsidRPr="007271CB">
        <w:rPr>
          <w:rStyle w:val="FontStyle18"/>
          <w:spacing w:val="0"/>
          <w:sz w:val="28"/>
          <w:szCs w:val="28"/>
        </w:rPr>
        <w:t>Діяльність з виробництва, виготовлення, зберігання, перевезення, придбання, реалізації (відпуску), ввезення на територію України, вивезення з території України, використання, знищення прекурсорів, включених до таблиці IV Переліку, а також культивування лікарських конопель здійснюється юридичними особами всіх форм власності, за наявності в них ліцензії на здійснення відповідних видів діяльності, якщо інше не передбачено цим Законом.</w:t>
      </w:r>
      <w:r>
        <w:rPr>
          <w:rStyle w:val="FontStyle18"/>
          <w:spacing w:val="0"/>
          <w:sz w:val="28"/>
          <w:szCs w:val="28"/>
        </w:rPr>
        <w:t>”;</w:t>
      </w:r>
    </w:p>
    <w:p w14:paraId="1107BE83" w14:textId="769AAE81" w:rsidR="00D152A6" w:rsidRPr="000A0262" w:rsidRDefault="00F34B00" w:rsidP="00FC700B">
      <w:pPr>
        <w:pStyle w:val="Style5"/>
        <w:widowControl/>
        <w:numPr>
          <w:ilvl w:val="0"/>
          <w:numId w:val="13"/>
        </w:numPr>
        <w:tabs>
          <w:tab w:val="left" w:pos="1276"/>
        </w:tabs>
        <w:spacing w:before="120" w:line="240" w:lineRule="auto"/>
        <w:ind w:left="0" w:firstLine="709"/>
        <w:jc w:val="both"/>
        <w:rPr>
          <w:rStyle w:val="FontStyle18"/>
          <w:spacing w:val="0"/>
          <w:sz w:val="28"/>
          <w:szCs w:val="28"/>
        </w:rPr>
      </w:pPr>
      <w:r w:rsidRPr="000A0262">
        <w:rPr>
          <w:rStyle w:val="FontStyle18"/>
          <w:spacing w:val="0"/>
          <w:sz w:val="28"/>
          <w:szCs w:val="28"/>
        </w:rPr>
        <w:t>статтю 20 викласти в</w:t>
      </w:r>
      <w:r w:rsidR="00D152A6" w:rsidRPr="000A0262">
        <w:rPr>
          <w:rStyle w:val="FontStyle18"/>
          <w:spacing w:val="0"/>
          <w:sz w:val="28"/>
          <w:szCs w:val="28"/>
        </w:rPr>
        <w:t xml:space="preserve"> такій редакції</w:t>
      </w:r>
      <w:r w:rsidR="007801EA" w:rsidRPr="000A0262">
        <w:rPr>
          <w:rStyle w:val="FontStyle18"/>
          <w:spacing w:val="0"/>
          <w:sz w:val="28"/>
          <w:szCs w:val="28"/>
        </w:rPr>
        <w:t>:</w:t>
      </w:r>
    </w:p>
    <w:p w14:paraId="74E1DE20" w14:textId="099B55D9" w:rsidR="007271CB" w:rsidRPr="007271CB" w:rsidRDefault="007801EA" w:rsidP="007271CB">
      <w:pPr>
        <w:pStyle w:val="Style5"/>
        <w:widowControl/>
        <w:tabs>
          <w:tab w:val="left" w:pos="1276"/>
        </w:tabs>
        <w:spacing w:before="120"/>
        <w:jc w:val="both"/>
        <w:rPr>
          <w:rStyle w:val="FontStyle18"/>
          <w:spacing w:val="0"/>
          <w:sz w:val="28"/>
          <w:szCs w:val="28"/>
        </w:rPr>
      </w:pPr>
      <w:r w:rsidRPr="000A0262">
        <w:rPr>
          <w:rStyle w:val="FontStyle18"/>
          <w:spacing w:val="0"/>
          <w:sz w:val="28"/>
          <w:szCs w:val="28"/>
        </w:rPr>
        <w:t>"</w:t>
      </w:r>
      <w:r w:rsidR="007271CB" w:rsidRPr="007271CB">
        <w:t xml:space="preserve"> </w:t>
      </w:r>
      <w:r w:rsidR="007271CB" w:rsidRPr="007271CB">
        <w:rPr>
          <w:rStyle w:val="FontStyle18"/>
          <w:spacing w:val="0"/>
          <w:sz w:val="28"/>
          <w:szCs w:val="28"/>
        </w:rPr>
        <w:t>Стаття 20. Діяльність з використання наркотичних засобів, психотропних речовин і прекурсорів у науковій та науково-технічній діяльност</w:t>
      </w:r>
      <w:r w:rsidR="007271CB">
        <w:rPr>
          <w:rStyle w:val="FontStyle18"/>
          <w:spacing w:val="0"/>
          <w:sz w:val="28"/>
          <w:szCs w:val="28"/>
        </w:rPr>
        <w:t>і</w:t>
      </w:r>
    </w:p>
    <w:p w14:paraId="0DB7EE74" w14:textId="27391005" w:rsidR="007271CB" w:rsidRPr="007271CB" w:rsidRDefault="007271CB" w:rsidP="007271CB">
      <w:pPr>
        <w:pStyle w:val="Style5"/>
        <w:widowControl/>
        <w:tabs>
          <w:tab w:val="left" w:pos="1276"/>
        </w:tabs>
        <w:spacing w:before="120"/>
        <w:jc w:val="both"/>
        <w:rPr>
          <w:rStyle w:val="FontStyle18"/>
          <w:spacing w:val="0"/>
          <w:sz w:val="28"/>
          <w:szCs w:val="28"/>
        </w:rPr>
      </w:pPr>
      <w:r w:rsidRPr="007271CB">
        <w:rPr>
          <w:rStyle w:val="FontStyle18"/>
          <w:spacing w:val="0"/>
          <w:sz w:val="28"/>
          <w:szCs w:val="28"/>
        </w:rPr>
        <w:t>Діяльність з використання наркотичних засобів, психотропних речовин і прекурсорів у науковій та науково-технічній діяльності дозволяється юридичним особам усіх форм власності за наявності в них ліцензії на цей вид діяльності в порядку, встановленому Кабінетом Міністрів України.</w:t>
      </w:r>
    </w:p>
    <w:p w14:paraId="0CDA4EE3" w14:textId="53284D68" w:rsidR="007271CB" w:rsidRPr="007271CB" w:rsidRDefault="007271CB" w:rsidP="007271CB">
      <w:pPr>
        <w:pStyle w:val="Style5"/>
        <w:widowControl/>
        <w:tabs>
          <w:tab w:val="left" w:pos="1276"/>
        </w:tabs>
        <w:spacing w:before="120"/>
        <w:jc w:val="both"/>
        <w:rPr>
          <w:rStyle w:val="FontStyle18"/>
          <w:spacing w:val="0"/>
          <w:sz w:val="28"/>
          <w:szCs w:val="28"/>
        </w:rPr>
      </w:pPr>
      <w:r w:rsidRPr="007271CB">
        <w:rPr>
          <w:rStyle w:val="FontStyle18"/>
          <w:spacing w:val="0"/>
          <w:sz w:val="28"/>
          <w:szCs w:val="28"/>
        </w:rPr>
        <w:t>Для культивування рослин роду коноплі (Cannabis) з метою використання у  науковій та науково-технічній діяльності дозволяється використовувати добазове, базове та сертифіковане насіння та вихідний, базовий та сертифікований садивний матеріал, які відповідають вимогам Закону України "Про насіння і садивний матеріал".</w:t>
      </w:r>
    </w:p>
    <w:p w14:paraId="5F0BAB53" w14:textId="2D369900" w:rsidR="007271CB" w:rsidRPr="007271CB" w:rsidRDefault="007271CB" w:rsidP="007271CB">
      <w:pPr>
        <w:pStyle w:val="Style5"/>
        <w:widowControl/>
        <w:tabs>
          <w:tab w:val="left" w:pos="1276"/>
        </w:tabs>
        <w:spacing w:before="120"/>
        <w:jc w:val="both"/>
        <w:rPr>
          <w:rStyle w:val="FontStyle18"/>
          <w:spacing w:val="0"/>
          <w:sz w:val="28"/>
          <w:szCs w:val="28"/>
        </w:rPr>
      </w:pPr>
      <w:r w:rsidRPr="007271CB">
        <w:rPr>
          <w:rStyle w:val="FontStyle18"/>
          <w:spacing w:val="0"/>
          <w:sz w:val="28"/>
          <w:szCs w:val="28"/>
        </w:rPr>
        <w:t xml:space="preserve">Клінічні випробування лікарських засобів, виготовлених з рослин роду коноплі (Cannabis), здійснюються в порядку, встановленому законодавством про лікарські засоби. </w:t>
      </w:r>
    </w:p>
    <w:p w14:paraId="09E24472" w14:textId="4C2E7475" w:rsidR="007271CB" w:rsidRPr="007271CB" w:rsidRDefault="007271CB" w:rsidP="007271CB">
      <w:pPr>
        <w:pStyle w:val="Style5"/>
        <w:widowControl/>
        <w:tabs>
          <w:tab w:val="left" w:pos="1276"/>
        </w:tabs>
        <w:spacing w:before="120"/>
        <w:jc w:val="both"/>
        <w:rPr>
          <w:rStyle w:val="FontStyle18"/>
          <w:spacing w:val="0"/>
          <w:sz w:val="28"/>
          <w:szCs w:val="28"/>
        </w:rPr>
      </w:pPr>
      <w:r w:rsidRPr="007271CB">
        <w:rPr>
          <w:rStyle w:val="FontStyle18"/>
          <w:spacing w:val="0"/>
          <w:sz w:val="28"/>
          <w:szCs w:val="28"/>
        </w:rPr>
        <w:t>Порядок обліку і контролю використання рослин, наркотичних засобів, психотропних речовин і прекурсорів у науковій та науково-технічній діяльності визначається центральним органом виконавчої влади, що забезпечує формування державної політики у сфері обігу наркотичних засобів, психотропних речовин, їх аналогів і прекурсорів, протидії їх незаконному обігу.</w:t>
      </w:r>
    </w:p>
    <w:p w14:paraId="2E5CC00E" w14:textId="22986F71" w:rsidR="007801EA" w:rsidRPr="000A0262" w:rsidRDefault="007271CB" w:rsidP="007271CB">
      <w:pPr>
        <w:pStyle w:val="Style5"/>
        <w:widowControl/>
        <w:tabs>
          <w:tab w:val="left" w:pos="1276"/>
        </w:tabs>
        <w:spacing w:before="120"/>
        <w:jc w:val="both"/>
        <w:rPr>
          <w:rStyle w:val="FontStyle18"/>
          <w:spacing w:val="0"/>
          <w:sz w:val="28"/>
          <w:szCs w:val="28"/>
        </w:rPr>
      </w:pPr>
      <w:r w:rsidRPr="007271CB">
        <w:rPr>
          <w:rStyle w:val="FontStyle18"/>
          <w:spacing w:val="0"/>
          <w:sz w:val="28"/>
          <w:szCs w:val="28"/>
        </w:rPr>
        <w:t xml:space="preserve">У разі, якщо недотримання вимог цього Закону щодо використання рослин, наркотичних засобів, психотропних речовин і прекурсорів у наукових, </w:t>
      </w:r>
      <w:r w:rsidRPr="007271CB">
        <w:rPr>
          <w:rStyle w:val="FontStyle18"/>
          <w:spacing w:val="0"/>
          <w:sz w:val="28"/>
          <w:szCs w:val="28"/>
        </w:rPr>
        <w:lastRenderedPageBreak/>
        <w:t>науково-технічних та навчальних цілях  призвело до нецільового використання або незаконного обігу наркотичних засобів, психотропних речовин і прекурсорів, винні особи несуть відповідальність у встановленому законом порядку.</w:t>
      </w:r>
      <w:r w:rsidR="00DF6B04" w:rsidRPr="00DF6B04">
        <w:rPr>
          <w:rStyle w:val="FontStyle18"/>
          <w:spacing w:val="0"/>
          <w:sz w:val="28"/>
          <w:szCs w:val="28"/>
        </w:rPr>
        <w:t>.</w:t>
      </w:r>
      <w:r w:rsidR="00DF6B04">
        <w:rPr>
          <w:rStyle w:val="FontStyle18"/>
          <w:spacing w:val="0"/>
          <w:sz w:val="28"/>
          <w:szCs w:val="28"/>
        </w:rPr>
        <w:t>”;</w:t>
      </w:r>
    </w:p>
    <w:p w14:paraId="37409BD9" w14:textId="2AD6C6E8" w:rsidR="00A13B04" w:rsidRPr="000A0262" w:rsidRDefault="007271CB" w:rsidP="00FC700B">
      <w:pPr>
        <w:pStyle w:val="Style5"/>
        <w:widowControl/>
        <w:numPr>
          <w:ilvl w:val="0"/>
          <w:numId w:val="13"/>
        </w:numPr>
        <w:tabs>
          <w:tab w:val="left" w:pos="1276"/>
        </w:tabs>
        <w:spacing w:before="120" w:line="240" w:lineRule="auto"/>
        <w:jc w:val="both"/>
        <w:rPr>
          <w:rStyle w:val="FontStyle18"/>
          <w:spacing w:val="0"/>
          <w:sz w:val="28"/>
          <w:szCs w:val="28"/>
        </w:rPr>
      </w:pPr>
      <w:r>
        <w:rPr>
          <w:rStyle w:val="FontStyle18"/>
          <w:spacing w:val="0"/>
          <w:sz w:val="28"/>
          <w:szCs w:val="28"/>
        </w:rPr>
        <w:t xml:space="preserve">у </w:t>
      </w:r>
      <w:r w:rsidR="009C6C1B">
        <w:rPr>
          <w:rStyle w:val="FontStyle18"/>
          <w:spacing w:val="0"/>
          <w:sz w:val="28"/>
          <w:szCs w:val="28"/>
        </w:rPr>
        <w:t>с</w:t>
      </w:r>
      <w:r>
        <w:rPr>
          <w:rStyle w:val="FontStyle18"/>
          <w:spacing w:val="0"/>
          <w:sz w:val="28"/>
          <w:szCs w:val="28"/>
        </w:rPr>
        <w:t>татті</w:t>
      </w:r>
      <w:r w:rsidR="00E7127D" w:rsidRPr="000A0262">
        <w:rPr>
          <w:rStyle w:val="FontStyle18"/>
          <w:spacing w:val="0"/>
          <w:sz w:val="28"/>
          <w:szCs w:val="28"/>
        </w:rPr>
        <w:t xml:space="preserve"> 21</w:t>
      </w:r>
      <w:r w:rsidR="009C6C1B">
        <w:rPr>
          <w:rStyle w:val="FontStyle18"/>
          <w:spacing w:val="0"/>
          <w:sz w:val="28"/>
          <w:szCs w:val="28"/>
        </w:rPr>
        <w:t xml:space="preserve"> </w:t>
      </w:r>
      <w:r>
        <w:rPr>
          <w:rStyle w:val="FontStyle18"/>
          <w:spacing w:val="0"/>
          <w:sz w:val="28"/>
          <w:szCs w:val="28"/>
        </w:rPr>
        <w:t xml:space="preserve">частини першу, другу та третю </w:t>
      </w:r>
      <w:r w:rsidR="009C6C1B">
        <w:rPr>
          <w:rStyle w:val="FontStyle18"/>
          <w:spacing w:val="0"/>
          <w:sz w:val="28"/>
          <w:szCs w:val="28"/>
        </w:rPr>
        <w:t>викласти в такій редакції</w:t>
      </w:r>
      <w:r w:rsidR="00E7127D" w:rsidRPr="000A0262">
        <w:rPr>
          <w:rStyle w:val="FontStyle18"/>
          <w:spacing w:val="0"/>
          <w:sz w:val="28"/>
          <w:szCs w:val="28"/>
        </w:rPr>
        <w:t>:</w:t>
      </w:r>
    </w:p>
    <w:p w14:paraId="4028E4A9" w14:textId="28E82AEB" w:rsidR="007271CB" w:rsidRPr="007271CB" w:rsidRDefault="009C6C1B" w:rsidP="007271CB">
      <w:pPr>
        <w:pStyle w:val="Style5"/>
        <w:widowControl/>
        <w:tabs>
          <w:tab w:val="left" w:pos="1276"/>
        </w:tabs>
        <w:spacing w:before="120"/>
        <w:ind w:firstLine="709"/>
        <w:jc w:val="both"/>
        <w:rPr>
          <w:rStyle w:val="FontStyle18"/>
          <w:spacing w:val="0"/>
          <w:sz w:val="28"/>
          <w:szCs w:val="28"/>
        </w:rPr>
      </w:pPr>
      <w:r>
        <w:rPr>
          <w:rStyle w:val="FontStyle18"/>
          <w:spacing w:val="0"/>
          <w:sz w:val="28"/>
          <w:szCs w:val="28"/>
        </w:rPr>
        <w:t>“</w:t>
      </w:r>
      <w:r w:rsidR="007271CB" w:rsidRPr="007271CB">
        <w:rPr>
          <w:rStyle w:val="FontStyle18"/>
          <w:spacing w:val="0"/>
          <w:sz w:val="28"/>
          <w:szCs w:val="28"/>
        </w:rPr>
        <w:t xml:space="preserve">У медичній практиці можуть використовуватися наркотичні засоби, психотропні речовини, включені до таблиць II і III Переліку, прекурсори, включені до таблиці IV Переліку, та лікарські засоби, вироблені (виготовлені) з лікарських конопель,  виключно у формі лікарських засобів, дозволених до застосування центральним органом виконавчої влади, що забезпечує формування та реалізує державну політику у сфері охорони здоров’я в установленому порядку. </w:t>
      </w:r>
    </w:p>
    <w:p w14:paraId="4CEC252B" w14:textId="6DC32F18" w:rsidR="007271CB" w:rsidRPr="007271CB" w:rsidRDefault="007271CB" w:rsidP="007271CB">
      <w:pPr>
        <w:pStyle w:val="Style5"/>
        <w:widowControl/>
        <w:tabs>
          <w:tab w:val="left" w:pos="1276"/>
        </w:tabs>
        <w:spacing w:before="120"/>
        <w:ind w:firstLine="709"/>
        <w:jc w:val="both"/>
        <w:rPr>
          <w:rStyle w:val="FontStyle18"/>
          <w:spacing w:val="0"/>
          <w:sz w:val="28"/>
          <w:szCs w:val="28"/>
        </w:rPr>
      </w:pPr>
      <w:r w:rsidRPr="007271CB">
        <w:rPr>
          <w:rStyle w:val="FontStyle18"/>
          <w:spacing w:val="0"/>
          <w:sz w:val="28"/>
          <w:szCs w:val="28"/>
        </w:rPr>
        <w:t>На правовідносини, пов'язані з обігом наркотичних засобів, психотропних речовин, включених до таблиць II і III Переліку, та прекурсорів, включених до таблиці IV Переліку, а також лікарських засобів, вироблених (виготовлених) з лікарських конопель, які дозволені до використання в медичній практиці, поширюється дія законодавства про лікарські засоби в частині, що не суперечить цьому Закону.</w:t>
      </w:r>
    </w:p>
    <w:p w14:paraId="39CB3C90" w14:textId="7BD309FE" w:rsidR="009C6C1B" w:rsidRPr="009C6C1B" w:rsidRDefault="007271CB" w:rsidP="007271CB">
      <w:pPr>
        <w:pStyle w:val="Style5"/>
        <w:widowControl/>
        <w:tabs>
          <w:tab w:val="left" w:pos="1276"/>
        </w:tabs>
        <w:spacing w:before="120"/>
        <w:ind w:firstLine="709"/>
        <w:jc w:val="both"/>
        <w:rPr>
          <w:rStyle w:val="FontStyle18"/>
          <w:spacing w:val="0"/>
          <w:sz w:val="28"/>
          <w:szCs w:val="28"/>
        </w:rPr>
      </w:pPr>
      <w:r w:rsidRPr="007271CB">
        <w:rPr>
          <w:rStyle w:val="FontStyle18"/>
          <w:spacing w:val="0"/>
          <w:sz w:val="28"/>
          <w:szCs w:val="28"/>
        </w:rPr>
        <w:t>Заклади охорони здоров'я всіх форм власності та  фізичні особи - підприємці, які мають ліцензію на провадження медичної практики, здійснюють діяльність з придбання, перевезення, зберігання, відпуску, використання та знищення  наркотичних засобів, психотропних речовин, включених до таблиць II і III Переліку, та прекурсорів, включених до таблиці IV Переліку, а також вироблених (виготовлених) із лікарських конопель лікарських засобів, які дозволені до використання в медичній практиці, за наявності в них ліцензії на здійснення відповідних видів діяльності в порядку, встановлено</w:t>
      </w:r>
      <w:r>
        <w:rPr>
          <w:rStyle w:val="FontStyle18"/>
          <w:spacing w:val="0"/>
          <w:sz w:val="28"/>
          <w:szCs w:val="28"/>
        </w:rPr>
        <w:t>му Кабінетом Міністрів України</w:t>
      </w:r>
      <w:r w:rsidR="009C6C1B" w:rsidRPr="009C6C1B">
        <w:rPr>
          <w:rStyle w:val="FontStyle18"/>
          <w:spacing w:val="0"/>
          <w:sz w:val="28"/>
          <w:szCs w:val="28"/>
        </w:rPr>
        <w:t>.</w:t>
      </w:r>
      <w:r w:rsidR="009C6C1B">
        <w:rPr>
          <w:rStyle w:val="FontStyle18"/>
          <w:spacing w:val="0"/>
          <w:sz w:val="28"/>
          <w:szCs w:val="28"/>
        </w:rPr>
        <w:t>”;</w:t>
      </w:r>
    </w:p>
    <w:p w14:paraId="56C09F89" w14:textId="77777777" w:rsidR="008E2358" w:rsidRPr="000A0262" w:rsidRDefault="00CA2C0B" w:rsidP="00FC700B">
      <w:pPr>
        <w:pStyle w:val="Style5"/>
        <w:widowControl/>
        <w:numPr>
          <w:ilvl w:val="0"/>
          <w:numId w:val="13"/>
        </w:numPr>
        <w:tabs>
          <w:tab w:val="left" w:pos="1276"/>
        </w:tabs>
        <w:spacing w:before="120" w:line="240" w:lineRule="auto"/>
        <w:jc w:val="both"/>
        <w:rPr>
          <w:rStyle w:val="FontStyle18"/>
          <w:spacing w:val="0"/>
          <w:sz w:val="28"/>
          <w:szCs w:val="28"/>
        </w:rPr>
      </w:pPr>
      <w:r w:rsidRPr="000A0262">
        <w:rPr>
          <w:rStyle w:val="FontStyle18"/>
          <w:spacing w:val="0"/>
          <w:sz w:val="28"/>
          <w:szCs w:val="28"/>
        </w:rPr>
        <w:t>статтю 22 викласти у такій редакції:</w:t>
      </w:r>
    </w:p>
    <w:p w14:paraId="587C757C" w14:textId="60C122C8" w:rsidR="007271CB" w:rsidRPr="007271CB" w:rsidRDefault="00CA2C0B" w:rsidP="007271CB">
      <w:pPr>
        <w:pStyle w:val="Style5"/>
        <w:widowControl/>
        <w:tabs>
          <w:tab w:val="left" w:pos="1276"/>
        </w:tabs>
        <w:spacing w:before="120"/>
        <w:ind w:firstLine="709"/>
        <w:jc w:val="both"/>
        <w:rPr>
          <w:rStyle w:val="FontStyle18"/>
          <w:spacing w:val="0"/>
          <w:sz w:val="28"/>
          <w:szCs w:val="28"/>
        </w:rPr>
      </w:pPr>
      <w:r w:rsidRPr="000A0262">
        <w:rPr>
          <w:rStyle w:val="FontStyle18"/>
          <w:spacing w:val="0"/>
          <w:sz w:val="28"/>
          <w:szCs w:val="28"/>
        </w:rPr>
        <w:t>"</w:t>
      </w:r>
      <w:r w:rsidR="007271CB" w:rsidRPr="007271CB">
        <w:t xml:space="preserve"> </w:t>
      </w:r>
      <w:r w:rsidR="007271CB" w:rsidRPr="007271CB">
        <w:rPr>
          <w:rStyle w:val="FontStyle18"/>
          <w:spacing w:val="0"/>
          <w:sz w:val="28"/>
          <w:szCs w:val="28"/>
        </w:rPr>
        <w:t>Стаття 22. Використання наркотичних засобів і психотропних речовин для надання медичної допомоги пацієнтам, які в’їжджають на територію України, виїжджають з території України або прямують через територію України</w:t>
      </w:r>
    </w:p>
    <w:p w14:paraId="4779A3F7" w14:textId="6C60326A" w:rsidR="007271CB" w:rsidRPr="007271CB" w:rsidRDefault="007271CB" w:rsidP="007271CB">
      <w:pPr>
        <w:pStyle w:val="Style5"/>
        <w:widowControl/>
        <w:tabs>
          <w:tab w:val="left" w:pos="1276"/>
        </w:tabs>
        <w:spacing w:before="120"/>
        <w:ind w:firstLine="709"/>
        <w:jc w:val="both"/>
        <w:rPr>
          <w:rStyle w:val="FontStyle18"/>
          <w:spacing w:val="0"/>
          <w:sz w:val="28"/>
          <w:szCs w:val="28"/>
        </w:rPr>
      </w:pPr>
      <w:r w:rsidRPr="007271CB">
        <w:rPr>
          <w:rStyle w:val="FontStyle18"/>
          <w:spacing w:val="0"/>
          <w:sz w:val="28"/>
          <w:szCs w:val="28"/>
        </w:rPr>
        <w:t>Із метою отримання медичної допомоги, пацієнт, який в’їжджає на територію України, виїжджає з території України або прямує через територію України, може ввозити на територію України, вивозити з території України або перевозити через територію України наркотичні засоби та (або) психотропні речовини, включені до таблиць II і III Переліку, а також виготовлені з них лікарські засоби в обсязі, що не перевищує обсяг, визначений рецептом лікаря, виданий такому пацієнтові, та без необхідності отримання дозволу, передбаченого статтею 24 цього Закону.</w:t>
      </w:r>
    </w:p>
    <w:p w14:paraId="7619F187" w14:textId="3C0DF1F8" w:rsidR="00CA2C0B" w:rsidRPr="000A0262" w:rsidRDefault="007271CB" w:rsidP="007271CB">
      <w:pPr>
        <w:pStyle w:val="Style5"/>
        <w:widowControl/>
        <w:tabs>
          <w:tab w:val="left" w:pos="1276"/>
        </w:tabs>
        <w:spacing w:before="120"/>
        <w:ind w:firstLine="709"/>
        <w:jc w:val="both"/>
        <w:rPr>
          <w:rStyle w:val="FontStyle18"/>
          <w:spacing w:val="0"/>
          <w:sz w:val="28"/>
          <w:szCs w:val="28"/>
        </w:rPr>
      </w:pPr>
      <w:r w:rsidRPr="007271CB">
        <w:rPr>
          <w:rStyle w:val="FontStyle18"/>
          <w:spacing w:val="0"/>
          <w:sz w:val="28"/>
          <w:szCs w:val="28"/>
        </w:rPr>
        <w:lastRenderedPageBreak/>
        <w:t>У разі, якщо зазначений у частині першій цієї статті пацієнт, який в’їжджає на територію України або прямує через територію України, і є громадянином іншої держави чи особою без громадянства, затримується на території України і для продовження отримання медичної допомоги потребує додаткового придбання наркотичних засобів та (або) психотропних речовин, включених до таблиць II або III Переліку, або лікарських засобів, виготовлених із лікарських конопель, їх відпуск здійснюється за рецептом, який видається в Україні згідно з порядком надання медичної допомоги іноземцям та особам без громадянства, які тимчасово перебувають на території України, затвердженим центральним органом виконавчої влади, що забезпечує формування та реалізує державну політику у сфері охорони зд</w:t>
      </w:r>
      <w:r>
        <w:rPr>
          <w:rStyle w:val="FontStyle18"/>
          <w:spacing w:val="0"/>
          <w:sz w:val="28"/>
          <w:szCs w:val="28"/>
        </w:rPr>
        <w:t>оров’я</w:t>
      </w:r>
      <w:r w:rsidR="00006166" w:rsidRPr="000A0262">
        <w:rPr>
          <w:rStyle w:val="FontStyle18"/>
          <w:spacing w:val="0"/>
          <w:sz w:val="28"/>
          <w:szCs w:val="28"/>
        </w:rPr>
        <w:t>.</w:t>
      </w:r>
      <w:r w:rsidR="00CA2C0B" w:rsidRPr="000A0262">
        <w:rPr>
          <w:rStyle w:val="FontStyle18"/>
          <w:spacing w:val="0"/>
          <w:sz w:val="28"/>
          <w:szCs w:val="28"/>
        </w:rPr>
        <w:t>";</w:t>
      </w:r>
    </w:p>
    <w:p w14:paraId="4D8946CA" w14:textId="25B0DDA7" w:rsidR="000C113C" w:rsidRPr="000A0262" w:rsidRDefault="007271CB" w:rsidP="00FC700B">
      <w:pPr>
        <w:pStyle w:val="Style5"/>
        <w:widowControl/>
        <w:numPr>
          <w:ilvl w:val="0"/>
          <w:numId w:val="13"/>
        </w:numPr>
        <w:tabs>
          <w:tab w:val="left" w:pos="1276"/>
        </w:tabs>
        <w:spacing w:before="120" w:line="240" w:lineRule="auto"/>
        <w:jc w:val="both"/>
        <w:rPr>
          <w:rStyle w:val="FontStyle18"/>
          <w:spacing w:val="0"/>
          <w:sz w:val="28"/>
          <w:szCs w:val="28"/>
        </w:rPr>
      </w:pPr>
      <w:r>
        <w:rPr>
          <w:rStyle w:val="FontStyle18"/>
          <w:spacing w:val="0"/>
          <w:sz w:val="28"/>
          <w:szCs w:val="28"/>
        </w:rPr>
        <w:t>статтю</w:t>
      </w:r>
      <w:r w:rsidR="00C00893" w:rsidRPr="000A0262">
        <w:rPr>
          <w:rStyle w:val="FontStyle18"/>
          <w:spacing w:val="0"/>
          <w:sz w:val="28"/>
          <w:szCs w:val="28"/>
        </w:rPr>
        <w:t xml:space="preserve"> 25</w:t>
      </w:r>
      <w:r>
        <w:rPr>
          <w:rStyle w:val="FontStyle18"/>
          <w:spacing w:val="0"/>
          <w:sz w:val="28"/>
          <w:szCs w:val="28"/>
        </w:rPr>
        <w:t xml:space="preserve"> доповнити новою частиною такого змісту</w:t>
      </w:r>
      <w:r w:rsidR="00C00893" w:rsidRPr="000A0262">
        <w:rPr>
          <w:rStyle w:val="FontStyle18"/>
          <w:spacing w:val="0"/>
          <w:sz w:val="28"/>
          <w:szCs w:val="28"/>
        </w:rPr>
        <w:t>:</w:t>
      </w:r>
    </w:p>
    <w:p w14:paraId="5F6FBA6D" w14:textId="2880B857" w:rsidR="00657DEB" w:rsidRPr="000A0262" w:rsidRDefault="00C00893" w:rsidP="007271CB">
      <w:pPr>
        <w:pStyle w:val="Style5"/>
        <w:widowControl/>
        <w:tabs>
          <w:tab w:val="left" w:pos="1276"/>
        </w:tabs>
        <w:spacing w:before="120" w:line="240" w:lineRule="auto"/>
        <w:ind w:firstLine="709"/>
        <w:jc w:val="both"/>
        <w:rPr>
          <w:rStyle w:val="FontStyle18"/>
          <w:spacing w:val="0"/>
          <w:sz w:val="28"/>
          <w:szCs w:val="28"/>
        </w:rPr>
      </w:pPr>
      <w:r w:rsidRPr="000A0262">
        <w:rPr>
          <w:rStyle w:val="FontStyle18"/>
          <w:spacing w:val="0"/>
          <w:sz w:val="28"/>
          <w:szCs w:val="28"/>
        </w:rPr>
        <w:t>"</w:t>
      </w:r>
      <w:r w:rsidR="007271CB" w:rsidRPr="007271CB">
        <w:rPr>
          <w:rStyle w:val="FontStyle18"/>
          <w:spacing w:val="0"/>
          <w:sz w:val="28"/>
          <w:szCs w:val="28"/>
        </w:rPr>
        <w:t>Зберігання наркотичних засобів, психотропних речовин, прекурсорів та вироблених (виготовлених) із лікарських конопель лікарських засобів без використання спеціальних приміщень та (або) обладнання дозволяється здійснювати фізичній особі, яка придбала такі  психотропні речовини та (або) прекурсори, та (або), та (або) вироблені (виготовлені) з лікарських конопель лікарські засоби з метою застосування в медичних цілях із дотриманням вимог статті 27 цього Закону в обсязі, що не перевищує обсяг таких  наркотичних засобів, речовин, прекурсорів чи лікарських засобів, дозволений для такої особи за одним рецептом, виданим їй лікарем у встановленому законом порядку.</w:t>
      </w:r>
      <w:r w:rsidRPr="000A0262">
        <w:rPr>
          <w:rStyle w:val="FontStyle18"/>
          <w:spacing w:val="0"/>
          <w:sz w:val="28"/>
          <w:szCs w:val="28"/>
        </w:rPr>
        <w:t>"</w:t>
      </w:r>
      <w:r w:rsidR="00FD4725" w:rsidRPr="000A0262">
        <w:rPr>
          <w:rStyle w:val="FontStyle18"/>
          <w:spacing w:val="0"/>
          <w:sz w:val="28"/>
          <w:szCs w:val="28"/>
        </w:rPr>
        <w:t>;</w:t>
      </w:r>
    </w:p>
    <w:p w14:paraId="7E2F79AE" w14:textId="271275F8" w:rsidR="00892C11" w:rsidRPr="000A0262" w:rsidRDefault="002C5D2C" w:rsidP="00D97082">
      <w:pPr>
        <w:pStyle w:val="Style5"/>
        <w:widowControl/>
        <w:numPr>
          <w:ilvl w:val="0"/>
          <w:numId w:val="13"/>
        </w:numPr>
        <w:tabs>
          <w:tab w:val="left" w:pos="1276"/>
        </w:tabs>
        <w:spacing w:before="120" w:line="240" w:lineRule="auto"/>
        <w:ind w:left="0" w:firstLine="709"/>
        <w:jc w:val="both"/>
        <w:rPr>
          <w:rStyle w:val="FontStyle18"/>
          <w:spacing w:val="0"/>
          <w:sz w:val="28"/>
          <w:szCs w:val="28"/>
        </w:rPr>
      </w:pPr>
      <w:r w:rsidRPr="000A0262">
        <w:rPr>
          <w:rStyle w:val="FontStyle18"/>
          <w:spacing w:val="0"/>
          <w:sz w:val="28"/>
          <w:szCs w:val="28"/>
        </w:rPr>
        <w:t xml:space="preserve">частину першу </w:t>
      </w:r>
      <w:r w:rsidR="00DA0BBC" w:rsidRPr="000A0262">
        <w:rPr>
          <w:rStyle w:val="FontStyle18"/>
          <w:spacing w:val="0"/>
          <w:sz w:val="28"/>
          <w:szCs w:val="28"/>
        </w:rPr>
        <w:t>статті 26</w:t>
      </w:r>
      <w:r w:rsidR="00892C11" w:rsidRPr="000A0262">
        <w:rPr>
          <w:rStyle w:val="FontStyle18"/>
          <w:spacing w:val="0"/>
          <w:sz w:val="28"/>
          <w:szCs w:val="28"/>
        </w:rPr>
        <w:t xml:space="preserve"> викласти в такій редакції:</w:t>
      </w:r>
    </w:p>
    <w:p w14:paraId="2CA471B5" w14:textId="4DB02C67" w:rsidR="00892C11" w:rsidRPr="000A0262" w:rsidRDefault="00892C11" w:rsidP="00892C11">
      <w:pPr>
        <w:pStyle w:val="Style5"/>
        <w:widowControl/>
        <w:tabs>
          <w:tab w:val="left" w:pos="1276"/>
        </w:tabs>
        <w:spacing w:before="120"/>
        <w:ind w:firstLine="709"/>
        <w:jc w:val="both"/>
        <w:rPr>
          <w:rStyle w:val="FontStyle18"/>
          <w:spacing w:val="0"/>
          <w:sz w:val="28"/>
          <w:szCs w:val="28"/>
        </w:rPr>
      </w:pPr>
      <w:r w:rsidRPr="000A0262">
        <w:rPr>
          <w:rStyle w:val="FontStyle18"/>
          <w:spacing w:val="0"/>
          <w:sz w:val="28"/>
          <w:szCs w:val="28"/>
        </w:rPr>
        <w:t>“Діяльність із перевезення наркотичних засобів, психотропних речовин і прекурсорів територією України здійснюється суб'єктами господарювання всіх форм власності за наявності в них ліцензії на цей вид діяльності, якщо інше не встановлено цим Законом. Перевезення промислових конопель, продуктів їх переробки та (або) вироблених (виготовлених) із них препаратів (за умови, що вміст тетрагідроканабінолу у сухій масі продуктів переробки чи препаратів не перевищує відсоток, встановлений цим Законом для промислових конопель) для використання в промислових цілях, медичній практиці або в науковій та науково-технічній діяльності може здійснюватися закладами охорони здоров'я, науковими установами, іншими суб'єктами господарювання без наявності в них ліцензії на цей вид діяльності.”;</w:t>
      </w:r>
    </w:p>
    <w:p w14:paraId="5F1730E6" w14:textId="77777777" w:rsidR="00657DEB" w:rsidRPr="000A0262" w:rsidRDefault="00457C6C" w:rsidP="00FC700B">
      <w:pPr>
        <w:pStyle w:val="Style5"/>
        <w:widowControl/>
        <w:numPr>
          <w:ilvl w:val="0"/>
          <w:numId w:val="13"/>
        </w:numPr>
        <w:tabs>
          <w:tab w:val="left" w:pos="1276"/>
        </w:tabs>
        <w:spacing w:before="120" w:line="240" w:lineRule="auto"/>
        <w:jc w:val="both"/>
        <w:rPr>
          <w:rStyle w:val="FontStyle18"/>
          <w:spacing w:val="0"/>
          <w:sz w:val="28"/>
          <w:szCs w:val="28"/>
        </w:rPr>
      </w:pPr>
      <w:r w:rsidRPr="000A0262">
        <w:rPr>
          <w:rStyle w:val="FontStyle18"/>
          <w:spacing w:val="0"/>
          <w:sz w:val="28"/>
          <w:szCs w:val="28"/>
        </w:rPr>
        <w:t>у статті 27:</w:t>
      </w:r>
    </w:p>
    <w:p w14:paraId="7AA4372B" w14:textId="4FFD11FD" w:rsidR="00892C11" w:rsidRPr="000A0262" w:rsidRDefault="00E21A0A" w:rsidP="00FC700B">
      <w:pPr>
        <w:pStyle w:val="Style5"/>
        <w:widowControl/>
        <w:tabs>
          <w:tab w:val="left" w:pos="1276"/>
        </w:tabs>
        <w:spacing w:before="120" w:line="240" w:lineRule="auto"/>
        <w:ind w:firstLine="709"/>
        <w:jc w:val="both"/>
        <w:rPr>
          <w:rStyle w:val="FontStyle18"/>
          <w:spacing w:val="0"/>
          <w:sz w:val="28"/>
          <w:szCs w:val="28"/>
        </w:rPr>
      </w:pPr>
      <w:r w:rsidRPr="000A0262">
        <w:rPr>
          <w:rStyle w:val="FontStyle18"/>
          <w:spacing w:val="0"/>
          <w:sz w:val="28"/>
          <w:szCs w:val="28"/>
        </w:rPr>
        <w:t xml:space="preserve">частину першу </w:t>
      </w:r>
      <w:r w:rsidR="00892C11" w:rsidRPr="000A0262">
        <w:rPr>
          <w:rStyle w:val="FontStyle18"/>
          <w:spacing w:val="0"/>
          <w:sz w:val="28"/>
          <w:szCs w:val="28"/>
        </w:rPr>
        <w:t>викласти в такій редакції:</w:t>
      </w:r>
    </w:p>
    <w:p w14:paraId="52DEFF82" w14:textId="0B734906" w:rsidR="00892C11" w:rsidRPr="000A0262" w:rsidRDefault="007271CB" w:rsidP="00FC700B">
      <w:pPr>
        <w:pStyle w:val="Style5"/>
        <w:widowControl/>
        <w:tabs>
          <w:tab w:val="left" w:pos="1276"/>
        </w:tabs>
        <w:spacing w:before="120" w:line="240" w:lineRule="auto"/>
        <w:ind w:firstLine="709"/>
        <w:jc w:val="both"/>
        <w:rPr>
          <w:rStyle w:val="FontStyle18"/>
          <w:spacing w:val="0"/>
          <w:sz w:val="28"/>
          <w:szCs w:val="28"/>
        </w:rPr>
      </w:pPr>
      <w:r>
        <w:rPr>
          <w:rStyle w:val="FontStyle18"/>
          <w:spacing w:val="0"/>
          <w:sz w:val="28"/>
          <w:szCs w:val="28"/>
        </w:rPr>
        <w:t>“</w:t>
      </w:r>
      <w:r w:rsidRPr="007271CB">
        <w:rPr>
          <w:rStyle w:val="FontStyle18"/>
          <w:spacing w:val="0"/>
          <w:sz w:val="28"/>
          <w:szCs w:val="28"/>
        </w:rPr>
        <w:t xml:space="preserve">Придбання  фізичною особою за медичними показаннями лікарських засобів, що містять наркотичні засоби, психотропні речовини, включені до таблиць II і III Переліку, прекурсори, включені до таблиці IV Переліку, лікарських засобів, вироблених (виготовлених) із лікарських конопель, </w:t>
      </w:r>
      <w:r w:rsidRPr="007271CB">
        <w:rPr>
          <w:rStyle w:val="FontStyle18"/>
          <w:spacing w:val="0"/>
          <w:sz w:val="28"/>
          <w:szCs w:val="28"/>
        </w:rPr>
        <w:lastRenderedPageBreak/>
        <w:t>здійснюється за рецептом лікаря, що видається в електронній формі у встанов</w:t>
      </w:r>
      <w:r>
        <w:rPr>
          <w:rStyle w:val="FontStyle18"/>
          <w:spacing w:val="0"/>
          <w:sz w:val="28"/>
          <w:szCs w:val="28"/>
        </w:rPr>
        <w:t>леному законом порядку</w:t>
      </w:r>
      <w:r w:rsidR="00892C11" w:rsidRPr="000A0262">
        <w:rPr>
          <w:rStyle w:val="FontStyle18"/>
          <w:spacing w:val="0"/>
          <w:sz w:val="28"/>
          <w:szCs w:val="28"/>
        </w:rPr>
        <w:t>”;</w:t>
      </w:r>
    </w:p>
    <w:p w14:paraId="4CFBBF99" w14:textId="135579CD" w:rsidR="00892C11" w:rsidRPr="000A0262" w:rsidRDefault="00892C11" w:rsidP="00FC700B">
      <w:pPr>
        <w:pStyle w:val="Style5"/>
        <w:widowControl/>
        <w:tabs>
          <w:tab w:val="left" w:pos="1276"/>
        </w:tabs>
        <w:spacing w:before="120" w:line="240" w:lineRule="auto"/>
        <w:ind w:firstLine="709"/>
        <w:jc w:val="both"/>
        <w:rPr>
          <w:rStyle w:val="FontStyle18"/>
          <w:spacing w:val="0"/>
          <w:sz w:val="28"/>
          <w:szCs w:val="28"/>
        </w:rPr>
      </w:pPr>
      <w:r w:rsidRPr="000A0262">
        <w:rPr>
          <w:rStyle w:val="FontStyle18"/>
          <w:spacing w:val="0"/>
          <w:sz w:val="28"/>
          <w:szCs w:val="28"/>
        </w:rPr>
        <w:t>частину третю викласти в такій редакції:</w:t>
      </w:r>
    </w:p>
    <w:p w14:paraId="70F21D28" w14:textId="1897636E" w:rsidR="00892C11" w:rsidRPr="000A0262" w:rsidRDefault="00892C11" w:rsidP="00FC700B">
      <w:pPr>
        <w:pStyle w:val="Style5"/>
        <w:widowControl/>
        <w:tabs>
          <w:tab w:val="left" w:pos="1276"/>
        </w:tabs>
        <w:spacing w:before="120" w:line="240" w:lineRule="auto"/>
        <w:ind w:firstLine="709"/>
        <w:jc w:val="both"/>
        <w:rPr>
          <w:rStyle w:val="FontStyle18"/>
          <w:spacing w:val="0"/>
          <w:sz w:val="28"/>
          <w:szCs w:val="28"/>
        </w:rPr>
      </w:pPr>
      <w:r w:rsidRPr="000A0262">
        <w:rPr>
          <w:rStyle w:val="FontStyle18"/>
          <w:spacing w:val="0"/>
          <w:sz w:val="28"/>
          <w:szCs w:val="28"/>
        </w:rPr>
        <w:t>“</w:t>
      </w:r>
      <w:r w:rsidR="007271CB" w:rsidRPr="007271CB">
        <w:rPr>
          <w:rStyle w:val="FontStyle18"/>
          <w:spacing w:val="0"/>
          <w:sz w:val="28"/>
          <w:szCs w:val="28"/>
        </w:rPr>
        <w:t>Роздрібна реалізація фізичним особам лікарських засобів, що містять наркотичні засоби, психотропні речовини, включені до таблиць II і III Переліку, прекурсори, включені до таблиці IV Переліку, лікарських засобів, вироблених (виготовлених) із лікарських конопель, дозволених до застосування в медичній практиці, здійснюється в аптечних закладах усіх форм власності за наявності у них ліцензії на цей вид діяльності.</w:t>
      </w:r>
      <w:r w:rsidR="007271CB">
        <w:rPr>
          <w:rStyle w:val="FontStyle18"/>
          <w:spacing w:val="0"/>
          <w:sz w:val="28"/>
          <w:szCs w:val="28"/>
        </w:rPr>
        <w:t>”.</w:t>
      </w:r>
    </w:p>
    <w:p w14:paraId="53306C6C" w14:textId="06667192" w:rsidR="00363FC7" w:rsidRPr="000A0262" w:rsidRDefault="00363FC7" w:rsidP="00532880">
      <w:pPr>
        <w:pStyle w:val="Style5"/>
        <w:widowControl/>
        <w:numPr>
          <w:ilvl w:val="0"/>
          <w:numId w:val="9"/>
        </w:numPr>
        <w:tabs>
          <w:tab w:val="left" w:pos="1134"/>
        </w:tabs>
        <w:spacing w:before="120" w:line="240" w:lineRule="auto"/>
        <w:ind w:left="0" w:firstLine="709"/>
        <w:jc w:val="both"/>
        <w:rPr>
          <w:rStyle w:val="FontStyle18"/>
          <w:spacing w:val="0"/>
          <w:sz w:val="28"/>
          <w:szCs w:val="28"/>
        </w:rPr>
      </w:pPr>
      <w:r w:rsidRPr="000A0262">
        <w:rPr>
          <w:rStyle w:val="FontStyle18"/>
          <w:spacing w:val="0"/>
          <w:sz w:val="28"/>
          <w:szCs w:val="28"/>
        </w:rPr>
        <w:t>У Законі</w:t>
      </w:r>
      <w:r w:rsidR="001F658F" w:rsidRPr="000A0262">
        <w:rPr>
          <w:rStyle w:val="FontStyle18"/>
          <w:spacing w:val="0"/>
          <w:sz w:val="28"/>
          <w:szCs w:val="28"/>
        </w:rPr>
        <w:t xml:space="preserve"> України "Про Перелік документів дозвільного характеру у сфері господарської діяльності"</w:t>
      </w:r>
      <w:r w:rsidR="00F11098" w:rsidRPr="000A0262">
        <w:rPr>
          <w:rStyle w:val="FontStyle18"/>
          <w:spacing w:val="0"/>
          <w:sz w:val="28"/>
          <w:szCs w:val="28"/>
        </w:rPr>
        <w:t xml:space="preserve"> (Відомості Верховної Ради України, 2011, N 47, ст. 532)</w:t>
      </w:r>
      <w:r w:rsidR="00F34B00" w:rsidRPr="000A0262">
        <w:rPr>
          <w:rStyle w:val="FontStyle18"/>
          <w:spacing w:val="0"/>
          <w:sz w:val="28"/>
          <w:szCs w:val="28"/>
        </w:rPr>
        <w:t>:</w:t>
      </w:r>
    </w:p>
    <w:p w14:paraId="1089749C" w14:textId="40410DF4" w:rsidR="00195E96" w:rsidRPr="000A0262" w:rsidRDefault="00363FC7" w:rsidP="00363FC7">
      <w:pPr>
        <w:pStyle w:val="Style5"/>
        <w:widowControl/>
        <w:tabs>
          <w:tab w:val="left" w:pos="1276"/>
        </w:tabs>
        <w:spacing w:before="120" w:line="240" w:lineRule="auto"/>
        <w:ind w:firstLine="709"/>
        <w:jc w:val="both"/>
        <w:rPr>
          <w:rStyle w:val="FontStyle18"/>
          <w:spacing w:val="0"/>
          <w:sz w:val="28"/>
          <w:szCs w:val="28"/>
        </w:rPr>
      </w:pPr>
      <w:r w:rsidRPr="000A0262">
        <w:rPr>
          <w:rStyle w:val="FontStyle18"/>
          <w:spacing w:val="0"/>
          <w:sz w:val="28"/>
          <w:szCs w:val="28"/>
        </w:rPr>
        <w:t xml:space="preserve">додаток </w:t>
      </w:r>
      <w:r w:rsidR="00501116" w:rsidRPr="000A0262">
        <w:rPr>
          <w:rStyle w:val="FontStyle18"/>
          <w:spacing w:val="0"/>
          <w:sz w:val="28"/>
          <w:szCs w:val="28"/>
        </w:rPr>
        <w:t xml:space="preserve">доповнити новим </w:t>
      </w:r>
      <w:r w:rsidR="007D51F1" w:rsidRPr="000A0262">
        <w:rPr>
          <w:rStyle w:val="FontStyle18"/>
          <w:spacing w:val="0"/>
          <w:sz w:val="28"/>
          <w:szCs w:val="28"/>
        </w:rPr>
        <w:t>пунктом такого змісту:</w:t>
      </w:r>
    </w:p>
    <w:p w14:paraId="548D9D49" w14:textId="1079B65B" w:rsidR="00657DEB" w:rsidRPr="000A0262" w:rsidRDefault="007D51F1" w:rsidP="00363FC7">
      <w:pPr>
        <w:pStyle w:val="Style5"/>
        <w:widowControl/>
        <w:tabs>
          <w:tab w:val="left" w:pos="1134"/>
        </w:tabs>
        <w:spacing w:before="120" w:line="240" w:lineRule="auto"/>
        <w:ind w:firstLine="709"/>
        <w:jc w:val="both"/>
        <w:rPr>
          <w:rStyle w:val="FontStyle18"/>
          <w:spacing w:val="0"/>
          <w:sz w:val="28"/>
          <w:szCs w:val="28"/>
        </w:rPr>
      </w:pPr>
      <w:r w:rsidRPr="000A0262">
        <w:rPr>
          <w:rStyle w:val="FontStyle18"/>
          <w:spacing w:val="0"/>
          <w:sz w:val="28"/>
          <w:szCs w:val="28"/>
        </w:rPr>
        <w:t>"</w:t>
      </w:r>
      <w:r w:rsidR="00D112BA" w:rsidRPr="000A0262">
        <w:rPr>
          <w:rStyle w:val="FontStyle18"/>
          <w:spacing w:val="0"/>
          <w:sz w:val="28"/>
          <w:szCs w:val="28"/>
        </w:rPr>
        <w:t>15</w:t>
      </w:r>
      <w:r w:rsidR="00317C97" w:rsidRPr="000A0262">
        <w:rPr>
          <w:rStyle w:val="FontStyle18"/>
          <w:spacing w:val="0"/>
          <w:sz w:val="28"/>
          <w:szCs w:val="28"/>
        </w:rPr>
        <w:t>6</w:t>
      </w:r>
      <w:r w:rsidR="00D112BA" w:rsidRPr="000A0262">
        <w:rPr>
          <w:rStyle w:val="FontStyle18"/>
          <w:spacing w:val="0"/>
          <w:sz w:val="28"/>
          <w:szCs w:val="28"/>
        </w:rPr>
        <w:t xml:space="preserve">. </w:t>
      </w:r>
      <w:r w:rsidR="00363FC7" w:rsidRPr="000A0262">
        <w:rPr>
          <w:rStyle w:val="FontStyle18"/>
          <w:spacing w:val="0"/>
          <w:sz w:val="28"/>
          <w:szCs w:val="28"/>
        </w:rPr>
        <w:t>Дозвіл на використання об'єктів і приміщень, призначених для здійснення діяльності з обігу наркотичних засобів, психотропних речовин і прекурсорів</w:t>
      </w:r>
      <w:r w:rsidRPr="000A0262">
        <w:rPr>
          <w:rStyle w:val="FontStyle18"/>
          <w:spacing w:val="0"/>
          <w:sz w:val="28"/>
          <w:szCs w:val="28"/>
        </w:rPr>
        <w:t>"</w:t>
      </w:r>
      <w:r w:rsidR="00D112BA" w:rsidRPr="000A0262">
        <w:rPr>
          <w:rStyle w:val="FontStyle18"/>
          <w:spacing w:val="0"/>
          <w:sz w:val="28"/>
          <w:szCs w:val="28"/>
        </w:rPr>
        <w:t>.</w:t>
      </w:r>
    </w:p>
    <w:p w14:paraId="57D7E63D" w14:textId="02CE3640" w:rsidR="004B1B6F" w:rsidRPr="000A0262" w:rsidRDefault="004B1B6F" w:rsidP="00FC700B">
      <w:pPr>
        <w:pStyle w:val="Style1"/>
        <w:widowControl/>
        <w:spacing w:before="120"/>
        <w:ind w:firstLine="709"/>
        <w:jc w:val="both"/>
        <w:rPr>
          <w:rStyle w:val="FontStyle18"/>
          <w:spacing w:val="0"/>
          <w:sz w:val="28"/>
          <w:szCs w:val="28"/>
        </w:rPr>
      </w:pPr>
      <w:r w:rsidRPr="000A0262">
        <w:rPr>
          <w:rStyle w:val="FontStyle18"/>
          <w:spacing w:val="0"/>
          <w:sz w:val="28"/>
          <w:szCs w:val="28"/>
        </w:rPr>
        <w:t>II. Прикінцеві</w:t>
      </w:r>
      <w:r w:rsidR="007271CB">
        <w:rPr>
          <w:rStyle w:val="FontStyle18"/>
          <w:spacing w:val="0"/>
          <w:sz w:val="28"/>
          <w:szCs w:val="28"/>
        </w:rPr>
        <w:t xml:space="preserve"> та перехідні</w:t>
      </w:r>
      <w:r w:rsidRPr="000A0262">
        <w:rPr>
          <w:rStyle w:val="FontStyle18"/>
          <w:spacing w:val="0"/>
          <w:sz w:val="28"/>
          <w:szCs w:val="28"/>
        </w:rPr>
        <w:t xml:space="preserve"> положення</w:t>
      </w:r>
    </w:p>
    <w:p w14:paraId="7E77766D" w14:textId="3BACEF67" w:rsidR="007271CB" w:rsidRPr="00CE1FED" w:rsidRDefault="007271CB" w:rsidP="00CE1FED">
      <w:pPr>
        <w:pStyle w:val="Style5"/>
        <w:widowControl/>
        <w:numPr>
          <w:ilvl w:val="0"/>
          <w:numId w:val="22"/>
        </w:numPr>
        <w:tabs>
          <w:tab w:val="left" w:pos="1134"/>
        </w:tabs>
        <w:spacing w:before="120" w:line="240" w:lineRule="auto"/>
        <w:ind w:left="0" w:firstLine="709"/>
        <w:jc w:val="both"/>
        <w:rPr>
          <w:rStyle w:val="FontStyle18"/>
          <w:spacing w:val="0"/>
          <w:sz w:val="28"/>
          <w:szCs w:val="28"/>
        </w:rPr>
      </w:pPr>
      <w:r w:rsidRPr="007271CB">
        <w:rPr>
          <w:rStyle w:val="FontStyle18"/>
          <w:spacing w:val="0"/>
          <w:sz w:val="28"/>
          <w:szCs w:val="28"/>
        </w:rPr>
        <w:t xml:space="preserve">Цей Закон набирає чинності з дня, наступного за днем його опублікування, окрім </w:t>
      </w:r>
      <w:r w:rsidR="00CE1FED">
        <w:rPr>
          <w:rStyle w:val="FontStyle18"/>
          <w:spacing w:val="0"/>
          <w:sz w:val="28"/>
          <w:szCs w:val="28"/>
        </w:rPr>
        <w:t xml:space="preserve">абзацу другого підпункту 7 пункту 2 Розділу I Закону, </w:t>
      </w:r>
      <w:r w:rsidRPr="00CE1FED">
        <w:rPr>
          <w:rStyle w:val="FontStyle18"/>
          <w:spacing w:val="0"/>
          <w:sz w:val="28"/>
          <w:szCs w:val="28"/>
        </w:rPr>
        <w:t>який набирає чинності з дня, наступного за днем його опублікування, та діє до 31 грудня 2024 року. Починаючи з 1 січня 2025 року імпорт лікарських конопель та вироблених (виготовлених) із них лікарських засобів здійснюється в межах квот, встановлених Кабінетом Міністрів України у встановленому законом порядку, а всі інші види діяльності, пов’язані з обігом лікарських конопель, продуктів їх переробки та вироблених (виготовлених) із них лікарських засобів продовжують здій</w:t>
      </w:r>
      <w:r w:rsidR="00CE1FED">
        <w:rPr>
          <w:rStyle w:val="FontStyle18"/>
          <w:spacing w:val="0"/>
          <w:sz w:val="28"/>
          <w:szCs w:val="28"/>
        </w:rPr>
        <w:t xml:space="preserve">снюватися відповідно до  підпункту 7 пункту 2 розділу </w:t>
      </w:r>
      <w:r w:rsidR="00CE1FED">
        <w:rPr>
          <w:rStyle w:val="FontStyle18"/>
          <w:spacing w:val="0"/>
          <w:sz w:val="28"/>
          <w:szCs w:val="28"/>
          <w:lang w:val="en-US"/>
        </w:rPr>
        <w:t>I</w:t>
      </w:r>
      <w:r w:rsidRPr="00CE1FED">
        <w:rPr>
          <w:rStyle w:val="FontStyle18"/>
          <w:spacing w:val="0"/>
          <w:sz w:val="28"/>
          <w:szCs w:val="28"/>
        </w:rPr>
        <w:t xml:space="preserve"> Закону.</w:t>
      </w:r>
    </w:p>
    <w:p w14:paraId="263DD25A" w14:textId="71DD3DDD" w:rsidR="007271CB" w:rsidRPr="007271CB" w:rsidRDefault="007271CB" w:rsidP="007271CB">
      <w:pPr>
        <w:pStyle w:val="Style5"/>
        <w:widowControl/>
        <w:numPr>
          <w:ilvl w:val="0"/>
          <w:numId w:val="22"/>
        </w:numPr>
        <w:tabs>
          <w:tab w:val="left" w:pos="1134"/>
        </w:tabs>
        <w:spacing w:before="120" w:line="240" w:lineRule="auto"/>
        <w:ind w:left="0" w:firstLine="709"/>
        <w:jc w:val="both"/>
        <w:rPr>
          <w:rStyle w:val="FontStyle18"/>
          <w:spacing w:val="0"/>
          <w:sz w:val="28"/>
          <w:szCs w:val="28"/>
        </w:rPr>
      </w:pPr>
      <w:r w:rsidRPr="007271CB">
        <w:rPr>
          <w:rStyle w:val="FontStyle18"/>
          <w:sz w:val="28"/>
          <w:szCs w:val="28"/>
        </w:rPr>
        <w:t>Установити, що обмежений обіг канабісу (конопель), смоли канабісу (конопель), екстрактів і настойок канабісу (к</w:t>
      </w:r>
      <w:r w:rsidR="00AE58FB">
        <w:rPr>
          <w:rStyle w:val="FontStyle18"/>
          <w:sz w:val="28"/>
          <w:szCs w:val="28"/>
        </w:rPr>
        <w:t>онопель), а також тетрагідрокан</w:t>
      </w:r>
      <w:r w:rsidRPr="007271CB">
        <w:rPr>
          <w:rStyle w:val="FontStyle18"/>
          <w:sz w:val="28"/>
          <w:szCs w:val="28"/>
        </w:rPr>
        <w:t>абінолу (його ізомерів та їх стереохімічнів варіантів) дозволяється.</w:t>
      </w:r>
    </w:p>
    <w:p w14:paraId="69CC56FA" w14:textId="45761D20" w:rsidR="007271CB" w:rsidRPr="007271CB" w:rsidRDefault="007271CB" w:rsidP="007271CB">
      <w:pPr>
        <w:pStyle w:val="Style5"/>
        <w:widowControl/>
        <w:numPr>
          <w:ilvl w:val="0"/>
          <w:numId w:val="22"/>
        </w:numPr>
        <w:tabs>
          <w:tab w:val="left" w:pos="1134"/>
        </w:tabs>
        <w:spacing w:before="120" w:line="240" w:lineRule="auto"/>
        <w:ind w:left="0" w:firstLine="709"/>
        <w:jc w:val="both"/>
        <w:rPr>
          <w:rStyle w:val="FontStyle18"/>
          <w:spacing w:val="0"/>
          <w:sz w:val="28"/>
          <w:szCs w:val="28"/>
        </w:rPr>
      </w:pPr>
      <w:r w:rsidRPr="007271CB">
        <w:rPr>
          <w:rStyle w:val="FontStyle18"/>
          <w:sz w:val="28"/>
          <w:szCs w:val="28"/>
        </w:rPr>
        <w:t>Установити, що  канабіс (коноплі), смоли канабісу (конопель), екстракти і настойки канабісу (</w:t>
      </w:r>
      <w:r w:rsidR="00AE58FB">
        <w:rPr>
          <w:rStyle w:val="FontStyle18"/>
          <w:sz w:val="28"/>
          <w:szCs w:val="28"/>
        </w:rPr>
        <w:t>конопель), а також тетрагідрока</w:t>
      </w:r>
      <w:r w:rsidRPr="007271CB">
        <w:rPr>
          <w:rStyle w:val="FontStyle18"/>
          <w:sz w:val="28"/>
          <w:szCs w:val="28"/>
        </w:rPr>
        <w:t>набінол (його ізомери та їх стереохімічні варіанти) належать до Таблиці II переліку наркотичних засобів, психотропних речовин і прекурсорів, затвердженого Кабінетом Міністрів України.</w:t>
      </w:r>
    </w:p>
    <w:p w14:paraId="295EBD7F" w14:textId="5F31B0AD" w:rsidR="007271CB" w:rsidRPr="007271CB" w:rsidRDefault="007271CB" w:rsidP="007271CB">
      <w:pPr>
        <w:pStyle w:val="Style5"/>
        <w:widowControl/>
        <w:numPr>
          <w:ilvl w:val="0"/>
          <w:numId w:val="22"/>
        </w:numPr>
        <w:tabs>
          <w:tab w:val="left" w:pos="1134"/>
        </w:tabs>
        <w:spacing w:before="120" w:line="240" w:lineRule="auto"/>
        <w:ind w:left="0" w:firstLine="709"/>
        <w:jc w:val="both"/>
        <w:rPr>
          <w:rStyle w:val="FontStyle18"/>
          <w:spacing w:val="0"/>
          <w:sz w:val="28"/>
          <w:szCs w:val="28"/>
        </w:rPr>
      </w:pPr>
      <w:r w:rsidRPr="007271CB">
        <w:rPr>
          <w:rStyle w:val="FontStyle18"/>
          <w:sz w:val="28"/>
          <w:szCs w:val="28"/>
        </w:rPr>
        <w:t>Установити, що канабідіол не належить до переліку наркотичних засобів, психотропних речовин і прекурсорів, затвердженого Кабінетом Міністрів України.</w:t>
      </w:r>
    </w:p>
    <w:p w14:paraId="283F8ABB" w14:textId="77777777" w:rsidR="007271CB" w:rsidRPr="00F356D1" w:rsidRDefault="007271CB" w:rsidP="007271CB">
      <w:pPr>
        <w:pStyle w:val="Style5"/>
        <w:widowControl/>
        <w:numPr>
          <w:ilvl w:val="0"/>
          <w:numId w:val="22"/>
        </w:numPr>
        <w:tabs>
          <w:tab w:val="left" w:pos="1134"/>
        </w:tabs>
        <w:spacing w:before="120" w:line="240" w:lineRule="auto"/>
        <w:ind w:left="0" w:firstLine="709"/>
        <w:jc w:val="both"/>
        <w:rPr>
          <w:rStyle w:val="FontStyle18"/>
          <w:sz w:val="28"/>
          <w:szCs w:val="28"/>
        </w:rPr>
      </w:pPr>
      <w:r w:rsidRPr="00F356D1">
        <w:rPr>
          <w:rStyle w:val="FontStyle18"/>
          <w:sz w:val="28"/>
          <w:szCs w:val="28"/>
        </w:rPr>
        <w:t>Кабінету Міністрів України протягом місяця з дня набрання чинності цим Законом забезпечити:</w:t>
      </w:r>
    </w:p>
    <w:p w14:paraId="28B9E0A8" w14:textId="0E834CAB" w:rsidR="007271CB" w:rsidRPr="00F356D1" w:rsidRDefault="007271CB" w:rsidP="007271CB">
      <w:pPr>
        <w:pStyle w:val="Style1"/>
        <w:widowControl/>
        <w:spacing w:before="120"/>
        <w:ind w:firstLine="709"/>
        <w:jc w:val="both"/>
        <w:rPr>
          <w:rStyle w:val="FontStyle18"/>
        </w:rPr>
      </w:pPr>
      <w:r w:rsidRPr="00F356D1">
        <w:rPr>
          <w:rStyle w:val="FontStyle18"/>
          <w:sz w:val="28"/>
          <w:szCs w:val="28"/>
        </w:rPr>
        <w:lastRenderedPageBreak/>
        <w:t>перенесення канабісу (конопель), смоли канабісу (конопель), екстрактів і настойок канабісу (коно</w:t>
      </w:r>
      <w:r w:rsidR="00AE58FB">
        <w:rPr>
          <w:rStyle w:val="FontStyle18"/>
          <w:sz w:val="28"/>
          <w:szCs w:val="28"/>
        </w:rPr>
        <w:t>пель), а також тетрагідрокан</w:t>
      </w:r>
      <w:r w:rsidRPr="00F356D1">
        <w:rPr>
          <w:rStyle w:val="FontStyle18"/>
          <w:sz w:val="28"/>
          <w:szCs w:val="28"/>
        </w:rPr>
        <w:t>абінолу (його ізомерів та їх стереохімічних варіантів) з Таблиці I до Таблиці II переліку наркотичних засобів, психотропних речовин і прекурсорів, затвердженого Кабінетом Міністрів України;</w:t>
      </w:r>
    </w:p>
    <w:p w14:paraId="7DEC53C3" w14:textId="77777777" w:rsidR="007271CB" w:rsidRPr="00F356D1" w:rsidRDefault="007271CB" w:rsidP="007271CB">
      <w:pPr>
        <w:pStyle w:val="Style1"/>
        <w:widowControl/>
        <w:spacing w:before="120"/>
        <w:ind w:firstLine="709"/>
        <w:jc w:val="both"/>
        <w:rPr>
          <w:rStyle w:val="FontStyle18"/>
          <w:sz w:val="28"/>
          <w:szCs w:val="28"/>
        </w:rPr>
      </w:pPr>
      <w:r w:rsidRPr="00F356D1">
        <w:rPr>
          <w:rStyle w:val="FontStyle18"/>
          <w:sz w:val="28"/>
          <w:szCs w:val="28"/>
        </w:rPr>
        <w:t>вилучення канабідіолу з переліку наркотичних засобів, психотропних речовин і прекурсорів, затвердженого Кабінетом Міністрів України;</w:t>
      </w:r>
    </w:p>
    <w:p w14:paraId="6E564BA9" w14:textId="77777777" w:rsidR="007271CB" w:rsidRDefault="007271CB" w:rsidP="007271CB">
      <w:pPr>
        <w:pStyle w:val="Style1"/>
        <w:widowControl/>
        <w:spacing w:before="120"/>
        <w:ind w:firstLine="709"/>
        <w:jc w:val="both"/>
        <w:rPr>
          <w:rStyle w:val="FontStyle18"/>
          <w:sz w:val="28"/>
          <w:szCs w:val="28"/>
        </w:rPr>
      </w:pPr>
      <w:r w:rsidRPr="00F356D1">
        <w:rPr>
          <w:rStyle w:val="FontStyle18"/>
          <w:sz w:val="28"/>
          <w:szCs w:val="28"/>
        </w:rPr>
        <w:t>вилучення промислових конопель з переліку наркотичних засобів, психотропних речовин і прекурсорів, затвердженого Кабінетом Міністрів України.</w:t>
      </w:r>
    </w:p>
    <w:p w14:paraId="0758684C" w14:textId="77777777" w:rsidR="007271CB" w:rsidRPr="00F356D1" w:rsidRDefault="007271CB" w:rsidP="007271CB">
      <w:pPr>
        <w:pStyle w:val="Style5"/>
        <w:widowControl/>
        <w:numPr>
          <w:ilvl w:val="0"/>
          <w:numId w:val="22"/>
        </w:numPr>
        <w:tabs>
          <w:tab w:val="left" w:pos="1134"/>
        </w:tabs>
        <w:spacing w:before="120" w:line="240" w:lineRule="auto"/>
        <w:ind w:left="0" w:firstLine="709"/>
        <w:jc w:val="both"/>
        <w:rPr>
          <w:rStyle w:val="FontStyle18"/>
          <w:sz w:val="28"/>
          <w:szCs w:val="28"/>
        </w:rPr>
      </w:pPr>
      <w:r w:rsidRPr="00F356D1">
        <w:rPr>
          <w:rStyle w:val="FontStyle18"/>
          <w:sz w:val="28"/>
          <w:szCs w:val="28"/>
        </w:rPr>
        <w:t>Кабінету Міністрів України у тримісячний строк з дня набрання чинності цим Законом:</w:t>
      </w:r>
    </w:p>
    <w:p w14:paraId="6947868E" w14:textId="77777777" w:rsidR="007271CB" w:rsidRDefault="007271CB" w:rsidP="007271CB">
      <w:pPr>
        <w:pStyle w:val="Style1"/>
        <w:widowControl/>
        <w:spacing w:before="120"/>
        <w:ind w:firstLine="709"/>
        <w:jc w:val="both"/>
        <w:rPr>
          <w:rStyle w:val="FontStyle18"/>
          <w:sz w:val="28"/>
          <w:szCs w:val="28"/>
        </w:rPr>
      </w:pPr>
      <w:r w:rsidRPr="00F356D1">
        <w:rPr>
          <w:rStyle w:val="FontStyle18"/>
          <w:sz w:val="28"/>
          <w:szCs w:val="28"/>
        </w:rPr>
        <w:t>забезпечити розробку нормативно-правових актів, що випливають із цього Закону;</w:t>
      </w:r>
    </w:p>
    <w:p w14:paraId="3B74CC75" w14:textId="77777777" w:rsidR="007271CB" w:rsidRDefault="007271CB" w:rsidP="007271CB">
      <w:pPr>
        <w:pStyle w:val="Style1"/>
        <w:widowControl/>
        <w:spacing w:before="120"/>
        <w:ind w:firstLine="709"/>
        <w:jc w:val="both"/>
        <w:rPr>
          <w:rStyle w:val="FontStyle18"/>
          <w:sz w:val="28"/>
          <w:szCs w:val="28"/>
        </w:rPr>
      </w:pPr>
      <w:r w:rsidRPr="00F356D1">
        <w:rPr>
          <w:rStyle w:val="FontStyle18"/>
          <w:sz w:val="28"/>
          <w:szCs w:val="28"/>
        </w:rPr>
        <w:t>привести свої нормативно-правові акти у відповідність із цим Законом;</w:t>
      </w:r>
    </w:p>
    <w:p w14:paraId="3194B6CC" w14:textId="77777777" w:rsidR="007271CB" w:rsidRDefault="007271CB" w:rsidP="007271CB">
      <w:pPr>
        <w:pStyle w:val="Style1"/>
        <w:widowControl/>
        <w:spacing w:before="120"/>
        <w:ind w:firstLine="709"/>
        <w:jc w:val="both"/>
        <w:rPr>
          <w:rStyle w:val="FontStyle18"/>
          <w:sz w:val="28"/>
          <w:szCs w:val="28"/>
        </w:rPr>
      </w:pPr>
      <w:r w:rsidRPr="00F356D1">
        <w:rPr>
          <w:rStyle w:val="FontStyle18"/>
          <w:sz w:val="28"/>
          <w:szCs w:val="28"/>
        </w:rPr>
        <w:t>забезпечити приведення центральними органами виконавчої влади прийнятих ними нормативно-правових актів у відповідність із цим Законом;</w:t>
      </w:r>
    </w:p>
    <w:p w14:paraId="5C4320C2" w14:textId="77777777" w:rsidR="007271CB" w:rsidRDefault="007271CB" w:rsidP="007271CB">
      <w:pPr>
        <w:pStyle w:val="Style1"/>
        <w:widowControl/>
        <w:spacing w:before="120"/>
        <w:ind w:firstLine="709"/>
        <w:jc w:val="both"/>
        <w:rPr>
          <w:bCs/>
          <w:color w:val="000000" w:themeColor="text1"/>
          <w:sz w:val="28"/>
        </w:rPr>
      </w:pPr>
      <w:r w:rsidRPr="00F356D1">
        <w:rPr>
          <w:rStyle w:val="FontStyle18"/>
          <w:sz w:val="28"/>
          <w:szCs w:val="28"/>
        </w:rPr>
        <w:t xml:space="preserve">визначити та забезпечити функціонування </w:t>
      </w:r>
      <w:r w:rsidRPr="00F356D1">
        <w:rPr>
          <w:bCs/>
          <w:color w:val="000000" w:themeColor="text1"/>
          <w:sz w:val="28"/>
        </w:rPr>
        <w:t>уповноваженого органу з лікарських конопель;</w:t>
      </w:r>
    </w:p>
    <w:p w14:paraId="57CD8330" w14:textId="164CA365" w:rsidR="007271CB" w:rsidRPr="007271CB" w:rsidRDefault="007271CB" w:rsidP="007271CB">
      <w:pPr>
        <w:pStyle w:val="Style1"/>
        <w:widowControl/>
        <w:spacing w:before="120"/>
        <w:ind w:firstLine="709"/>
        <w:jc w:val="both"/>
        <w:rPr>
          <w:rStyle w:val="FontStyle18"/>
          <w:sz w:val="28"/>
          <w:szCs w:val="28"/>
        </w:rPr>
      </w:pPr>
      <w:r w:rsidRPr="00F356D1">
        <w:rPr>
          <w:bCs/>
          <w:color w:val="000000" w:themeColor="text1"/>
          <w:sz w:val="28"/>
        </w:rPr>
        <w:t xml:space="preserve">враховуючи міжнародно-правові зобов’язання України щодо забезпечення поступової адаптації законодавства України до </w:t>
      </w:r>
      <w:r w:rsidRPr="00F356D1">
        <w:rPr>
          <w:bCs/>
          <w:i/>
          <w:color w:val="000000" w:themeColor="text1"/>
          <w:sz w:val="28"/>
        </w:rPr>
        <w:t>acquis</w:t>
      </w:r>
      <w:r w:rsidRPr="00F356D1">
        <w:rPr>
          <w:bCs/>
          <w:color w:val="000000" w:themeColor="text1"/>
          <w:sz w:val="28"/>
        </w:rPr>
        <w:t xml:space="preserve"> Європейського Союзу,  розробити та подати на розгляд Верховної Ради України проєкт закону про внесення змін до Закону України “Про наркотичні засоби, психотропні речовини і прекурсори” щодо встановлення граничного допустимого відсотку тетрагідроканабінолу в промислових коноплях на рівні, встановленому нормативно-правовими актами Європейського Союзу, у випадку перегляду та внесення змін до останніх.</w:t>
      </w:r>
    </w:p>
    <w:p w14:paraId="5320204D" w14:textId="77777777" w:rsidR="00C359D8" w:rsidRPr="000A0262" w:rsidRDefault="00C359D8" w:rsidP="00196C69">
      <w:pPr>
        <w:pStyle w:val="Style1"/>
        <w:widowControl/>
        <w:spacing w:before="120"/>
        <w:ind w:firstLine="709"/>
        <w:jc w:val="both"/>
        <w:rPr>
          <w:rStyle w:val="FontStyle18"/>
          <w:spacing w:val="0"/>
          <w:sz w:val="28"/>
          <w:szCs w:val="28"/>
        </w:rPr>
      </w:pPr>
    </w:p>
    <w:p w14:paraId="128401DE" w14:textId="77777777" w:rsidR="00DE5106" w:rsidRPr="000A0262" w:rsidRDefault="00DE5106" w:rsidP="00AE5CF7">
      <w:pPr>
        <w:pStyle w:val="Style1"/>
        <w:widowControl/>
        <w:rPr>
          <w:sz w:val="28"/>
          <w:szCs w:val="28"/>
        </w:rPr>
      </w:pPr>
    </w:p>
    <w:p w14:paraId="6D485798" w14:textId="77777777" w:rsidR="004B4462" w:rsidRPr="000A0262" w:rsidRDefault="004B4462" w:rsidP="004B4462">
      <w:pPr>
        <w:pStyle w:val="Style1"/>
        <w:widowControl/>
        <w:rPr>
          <w:b/>
          <w:bCs/>
          <w:sz w:val="28"/>
          <w:szCs w:val="28"/>
        </w:rPr>
      </w:pPr>
      <w:r w:rsidRPr="000A0262">
        <w:rPr>
          <w:b/>
          <w:bCs/>
          <w:sz w:val="28"/>
          <w:szCs w:val="28"/>
        </w:rPr>
        <w:t xml:space="preserve">Голова Верховної Ради </w:t>
      </w:r>
    </w:p>
    <w:p w14:paraId="0B555A08" w14:textId="77777777" w:rsidR="007764D1" w:rsidRPr="00DD3F07" w:rsidRDefault="004B4462" w:rsidP="004B4462">
      <w:pPr>
        <w:pStyle w:val="Style1"/>
        <w:widowControl/>
        <w:rPr>
          <w:rStyle w:val="FontStyle14"/>
          <w:spacing w:val="0"/>
          <w:sz w:val="28"/>
          <w:szCs w:val="28"/>
        </w:rPr>
      </w:pPr>
      <w:r w:rsidRPr="000A0262">
        <w:rPr>
          <w:b/>
          <w:bCs/>
          <w:sz w:val="28"/>
          <w:szCs w:val="28"/>
        </w:rPr>
        <w:t xml:space="preserve">              України</w:t>
      </w:r>
      <w:r w:rsidRPr="00DD3F07">
        <w:rPr>
          <w:b/>
          <w:bCs/>
          <w:sz w:val="28"/>
          <w:szCs w:val="28"/>
        </w:rPr>
        <w:tab/>
      </w:r>
      <w:r w:rsidRPr="00DD3F07">
        <w:rPr>
          <w:b/>
          <w:bCs/>
          <w:sz w:val="28"/>
          <w:szCs w:val="28"/>
        </w:rPr>
        <w:tab/>
      </w:r>
      <w:r w:rsidRPr="00DD3F07">
        <w:rPr>
          <w:b/>
          <w:bCs/>
          <w:sz w:val="28"/>
          <w:szCs w:val="28"/>
        </w:rPr>
        <w:tab/>
      </w:r>
      <w:r w:rsidRPr="00DD3F07">
        <w:rPr>
          <w:b/>
          <w:bCs/>
          <w:sz w:val="28"/>
          <w:szCs w:val="28"/>
        </w:rPr>
        <w:tab/>
      </w:r>
      <w:r w:rsidRPr="00DD3F07">
        <w:rPr>
          <w:b/>
          <w:bCs/>
          <w:sz w:val="28"/>
          <w:szCs w:val="28"/>
        </w:rPr>
        <w:tab/>
      </w:r>
      <w:r w:rsidRPr="00DD3F07">
        <w:rPr>
          <w:b/>
          <w:bCs/>
          <w:sz w:val="28"/>
          <w:szCs w:val="28"/>
        </w:rPr>
        <w:tab/>
      </w:r>
      <w:r w:rsidRPr="00DD3F07">
        <w:rPr>
          <w:b/>
          <w:bCs/>
          <w:sz w:val="28"/>
          <w:szCs w:val="28"/>
        </w:rPr>
        <w:tab/>
      </w:r>
    </w:p>
    <w:sectPr w:rsidR="007764D1" w:rsidRPr="00DD3F07" w:rsidSect="00B450A0">
      <w:footerReference w:type="default" r:id="rId11"/>
      <w:type w:val="continuous"/>
      <w:pgSz w:w="11905" w:h="16837"/>
      <w:pgMar w:top="1134" w:right="851" w:bottom="1134" w:left="1701" w:header="709" w:footer="261" w:gutter="0"/>
      <w:cols w:space="6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74FA09" w14:textId="77777777" w:rsidR="00F8626C" w:rsidRDefault="00F8626C">
      <w:r>
        <w:separator/>
      </w:r>
    </w:p>
  </w:endnote>
  <w:endnote w:type="continuationSeparator" w:id="0">
    <w:p w14:paraId="7B8C67FB" w14:textId="77777777" w:rsidR="00F8626C" w:rsidRDefault="00F8626C" w:rsidP="00DE51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altName w:val="Calibr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B60868" w14:textId="38DE0A2E" w:rsidR="00B450A0" w:rsidRDefault="00B450A0">
    <w:pPr>
      <w:pStyle w:val="a6"/>
      <w:jc w:val="right"/>
    </w:pPr>
    <w:r>
      <w:fldChar w:fldCharType="begin"/>
    </w:r>
    <w:r>
      <w:instrText>PAGE   \* MERGEFORMAT</w:instrText>
    </w:r>
    <w:r>
      <w:fldChar w:fldCharType="separate"/>
    </w:r>
    <w:r w:rsidR="00777334">
      <w:rPr>
        <w:noProof/>
      </w:rPr>
      <w:t>12</w:t>
    </w:r>
    <w:r>
      <w:fldChar w:fldCharType="end"/>
    </w:r>
  </w:p>
  <w:p w14:paraId="426D5586" w14:textId="77777777" w:rsidR="00B450A0" w:rsidRDefault="00B450A0">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0BBED5" w14:textId="77777777" w:rsidR="00F8626C" w:rsidRDefault="00F8626C">
      <w:r>
        <w:separator/>
      </w:r>
    </w:p>
  </w:footnote>
  <w:footnote w:type="continuationSeparator" w:id="0">
    <w:p w14:paraId="1E58429D" w14:textId="77777777" w:rsidR="00F8626C" w:rsidRDefault="00F8626C" w:rsidP="00DE51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61B34"/>
    <w:multiLevelType w:val="hybridMultilevel"/>
    <w:tmpl w:val="43C89F4C"/>
    <w:lvl w:ilvl="0" w:tplc="C9BAA04E">
      <w:start w:val="1"/>
      <w:numFmt w:val="decimal"/>
      <w:lvlText w:val="%1)"/>
      <w:lvlJc w:val="left"/>
      <w:pPr>
        <w:ind w:left="1051" w:hanging="360"/>
      </w:pPr>
      <w:rPr>
        <w:rFonts w:hint="default"/>
      </w:rPr>
    </w:lvl>
    <w:lvl w:ilvl="1" w:tplc="04220019" w:tentative="1">
      <w:start w:val="1"/>
      <w:numFmt w:val="lowerLetter"/>
      <w:lvlText w:val="%2."/>
      <w:lvlJc w:val="left"/>
      <w:pPr>
        <w:ind w:left="1771" w:hanging="360"/>
      </w:pPr>
    </w:lvl>
    <w:lvl w:ilvl="2" w:tplc="0422001B" w:tentative="1">
      <w:start w:val="1"/>
      <w:numFmt w:val="lowerRoman"/>
      <w:lvlText w:val="%3."/>
      <w:lvlJc w:val="right"/>
      <w:pPr>
        <w:ind w:left="2491" w:hanging="180"/>
      </w:pPr>
    </w:lvl>
    <w:lvl w:ilvl="3" w:tplc="0422000F" w:tentative="1">
      <w:start w:val="1"/>
      <w:numFmt w:val="decimal"/>
      <w:lvlText w:val="%4."/>
      <w:lvlJc w:val="left"/>
      <w:pPr>
        <w:ind w:left="3211" w:hanging="360"/>
      </w:pPr>
    </w:lvl>
    <w:lvl w:ilvl="4" w:tplc="04220019" w:tentative="1">
      <w:start w:val="1"/>
      <w:numFmt w:val="lowerLetter"/>
      <w:lvlText w:val="%5."/>
      <w:lvlJc w:val="left"/>
      <w:pPr>
        <w:ind w:left="3931" w:hanging="360"/>
      </w:pPr>
    </w:lvl>
    <w:lvl w:ilvl="5" w:tplc="0422001B" w:tentative="1">
      <w:start w:val="1"/>
      <w:numFmt w:val="lowerRoman"/>
      <w:lvlText w:val="%6."/>
      <w:lvlJc w:val="right"/>
      <w:pPr>
        <w:ind w:left="4651" w:hanging="180"/>
      </w:pPr>
    </w:lvl>
    <w:lvl w:ilvl="6" w:tplc="0422000F" w:tentative="1">
      <w:start w:val="1"/>
      <w:numFmt w:val="decimal"/>
      <w:lvlText w:val="%7."/>
      <w:lvlJc w:val="left"/>
      <w:pPr>
        <w:ind w:left="5371" w:hanging="360"/>
      </w:pPr>
    </w:lvl>
    <w:lvl w:ilvl="7" w:tplc="04220019" w:tentative="1">
      <w:start w:val="1"/>
      <w:numFmt w:val="lowerLetter"/>
      <w:lvlText w:val="%8."/>
      <w:lvlJc w:val="left"/>
      <w:pPr>
        <w:ind w:left="6091" w:hanging="360"/>
      </w:pPr>
    </w:lvl>
    <w:lvl w:ilvl="8" w:tplc="0422001B" w:tentative="1">
      <w:start w:val="1"/>
      <w:numFmt w:val="lowerRoman"/>
      <w:lvlText w:val="%9."/>
      <w:lvlJc w:val="right"/>
      <w:pPr>
        <w:ind w:left="6811" w:hanging="180"/>
      </w:pPr>
    </w:lvl>
  </w:abstractNum>
  <w:abstractNum w:abstractNumId="1" w15:restartNumberingAfterBreak="0">
    <w:nsid w:val="061760AC"/>
    <w:multiLevelType w:val="hybridMultilevel"/>
    <w:tmpl w:val="BF9E9CCA"/>
    <w:lvl w:ilvl="0" w:tplc="66F8A1E8">
      <w:start w:val="1"/>
      <w:numFmt w:val="decimal"/>
      <w:lvlText w:val="%1."/>
      <w:lvlJc w:val="left"/>
      <w:pPr>
        <w:ind w:left="1129" w:hanging="4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15:restartNumberingAfterBreak="0">
    <w:nsid w:val="0B950201"/>
    <w:multiLevelType w:val="hybridMultilevel"/>
    <w:tmpl w:val="27987BE8"/>
    <w:lvl w:ilvl="0" w:tplc="C67E6D66">
      <w:start w:val="1"/>
      <w:numFmt w:val="decimal"/>
      <w:lvlText w:val="%1)"/>
      <w:lvlJc w:val="left"/>
      <w:pPr>
        <w:ind w:left="1760" w:hanging="360"/>
      </w:pPr>
      <w:rPr>
        <w:rFonts w:cs="Times New Roman" w:hint="default"/>
      </w:rPr>
    </w:lvl>
    <w:lvl w:ilvl="1" w:tplc="04220019" w:tentative="1">
      <w:start w:val="1"/>
      <w:numFmt w:val="lowerLetter"/>
      <w:lvlText w:val="%2."/>
      <w:lvlJc w:val="left"/>
      <w:pPr>
        <w:ind w:left="2149" w:hanging="360"/>
      </w:pPr>
      <w:rPr>
        <w:rFonts w:cs="Times New Roman"/>
      </w:rPr>
    </w:lvl>
    <w:lvl w:ilvl="2" w:tplc="0422001B" w:tentative="1">
      <w:start w:val="1"/>
      <w:numFmt w:val="lowerRoman"/>
      <w:lvlText w:val="%3."/>
      <w:lvlJc w:val="right"/>
      <w:pPr>
        <w:ind w:left="2869" w:hanging="180"/>
      </w:pPr>
      <w:rPr>
        <w:rFonts w:cs="Times New Roman"/>
      </w:rPr>
    </w:lvl>
    <w:lvl w:ilvl="3" w:tplc="0422000F" w:tentative="1">
      <w:start w:val="1"/>
      <w:numFmt w:val="decimal"/>
      <w:lvlText w:val="%4."/>
      <w:lvlJc w:val="left"/>
      <w:pPr>
        <w:ind w:left="3589" w:hanging="360"/>
      </w:pPr>
      <w:rPr>
        <w:rFonts w:cs="Times New Roman"/>
      </w:rPr>
    </w:lvl>
    <w:lvl w:ilvl="4" w:tplc="04220019" w:tentative="1">
      <w:start w:val="1"/>
      <w:numFmt w:val="lowerLetter"/>
      <w:lvlText w:val="%5."/>
      <w:lvlJc w:val="left"/>
      <w:pPr>
        <w:ind w:left="4309" w:hanging="360"/>
      </w:pPr>
      <w:rPr>
        <w:rFonts w:cs="Times New Roman"/>
      </w:rPr>
    </w:lvl>
    <w:lvl w:ilvl="5" w:tplc="0422001B" w:tentative="1">
      <w:start w:val="1"/>
      <w:numFmt w:val="lowerRoman"/>
      <w:lvlText w:val="%6."/>
      <w:lvlJc w:val="right"/>
      <w:pPr>
        <w:ind w:left="5029" w:hanging="180"/>
      </w:pPr>
      <w:rPr>
        <w:rFonts w:cs="Times New Roman"/>
      </w:rPr>
    </w:lvl>
    <w:lvl w:ilvl="6" w:tplc="0422000F" w:tentative="1">
      <w:start w:val="1"/>
      <w:numFmt w:val="decimal"/>
      <w:lvlText w:val="%7."/>
      <w:lvlJc w:val="left"/>
      <w:pPr>
        <w:ind w:left="5749" w:hanging="360"/>
      </w:pPr>
      <w:rPr>
        <w:rFonts w:cs="Times New Roman"/>
      </w:rPr>
    </w:lvl>
    <w:lvl w:ilvl="7" w:tplc="04220019" w:tentative="1">
      <w:start w:val="1"/>
      <w:numFmt w:val="lowerLetter"/>
      <w:lvlText w:val="%8."/>
      <w:lvlJc w:val="left"/>
      <w:pPr>
        <w:ind w:left="6469" w:hanging="360"/>
      </w:pPr>
      <w:rPr>
        <w:rFonts w:cs="Times New Roman"/>
      </w:rPr>
    </w:lvl>
    <w:lvl w:ilvl="8" w:tplc="0422001B" w:tentative="1">
      <w:start w:val="1"/>
      <w:numFmt w:val="lowerRoman"/>
      <w:lvlText w:val="%9."/>
      <w:lvlJc w:val="right"/>
      <w:pPr>
        <w:ind w:left="7189" w:hanging="180"/>
      </w:pPr>
      <w:rPr>
        <w:rFonts w:cs="Times New Roman"/>
      </w:rPr>
    </w:lvl>
  </w:abstractNum>
  <w:abstractNum w:abstractNumId="3" w15:restartNumberingAfterBreak="0">
    <w:nsid w:val="159D4CB1"/>
    <w:multiLevelType w:val="hybridMultilevel"/>
    <w:tmpl w:val="EF02B754"/>
    <w:lvl w:ilvl="0" w:tplc="CCAEA86E">
      <w:start w:val="1"/>
      <w:numFmt w:val="decimal"/>
      <w:lvlText w:val="%1)"/>
      <w:lvlJc w:val="left"/>
      <w:pPr>
        <w:ind w:left="1211"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4" w15:restartNumberingAfterBreak="0">
    <w:nsid w:val="15AB7052"/>
    <w:multiLevelType w:val="hybridMultilevel"/>
    <w:tmpl w:val="51824230"/>
    <w:lvl w:ilvl="0" w:tplc="ECE486D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5" w15:restartNumberingAfterBreak="0">
    <w:nsid w:val="1654595C"/>
    <w:multiLevelType w:val="hybridMultilevel"/>
    <w:tmpl w:val="BD9EFAB0"/>
    <w:lvl w:ilvl="0" w:tplc="FEA6C5C6">
      <w:start w:val="1"/>
      <w:numFmt w:val="decimal"/>
      <w:lvlText w:val="%1."/>
      <w:lvlJc w:val="left"/>
      <w:pPr>
        <w:ind w:left="1080" w:hanging="360"/>
      </w:pPr>
      <w:rPr>
        <w:rFonts w:cs="Times New Roman" w:hint="default"/>
      </w:rPr>
    </w:lvl>
    <w:lvl w:ilvl="1" w:tplc="04220019" w:tentative="1">
      <w:start w:val="1"/>
      <w:numFmt w:val="lowerLetter"/>
      <w:lvlText w:val="%2."/>
      <w:lvlJc w:val="left"/>
      <w:pPr>
        <w:ind w:left="1800" w:hanging="360"/>
      </w:pPr>
      <w:rPr>
        <w:rFonts w:cs="Times New Roman"/>
      </w:rPr>
    </w:lvl>
    <w:lvl w:ilvl="2" w:tplc="0422001B" w:tentative="1">
      <w:start w:val="1"/>
      <w:numFmt w:val="lowerRoman"/>
      <w:lvlText w:val="%3."/>
      <w:lvlJc w:val="right"/>
      <w:pPr>
        <w:ind w:left="2520" w:hanging="180"/>
      </w:pPr>
      <w:rPr>
        <w:rFonts w:cs="Times New Roman"/>
      </w:rPr>
    </w:lvl>
    <w:lvl w:ilvl="3" w:tplc="0422000F" w:tentative="1">
      <w:start w:val="1"/>
      <w:numFmt w:val="decimal"/>
      <w:lvlText w:val="%4."/>
      <w:lvlJc w:val="left"/>
      <w:pPr>
        <w:ind w:left="3240" w:hanging="360"/>
      </w:pPr>
      <w:rPr>
        <w:rFonts w:cs="Times New Roman"/>
      </w:rPr>
    </w:lvl>
    <w:lvl w:ilvl="4" w:tplc="04220019" w:tentative="1">
      <w:start w:val="1"/>
      <w:numFmt w:val="lowerLetter"/>
      <w:lvlText w:val="%5."/>
      <w:lvlJc w:val="left"/>
      <w:pPr>
        <w:ind w:left="3960" w:hanging="360"/>
      </w:pPr>
      <w:rPr>
        <w:rFonts w:cs="Times New Roman"/>
      </w:rPr>
    </w:lvl>
    <w:lvl w:ilvl="5" w:tplc="0422001B" w:tentative="1">
      <w:start w:val="1"/>
      <w:numFmt w:val="lowerRoman"/>
      <w:lvlText w:val="%6."/>
      <w:lvlJc w:val="right"/>
      <w:pPr>
        <w:ind w:left="4680" w:hanging="180"/>
      </w:pPr>
      <w:rPr>
        <w:rFonts w:cs="Times New Roman"/>
      </w:rPr>
    </w:lvl>
    <w:lvl w:ilvl="6" w:tplc="0422000F" w:tentative="1">
      <w:start w:val="1"/>
      <w:numFmt w:val="decimal"/>
      <w:lvlText w:val="%7."/>
      <w:lvlJc w:val="left"/>
      <w:pPr>
        <w:ind w:left="5400" w:hanging="360"/>
      </w:pPr>
      <w:rPr>
        <w:rFonts w:cs="Times New Roman"/>
      </w:rPr>
    </w:lvl>
    <w:lvl w:ilvl="7" w:tplc="04220019" w:tentative="1">
      <w:start w:val="1"/>
      <w:numFmt w:val="lowerLetter"/>
      <w:lvlText w:val="%8."/>
      <w:lvlJc w:val="left"/>
      <w:pPr>
        <w:ind w:left="6120" w:hanging="360"/>
      </w:pPr>
      <w:rPr>
        <w:rFonts w:cs="Times New Roman"/>
      </w:rPr>
    </w:lvl>
    <w:lvl w:ilvl="8" w:tplc="0422001B" w:tentative="1">
      <w:start w:val="1"/>
      <w:numFmt w:val="lowerRoman"/>
      <w:lvlText w:val="%9."/>
      <w:lvlJc w:val="right"/>
      <w:pPr>
        <w:ind w:left="6840" w:hanging="180"/>
      </w:pPr>
      <w:rPr>
        <w:rFonts w:cs="Times New Roman"/>
      </w:rPr>
    </w:lvl>
  </w:abstractNum>
  <w:abstractNum w:abstractNumId="6" w15:restartNumberingAfterBreak="0">
    <w:nsid w:val="16666E93"/>
    <w:multiLevelType w:val="hybridMultilevel"/>
    <w:tmpl w:val="462C955C"/>
    <w:lvl w:ilvl="0" w:tplc="C67E6D66">
      <w:start w:val="1"/>
      <w:numFmt w:val="decimal"/>
      <w:lvlText w:val="%1)"/>
      <w:lvlJc w:val="left"/>
      <w:pPr>
        <w:ind w:left="1051" w:hanging="360"/>
      </w:pPr>
      <w:rPr>
        <w:rFonts w:cs="Times New Roman" w:hint="default"/>
      </w:rPr>
    </w:lvl>
    <w:lvl w:ilvl="1" w:tplc="04220019" w:tentative="1">
      <w:start w:val="1"/>
      <w:numFmt w:val="lowerLetter"/>
      <w:lvlText w:val="%2."/>
      <w:lvlJc w:val="left"/>
      <w:pPr>
        <w:ind w:left="1771" w:hanging="360"/>
      </w:pPr>
      <w:rPr>
        <w:rFonts w:cs="Times New Roman"/>
      </w:rPr>
    </w:lvl>
    <w:lvl w:ilvl="2" w:tplc="0422001B" w:tentative="1">
      <w:start w:val="1"/>
      <w:numFmt w:val="lowerRoman"/>
      <w:lvlText w:val="%3."/>
      <w:lvlJc w:val="right"/>
      <w:pPr>
        <w:ind w:left="2491" w:hanging="180"/>
      </w:pPr>
      <w:rPr>
        <w:rFonts w:cs="Times New Roman"/>
      </w:rPr>
    </w:lvl>
    <w:lvl w:ilvl="3" w:tplc="0422000F" w:tentative="1">
      <w:start w:val="1"/>
      <w:numFmt w:val="decimal"/>
      <w:lvlText w:val="%4."/>
      <w:lvlJc w:val="left"/>
      <w:pPr>
        <w:ind w:left="3211" w:hanging="360"/>
      </w:pPr>
      <w:rPr>
        <w:rFonts w:cs="Times New Roman"/>
      </w:rPr>
    </w:lvl>
    <w:lvl w:ilvl="4" w:tplc="04220019" w:tentative="1">
      <w:start w:val="1"/>
      <w:numFmt w:val="lowerLetter"/>
      <w:lvlText w:val="%5."/>
      <w:lvlJc w:val="left"/>
      <w:pPr>
        <w:ind w:left="3931" w:hanging="360"/>
      </w:pPr>
      <w:rPr>
        <w:rFonts w:cs="Times New Roman"/>
      </w:rPr>
    </w:lvl>
    <w:lvl w:ilvl="5" w:tplc="0422001B" w:tentative="1">
      <w:start w:val="1"/>
      <w:numFmt w:val="lowerRoman"/>
      <w:lvlText w:val="%6."/>
      <w:lvlJc w:val="right"/>
      <w:pPr>
        <w:ind w:left="4651" w:hanging="180"/>
      </w:pPr>
      <w:rPr>
        <w:rFonts w:cs="Times New Roman"/>
      </w:rPr>
    </w:lvl>
    <w:lvl w:ilvl="6" w:tplc="0422000F" w:tentative="1">
      <w:start w:val="1"/>
      <w:numFmt w:val="decimal"/>
      <w:lvlText w:val="%7."/>
      <w:lvlJc w:val="left"/>
      <w:pPr>
        <w:ind w:left="5371" w:hanging="360"/>
      </w:pPr>
      <w:rPr>
        <w:rFonts w:cs="Times New Roman"/>
      </w:rPr>
    </w:lvl>
    <w:lvl w:ilvl="7" w:tplc="04220019" w:tentative="1">
      <w:start w:val="1"/>
      <w:numFmt w:val="lowerLetter"/>
      <w:lvlText w:val="%8."/>
      <w:lvlJc w:val="left"/>
      <w:pPr>
        <w:ind w:left="6091" w:hanging="360"/>
      </w:pPr>
      <w:rPr>
        <w:rFonts w:cs="Times New Roman"/>
      </w:rPr>
    </w:lvl>
    <w:lvl w:ilvl="8" w:tplc="0422001B" w:tentative="1">
      <w:start w:val="1"/>
      <w:numFmt w:val="lowerRoman"/>
      <w:lvlText w:val="%9."/>
      <w:lvlJc w:val="right"/>
      <w:pPr>
        <w:ind w:left="6811" w:hanging="180"/>
      </w:pPr>
      <w:rPr>
        <w:rFonts w:cs="Times New Roman"/>
      </w:rPr>
    </w:lvl>
  </w:abstractNum>
  <w:abstractNum w:abstractNumId="7" w15:restartNumberingAfterBreak="0">
    <w:nsid w:val="1B577D89"/>
    <w:multiLevelType w:val="hybridMultilevel"/>
    <w:tmpl w:val="75C8F8DA"/>
    <w:lvl w:ilvl="0" w:tplc="883CF1B4">
      <w:start w:val="2"/>
      <w:numFmt w:val="decimal"/>
      <w:lvlText w:val="%1)"/>
      <w:lvlJc w:val="left"/>
      <w:pPr>
        <w:ind w:left="1211"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8" w15:restartNumberingAfterBreak="0">
    <w:nsid w:val="26890639"/>
    <w:multiLevelType w:val="hybridMultilevel"/>
    <w:tmpl w:val="C08065F8"/>
    <w:lvl w:ilvl="0" w:tplc="E004BEFE">
      <w:start w:val="1"/>
      <w:numFmt w:val="decimal"/>
      <w:lvlText w:val="%1)"/>
      <w:lvlJc w:val="left"/>
      <w:pPr>
        <w:ind w:left="1051" w:hanging="360"/>
      </w:pPr>
      <w:rPr>
        <w:rFonts w:cs="Times New Roman" w:hint="default"/>
      </w:rPr>
    </w:lvl>
    <w:lvl w:ilvl="1" w:tplc="04220019" w:tentative="1">
      <w:start w:val="1"/>
      <w:numFmt w:val="lowerLetter"/>
      <w:lvlText w:val="%2."/>
      <w:lvlJc w:val="left"/>
      <w:pPr>
        <w:ind w:left="1771" w:hanging="360"/>
      </w:pPr>
      <w:rPr>
        <w:rFonts w:cs="Times New Roman"/>
      </w:rPr>
    </w:lvl>
    <w:lvl w:ilvl="2" w:tplc="0422001B" w:tentative="1">
      <w:start w:val="1"/>
      <w:numFmt w:val="lowerRoman"/>
      <w:lvlText w:val="%3."/>
      <w:lvlJc w:val="right"/>
      <w:pPr>
        <w:ind w:left="2491" w:hanging="180"/>
      </w:pPr>
      <w:rPr>
        <w:rFonts w:cs="Times New Roman"/>
      </w:rPr>
    </w:lvl>
    <w:lvl w:ilvl="3" w:tplc="0422000F" w:tentative="1">
      <w:start w:val="1"/>
      <w:numFmt w:val="decimal"/>
      <w:lvlText w:val="%4."/>
      <w:lvlJc w:val="left"/>
      <w:pPr>
        <w:ind w:left="3211" w:hanging="360"/>
      </w:pPr>
      <w:rPr>
        <w:rFonts w:cs="Times New Roman"/>
      </w:rPr>
    </w:lvl>
    <w:lvl w:ilvl="4" w:tplc="04220019" w:tentative="1">
      <w:start w:val="1"/>
      <w:numFmt w:val="lowerLetter"/>
      <w:lvlText w:val="%5."/>
      <w:lvlJc w:val="left"/>
      <w:pPr>
        <w:ind w:left="3931" w:hanging="360"/>
      </w:pPr>
      <w:rPr>
        <w:rFonts w:cs="Times New Roman"/>
      </w:rPr>
    </w:lvl>
    <w:lvl w:ilvl="5" w:tplc="0422001B" w:tentative="1">
      <w:start w:val="1"/>
      <w:numFmt w:val="lowerRoman"/>
      <w:lvlText w:val="%6."/>
      <w:lvlJc w:val="right"/>
      <w:pPr>
        <w:ind w:left="4651" w:hanging="180"/>
      </w:pPr>
      <w:rPr>
        <w:rFonts w:cs="Times New Roman"/>
      </w:rPr>
    </w:lvl>
    <w:lvl w:ilvl="6" w:tplc="0422000F" w:tentative="1">
      <w:start w:val="1"/>
      <w:numFmt w:val="decimal"/>
      <w:lvlText w:val="%7."/>
      <w:lvlJc w:val="left"/>
      <w:pPr>
        <w:ind w:left="5371" w:hanging="360"/>
      </w:pPr>
      <w:rPr>
        <w:rFonts w:cs="Times New Roman"/>
      </w:rPr>
    </w:lvl>
    <w:lvl w:ilvl="7" w:tplc="04220019" w:tentative="1">
      <w:start w:val="1"/>
      <w:numFmt w:val="lowerLetter"/>
      <w:lvlText w:val="%8."/>
      <w:lvlJc w:val="left"/>
      <w:pPr>
        <w:ind w:left="6091" w:hanging="360"/>
      </w:pPr>
      <w:rPr>
        <w:rFonts w:cs="Times New Roman"/>
      </w:rPr>
    </w:lvl>
    <w:lvl w:ilvl="8" w:tplc="0422001B" w:tentative="1">
      <w:start w:val="1"/>
      <w:numFmt w:val="lowerRoman"/>
      <w:lvlText w:val="%9."/>
      <w:lvlJc w:val="right"/>
      <w:pPr>
        <w:ind w:left="6811" w:hanging="180"/>
      </w:pPr>
      <w:rPr>
        <w:rFonts w:cs="Times New Roman"/>
      </w:rPr>
    </w:lvl>
  </w:abstractNum>
  <w:abstractNum w:abstractNumId="9" w15:restartNumberingAfterBreak="0">
    <w:nsid w:val="28B55285"/>
    <w:multiLevelType w:val="hybridMultilevel"/>
    <w:tmpl w:val="0B366A88"/>
    <w:lvl w:ilvl="0" w:tplc="202C99C8">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10" w15:restartNumberingAfterBreak="0">
    <w:nsid w:val="2AC33F3D"/>
    <w:multiLevelType w:val="hybridMultilevel"/>
    <w:tmpl w:val="DD163F36"/>
    <w:lvl w:ilvl="0" w:tplc="581237A6">
      <w:start w:val="1"/>
      <w:numFmt w:val="decimal"/>
      <w:lvlText w:val="%1)"/>
      <w:lvlJc w:val="left"/>
      <w:pPr>
        <w:ind w:left="1051" w:hanging="360"/>
      </w:pPr>
      <w:rPr>
        <w:rFonts w:ascii="Times New Roman" w:eastAsia="Times New Roman" w:hAnsi="Times New Roman" w:cs="Times New Roman"/>
      </w:rPr>
    </w:lvl>
    <w:lvl w:ilvl="1" w:tplc="04220019" w:tentative="1">
      <w:start w:val="1"/>
      <w:numFmt w:val="lowerLetter"/>
      <w:lvlText w:val="%2."/>
      <w:lvlJc w:val="left"/>
      <w:pPr>
        <w:ind w:left="1771" w:hanging="360"/>
      </w:pPr>
      <w:rPr>
        <w:rFonts w:cs="Times New Roman"/>
      </w:rPr>
    </w:lvl>
    <w:lvl w:ilvl="2" w:tplc="0422001B" w:tentative="1">
      <w:start w:val="1"/>
      <w:numFmt w:val="lowerRoman"/>
      <w:lvlText w:val="%3."/>
      <w:lvlJc w:val="right"/>
      <w:pPr>
        <w:ind w:left="2491" w:hanging="180"/>
      </w:pPr>
      <w:rPr>
        <w:rFonts w:cs="Times New Roman"/>
      </w:rPr>
    </w:lvl>
    <w:lvl w:ilvl="3" w:tplc="0422000F" w:tentative="1">
      <w:start w:val="1"/>
      <w:numFmt w:val="decimal"/>
      <w:lvlText w:val="%4."/>
      <w:lvlJc w:val="left"/>
      <w:pPr>
        <w:ind w:left="3211" w:hanging="360"/>
      </w:pPr>
      <w:rPr>
        <w:rFonts w:cs="Times New Roman"/>
      </w:rPr>
    </w:lvl>
    <w:lvl w:ilvl="4" w:tplc="04220019" w:tentative="1">
      <w:start w:val="1"/>
      <w:numFmt w:val="lowerLetter"/>
      <w:lvlText w:val="%5."/>
      <w:lvlJc w:val="left"/>
      <w:pPr>
        <w:ind w:left="3931" w:hanging="360"/>
      </w:pPr>
      <w:rPr>
        <w:rFonts w:cs="Times New Roman"/>
      </w:rPr>
    </w:lvl>
    <w:lvl w:ilvl="5" w:tplc="0422001B" w:tentative="1">
      <w:start w:val="1"/>
      <w:numFmt w:val="lowerRoman"/>
      <w:lvlText w:val="%6."/>
      <w:lvlJc w:val="right"/>
      <w:pPr>
        <w:ind w:left="4651" w:hanging="180"/>
      </w:pPr>
      <w:rPr>
        <w:rFonts w:cs="Times New Roman"/>
      </w:rPr>
    </w:lvl>
    <w:lvl w:ilvl="6" w:tplc="0422000F" w:tentative="1">
      <w:start w:val="1"/>
      <w:numFmt w:val="decimal"/>
      <w:lvlText w:val="%7."/>
      <w:lvlJc w:val="left"/>
      <w:pPr>
        <w:ind w:left="5371" w:hanging="360"/>
      </w:pPr>
      <w:rPr>
        <w:rFonts w:cs="Times New Roman"/>
      </w:rPr>
    </w:lvl>
    <w:lvl w:ilvl="7" w:tplc="04220019" w:tentative="1">
      <w:start w:val="1"/>
      <w:numFmt w:val="lowerLetter"/>
      <w:lvlText w:val="%8."/>
      <w:lvlJc w:val="left"/>
      <w:pPr>
        <w:ind w:left="6091" w:hanging="360"/>
      </w:pPr>
      <w:rPr>
        <w:rFonts w:cs="Times New Roman"/>
      </w:rPr>
    </w:lvl>
    <w:lvl w:ilvl="8" w:tplc="0422001B" w:tentative="1">
      <w:start w:val="1"/>
      <w:numFmt w:val="lowerRoman"/>
      <w:lvlText w:val="%9."/>
      <w:lvlJc w:val="right"/>
      <w:pPr>
        <w:ind w:left="6811" w:hanging="180"/>
      </w:pPr>
      <w:rPr>
        <w:rFonts w:cs="Times New Roman"/>
      </w:rPr>
    </w:lvl>
  </w:abstractNum>
  <w:abstractNum w:abstractNumId="11" w15:restartNumberingAfterBreak="0">
    <w:nsid w:val="3AC37E9D"/>
    <w:multiLevelType w:val="hybridMultilevel"/>
    <w:tmpl w:val="BD9EFAB0"/>
    <w:lvl w:ilvl="0" w:tplc="FEA6C5C6">
      <w:start w:val="1"/>
      <w:numFmt w:val="decimal"/>
      <w:lvlText w:val="%1."/>
      <w:lvlJc w:val="left"/>
      <w:pPr>
        <w:ind w:left="1080" w:hanging="360"/>
      </w:pPr>
      <w:rPr>
        <w:rFonts w:cs="Times New Roman" w:hint="default"/>
      </w:rPr>
    </w:lvl>
    <w:lvl w:ilvl="1" w:tplc="04220019" w:tentative="1">
      <w:start w:val="1"/>
      <w:numFmt w:val="lowerLetter"/>
      <w:lvlText w:val="%2."/>
      <w:lvlJc w:val="left"/>
      <w:pPr>
        <w:ind w:left="1800" w:hanging="360"/>
      </w:pPr>
      <w:rPr>
        <w:rFonts w:cs="Times New Roman"/>
      </w:rPr>
    </w:lvl>
    <w:lvl w:ilvl="2" w:tplc="0422001B" w:tentative="1">
      <w:start w:val="1"/>
      <w:numFmt w:val="lowerRoman"/>
      <w:lvlText w:val="%3."/>
      <w:lvlJc w:val="right"/>
      <w:pPr>
        <w:ind w:left="2520" w:hanging="180"/>
      </w:pPr>
      <w:rPr>
        <w:rFonts w:cs="Times New Roman"/>
      </w:rPr>
    </w:lvl>
    <w:lvl w:ilvl="3" w:tplc="0422000F" w:tentative="1">
      <w:start w:val="1"/>
      <w:numFmt w:val="decimal"/>
      <w:lvlText w:val="%4."/>
      <w:lvlJc w:val="left"/>
      <w:pPr>
        <w:ind w:left="3240" w:hanging="360"/>
      </w:pPr>
      <w:rPr>
        <w:rFonts w:cs="Times New Roman"/>
      </w:rPr>
    </w:lvl>
    <w:lvl w:ilvl="4" w:tplc="04220019" w:tentative="1">
      <w:start w:val="1"/>
      <w:numFmt w:val="lowerLetter"/>
      <w:lvlText w:val="%5."/>
      <w:lvlJc w:val="left"/>
      <w:pPr>
        <w:ind w:left="3960" w:hanging="360"/>
      </w:pPr>
      <w:rPr>
        <w:rFonts w:cs="Times New Roman"/>
      </w:rPr>
    </w:lvl>
    <w:lvl w:ilvl="5" w:tplc="0422001B" w:tentative="1">
      <w:start w:val="1"/>
      <w:numFmt w:val="lowerRoman"/>
      <w:lvlText w:val="%6."/>
      <w:lvlJc w:val="right"/>
      <w:pPr>
        <w:ind w:left="4680" w:hanging="180"/>
      </w:pPr>
      <w:rPr>
        <w:rFonts w:cs="Times New Roman"/>
      </w:rPr>
    </w:lvl>
    <w:lvl w:ilvl="6" w:tplc="0422000F" w:tentative="1">
      <w:start w:val="1"/>
      <w:numFmt w:val="decimal"/>
      <w:lvlText w:val="%7."/>
      <w:lvlJc w:val="left"/>
      <w:pPr>
        <w:ind w:left="5400" w:hanging="360"/>
      </w:pPr>
      <w:rPr>
        <w:rFonts w:cs="Times New Roman"/>
      </w:rPr>
    </w:lvl>
    <w:lvl w:ilvl="7" w:tplc="04220019" w:tentative="1">
      <w:start w:val="1"/>
      <w:numFmt w:val="lowerLetter"/>
      <w:lvlText w:val="%8."/>
      <w:lvlJc w:val="left"/>
      <w:pPr>
        <w:ind w:left="6120" w:hanging="360"/>
      </w:pPr>
      <w:rPr>
        <w:rFonts w:cs="Times New Roman"/>
      </w:rPr>
    </w:lvl>
    <w:lvl w:ilvl="8" w:tplc="0422001B" w:tentative="1">
      <w:start w:val="1"/>
      <w:numFmt w:val="lowerRoman"/>
      <w:lvlText w:val="%9."/>
      <w:lvlJc w:val="right"/>
      <w:pPr>
        <w:ind w:left="6840" w:hanging="180"/>
      </w:pPr>
      <w:rPr>
        <w:rFonts w:cs="Times New Roman"/>
      </w:rPr>
    </w:lvl>
  </w:abstractNum>
  <w:abstractNum w:abstractNumId="12" w15:restartNumberingAfterBreak="0">
    <w:nsid w:val="3DB04B2D"/>
    <w:multiLevelType w:val="hybridMultilevel"/>
    <w:tmpl w:val="68C257FA"/>
    <w:lvl w:ilvl="0" w:tplc="23CA41DE">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13" w15:restartNumberingAfterBreak="0">
    <w:nsid w:val="4E0F5E03"/>
    <w:multiLevelType w:val="hybridMultilevel"/>
    <w:tmpl w:val="BF9E9CCA"/>
    <w:lvl w:ilvl="0" w:tplc="66F8A1E8">
      <w:start w:val="1"/>
      <w:numFmt w:val="decimal"/>
      <w:lvlText w:val="%1."/>
      <w:lvlJc w:val="left"/>
      <w:pPr>
        <w:ind w:left="1129" w:hanging="4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576212A2"/>
    <w:multiLevelType w:val="hybridMultilevel"/>
    <w:tmpl w:val="655E5974"/>
    <w:lvl w:ilvl="0" w:tplc="589CE156">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15" w15:restartNumberingAfterBreak="0">
    <w:nsid w:val="57CD0CAE"/>
    <w:multiLevelType w:val="hybridMultilevel"/>
    <w:tmpl w:val="4B266A6C"/>
    <w:lvl w:ilvl="0" w:tplc="F65EF658">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6" w15:restartNumberingAfterBreak="0">
    <w:nsid w:val="5A7B76E4"/>
    <w:multiLevelType w:val="hybridMultilevel"/>
    <w:tmpl w:val="655E5974"/>
    <w:lvl w:ilvl="0" w:tplc="589CE156">
      <w:start w:val="1"/>
      <w:numFmt w:val="decimal"/>
      <w:lvlText w:val="%1)"/>
      <w:lvlJc w:val="left"/>
      <w:pPr>
        <w:ind w:left="785"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17" w15:restartNumberingAfterBreak="0">
    <w:nsid w:val="5C7D7EA0"/>
    <w:multiLevelType w:val="hybridMultilevel"/>
    <w:tmpl w:val="22A0BF7A"/>
    <w:lvl w:ilvl="0" w:tplc="237CC97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8" w15:restartNumberingAfterBreak="0">
    <w:nsid w:val="5C7F3DCB"/>
    <w:multiLevelType w:val="hybridMultilevel"/>
    <w:tmpl w:val="BDE695B6"/>
    <w:lvl w:ilvl="0" w:tplc="AC42DFB4">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19" w15:restartNumberingAfterBreak="0">
    <w:nsid w:val="71047A61"/>
    <w:multiLevelType w:val="hybridMultilevel"/>
    <w:tmpl w:val="0750D24C"/>
    <w:lvl w:ilvl="0" w:tplc="31248FC6">
      <w:start w:val="2"/>
      <w:numFmt w:val="decimal"/>
      <w:lvlText w:val="%1)"/>
      <w:lvlJc w:val="left"/>
      <w:pPr>
        <w:ind w:left="1051" w:hanging="360"/>
      </w:pPr>
      <w:rPr>
        <w:rFonts w:cs="Times New Roman" w:hint="default"/>
      </w:rPr>
    </w:lvl>
    <w:lvl w:ilvl="1" w:tplc="04220019" w:tentative="1">
      <w:start w:val="1"/>
      <w:numFmt w:val="lowerLetter"/>
      <w:lvlText w:val="%2."/>
      <w:lvlJc w:val="left"/>
      <w:pPr>
        <w:ind w:left="1771" w:hanging="360"/>
      </w:pPr>
      <w:rPr>
        <w:rFonts w:cs="Times New Roman"/>
      </w:rPr>
    </w:lvl>
    <w:lvl w:ilvl="2" w:tplc="0422001B" w:tentative="1">
      <w:start w:val="1"/>
      <w:numFmt w:val="lowerRoman"/>
      <w:lvlText w:val="%3."/>
      <w:lvlJc w:val="right"/>
      <w:pPr>
        <w:ind w:left="2491" w:hanging="180"/>
      </w:pPr>
      <w:rPr>
        <w:rFonts w:cs="Times New Roman"/>
      </w:rPr>
    </w:lvl>
    <w:lvl w:ilvl="3" w:tplc="0422000F" w:tentative="1">
      <w:start w:val="1"/>
      <w:numFmt w:val="decimal"/>
      <w:lvlText w:val="%4."/>
      <w:lvlJc w:val="left"/>
      <w:pPr>
        <w:ind w:left="3211" w:hanging="360"/>
      </w:pPr>
      <w:rPr>
        <w:rFonts w:cs="Times New Roman"/>
      </w:rPr>
    </w:lvl>
    <w:lvl w:ilvl="4" w:tplc="04220019" w:tentative="1">
      <w:start w:val="1"/>
      <w:numFmt w:val="lowerLetter"/>
      <w:lvlText w:val="%5."/>
      <w:lvlJc w:val="left"/>
      <w:pPr>
        <w:ind w:left="3931" w:hanging="360"/>
      </w:pPr>
      <w:rPr>
        <w:rFonts w:cs="Times New Roman"/>
      </w:rPr>
    </w:lvl>
    <w:lvl w:ilvl="5" w:tplc="0422001B" w:tentative="1">
      <w:start w:val="1"/>
      <w:numFmt w:val="lowerRoman"/>
      <w:lvlText w:val="%6."/>
      <w:lvlJc w:val="right"/>
      <w:pPr>
        <w:ind w:left="4651" w:hanging="180"/>
      </w:pPr>
      <w:rPr>
        <w:rFonts w:cs="Times New Roman"/>
      </w:rPr>
    </w:lvl>
    <w:lvl w:ilvl="6" w:tplc="0422000F" w:tentative="1">
      <w:start w:val="1"/>
      <w:numFmt w:val="decimal"/>
      <w:lvlText w:val="%7."/>
      <w:lvlJc w:val="left"/>
      <w:pPr>
        <w:ind w:left="5371" w:hanging="360"/>
      </w:pPr>
      <w:rPr>
        <w:rFonts w:cs="Times New Roman"/>
      </w:rPr>
    </w:lvl>
    <w:lvl w:ilvl="7" w:tplc="04220019" w:tentative="1">
      <w:start w:val="1"/>
      <w:numFmt w:val="lowerLetter"/>
      <w:lvlText w:val="%8."/>
      <w:lvlJc w:val="left"/>
      <w:pPr>
        <w:ind w:left="6091" w:hanging="360"/>
      </w:pPr>
      <w:rPr>
        <w:rFonts w:cs="Times New Roman"/>
      </w:rPr>
    </w:lvl>
    <w:lvl w:ilvl="8" w:tplc="0422001B" w:tentative="1">
      <w:start w:val="1"/>
      <w:numFmt w:val="lowerRoman"/>
      <w:lvlText w:val="%9."/>
      <w:lvlJc w:val="right"/>
      <w:pPr>
        <w:ind w:left="6811" w:hanging="180"/>
      </w:pPr>
      <w:rPr>
        <w:rFonts w:cs="Times New Roman"/>
      </w:rPr>
    </w:lvl>
  </w:abstractNum>
  <w:abstractNum w:abstractNumId="20" w15:restartNumberingAfterBreak="0">
    <w:nsid w:val="73362BE0"/>
    <w:multiLevelType w:val="hybridMultilevel"/>
    <w:tmpl w:val="F39AFB5C"/>
    <w:lvl w:ilvl="0" w:tplc="589CE15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1" w15:restartNumberingAfterBreak="0">
    <w:nsid w:val="79AA3831"/>
    <w:multiLevelType w:val="hybridMultilevel"/>
    <w:tmpl w:val="0750D24C"/>
    <w:lvl w:ilvl="0" w:tplc="31248FC6">
      <w:start w:val="2"/>
      <w:numFmt w:val="decimal"/>
      <w:lvlText w:val="%1)"/>
      <w:lvlJc w:val="left"/>
      <w:pPr>
        <w:ind w:left="1051" w:hanging="360"/>
      </w:pPr>
      <w:rPr>
        <w:rFonts w:cs="Times New Roman" w:hint="default"/>
      </w:rPr>
    </w:lvl>
    <w:lvl w:ilvl="1" w:tplc="04220019" w:tentative="1">
      <w:start w:val="1"/>
      <w:numFmt w:val="lowerLetter"/>
      <w:lvlText w:val="%2."/>
      <w:lvlJc w:val="left"/>
      <w:pPr>
        <w:ind w:left="1771" w:hanging="360"/>
      </w:pPr>
      <w:rPr>
        <w:rFonts w:cs="Times New Roman"/>
      </w:rPr>
    </w:lvl>
    <w:lvl w:ilvl="2" w:tplc="0422001B" w:tentative="1">
      <w:start w:val="1"/>
      <w:numFmt w:val="lowerRoman"/>
      <w:lvlText w:val="%3."/>
      <w:lvlJc w:val="right"/>
      <w:pPr>
        <w:ind w:left="2491" w:hanging="180"/>
      </w:pPr>
      <w:rPr>
        <w:rFonts w:cs="Times New Roman"/>
      </w:rPr>
    </w:lvl>
    <w:lvl w:ilvl="3" w:tplc="0422000F" w:tentative="1">
      <w:start w:val="1"/>
      <w:numFmt w:val="decimal"/>
      <w:lvlText w:val="%4."/>
      <w:lvlJc w:val="left"/>
      <w:pPr>
        <w:ind w:left="3211" w:hanging="360"/>
      </w:pPr>
      <w:rPr>
        <w:rFonts w:cs="Times New Roman"/>
      </w:rPr>
    </w:lvl>
    <w:lvl w:ilvl="4" w:tplc="04220019" w:tentative="1">
      <w:start w:val="1"/>
      <w:numFmt w:val="lowerLetter"/>
      <w:lvlText w:val="%5."/>
      <w:lvlJc w:val="left"/>
      <w:pPr>
        <w:ind w:left="3931" w:hanging="360"/>
      </w:pPr>
      <w:rPr>
        <w:rFonts w:cs="Times New Roman"/>
      </w:rPr>
    </w:lvl>
    <w:lvl w:ilvl="5" w:tplc="0422001B" w:tentative="1">
      <w:start w:val="1"/>
      <w:numFmt w:val="lowerRoman"/>
      <w:lvlText w:val="%6."/>
      <w:lvlJc w:val="right"/>
      <w:pPr>
        <w:ind w:left="4651" w:hanging="180"/>
      </w:pPr>
      <w:rPr>
        <w:rFonts w:cs="Times New Roman"/>
      </w:rPr>
    </w:lvl>
    <w:lvl w:ilvl="6" w:tplc="0422000F" w:tentative="1">
      <w:start w:val="1"/>
      <w:numFmt w:val="decimal"/>
      <w:lvlText w:val="%7."/>
      <w:lvlJc w:val="left"/>
      <w:pPr>
        <w:ind w:left="5371" w:hanging="360"/>
      </w:pPr>
      <w:rPr>
        <w:rFonts w:cs="Times New Roman"/>
      </w:rPr>
    </w:lvl>
    <w:lvl w:ilvl="7" w:tplc="04220019" w:tentative="1">
      <w:start w:val="1"/>
      <w:numFmt w:val="lowerLetter"/>
      <w:lvlText w:val="%8."/>
      <w:lvlJc w:val="left"/>
      <w:pPr>
        <w:ind w:left="6091" w:hanging="360"/>
      </w:pPr>
      <w:rPr>
        <w:rFonts w:cs="Times New Roman"/>
      </w:rPr>
    </w:lvl>
    <w:lvl w:ilvl="8" w:tplc="0422001B" w:tentative="1">
      <w:start w:val="1"/>
      <w:numFmt w:val="lowerRoman"/>
      <w:lvlText w:val="%9."/>
      <w:lvlJc w:val="right"/>
      <w:pPr>
        <w:ind w:left="6811" w:hanging="180"/>
      </w:pPr>
      <w:rPr>
        <w:rFonts w:cs="Times New Roman"/>
      </w:rPr>
    </w:lvl>
  </w:abstractNum>
  <w:abstractNum w:abstractNumId="22" w15:restartNumberingAfterBreak="0">
    <w:nsid w:val="79BC62B2"/>
    <w:multiLevelType w:val="singleLevel"/>
    <w:tmpl w:val="1D9C7536"/>
    <w:lvl w:ilvl="0">
      <w:start w:val="1"/>
      <w:numFmt w:val="decimal"/>
      <w:lvlText w:val="%1."/>
      <w:legacy w:legacy="1" w:legacySpace="0" w:legacyIndent="384"/>
      <w:lvlJc w:val="left"/>
      <w:rPr>
        <w:rFonts w:ascii="Times New Roman" w:hAnsi="Times New Roman" w:cs="Times New Roman" w:hint="default"/>
      </w:rPr>
    </w:lvl>
  </w:abstractNum>
  <w:abstractNum w:abstractNumId="23" w15:restartNumberingAfterBreak="0">
    <w:nsid w:val="7A061C24"/>
    <w:multiLevelType w:val="hybridMultilevel"/>
    <w:tmpl w:val="578CEA1E"/>
    <w:lvl w:ilvl="0" w:tplc="A9107FDA">
      <w:start w:val="3104"/>
      <w:numFmt w:val="bullet"/>
      <w:lvlText w:val="-"/>
      <w:lvlJc w:val="left"/>
      <w:pPr>
        <w:tabs>
          <w:tab w:val="num" w:pos="360"/>
        </w:tabs>
        <w:ind w:left="360" w:hanging="360"/>
      </w:pPr>
      <w:rPr>
        <w:rFonts w:ascii="Times New Roman" w:eastAsia="Times New Roman" w:hAnsi="Times New Roman" w:hint="default"/>
      </w:rPr>
    </w:lvl>
    <w:lvl w:ilvl="1" w:tplc="04220003" w:tentative="1">
      <w:start w:val="1"/>
      <w:numFmt w:val="bullet"/>
      <w:lvlText w:val="o"/>
      <w:lvlJc w:val="left"/>
      <w:pPr>
        <w:tabs>
          <w:tab w:val="num" w:pos="1080"/>
        </w:tabs>
        <w:ind w:left="1080" w:hanging="360"/>
      </w:pPr>
      <w:rPr>
        <w:rFonts w:ascii="Courier New" w:hAnsi="Courier New" w:hint="default"/>
      </w:rPr>
    </w:lvl>
    <w:lvl w:ilvl="2" w:tplc="04220005" w:tentative="1">
      <w:start w:val="1"/>
      <w:numFmt w:val="bullet"/>
      <w:lvlText w:val=""/>
      <w:lvlJc w:val="left"/>
      <w:pPr>
        <w:tabs>
          <w:tab w:val="num" w:pos="1800"/>
        </w:tabs>
        <w:ind w:left="1800" w:hanging="360"/>
      </w:pPr>
      <w:rPr>
        <w:rFonts w:ascii="Wingdings" w:hAnsi="Wingdings" w:hint="default"/>
      </w:rPr>
    </w:lvl>
    <w:lvl w:ilvl="3" w:tplc="04220001" w:tentative="1">
      <w:start w:val="1"/>
      <w:numFmt w:val="bullet"/>
      <w:lvlText w:val=""/>
      <w:lvlJc w:val="left"/>
      <w:pPr>
        <w:tabs>
          <w:tab w:val="num" w:pos="2520"/>
        </w:tabs>
        <w:ind w:left="2520" w:hanging="360"/>
      </w:pPr>
      <w:rPr>
        <w:rFonts w:ascii="Symbol" w:hAnsi="Symbol" w:hint="default"/>
      </w:rPr>
    </w:lvl>
    <w:lvl w:ilvl="4" w:tplc="04220003" w:tentative="1">
      <w:start w:val="1"/>
      <w:numFmt w:val="bullet"/>
      <w:lvlText w:val="o"/>
      <w:lvlJc w:val="left"/>
      <w:pPr>
        <w:tabs>
          <w:tab w:val="num" w:pos="3240"/>
        </w:tabs>
        <w:ind w:left="3240" w:hanging="360"/>
      </w:pPr>
      <w:rPr>
        <w:rFonts w:ascii="Courier New" w:hAnsi="Courier New" w:hint="default"/>
      </w:rPr>
    </w:lvl>
    <w:lvl w:ilvl="5" w:tplc="04220005" w:tentative="1">
      <w:start w:val="1"/>
      <w:numFmt w:val="bullet"/>
      <w:lvlText w:val=""/>
      <w:lvlJc w:val="left"/>
      <w:pPr>
        <w:tabs>
          <w:tab w:val="num" w:pos="3960"/>
        </w:tabs>
        <w:ind w:left="3960" w:hanging="360"/>
      </w:pPr>
      <w:rPr>
        <w:rFonts w:ascii="Wingdings" w:hAnsi="Wingdings" w:hint="default"/>
      </w:rPr>
    </w:lvl>
    <w:lvl w:ilvl="6" w:tplc="04220001" w:tentative="1">
      <w:start w:val="1"/>
      <w:numFmt w:val="bullet"/>
      <w:lvlText w:val=""/>
      <w:lvlJc w:val="left"/>
      <w:pPr>
        <w:tabs>
          <w:tab w:val="num" w:pos="4680"/>
        </w:tabs>
        <w:ind w:left="4680" w:hanging="360"/>
      </w:pPr>
      <w:rPr>
        <w:rFonts w:ascii="Symbol" w:hAnsi="Symbol" w:hint="default"/>
      </w:rPr>
    </w:lvl>
    <w:lvl w:ilvl="7" w:tplc="04220003" w:tentative="1">
      <w:start w:val="1"/>
      <w:numFmt w:val="bullet"/>
      <w:lvlText w:val="o"/>
      <w:lvlJc w:val="left"/>
      <w:pPr>
        <w:tabs>
          <w:tab w:val="num" w:pos="5400"/>
        </w:tabs>
        <w:ind w:left="5400" w:hanging="360"/>
      </w:pPr>
      <w:rPr>
        <w:rFonts w:ascii="Courier New" w:hAnsi="Courier New" w:hint="default"/>
      </w:rPr>
    </w:lvl>
    <w:lvl w:ilvl="8" w:tplc="04220005" w:tentative="1">
      <w:start w:val="1"/>
      <w:numFmt w:val="bullet"/>
      <w:lvlText w:val=""/>
      <w:lvlJc w:val="left"/>
      <w:pPr>
        <w:tabs>
          <w:tab w:val="num" w:pos="6120"/>
        </w:tabs>
        <w:ind w:left="6120" w:hanging="360"/>
      </w:pPr>
      <w:rPr>
        <w:rFonts w:ascii="Wingdings" w:hAnsi="Wingdings" w:hint="default"/>
      </w:rPr>
    </w:lvl>
  </w:abstractNum>
  <w:num w:numId="1">
    <w:abstractNumId w:val="22"/>
  </w:num>
  <w:num w:numId="2">
    <w:abstractNumId w:val="23"/>
  </w:num>
  <w:num w:numId="3">
    <w:abstractNumId w:val="3"/>
  </w:num>
  <w:num w:numId="4">
    <w:abstractNumId w:val="8"/>
  </w:num>
  <w:num w:numId="5">
    <w:abstractNumId w:val="7"/>
  </w:num>
  <w:num w:numId="6">
    <w:abstractNumId w:val="6"/>
  </w:num>
  <w:num w:numId="7">
    <w:abstractNumId w:val="2"/>
  </w:num>
  <w:num w:numId="8">
    <w:abstractNumId w:val="12"/>
  </w:num>
  <w:num w:numId="9">
    <w:abstractNumId w:val="11"/>
  </w:num>
  <w:num w:numId="10">
    <w:abstractNumId w:val="4"/>
  </w:num>
  <w:num w:numId="11">
    <w:abstractNumId w:val="14"/>
  </w:num>
  <w:num w:numId="12">
    <w:abstractNumId w:val="18"/>
  </w:num>
  <w:num w:numId="13">
    <w:abstractNumId w:val="16"/>
  </w:num>
  <w:num w:numId="14">
    <w:abstractNumId w:val="10"/>
  </w:num>
  <w:num w:numId="15">
    <w:abstractNumId w:val="5"/>
  </w:num>
  <w:num w:numId="16">
    <w:abstractNumId w:val="9"/>
  </w:num>
  <w:num w:numId="17">
    <w:abstractNumId w:val="21"/>
  </w:num>
  <w:num w:numId="18">
    <w:abstractNumId w:val="19"/>
  </w:num>
  <w:num w:numId="19">
    <w:abstractNumId w:val="17"/>
  </w:num>
  <w:num w:numId="20">
    <w:abstractNumId w:val="0"/>
  </w:num>
  <w:num w:numId="21">
    <w:abstractNumId w:val="15"/>
  </w:num>
  <w:num w:numId="22">
    <w:abstractNumId w:val="13"/>
  </w:num>
  <w:num w:numId="23">
    <w:abstractNumId w:val="20"/>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DExMLCwsDQxNwQyjZV0lIJTi4sz8/NACoxqAWQtDEwsAAAA"/>
  </w:docVars>
  <w:rsids>
    <w:rsidRoot w:val="007764D1"/>
    <w:rsid w:val="00001726"/>
    <w:rsid w:val="00005635"/>
    <w:rsid w:val="00006166"/>
    <w:rsid w:val="00011DC9"/>
    <w:rsid w:val="000134A5"/>
    <w:rsid w:val="000137EC"/>
    <w:rsid w:val="00014BA4"/>
    <w:rsid w:val="00015B82"/>
    <w:rsid w:val="00017216"/>
    <w:rsid w:val="00021042"/>
    <w:rsid w:val="00023045"/>
    <w:rsid w:val="000236E5"/>
    <w:rsid w:val="0002688B"/>
    <w:rsid w:val="0003327C"/>
    <w:rsid w:val="000361A9"/>
    <w:rsid w:val="00040F66"/>
    <w:rsid w:val="000441A1"/>
    <w:rsid w:val="000448C5"/>
    <w:rsid w:val="00047CC3"/>
    <w:rsid w:val="0005409C"/>
    <w:rsid w:val="000540EC"/>
    <w:rsid w:val="0005501A"/>
    <w:rsid w:val="000553B5"/>
    <w:rsid w:val="000630E9"/>
    <w:rsid w:val="00063A92"/>
    <w:rsid w:val="00064E44"/>
    <w:rsid w:val="000654EC"/>
    <w:rsid w:val="00066FC8"/>
    <w:rsid w:val="00070A04"/>
    <w:rsid w:val="00072E66"/>
    <w:rsid w:val="00080153"/>
    <w:rsid w:val="000836C4"/>
    <w:rsid w:val="00085940"/>
    <w:rsid w:val="00087D6F"/>
    <w:rsid w:val="00091346"/>
    <w:rsid w:val="000923B0"/>
    <w:rsid w:val="00094ADE"/>
    <w:rsid w:val="00095C77"/>
    <w:rsid w:val="00095E80"/>
    <w:rsid w:val="000970ED"/>
    <w:rsid w:val="000A0262"/>
    <w:rsid w:val="000A6F7C"/>
    <w:rsid w:val="000B1E5F"/>
    <w:rsid w:val="000B3CD7"/>
    <w:rsid w:val="000B7002"/>
    <w:rsid w:val="000B7382"/>
    <w:rsid w:val="000C113C"/>
    <w:rsid w:val="000C5A6D"/>
    <w:rsid w:val="000D0684"/>
    <w:rsid w:val="000D14E4"/>
    <w:rsid w:val="000D1D99"/>
    <w:rsid w:val="000D59B2"/>
    <w:rsid w:val="000E262A"/>
    <w:rsid w:val="000F0B5A"/>
    <w:rsid w:val="000F4BF7"/>
    <w:rsid w:val="000F7E2D"/>
    <w:rsid w:val="000F7EA3"/>
    <w:rsid w:val="00101298"/>
    <w:rsid w:val="00104F5A"/>
    <w:rsid w:val="001103E9"/>
    <w:rsid w:val="00111ED5"/>
    <w:rsid w:val="00112903"/>
    <w:rsid w:val="00114E97"/>
    <w:rsid w:val="001208AB"/>
    <w:rsid w:val="00122EF6"/>
    <w:rsid w:val="001256E3"/>
    <w:rsid w:val="00132356"/>
    <w:rsid w:val="001330AD"/>
    <w:rsid w:val="0013339C"/>
    <w:rsid w:val="001368E9"/>
    <w:rsid w:val="0013695D"/>
    <w:rsid w:val="00136D62"/>
    <w:rsid w:val="001405F8"/>
    <w:rsid w:val="00140B01"/>
    <w:rsid w:val="001413FC"/>
    <w:rsid w:val="0014428E"/>
    <w:rsid w:val="001445AE"/>
    <w:rsid w:val="0015237F"/>
    <w:rsid w:val="001537FD"/>
    <w:rsid w:val="00161AA4"/>
    <w:rsid w:val="001728F5"/>
    <w:rsid w:val="001735B4"/>
    <w:rsid w:val="00180746"/>
    <w:rsid w:val="0018155C"/>
    <w:rsid w:val="00182902"/>
    <w:rsid w:val="00183AE7"/>
    <w:rsid w:val="0018603C"/>
    <w:rsid w:val="0019189F"/>
    <w:rsid w:val="001926B0"/>
    <w:rsid w:val="00193824"/>
    <w:rsid w:val="00193FA0"/>
    <w:rsid w:val="00195E96"/>
    <w:rsid w:val="00196C69"/>
    <w:rsid w:val="001A0228"/>
    <w:rsid w:val="001A1DD2"/>
    <w:rsid w:val="001A488C"/>
    <w:rsid w:val="001A4F47"/>
    <w:rsid w:val="001B3361"/>
    <w:rsid w:val="001B3C4C"/>
    <w:rsid w:val="001B4A44"/>
    <w:rsid w:val="001B7267"/>
    <w:rsid w:val="001C2FA0"/>
    <w:rsid w:val="001C4E05"/>
    <w:rsid w:val="001C7E93"/>
    <w:rsid w:val="001C7EE1"/>
    <w:rsid w:val="001D1E13"/>
    <w:rsid w:val="001D3B51"/>
    <w:rsid w:val="001D3B90"/>
    <w:rsid w:val="001D4FB7"/>
    <w:rsid w:val="001E1624"/>
    <w:rsid w:val="001E317A"/>
    <w:rsid w:val="001E57D2"/>
    <w:rsid w:val="001F0A62"/>
    <w:rsid w:val="001F3462"/>
    <w:rsid w:val="001F53E5"/>
    <w:rsid w:val="001F5875"/>
    <w:rsid w:val="001F658F"/>
    <w:rsid w:val="002020AA"/>
    <w:rsid w:val="00205DD1"/>
    <w:rsid w:val="00213164"/>
    <w:rsid w:val="002135F8"/>
    <w:rsid w:val="002144E5"/>
    <w:rsid w:val="00214BF4"/>
    <w:rsid w:val="002156B2"/>
    <w:rsid w:val="00217AE6"/>
    <w:rsid w:val="00221E01"/>
    <w:rsid w:val="002262D1"/>
    <w:rsid w:val="00227736"/>
    <w:rsid w:val="002300C0"/>
    <w:rsid w:val="00231A1D"/>
    <w:rsid w:val="00235274"/>
    <w:rsid w:val="00236EB7"/>
    <w:rsid w:val="00237611"/>
    <w:rsid w:val="00240256"/>
    <w:rsid w:val="00246F97"/>
    <w:rsid w:val="002473D3"/>
    <w:rsid w:val="00247910"/>
    <w:rsid w:val="00250839"/>
    <w:rsid w:val="002529A4"/>
    <w:rsid w:val="00253B82"/>
    <w:rsid w:val="00262FCD"/>
    <w:rsid w:val="0026304B"/>
    <w:rsid w:val="00266D9C"/>
    <w:rsid w:val="00267E20"/>
    <w:rsid w:val="00275A44"/>
    <w:rsid w:val="00277F6C"/>
    <w:rsid w:val="00280800"/>
    <w:rsid w:val="00280A12"/>
    <w:rsid w:val="0028352A"/>
    <w:rsid w:val="00284514"/>
    <w:rsid w:val="0029146E"/>
    <w:rsid w:val="00291D93"/>
    <w:rsid w:val="002964E2"/>
    <w:rsid w:val="00296677"/>
    <w:rsid w:val="002A0B1B"/>
    <w:rsid w:val="002A0D98"/>
    <w:rsid w:val="002A2633"/>
    <w:rsid w:val="002A27EB"/>
    <w:rsid w:val="002A2C77"/>
    <w:rsid w:val="002A74AE"/>
    <w:rsid w:val="002B119A"/>
    <w:rsid w:val="002B3273"/>
    <w:rsid w:val="002B461D"/>
    <w:rsid w:val="002C0A86"/>
    <w:rsid w:val="002C2E66"/>
    <w:rsid w:val="002C3B6D"/>
    <w:rsid w:val="002C590C"/>
    <w:rsid w:val="002C5D2C"/>
    <w:rsid w:val="002E1B12"/>
    <w:rsid w:val="002E1C03"/>
    <w:rsid w:val="002E75E3"/>
    <w:rsid w:val="002E79FF"/>
    <w:rsid w:val="002E7DE6"/>
    <w:rsid w:val="002F0EEF"/>
    <w:rsid w:val="002F3E2D"/>
    <w:rsid w:val="002F4BF6"/>
    <w:rsid w:val="002F6251"/>
    <w:rsid w:val="00300855"/>
    <w:rsid w:val="00301178"/>
    <w:rsid w:val="00303C3C"/>
    <w:rsid w:val="00303E7D"/>
    <w:rsid w:val="00304053"/>
    <w:rsid w:val="00306604"/>
    <w:rsid w:val="00307D24"/>
    <w:rsid w:val="003119AF"/>
    <w:rsid w:val="00316108"/>
    <w:rsid w:val="00317C97"/>
    <w:rsid w:val="00320524"/>
    <w:rsid w:val="003245A5"/>
    <w:rsid w:val="0032484F"/>
    <w:rsid w:val="00325778"/>
    <w:rsid w:val="003378A7"/>
    <w:rsid w:val="00337AEF"/>
    <w:rsid w:val="00337C39"/>
    <w:rsid w:val="00340A1B"/>
    <w:rsid w:val="00341460"/>
    <w:rsid w:val="003420BB"/>
    <w:rsid w:val="003478A3"/>
    <w:rsid w:val="00353435"/>
    <w:rsid w:val="0036014E"/>
    <w:rsid w:val="00361067"/>
    <w:rsid w:val="0036142F"/>
    <w:rsid w:val="0036212A"/>
    <w:rsid w:val="00363FC7"/>
    <w:rsid w:val="003648FF"/>
    <w:rsid w:val="00365222"/>
    <w:rsid w:val="003661C1"/>
    <w:rsid w:val="00371824"/>
    <w:rsid w:val="00371E27"/>
    <w:rsid w:val="003743F5"/>
    <w:rsid w:val="00374AF3"/>
    <w:rsid w:val="003762E6"/>
    <w:rsid w:val="003762EA"/>
    <w:rsid w:val="00386EE3"/>
    <w:rsid w:val="003914A8"/>
    <w:rsid w:val="00393B07"/>
    <w:rsid w:val="00396911"/>
    <w:rsid w:val="00397885"/>
    <w:rsid w:val="003A1B7D"/>
    <w:rsid w:val="003A4D81"/>
    <w:rsid w:val="003A589F"/>
    <w:rsid w:val="003A7027"/>
    <w:rsid w:val="003B1204"/>
    <w:rsid w:val="003B166E"/>
    <w:rsid w:val="003B1D42"/>
    <w:rsid w:val="003B3330"/>
    <w:rsid w:val="003B3F47"/>
    <w:rsid w:val="003B4633"/>
    <w:rsid w:val="003B58E5"/>
    <w:rsid w:val="003B7E61"/>
    <w:rsid w:val="003C0BE2"/>
    <w:rsid w:val="003C4D2D"/>
    <w:rsid w:val="003C6544"/>
    <w:rsid w:val="003C6683"/>
    <w:rsid w:val="003D5211"/>
    <w:rsid w:val="003D626A"/>
    <w:rsid w:val="003D6C1C"/>
    <w:rsid w:val="003D78F4"/>
    <w:rsid w:val="003E041E"/>
    <w:rsid w:val="003E3464"/>
    <w:rsid w:val="003E3942"/>
    <w:rsid w:val="003E44E7"/>
    <w:rsid w:val="003E5527"/>
    <w:rsid w:val="003E5A33"/>
    <w:rsid w:val="003E5AA7"/>
    <w:rsid w:val="003E6FCD"/>
    <w:rsid w:val="003F6A0B"/>
    <w:rsid w:val="003F7272"/>
    <w:rsid w:val="003F78BB"/>
    <w:rsid w:val="00401032"/>
    <w:rsid w:val="004036FB"/>
    <w:rsid w:val="00407474"/>
    <w:rsid w:val="004118CC"/>
    <w:rsid w:val="0041190E"/>
    <w:rsid w:val="0041561E"/>
    <w:rsid w:val="0042479A"/>
    <w:rsid w:val="00425ADC"/>
    <w:rsid w:val="0043543E"/>
    <w:rsid w:val="00441401"/>
    <w:rsid w:val="00442B93"/>
    <w:rsid w:val="00445B09"/>
    <w:rsid w:val="00447428"/>
    <w:rsid w:val="00450930"/>
    <w:rsid w:val="00455386"/>
    <w:rsid w:val="00456E4A"/>
    <w:rsid w:val="00457C6C"/>
    <w:rsid w:val="00460B84"/>
    <w:rsid w:val="00463B56"/>
    <w:rsid w:val="00475068"/>
    <w:rsid w:val="004755E0"/>
    <w:rsid w:val="004755FB"/>
    <w:rsid w:val="00480D7C"/>
    <w:rsid w:val="00481F14"/>
    <w:rsid w:val="00484C92"/>
    <w:rsid w:val="00484FF5"/>
    <w:rsid w:val="004852C3"/>
    <w:rsid w:val="00486B1B"/>
    <w:rsid w:val="00487962"/>
    <w:rsid w:val="00490C17"/>
    <w:rsid w:val="00492CDF"/>
    <w:rsid w:val="00492E77"/>
    <w:rsid w:val="00493115"/>
    <w:rsid w:val="0049371A"/>
    <w:rsid w:val="00495026"/>
    <w:rsid w:val="004969DE"/>
    <w:rsid w:val="00496D36"/>
    <w:rsid w:val="00497E67"/>
    <w:rsid w:val="004A0907"/>
    <w:rsid w:val="004A10F6"/>
    <w:rsid w:val="004A14A6"/>
    <w:rsid w:val="004A381B"/>
    <w:rsid w:val="004A6328"/>
    <w:rsid w:val="004A6F85"/>
    <w:rsid w:val="004B1B6F"/>
    <w:rsid w:val="004B3DDF"/>
    <w:rsid w:val="004B4462"/>
    <w:rsid w:val="004B54EC"/>
    <w:rsid w:val="004B5EBC"/>
    <w:rsid w:val="004B774B"/>
    <w:rsid w:val="004C016C"/>
    <w:rsid w:val="004C3738"/>
    <w:rsid w:val="004C399C"/>
    <w:rsid w:val="004C4274"/>
    <w:rsid w:val="004C79E4"/>
    <w:rsid w:val="004D16CB"/>
    <w:rsid w:val="004D16F7"/>
    <w:rsid w:val="004D303B"/>
    <w:rsid w:val="004D4934"/>
    <w:rsid w:val="004D4E58"/>
    <w:rsid w:val="004D5756"/>
    <w:rsid w:val="004D723E"/>
    <w:rsid w:val="004E1189"/>
    <w:rsid w:val="004E17C1"/>
    <w:rsid w:val="004E20DF"/>
    <w:rsid w:val="004E294A"/>
    <w:rsid w:val="004E3118"/>
    <w:rsid w:val="004E4F45"/>
    <w:rsid w:val="004E5AA8"/>
    <w:rsid w:val="004F1781"/>
    <w:rsid w:val="004F2EA2"/>
    <w:rsid w:val="004F47EB"/>
    <w:rsid w:val="004F6E2E"/>
    <w:rsid w:val="004F75F3"/>
    <w:rsid w:val="004F76B6"/>
    <w:rsid w:val="00501116"/>
    <w:rsid w:val="00503368"/>
    <w:rsid w:val="005038EF"/>
    <w:rsid w:val="00503DC6"/>
    <w:rsid w:val="00504CAC"/>
    <w:rsid w:val="00505255"/>
    <w:rsid w:val="00507390"/>
    <w:rsid w:val="005100E0"/>
    <w:rsid w:val="00514202"/>
    <w:rsid w:val="00514D0B"/>
    <w:rsid w:val="005246F8"/>
    <w:rsid w:val="00525D81"/>
    <w:rsid w:val="005315F7"/>
    <w:rsid w:val="00532880"/>
    <w:rsid w:val="00533B7F"/>
    <w:rsid w:val="00535926"/>
    <w:rsid w:val="00543169"/>
    <w:rsid w:val="005445FB"/>
    <w:rsid w:val="00547917"/>
    <w:rsid w:val="00550286"/>
    <w:rsid w:val="0055580A"/>
    <w:rsid w:val="00560E10"/>
    <w:rsid w:val="00561C55"/>
    <w:rsid w:val="00565205"/>
    <w:rsid w:val="005657CD"/>
    <w:rsid w:val="00567D04"/>
    <w:rsid w:val="00567DE8"/>
    <w:rsid w:val="005721D3"/>
    <w:rsid w:val="0057301B"/>
    <w:rsid w:val="0057352C"/>
    <w:rsid w:val="00581731"/>
    <w:rsid w:val="005927E2"/>
    <w:rsid w:val="00593FCB"/>
    <w:rsid w:val="005951FA"/>
    <w:rsid w:val="005957E0"/>
    <w:rsid w:val="00596124"/>
    <w:rsid w:val="0059675B"/>
    <w:rsid w:val="00596A28"/>
    <w:rsid w:val="005A1F24"/>
    <w:rsid w:val="005A2F68"/>
    <w:rsid w:val="005A601D"/>
    <w:rsid w:val="005A6B85"/>
    <w:rsid w:val="005A78F5"/>
    <w:rsid w:val="005B125D"/>
    <w:rsid w:val="005B4C1E"/>
    <w:rsid w:val="005B4DC4"/>
    <w:rsid w:val="005B7694"/>
    <w:rsid w:val="005C085F"/>
    <w:rsid w:val="005C11F6"/>
    <w:rsid w:val="005C1E13"/>
    <w:rsid w:val="005C2143"/>
    <w:rsid w:val="005C42CD"/>
    <w:rsid w:val="005C6551"/>
    <w:rsid w:val="005D4568"/>
    <w:rsid w:val="005D4672"/>
    <w:rsid w:val="005E1363"/>
    <w:rsid w:val="005E2F79"/>
    <w:rsid w:val="005E3B67"/>
    <w:rsid w:val="005E3D8E"/>
    <w:rsid w:val="005E60C5"/>
    <w:rsid w:val="005E6C86"/>
    <w:rsid w:val="005F1752"/>
    <w:rsid w:val="005F2BCA"/>
    <w:rsid w:val="005F57C0"/>
    <w:rsid w:val="005F6AA6"/>
    <w:rsid w:val="00602F98"/>
    <w:rsid w:val="0060345D"/>
    <w:rsid w:val="00603BD5"/>
    <w:rsid w:val="006070FC"/>
    <w:rsid w:val="006140FD"/>
    <w:rsid w:val="00616E5F"/>
    <w:rsid w:val="00624E4A"/>
    <w:rsid w:val="00627625"/>
    <w:rsid w:val="00627AED"/>
    <w:rsid w:val="00631198"/>
    <w:rsid w:val="00634EB9"/>
    <w:rsid w:val="006408B0"/>
    <w:rsid w:val="00640FCE"/>
    <w:rsid w:val="00643B4E"/>
    <w:rsid w:val="00644E47"/>
    <w:rsid w:val="00647978"/>
    <w:rsid w:val="00653D20"/>
    <w:rsid w:val="00654BCF"/>
    <w:rsid w:val="00657317"/>
    <w:rsid w:val="00657DEB"/>
    <w:rsid w:val="0066425C"/>
    <w:rsid w:val="0066560E"/>
    <w:rsid w:val="006718C7"/>
    <w:rsid w:val="00672515"/>
    <w:rsid w:val="00682968"/>
    <w:rsid w:val="00683742"/>
    <w:rsid w:val="00683E0F"/>
    <w:rsid w:val="00686C4B"/>
    <w:rsid w:val="00687308"/>
    <w:rsid w:val="00691482"/>
    <w:rsid w:val="006925CB"/>
    <w:rsid w:val="0069472F"/>
    <w:rsid w:val="0069542F"/>
    <w:rsid w:val="006957D4"/>
    <w:rsid w:val="00695F72"/>
    <w:rsid w:val="006A5769"/>
    <w:rsid w:val="006B5BFC"/>
    <w:rsid w:val="006B75AE"/>
    <w:rsid w:val="006C0A4F"/>
    <w:rsid w:val="006C1191"/>
    <w:rsid w:val="006C127B"/>
    <w:rsid w:val="006C222F"/>
    <w:rsid w:val="006C26CD"/>
    <w:rsid w:val="006C74BE"/>
    <w:rsid w:val="006D2C17"/>
    <w:rsid w:val="006D3E08"/>
    <w:rsid w:val="006D4014"/>
    <w:rsid w:val="006D4035"/>
    <w:rsid w:val="006D4D2A"/>
    <w:rsid w:val="006D4E7D"/>
    <w:rsid w:val="006D5CEE"/>
    <w:rsid w:val="006E04E0"/>
    <w:rsid w:val="006E0966"/>
    <w:rsid w:val="006E4943"/>
    <w:rsid w:val="006E7041"/>
    <w:rsid w:val="006E7174"/>
    <w:rsid w:val="006F2B7D"/>
    <w:rsid w:val="006F4385"/>
    <w:rsid w:val="006F6DD6"/>
    <w:rsid w:val="00700951"/>
    <w:rsid w:val="00705E55"/>
    <w:rsid w:val="0071118B"/>
    <w:rsid w:val="00715CAC"/>
    <w:rsid w:val="00725D2A"/>
    <w:rsid w:val="007271CB"/>
    <w:rsid w:val="00727B49"/>
    <w:rsid w:val="00730722"/>
    <w:rsid w:val="00731466"/>
    <w:rsid w:val="00731912"/>
    <w:rsid w:val="00733469"/>
    <w:rsid w:val="00737984"/>
    <w:rsid w:val="00742C19"/>
    <w:rsid w:val="00743F27"/>
    <w:rsid w:val="00746DCD"/>
    <w:rsid w:val="007503C2"/>
    <w:rsid w:val="00751046"/>
    <w:rsid w:val="00753079"/>
    <w:rsid w:val="007575EF"/>
    <w:rsid w:val="00760430"/>
    <w:rsid w:val="007625CF"/>
    <w:rsid w:val="00764276"/>
    <w:rsid w:val="00774F06"/>
    <w:rsid w:val="007764D1"/>
    <w:rsid w:val="00777334"/>
    <w:rsid w:val="007801EA"/>
    <w:rsid w:val="00780F44"/>
    <w:rsid w:val="00783C8D"/>
    <w:rsid w:val="00783DFA"/>
    <w:rsid w:val="00794333"/>
    <w:rsid w:val="007961EE"/>
    <w:rsid w:val="007A0C81"/>
    <w:rsid w:val="007A2BC0"/>
    <w:rsid w:val="007A332C"/>
    <w:rsid w:val="007A3824"/>
    <w:rsid w:val="007A5F38"/>
    <w:rsid w:val="007A6652"/>
    <w:rsid w:val="007A790E"/>
    <w:rsid w:val="007B0FB3"/>
    <w:rsid w:val="007B0FEA"/>
    <w:rsid w:val="007B4D24"/>
    <w:rsid w:val="007B5DA2"/>
    <w:rsid w:val="007C0C2B"/>
    <w:rsid w:val="007C0CC0"/>
    <w:rsid w:val="007C1832"/>
    <w:rsid w:val="007C1D13"/>
    <w:rsid w:val="007C25DA"/>
    <w:rsid w:val="007C2C0E"/>
    <w:rsid w:val="007C50D4"/>
    <w:rsid w:val="007D16BF"/>
    <w:rsid w:val="007D21C1"/>
    <w:rsid w:val="007D43EB"/>
    <w:rsid w:val="007D4614"/>
    <w:rsid w:val="007D51F1"/>
    <w:rsid w:val="007D6EBD"/>
    <w:rsid w:val="007F3AE3"/>
    <w:rsid w:val="00800EA8"/>
    <w:rsid w:val="00801D2C"/>
    <w:rsid w:val="008046A7"/>
    <w:rsid w:val="008060B1"/>
    <w:rsid w:val="008111EA"/>
    <w:rsid w:val="00821B6B"/>
    <w:rsid w:val="00823358"/>
    <w:rsid w:val="00825C66"/>
    <w:rsid w:val="0082748E"/>
    <w:rsid w:val="00830E96"/>
    <w:rsid w:val="008326EA"/>
    <w:rsid w:val="00832AFA"/>
    <w:rsid w:val="00833E35"/>
    <w:rsid w:val="00836DAE"/>
    <w:rsid w:val="00837DF5"/>
    <w:rsid w:val="00840068"/>
    <w:rsid w:val="00840FFA"/>
    <w:rsid w:val="008426D0"/>
    <w:rsid w:val="00845963"/>
    <w:rsid w:val="00854965"/>
    <w:rsid w:val="00855AC6"/>
    <w:rsid w:val="00861753"/>
    <w:rsid w:val="00862569"/>
    <w:rsid w:val="008648BE"/>
    <w:rsid w:val="00866A03"/>
    <w:rsid w:val="00874857"/>
    <w:rsid w:val="00875599"/>
    <w:rsid w:val="00875E05"/>
    <w:rsid w:val="00877D77"/>
    <w:rsid w:val="00886060"/>
    <w:rsid w:val="00886843"/>
    <w:rsid w:val="00886AB2"/>
    <w:rsid w:val="0088704F"/>
    <w:rsid w:val="00890B33"/>
    <w:rsid w:val="00891084"/>
    <w:rsid w:val="008916D6"/>
    <w:rsid w:val="00892C11"/>
    <w:rsid w:val="00894106"/>
    <w:rsid w:val="008948E1"/>
    <w:rsid w:val="008954D4"/>
    <w:rsid w:val="008A0003"/>
    <w:rsid w:val="008A1C49"/>
    <w:rsid w:val="008A24A3"/>
    <w:rsid w:val="008A3228"/>
    <w:rsid w:val="008A3755"/>
    <w:rsid w:val="008A5773"/>
    <w:rsid w:val="008A6A1B"/>
    <w:rsid w:val="008A7946"/>
    <w:rsid w:val="008A7CDF"/>
    <w:rsid w:val="008B0437"/>
    <w:rsid w:val="008B1082"/>
    <w:rsid w:val="008B406A"/>
    <w:rsid w:val="008B555B"/>
    <w:rsid w:val="008B5D68"/>
    <w:rsid w:val="008B7319"/>
    <w:rsid w:val="008B79A4"/>
    <w:rsid w:val="008C0775"/>
    <w:rsid w:val="008C16BD"/>
    <w:rsid w:val="008D4FF1"/>
    <w:rsid w:val="008D720B"/>
    <w:rsid w:val="008D7A23"/>
    <w:rsid w:val="008D7DFA"/>
    <w:rsid w:val="008E2358"/>
    <w:rsid w:val="008E2DA4"/>
    <w:rsid w:val="008E5A16"/>
    <w:rsid w:val="008E605C"/>
    <w:rsid w:val="008F097A"/>
    <w:rsid w:val="008F1144"/>
    <w:rsid w:val="008F3730"/>
    <w:rsid w:val="008F3A86"/>
    <w:rsid w:val="008F46E6"/>
    <w:rsid w:val="00900687"/>
    <w:rsid w:val="00902DF6"/>
    <w:rsid w:val="00903DFB"/>
    <w:rsid w:val="009044D0"/>
    <w:rsid w:val="00904EAC"/>
    <w:rsid w:val="00906EEA"/>
    <w:rsid w:val="00910FD4"/>
    <w:rsid w:val="00913452"/>
    <w:rsid w:val="0091469E"/>
    <w:rsid w:val="0092003B"/>
    <w:rsid w:val="009227C2"/>
    <w:rsid w:val="00924B97"/>
    <w:rsid w:val="00931F4D"/>
    <w:rsid w:val="009323E4"/>
    <w:rsid w:val="00934E97"/>
    <w:rsid w:val="00936930"/>
    <w:rsid w:val="009454B7"/>
    <w:rsid w:val="00946CDA"/>
    <w:rsid w:val="00950846"/>
    <w:rsid w:val="00950E49"/>
    <w:rsid w:val="00953169"/>
    <w:rsid w:val="009531EB"/>
    <w:rsid w:val="00954672"/>
    <w:rsid w:val="00963D29"/>
    <w:rsid w:val="00964571"/>
    <w:rsid w:val="00964855"/>
    <w:rsid w:val="00966938"/>
    <w:rsid w:val="00971236"/>
    <w:rsid w:val="00971E62"/>
    <w:rsid w:val="00973D48"/>
    <w:rsid w:val="00974C1E"/>
    <w:rsid w:val="0098004B"/>
    <w:rsid w:val="00983675"/>
    <w:rsid w:val="009854D7"/>
    <w:rsid w:val="009870E9"/>
    <w:rsid w:val="009877A9"/>
    <w:rsid w:val="009901A4"/>
    <w:rsid w:val="009935D0"/>
    <w:rsid w:val="00994A49"/>
    <w:rsid w:val="00994E63"/>
    <w:rsid w:val="009958C1"/>
    <w:rsid w:val="009A25FE"/>
    <w:rsid w:val="009A3A70"/>
    <w:rsid w:val="009A3D89"/>
    <w:rsid w:val="009A63A4"/>
    <w:rsid w:val="009B0E13"/>
    <w:rsid w:val="009B1A90"/>
    <w:rsid w:val="009B3376"/>
    <w:rsid w:val="009B4A03"/>
    <w:rsid w:val="009B6D31"/>
    <w:rsid w:val="009B73A0"/>
    <w:rsid w:val="009B7495"/>
    <w:rsid w:val="009C00BE"/>
    <w:rsid w:val="009C1200"/>
    <w:rsid w:val="009C4317"/>
    <w:rsid w:val="009C49E0"/>
    <w:rsid w:val="009C6514"/>
    <w:rsid w:val="009C6C1B"/>
    <w:rsid w:val="009D1F95"/>
    <w:rsid w:val="009D5A62"/>
    <w:rsid w:val="009D68FC"/>
    <w:rsid w:val="009E6877"/>
    <w:rsid w:val="009F14F8"/>
    <w:rsid w:val="009F32E4"/>
    <w:rsid w:val="009F4A1F"/>
    <w:rsid w:val="009F6922"/>
    <w:rsid w:val="009F69CB"/>
    <w:rsid w:val="009F7C24"/>
    <w:rsid w:val="00A04F84"/>
    <w:rsid w:val="00A050F7"/>
    <w:rsid w:val="00A06C6A"/>
    <w:rsid w:val="00A1007B"/>
    <w:rsid w:val="00A1014E"/>
    <w:rsid w:val="00A1024A"/>
    <w:rsid w:val="00A1049B"/>
    <w:rsid w:val="00A13B04"/>
    <w:rsid w:val="00A14774"/>
    <w:rsid w:val="00A15D0D"/>
    <w:rsid w:val="00A17F80"/>
    <w:rsid w:val="00A22745"/>
    <w:rsid w:val="00A23205"/>
    <w:rsid w:val="00A3303B"/>
    <w:rsid w:val="00A346F8"/>
    <w:rsid w:val="00A372F6"/>
    <w:rsid w:val="00A40E51"/>
    <w:rsid w:val="00A413C9"/>
    <w:rsid w:val="00A44E26"/>
    <w:rsid w:val="00A46F1A"/>
    <w:rsid w:val="00A527C8"/>
    <w:rsid w:val="00A52BDD"/>
    <w:rsid w:val="00A54A84"/>
    <w:rsid w:val="00A57063"/>
    <w:rsid w:val="00A601CB"/>
    <w:rsid w:val="00A61681"/>
    <w:rsid w:val="00A61FDA"/>
    <w:rsid w:val="00A6219E"/>
    <w:rsid w:val="00A62880"/>
    <w:rsid w:val="00A643F0"/>
    <w:rsid w:val="00A64E13"/>
    <w:rsid w:val="00A72F6C"/>
    <w:rsid w:val="00A739D2"/>
    <w:rsid w:val="00A76AAD"/>
    <w:rsid w:val="00A76E97"/>
    <w:rsid w:val="00A81E8F"/>
    <w:rsid w:val="00A83297"/>
    <w:rsid w:val="00A835A0"/>
    <w:rsid w:val="00A8484B"/>
    <w:rsid w:val="00A92F3E"/>
    <w:rsid w:val="00AA2675"/>
    <w:rsid w:val="00AA29C2"/>
    <w:rsid w:val="00AA2F2C"/>
    <w:rsid w:val="00AA3938"/>
    <w:rsid w:val="00AA6300"/>
    <w:rsid w:val="00AA689F"/>
    <w:rsid w:val="00AB1EF7"/>
    <w:rsid w:val="00AB20A0"/>
    <w:rsid w:val="00AB2F38"/>
    <w:rsid w:val="00AB41A0"/>
    <w:rsid w:val="00AB74A9"/>
    <w:rsid w:val="00AC067E"/>
    <w:rsid w:val="00AC0773"/>
    <w:rsid w:val="00AC2C0A"/>
    <w:rsid w:val="00AD1FE3"/>
    <w:rsid w:val="00AD3C71"/>
    <w:rsid w:val="00AD3CBF"/>
    <w:rsid w:val="00AD474D"/>
    <w:rsid w:val="00AD55F0"/>
    <w:rsid w:val="00AD5859"/>
    <w:rsid w:val="00AD6D80"/>
    <w:rsid w:val="00AE1282"/>
    <w:rsid w:val="00AE1848"/>
    <w:rsid w:val="00AE2D0C"/>
    <w:rsid w:val="00AE3E90"/>
    <w:rsid w:val="00AE56BC"/>
    <w:rsid w:val="00AE58FB"/>
    <w:rsid w:val="00AE5CF7"/>
    <w:rsid w:val="00AE5D5A"/>
    <w:rsid w:val="00AE6207"/>
    <w:rsid w:val="00AE672A"/>
    <w:rsid w:val="00AE68F1"/>
    <w:rsid w:val="00AF08D6"/>
    <w:rsid w:val="00AF1174"/>
    <w:rsid w:val="00AF2D95"/>
    <w:rsid w:val="00AF346F"/>
    <w:rsid w:val="00AF47D9"/>
    <w:rsid w:val="00AF552A"/>
    <w:rsid w:val="00B05065"/>
    <w:rsid w:val="00B0745F"/>
    <w:rsid w:val="00B11032"/>
    <w:rsid w:val="00B124D4"/>
    <w:rsid w:val="00B12B53"/>
    <w:rsid w:val="00B162C1"/>
    <w:rsid w:val="00B17F22"/>
    <w:rsid w:val="00B20745"/>
    <w:rsid w:val="00B2468D"/>
    <w:rsid w:val="00B25327"/>
    <w:rsid w:val="00B27320"/>
    <w:rsid w:val="00B37B5A"/>
    <w:rsid w:val="00B4434B"/>
    <w:rsid w:val="00B450A0"/>
    <w:rsid w:val="00B4529F"/>
    <w:rsid w:val="00B47EFD"/>
    <w:rsid w:val="00B51106"/>
    <w:rsid w:val="00B51409"/>
    <w:rsid w:val="00B53147"/>
    <w:rsid w:val="00B57DFD"/>
    <w:rsid w:val="00B57EA7"/>
    <w:rsid w:val="00B613E1"/>
    <w:rsid w:val="00B640E4"/>
    <w:rsid w:val="00B66E4C"/>
    <w:rsid w:val="00B70E06"/>
    <w:rsid w:val="00B72DC7"/>
    <w:rsid w:val="00B746CE"/>
    <w:rsid w:val="00B75E40"/>
    <w:rsid w:val="00B76053"/>
    <w:rsid w:val="00B825AD"/>
    <w:rsid w:val="00B83C63"/>
    <w:rsid w:val="00B84D92"/>
    <w:rsid w:val="00B8594E"/>
    <w:rsid w:val="00B86653"/>
    <w:rsid w:val="00B90167"/>
    <w:rsid w:val="00B90E4D"/>
    <w:rsid w:val="00B9265E"/>
    <w:rsid w:val="00B9404C"/>
    <w:rsid w:val="00B942E0"/>
    <w:rsid w:val="00B946F4"/>
    <w:rsid w:val="00B94C44"/>
    <w:rsid w:val="00BA07C4"/>
    <w:rsid w:val="00BA29F3"/>
    <w:rsid w:val="00BA2BF7"/>
    <w:rsid w:val="00BA2D73"/>
    <w:rsid w:val="00BA39B0"/>
    <w:rsid w:val="00BA3F10"/>
    <w:rsid w:val="00BA6D37"/>
    <w:rsid w:val="00BB029F"/>
    <w:rsid w:val="00BB45E5"/>
    <w:rsid w:val="00BB59F0"/>
    <w:rsid w:val="00BB76D9"/>
    <w:rsid w:val="00BC12B1"/>
    <w:rsid w:val="00BC33E2"/>
    <w:rsid w:val="00BC6050"/>
    <w:rsid w:val="00BC7E7F"/>
    <w:rsid w:val="00BE0E67"/>
    <w:rsid w:val="00BE37C3"/>
    <w:rsid w:val="00BE59D4"/>
    <w:rsid w:val="00BF0165"/>
    <w:rsid w:val="00BF0B90"/>
    <w:rsid w:val="00BF4CAD"/>
    <w:rsid w:val="00BF5BAC"/>
    <w:rsid w:val="00BF7F35"/>
    <w:rsid w:val="00C0066A"/>
    <w:rsid w:val="00C00893"/>
    <w:rsid w:val="00C02810"/>
    <w:rsid w:val="00C04BB2"/>
    <w:rsid w:val="00C05BA9"/>
    <w:rsid w:val="00C06329"/>
    <w:rsid w:val="00C075C5"/>
    <w:rsid w:val="00C07610"/>
    <w:rsid w:val="00C11334"/>
    <w:rsid w:val="00C12672"/>
    <w:rsid w:val="00C16134"/>
    <w:rsid w:val="00C172D3"/>
    <w:rsid w:val="00C20A9F"/>
    <w:rsid w:val="00C21200"/>
    <w:rsid w:val="00C225D6"/>
    <w:rsid w:val="00C23F7E"/>
    <w:rsid w:val="00C243E7"/>
    <w:rsid w:val="00C24D55"/>
    <w:rsid w:val="00C25223"/>
    <w:rsid w:val="00C25D50"/>
    <w:rsid w:val="00C264E9"/>
    <w:rsid w:val="00C31B6D"/>
    <w:rsid w:val="00C34E63"/>
    <w:rsid w:val="00C353A0"/>
    <w:rsid w:val="00C359D8"/>
    <w:rsid w:val="00C36D0D"/>
    <w:rsid w:val="00C42EBC"/>
    <w:rsid w:val="00C47AC6"/>
    <w:rsid w:val="00C53140"/>
    <w:rsid w:val="00C559AA"/>
    <w:rsid w:val="00C561B7"/>
    <w:rsid w:val="00C57798"/>
    <w:rsid w:val="00C63FE9"/>
    <w:rsid w:val="00C704ED"/>
    <w:rsid w:val="00C7239A"/>
    <w:rsid w:val="00C74070"/>
    <w:rsid w:val="00C77101"/>
    <w:rsid w:val="00C77C96"/>
    <w:rsid w:val="00C82200"/>
    <w:rsid w:val="00C8417B"/>
    <w:rsid w:val="00C84AC1"/>
    <w:rsid w:val="00C856F8"/>
    <w:rsid w:val="00C913AD"/>
    <w:rsid w:val="00C97945"/>
    <w:rsid w:val="00CA00A3"/>
    <w:rsid w:val="00CA1C8E"/>
    <w:rsid w:val="00CA2930"/>
    <w:rsid w:val="00CA2C0B"/>
    <w:rsid w:val="00CA5820"/>
    <w:rsid w:val="00CB160B"/>
    <w:rsid w:val="00CB2412"/>
    <w:rsid w:val="00CB396D"/>
    <w:rsid w:val="00CB6634"/>
    <w:rsid w:val="00CD10A3"/>
    <w:rsid w:val="00CD2BF8"/>
    <w:rsid w:val="00CD55C5"/>
    <w:rsid w:val="00CD6087"/>
    <w:rsid w:val="00CD73B9"/>
    <w:rsid w:val="00CE044A"/>
    <w:rsid w:val="00CE1FED"/>
    <w:rsid w:val="00CE2F0F"/>
    <w:rsid w:val="00CE3995"/>
    <w:rsid w:val="00CE468A"/>
    <w:rsid w:val="00CE5058"/>
    <w:rsid w:val="00CE5429"/>
    <w:rsid w:val="00CE65A6"/>
    <w:rsid w:val="00CF0884"/>
    <w:rsid w:val="00CF15FB"/>
    <w:rsid w:val="00CF414B"/>
    <w:rsid w:val="00CF4AA0"/>
    <w:rsid w:val="00CF6AA8"/>
    <w:rsid w:val="00CF7A7F"/>
    <w:rsid w:val="00D03EF5"/>
    <w:rsid w:val="00D10553"/>
    <w:rsid w:val="00D112BA"/>
    <w:rsid w:val="00D12647"/>
    <w:rsid w:val="00D12822"/>
    <w:rsid w:val="00D152A6"/>
    <w:rsid w:val="00D15FDC"/>
    <w:rsid w:val="00D200CD"/>
    <w:rsid w:val="00D231F5"/>
    <w:rsid w:val="00D26CEB"/>
    <w:rsid w:val="00D27D09"/>
    <w:rsid w:val="00D313D3"/>
    <w:rsid w:val="00D313D8"/>
    <w:rsid w:val="00D32B47"/>
    <w:rsid w:val="00D35CF3"/>
    <w:rsid w:val="00D370E4"/>
    <w:rsid w:val="00D40266"/>
    <w:rsid w:val="00D40804"/>
    <w:rsid w:val="00D50E6A"/>
    <w:rsid w:val="00D56A00"/>
    <w:rsid w:val="00D57912"/>
    <w:rsid w:val="00D63F0C"/>
    <w:rsid w:val="00D64CD0"/>
    <w:rsid w:val="00D6516E"/>
    <w:rsid w:val="00D67778"/>
    <w:rsid w:val="00D67E34"/>
    <w:rsid w:val="00D7173C"/>
    <w:rsid w:val="00D73A2C"/>
    <w:rsid w:val="00D81332"/>
    <w:rsid w:val="00D83301"/>
    <w:rsid w:val="00D835DF"/>
    <w:rsid w:val="00D8470F"/>
    <w:rsid w:val="00D92380"/>
    <w:rsid w:val="00D9350E"/>
    <w:rsid w:val="00D9560B"/>
    <w:rsid w:val="00D97082"/>
    <w:rsid w:val="00DA0429"/>
    <w:rsid w:val="00DA0BBC"/>
    <w:rsid w:val="00DA1A82"/>
    <w:rsid w:val="00DA2DE6"/>
    <w:rsid w:val="00DA5F14"/>
    <w:rsid w:val="00DA699B"/>
    <w:rsid w:val="00DB126E"/>
    <w:rsid w:val="00DB1F6F"/>
    <w:rsid w:val="00DB2709"/>
    <w:rsid w:val="00DB3E49"/>
    <w:rsid w:val="00DB70E9"/>
    <w:rsid w:val="00DB76A2"/>
    <w:rsid w:val="00DD257A"/>
    <w:rsid w:val="00DD2AE1"/>
    <w:rsid w:val="00DD3F07"/>
    <w:rsid w:val="00DD556B"/>
    <w:rsid w:val="00DD6380"/>
    <w:rsid w:val="00DD7498"/>
    <w:rsid w:val="00DE1BDA"/>
    <w:rsid w:val="00DE5106"/>
    <w:rsid w:val="00DE74FE"/>
    <w:rsid w:val="00DE7B1E"/>
    <w:rsid w:val="00DF112B"/>
    <w:rsid w:val="00DF574D"/>
    <w:rsid w:val="00DF6B04"/>
    <w:rsid w:val="00E02BEE"/>
    <w:rsid w:val="00E063AA"/>
    <w:rsid w:val="00E07629"/>
    <w:rsid w:val="00E177E1"/>
    <w:rsid w:val="00E20599"/>
    <w:rsid w:val="00E21A0A"/>
    <w:rsid w:val="00E228C4"/>
    <w:rsid w:val="00E2345D"/>
    <w:rsid w:val="00E27BC3"/>
    <w:rsid w:val="00E3272C"/>
    <w:rsid w:val="00E32E46"/>
    <w:rsid w:val="00E350A8"/>
    <w:rsid w:val="00E35FE6"/>
    <w:rsid w:val="00E367E1"/>
    <w:rsid w:val="00E422F2"/>
    <w:rsid w:val="00E43F1B"/>
    <w:rsid w:val="00E44B9C"/>
    <w:rsid w:val="00E4577A"/>
    <w:rsid w:val="00E469B1"/>
    <w:rsid w:val="00E52AAC"/>
    <w:rsid w:val="00E53A6B"/>
    <w:rsid w:val="00E5506B"/>
    <w:rsid w:val="00E55503"/>
    <w:rsid w:val="00E566E5"/>
    <w:rsid w:val="00E57FC2"/>
    <w:rsid w:val="00E60B5C"/>
    <w:rsid w:val="00E613DB"/>
    <w:rsid w:val="00E6552D"/>
    <w:rsid w:val="00E65D5A"/>
    <w:rsid w:val="00E7127D"/>
    <w:rsid w:val="00E764EF"/>
    <w:rsid w:val="00E81D2A"/>
    <w:rsid w:val="00E82CA8"/>
    <w:rsid w:val="00E845A5"/>
    <w:rsid w:val="00E84666"/>
    <w:rsid w:val="00E85834"/>
    <w:rsid w:val="00E86129"/>
    <w:rsid w:val="00E92DB2"/>
    <w:rsid w:val="00E92DFA"/>
    <w:rsid w:val="00E92F06"/>
    <w:rsid w:val="00E97E19"/>
    <w:rsid w:val="00EA1469"/>
    <w:rsid w:val="00EA17C4"/>
    <w:rsid w:val="00EA715A"/>
    <w:rsid w:val="00EB263E"/>
    <w:rsid w:val="00EB3733"/>
    <w:rsid w:val="00EB746F"/>
    <w:rsid w:val="00EB75BE"/>
    <w:rsid w:val="00EB7C20"/>
    <w:rsid w:val="00EC18EE"/>
    <w:rsid w:val="00EC6D71"/>
    <w:rsid w:val="00ED0E98"/>
    <w:rsid w:val="00ED3F3F"/>
    <w:rsid w:val="00ED72B6"/>
    <w:rsid w:val="00ED7DAE"/>
    <w:rsid w:val="00ED7E82"/>
    <w:rsid w:val="00EE284D"/>
    <w:rsid w:val="00EE2AC9"/>
    <w:rsid w:val="00EE2E08"/>
    <w:rsid w:val="00EE5FF0"/>
    <w:rsid w:val="00EE6A34"/>
    <w:rsid w:val="00EE726F"/>
    <w:rsid w:val="00EF1066"/>
    <w:rsid w:val="00EF605E"/>
    <w:rsid w:val="00EF6541"/>
    <w:rsid w:val="00EF6BF3"/>
    <w:rsid w:val="00F00E77"/>
    <w:rsid w:val="00F02A0A"/>
    <w:rsid w:val="00F03A50"/>
    <w:rsid w:val="00F072BA"/>
    <w:rsid w:val="00F11098"/>
    <w:rsid w:val="00F11687"/>
    <w:rsid w:val="00F12164"/>
    <w:rsid w:val="00F123E2"/>
    <w:rsid w:val="00F13488"/>
    <w:rsid w:val="00F14087"/>
    <w:rsid w:val="00F1630E"/>
    <w:rsid w:val="00F17384"/>
    <w:rsid w:val="00F1747A"/>
    <w:rsid w:val="00F257E6"/>
    <w:rsid w:val="00F26F74"/>
    <w:rsid w:val="00F26FD9"/>
    <w:rsid w:val="00F34B00"/>
    <w:rsid w:val="00F35440"/>
    <w:rsid w:val="00F404F9"/>
    <w:rsid w:val="00F4128D"/>
    <w:rsid w:val="00F424F7"/>
    <w:rsid w:val="00F45A21"/>
    <w:rsid w:val="00F53C82"/>
    <w:rsid w:val="00F543DC"/>
    <w:rsid w:val="00F60845"/>
    <w:rsid w:val="00F61357"/>
    <w:rsid w:val="00F62053"/>
    <w:rsid w:val="00F638B7"/>
    <w:rsid w:val="00F64AB1"/>
    <w:rsid w:val="00F64FB0"/>
    <w:rsid w:val="00F70F08"/>
    <w:rsid w:val="00F718CB"/>
    <w:rsid w:val="00F718E0"/>
    <w:rsid w:val="00F720E8"/>
    <w:rsid w:val="00F75B5D"/>
    <w:rsid w:val="00F7689F"/>
    <w:rsid w:val="00F7730B"/>
    <w:rsid w:val="00F82844"/>
    <w:rsid w:val="00F834AB"/>
    <w:rsid w:val="00F83E18"/>
    <w:rsid w:val="00F8626C"/>
    <w:rsid w:val="00F86874"/>
    <w:rsid w:val="00F91B1E"/>
    <w:rsid w:val="00F959A5"/>
    <w:rsid w:val="00F96DE2"/>
    <w:rsid w:val="00FA12C2"/>
    <w:rsid w:val="00FB3BE6"/>
    <w:rsid w:val="00FB659E"/>
    <w:rsid w:val="00FB7AAD"/>
    <w:rsid w:val="00FC0A38"/>
    <w:rsid w:val="00FC1D5F"/>
    <w:rsid w:val="00FC38F6"/>
    <w:rsid w:val="00FC700B"/>
    <w:rsid w:val="00FD17D8"/>
    <w:rsid w:val="00FD3432"/>
    <w:rsid w:val="00FD3F8C"/>
    <w:rsid w:val="00FD415F"/>
    <w:rsid w:val="00FD4725"/>
    <w:rsid w:val="00FE00B6"/>
    <w:rsid w:val="00FE302E"/>
    <w:rsid w:val="00FE4002"/>
    <w:rsid w:val="00FE5A14"/>
    <w:rsid w:val="00FE7399"/>
    <w:rsid w:val="00FE74B4"/>
    <w:rsid w:val="00FE76A9"/>
    <w:rsid w:val="00FE7A50"/>
    <w:rsid w:val="00FF3ED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BA5220B"/>
  <w14:defaultImageDpi w14:val="96"/>
  <w15:docId w15:val="{B4D69AAC-AF2F-4164-B0D2-6F7D72A2A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adjustRightInd w:val="0"/>
    </w:pPr>
    <w:rPr>
      <w:rFonts w:hAnsi="Times New Roman"/>
      <w:sz w:val="24"/>
      <w:szCs w:val="24"/>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style>
  <w:style w:type="paragraph" w:customStyle="1" w:styleId="Style2">
    <w:name w:val="Style2"/>
    <w:basedOn w:val="a"/>
    <w:uiPriority w:val="99"/>
  </w:style>
  <w:style w:type="paragraph" w:customStyle="1" w:styleId="Style3">
    <w:name w:val="Style3"/>
    <w:basedOn w:val="a"/>
    <w:uiPriority w:val="99"/>
    <w:pPr>
      <w:spacing w:line="317" w:lineRule="exact"/>
      <w:ind w:hanging="864"/>
    </w:pPr>
  </w:style>
  <w:style w:type="paragraph" w:customStyle="1" w:styleId="Style4">
    <w:name w:val="Style4"/>
    <w:basedOn w:val="a"/>
    <w:uiPriority w:val="99"/>
    <w:pPr>
      <w:spacing w:line="322" w:lineRule="exact"/>
      <w:ind w:firstLine="547"/>
    </w:pPr>
  </w:style>
  <w:style w:type="paragraph" w:customStyle="1" w:styleId="Style5">
    <w:name w:val="Style5"/>
    <w:basedOn w:val="a"/>
    <w:uiPriority w:val="99"/>
    <w:pPr>
      <w:spacing w:line="326" w:lineRule="exact"/>
      <w:ind w:firstLine="691"/>
    </w:pPr>
  </w:style>
  <w:style w:type="paragraph" w:customStyle="1" w:styleId="Style6">
    <w:name w:val="Style6"/>
    <w:basedOn w:val="a"/>
    <w:uiPriority w:val="99"/>
    <w:pPr>
      <w:spacing w:line="274" w:lineRule="exact"/>
    </w:pPr>
  </w:style>
  <w:style w:type="paragraph" w:customStyle="1" w:styleId="Style7">
    <w:name w:val="Style7"/>
    <w:basedOn w:val="a"/>
    <w:uiPriority w:val="99"/>
    <w:pPr>
      <w:spacing w:line="274" w:lineRule="exact"/>
    </w:pPr>
  </w:style>
  <w:style w:type="paragraph" w:customStyle="1" w:styleId="Style8">
    <w:name w:val="Style8"/>
    <w:basedOn w:val="a"/>
    <w:uiPriority w:val="99"/>
    <w:pPr>
      <w:spacing w:line="326" w:lineRule="exact"/>
      <w:ind w:firstLine="547"/>
      <w:jc w:val="both"/>
    </w:pPr>
  </w:style>
  <w:style w:type="paragraph" w:customStyle="1" w:styleId="Style9">
    <w:name w:val="Style9"/>
    <w:basedOn w:val="a"/>
    <w:uiPriority w:val="99"/>
    <w:pPr>
      <w:spacing w:line="278" w:lineRule="exact"/>
      <w:ind w:firstLine="682"/>
    </w:pPr>
  </w:style>
  <w:style w:type="paragraph" w:customStyle="1" w:styleId="Style10">
    <w:name w:val="Style10"/>
    <w:basedOn w:val="a"/>
    <w:uiPriority w:val="99"/>
  </w:style>
  <w:style w:type="paragraph" w:customStyle="1" w:styleId="Style11">
    <w:name w:val="Style11"/>
    <w:basedOn w:val="a"/>
    <w:uiPriority w:val="99"/>
  </w:style>
  <w:style w:type="paragraph" w:customStyle="1" w:styleId="Style12">
    <w:name w:val="Style12"/>
    <w:basedOn w:val="a"/>
    <w:uiPriority w:val="99"/>
  </w:style>
  <w:style w:type="character" w:customStyle="1" w:styleId="FontStyle14">
    <w:name w:val="Font Style14"/>
    <w:uiPriority w:val="99"/>
    <w:rPr>
      <w:rFonts w:ascii="Times New Roman" w:hAnsi="Times New Roman" w:cs="Times New Roman"/>
      <w:b/>
      <w:bCs/>
      <w:spacing w:val="10"/>
      <w:sz w:val="24"/>
      <w:szCs w:val="24"/>
    </w:rPr>
  </w:style>
  <w:style w:type="character" w:customStyle="1" w:styleId="FontStyle15">
    <w:name w:val="Font Style15"/>
    <w:uiPriority w:val="99"/>
    <w:rPr>
      <w:rFonts w:ascii="Times New Roman" w:hAnsi="Times New Roman" w:cs="Times New Roman"/>
      <w:sz w:val="24"/>
      <w:szCs w:val="24"/>
    </w:rPr>
  </w:style>
  <w:style w:type="character" w:customStyle="1" w:styleId="FontStyle16">
    <w:name w:val="Font Style16"/>
    <w:uiPriority w:val="99"/>
    <w:rPr>
      <w:rFonts w:ascii="Times New Roman" w:hAnsi="Times New Roman" w:cs="Times New Roman"/>
      <w:spacing w:val="20"/>
      <w:sz w:val="18"/>
      <w:szCs w:val="18"/>
    </w:rPr>
  </w:style>
  <w:style w:type="character" w:customStyle="1" w:styleId="FontStyle17">
    <w:name w:val="Font Style17"/>
    <w:uiPriority w:val="99"/>
    <w:rPr>
      <w:rFonts w:ascii="Times New Roman" w:hAnsi="Times New Roman" w:cs="Times New Roman"/>
      <w:b/>
      <w:bCs/>
      <w:i/>
      <w:iCs/>
      <w:spacing w:val="20"/>
      <w:sz w:val="42"/>
      <w:szCs w:val="42"/>
    </w:rPr>
  </w:style>
  <w:style w:type="character" w:customStyle="1" w:styleId="FontStyle18">
    <w:name w:val="Font Style18"/>
    <w:uiPriority w:val="99"/>
    <w:qFormat/>
    <w:rPr>
      <w:rFonts w:ascii="Times New Roman" w:hAnsi="Times New Roman" w:cs="Times New Roman"/>
      <w:spacing w:val="10"/>
      <w:sz w:val="24"/>
      <w:szCs w:val="24"/>
    </w:rPr>
  </w:style>
  <w:style w:type="character" w:customStyle="1" w:styleId="FontStyle19">
    <w:name w:val="Font Style19"/>
    <w:uiPriority w:val="99"/>
    <w:rPr>
      <w:rFonts w:ascii="Times New Roman" w:hAnsi="Times New Roman" w:cs="Times New Roman"/>
      <w:sz w:val="24"/>
      <w:szCs w:val="24"/>
    </w:rPr>
  </w:style>
  <w:style w:type="character" w:customStyle="1" w:styleId="rvts0">
    <w:name w:val="rvts0"/>
    <w:uiPriority w:val="99"/>
    <w:rsid w:val="00627625"/>
    <w:rPr>
      <w:rFonts w:cs="Times New Roman"/>
    </w:rPr>
  </w:style>
  <w:style w:type="character" w:customStyle="1" w:styleId="rvts40">
    <w:name w:val="rvts40"/>
    <w:uiPriority w:val="99"/>
    <w:rsid w:val="00627625"/>
    <w:rPr>
      <w:rFonts w:cs="Times New Roman"/>
    </w:rPr>
  </w:style>
  <w:style w:type="paragraph" w:styleId="HTML">
    <w:name w:val="HTML Preformatted"/>
    <w:basedOn w:val="a"/>
    <w:link w:val="HTML0"/>
    <w:uiPriority w:val="99"/>
    <w:rsid w:val="00DD2AE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ий HTML Знак"/>
    <w:link w:val="HTML"/>
    <w:uiPriority w:val="99"/>
    <w:semiHidden/>
    <w:locked/>
    <w:rsid w:val="00DD2AE1"/>
    <w:rPr>
      <w:rFonts w:ascii="Courier New" w:hAnsi="Courier New" w:cs="Courier New"/>
      <w:lang w:val="uk-UA" w:eastAsia="uk-UA" w:bidi="ar-SA"/>
    </w:rPr>
  </w:style>
  <w:style w:type="character" w:customStyle="1" w:styleId="rvts96">
    <w:name w:val="rvts96"/>
    <w:uiPriority w:val="99"/>
    <w:rsid w:val="00DD2AE1"/>
  </w:style>
  <w:style w:type="character" w:customStyle="1" w:styleId="rvts23">
    <w:name w:val="rvts23"/>
    <w:uiPriority w:val="99"/>
    <w:rsid w:val="00DD2AE1"/>
    <w:rPr>
      <w:rFonts w:cs="Times New Roman"/>
    </w:rPr>
  </w:style>
  <w:style w:type="paragraph" w:customStyle="1" w:styleId="rvps12">
    <w:name w:val="rvps12"/>
    <w:basedOn w:val="a"/>
    <w:uiPriority w:val="99"/>
    <w:rsid w:val="00DD2AE1"/>
    <w:pPr>
      <w:widowControl/>
      <w:autoSpaceDE/>
      <w:autoSpaceDN/>
      <w:adjustRightInd/>
      <w:spacing w:before="100" w:beforeAutospacing="1" w:after="100" w:afterAutospacing="1"/>
    </w:pPr>
  </w:style>
  <w:style w:type="paragraph" w:styleId="a3">
    <w:name w:val="List Paragraph"/>
    <w:basedOn w:val="a"/>
    <w:uiPriority w:val="34"/>
    <w:qFormat/>
    <w:rsid w:val="00122EF6"/>
    <w:pPr>
      <w:ind w:left="708"/>
    </w:pPr>
  </w:style>
  <w:style w:type="paragraph" w:styleId="a4">
    <w:name w:val="header"/>
    <w:basedOn w:val="a"/>
    <w:link w:val="a5"/>
    <w:uiPriority w:val="99"/>
    <w:unhideWhenUsed/>
    <w:rsid w:val="00B450A0"/>
    <w:pPr>
      <w:tabs>
        <w:tab w:val="center" w:pos="4819"/>
        <w:tab w:val="right" w:pos="9639"/>
      </w:tabs>
    </w:pPr>
  </w:style>
  <w:style w:type="character" w:customStyle="1" w:styleId="a5">
    <w:name w:val="Верхній колонтитул Знак"/>
    <w:link w:val="a4"/>
    <w:uiPriority w:val="99"/>
    <w:locked/>
    <w:rsid w:val="00B450A0"/>
    <w:rPr>
      <w:rFonts w:hAnsi="Times New Roman" w:cs="Times New Roman"/>
      <w:sz w:val="24"/>
      <w:szCs w:val="24"/>
    </w:rPr>
  </w:style>
  <w:style w:type="paragraph" w:styleId="a6">
    <w:name w:val="footer"/>
    <w:basedOn w:val="a"/>
    <w:link w:val="a7"/>
    <w:uiPriority w:val="99"/>
    <w:unhideWhenUsed/>
    <w:rsid w:val="00B450A0"/>
    <w:pPr>
      <w:tabs>
        <w:tab w:val="center" w:pos="4819"/>
        <w:tab w:val="right" w:pos="9639"/>
      </w:tabs>
    </w:pPr>
  </w:style>
  <w:style w:type="character" w:customStyle="1" w:styleId="a7">
    <w:name w:val="Нижній колонтитул Знак"/>
    <w:link w:val="a6"/>
    <w:uiPriority w:val="99"/>
    <w:locked/>
    <w:rsid w:val="00B450A0"/>
    <w:rPr>
      <w:rFonts w:hAnsi="Times New Roman" w:cs="Times New Roman"/>
      <w:sz w:val="24"/>
      <w:szCs w:val="24"/>
    </w:rPr>
  </w:style>
  <w:style w:type="paragraph" w:styleId="a8">
    <w:name w:val="Balloon Text"/>
    <w:basedOn w:val="a"/>
    <w:link w:val="a9"/>
    <w:uiPriority w:val="99"/>
    <w:semiHidden/>
    <w:unhideWhenUsed/>
    <w:qFormat/>
    <w:rsid w:val="003420BB"/>
    <w:rPr>
      <w:rFonts w:ascii="Segoe UI" w:hAnsi="Segoe UI" w:cs="Segoe UI"/>
      <w:sz w:val="18"/>
      <w:szCs w:val="18"/>
    </w:rPr>
  </w:style>
  <w:style w:type="character" w:customStyle="1" w:styleId="a9">
    <w:name w:val="Текст у виносці Знак"/>
    <w:link w:val="a8"/>
    <w:uiPriority w:val="99"/>
    <w:semiHidden/>
    <w:qFormat/>
    <w:locked/>
    <w:rsid w:val="003420BB"/>
    <w:rPr>
      <w:rFonts w:ascii="Segoe UI" w:hAnsi="Segoe UI" w:cs="Segoe UI"/>
      <w:sz w:val="18"/>
      <w:szCs w:val="18"/>
    </w:rPr>
  </w:style>
  <w:style w:type="paragraph" w:customStyle="1" w:styleId="xl70">
    <w:name w:val="xl70"/>
    <w:basedOn w:val="a"/>
    <w:rsid w:val="00A1014E"/>
    <w:pPr>
      <w:widowControl/>
      <w:pBdr>
        <w:top w:val="single" w:sz="4" w:space="0" w:color="000000"/>
        <w:bottom w:val="single" w:sz="4" w:space="0" w:color="000000"/>
      </w:pBdr>
      <w:autoSpaceDE/>
      <w:autoSpaceDN/>
      <w:adjustRightInd/>
      <w:spacing w:before="100" w:beforeAutospacing="1" w:after="100" w:afterAutospacing="1"/>
      <w:jc w:val="center"/>
      <w:textAlignment w:val="center"/>
    </w:pPr>
    <w:rPr>
      <w:sz w:val="28"/>
      <w:szCs w:val="28"/>
    </w:rPr>
  </w:style>
  <w:style w:type="paragraph" w:customStyle="1" w:styleId="rvps2">
    <w:name w:val="rvps2"/>
    <w:basedOn w:val="a"/>
    <w:qFormat/>
    <w:rsid w:val="007B5DA2"/>
    <w:pPr>
      <w:widowControl/>
      <w:autoSpaceDE/>
      <w:autoSpaceDN/>
      <w:adjustRightInd/>
      <w:spacing w:before="100" w:beforeAutospacing="1" w:after="100" w:afterAutospacing="1"/>
    </w:pPr>
  </w:style>
  <w:style w:type="character" w:styleId="aa">
    <w:name w:val="annotation reference"/>
    <w:uiPriority w:val="99"/>
    <w:semiHidden/>
    <w:unhideWhenUsed/>
    <w:qFormat/>
    <w:rsid w:val="00B162C1"/>
    <w:rPr>
      <w:rFonts w:cs="Times New Roman"/>
      <w:sz w:val="16"/>
      <w:szCs w:val="16"/>
    </w:rPr>
  </w:style>
  <w:style w:type="paragraph" w:styleId="ab">
    <w:name w:val="annotation text"/>
    <w:basedOn w:val="a"/>
    <w:link w:val="ac"/>
    <w:uiPriority w:val="99"/>
    <w:semiHidden/>
    <w:unhideWhenUsed/>
    <w:qFormat/>
    <w:rsid w:val="00B162C1"/>
    <w:rPr>
      <w:sz w:val="20"/>
      <w:szCs w:val="20"/>
    </w:rPr>
  </w:style>
  <w:style w:type="character" w:customStyle="1" w:styleId="ac">
    <w:name w:val="Текст примітки Знак"/>
    <w:link w:val="ab"/>
    <w:uiPriority w:val="99"/>
    <w:semiHidden/>
    <w:locked/>
    <w:rsid w:val="00B162C1"/>
    <w:rPr>
      <w:rFonts w:hAnsi="Times New Roman" w:cs="Times New Roman"/>
      <w:sz w:val="20"/>
      <w:szCs w:val="20"/>
    </w:rPr>
  </w:style>
  <w:style w:type="paragraph" w:styleId="ad">
    <w:name w:val="annotation subject"/>
    <w:basedOn w:val="ab"/>
    <w:next w:val="ab"/>
    <w:link w:val="ae"/>
    <w:uiPriority w:val="99"/>
    <w:semiHidden/>
    <w:unhideWhenUsed/>
    <w:rsid w:val="00B162C1"/>
    <w:rPr>
      <w:b/>
      <w:bCs/>
    </w:rPr>
  </w:style>
  <w:style w:type="character" w:customStyle="1" w:styleId="ae">
    <w:name w:val="Тема примітки Знак"/>
    <w:link w:val="ad"/>
    <w:uiPriority w:val="99"/>
    <w:semiHidden/>
    <w:locked/>
    <w:rsid w:val="00B162C1"/>
    <w:rPr>
      <w:rFonts w:hAnsi="Times New Roman" w:cs="Times New Roman"/>
      <w:b/>
      <w:bCs/>
      <w:sz w:val="20"/>
      <w:szCs w:val="20"/>
    </w:rPr>
  </w:style>
  <w:style w:type="paragraph" w:styleId="af">
    <w:name w:val="Body Text"/>
    <w:basedOn w:val="a"/>
    <w:link w:val="af0"/>
    <w:rsid w:val="00AD474D"/>
    <w:pPr>
      <w:widowControl/>
      <w:autoSpaceDE/>
      <w:autoSpaceDN/>
      <w:adjustRightInd/>
      <w:spacing w:after="140" w:line="276" w:lineRule="auto"/>
    </w:pPr>
    <w:rPr>
      <w:rFonts w:asciiTheme="minorHAnsi" w:hAnsiTheme="minorHAnsi"/>
      <w:sz w:val="22"/>
      <w:szCs w:val="22"/>
      <w:lang w:eastAsia="en-US"/>
    </w:rPr>
  </w:style>
  <w:style w:type="character" w:customStyle="1" w:styleId="af0">
    <w:name w:val="Основний текст Знак"/>
    <w:basedOn w:val="a0"/>
    <w:link w:val="af"/>
    <w:rsid w:val="00AD474D"/>
    <w:rPr>
      <w:rFonts w:asciiTheme="minorHAnsi" w:hAnsiTheme="minorHAnsi"/>
      <w:sz w:val="22"/>
      <w:szCs w:val="22"/>
      <w:lang w:val="uk-UA" w:eastAsia="en-US"/>
    </w:rPr>
  </w:style>
  <w:style w:type="paragraph" w:styleId="af1">
    <w:name w:val="Normal (Web)"/>
    <w:basedOn w:val="a"/>
    <w:uiPriority w:val="99"/>
    <w:semiHidden/>
    <w:unhideWhenUsed/>
    <w:rsid w:val="00EE5FF0"/>
    <w:pPr>
      <w:widowControl/>
      <w:autoSpaceDE/>
      <w:autoSpaceDN/>
      <w:adjustRightInd/>
      <w:spacing w:before="100" w:beforeAutospacing="1" w:after="100" w:afterAutospacing="1"/>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81705">
      <w:bodyDiv w:val="1"/>
      <w:marLeft w:val="0"/>
      <w:marRight w:val="0"/>
      <w:marTop w:val="0"/>
      <w:marBottom w:val="0"/>
      <w:divBdr>
        <w:top w:val="none" w:sz="0" w:space="0" w:color="auto"/>
        <w:left w:val="none" w:sz="0" w:space="0" w:color="auto"/>
        <w:bottom w:val="none" w:sz="0" w:space="0" w:color="auto"/>
        <w:right w:val="none" w:sz="0" w:space="0" w:color="auto"/>
      </w:divBdr>
    </w:div>
    <w:div w:id="128281011">
      <w:bodyDiv w:val="1"/>
      <w:marLeft w:val="0"/>
      <w:marRight w:val="0"/>
      <w:marTop w:val="0"/>
      <w:marBottom w:val="0"/>
      <w:divBdr>
        <w:top w:val="none" w:sz="0" w:space="0" w:color="auto"/>
        <w:left w:val="none" w:sz="0" w:space="0" w:color="auto"/>
        <w:bottom w:val="none" w:sz="0" w:space="0" w:color="auto"/>
        <w:right w:val="none" w:sz="0" w:space="0" w:color="auto"/>
      </w:divBdr>
    </w:div>
    <w:div w:id="198202300">
      <w:bodyDiv w:val="1"/>
      <w:marLeft w:val="0"/>
      <w:marRight w:val="0"/>
      <w:marTop w:val="0"/>
      <w:marBottom w:val="0"/>
      <w:divBdr>
        <w:top w:val="none" w:sz="0" w:space="0" w:color="auto"/>
        <w:left w:val="none" w:sz="0" w:space="0" w:color="auto"/>
        <w:bottom w:val="none" w:sz="0" w:space="0" w:color="auto"/>
        <w:right w:val="none" w:sz="0" w:space="0" w:color="auto"/>
      </w:divBdr>
    </w:div>
    <w:div w:id="202527594">
      <w:bodyDiv w:val="1"/>
      <w:marLeft w:val="0"/>
      <w:marRight w:val="0"/>
      <w:marTop w:val="0"/>
      <w:marBottom w:val="0"/>
      <w:divBdr>
        <w:top w:val="none" w:sz="0" w:space="0" w:color="auto"/>
        <w:left w:val="none" w:sz="0" w:space="0" w:color="auto"/>
        <w:bottom w:val="none" w:sz="0" w:space="0" w:color="auto"/>
        <w:right w:val="none" w:sz="0" w:space="0" w:color="auto"/>
      </w:divBdr>
    </w:div>
    <w:div w:id="212547527">
      <w:bodyDiv w:val="1"/>
      <w:marLeft w:val="0"/>
      <w:marRight w:val="0"/>
      <w:marTop w:val="0"/>
      <w:marBottom w:val="0"/>
      <w:divBdr>
        <w:top w:val="none" w:sz="0" w:space="0" w:color="auto"/>
        <w:left w:val="none" w:sz="0" w:space="0" w:color="auto"/>
        <w:bottom w:val="none" w:sz="0" w:space="0" w:color="auto"/>
        <w:right w:val="none" w:sz="0" w:space="0" w:color="auto"/>
      </w:divBdr>
    </w:div>
    <w:div w:id="273678910">
      <w:bodyDiv w:val="1"/>
      <w:marLeft w:val="0"/>
      <w:marRight w:val="0"/>
      <w:marTop w:val="0"/>
      <w:marBottom w:val="0"/>
      <w:divBdr>
        <w:top w:val="none" w:sz="0" w:space="0" w:color="auto"/>
        <w:left w:val="none" w:sz="0" w:space="0" w:color="auto"/>
        <w:bottom w:val="none" w:sz="0" w:space="0" w:color="auto"/>
        <w:right w:val="none" w:sz="0" w:space="0" w:color="auto"/>
      </w:divBdr>
    </w:div>
    <w:div w:id="528876909">
      <w:bodyDiv w:val="1"/>
      <w:marLeft w:val="0"/>
      <w:marRight w:val="0"/>
      <w:marTop w:val="0"/>
      <w:marBottom w:val="0"/>
      <w:divBdr>
        <w:top w:val="none" w:sz="0" w:space="0" w:color="auto"/>
        <w:left w:val="none" w:sz="0" w:space="0" w:color="auto"/>
        <w:bottom w:val="none" w:sz="0" w:space="0" w:color="auto"/>
        <w:right w:val="none" w:sz="0" w:space="0" w:color="auto"/>
      </w:divBdr>
    </w:div>
    <w:div w:id="552929781">
      <w:bodyDiv w:val="1"/>
      <w:marLeft w:val="0"/>
      <w:marRight w:val="0"/>
      <w:marTop w:val="0"/>
      <w:marBottom w:val="0"/>
      <w:divBdr>
        <w:top w:val="none" w:sz="0" w:space="0" w:color="auto"/>
        <w:left w:val="none" w:sz="0" w:space="0" w:color="auto"/>
        <w:bottom w:val="none" w:sz="0" w:space="0" w:color="auto"/>
        <w:right w:val="none" w:sz="0" w:space="0" w:color="auto"/>
      </w:divBdr>
      <w:divsChild>
        <w:div w:id="1566643071">
          <w:marLeft w:val="0"/>
          <w:marRight w:val="0"/>
          <w:marTop w:val="45"/>
          <w:marBottom w:val="0"/>
          <w:divBdr>
            <w:top w:val="none" w:sz="0" w:space="0" w:color="auto"/>
            <w:left w:val="none" w:sz="0" w:space="0" w:color="auto"/>
            <w:bottom w:val="none" w:sz="0" w:space="0" w:color="auto"/>
            <w:right w:val="none" w:sz="0" w:space="0" w:color="auto"/>
          </w:divBdr>
        </w:div>
        <w:div w:id="1165822054">
          <w:marLeft w:val="0"/>
          <w:marRight w:val="0"/>
          <w:marTop w:val="0"/>
          <w:marBottom w:val="0"/>
          <w:divBdr>
            <w:top w:val="none" w:sz="0" w:space="0" w:color="auto"/>
            <w:left w:val="none" w:sz="0" w:space="0" w:color="auto"/>
            <w:bottom w:val="none" w:sz="0" w:space="0" w:color="auto"/>
            <w:right w:val="none" w:sz="0" w:space="0" w:color="auto"/>
          </w:divBdr>
          <w:divsChild>
            <w:div w:id="135801353">
              <w:marLeft w:val="0"/>
              <w:marRight w:val="0"/>
              <w:marTop w:val="0"/>
              <w:marBottom w:val="30"/>
              <w:divBdr>
                <w:top w:val="none" w:sz="0" w:space="0" w:color="auto"/>
                <w:left w:val="none" w:sz="0" w:space="0" w:color="auto"/>
                <w:bottom w:val="none" w:sz="0" w:space="0" w:color="auto"/>
                <w:right w:val="none" w:sz="0" w:space="0" w:color="auto"/>
              </w:divBdr>
            </w:div>
            <w:div w:id="1775125410">
              <w:marLeft w:val="0"/>
              <w:marRight w:val="0"/>
              <w:marTop w:val="0"/>
              <w:marBottom w:val="0"/>
              <w:divBdr>
                <w:top w:val="none" w:sz="0" w:space="0" w:color="auto"/>
                <w:left w:val="none" w:sz="0" w:space="0" w:color="auto"/>
                <w:bottom w:val="none" w:sz="0" w:space="0" w:color="auto"/>
                <w:right w:val="none" w:sz="0" w:space="0" w:color="auto"/>
              </w:divBdr>
              <w:divsChild>
                <w:div w:id="182328591">
                  <w:marLeft w:val="0"/>
                  <w:marRight w:val="0"/>
                  <w:marTop w:val="0"/>
                  <w:marBottom w:val="0"/>
                  <w:divBdr>
                    <w:top w:val="none" w:sz="0" w:space="0" w:color="auto"/>
                    <w:left w:val="none" w:sz="0" w:space="0" w:color="auto"/>
                    <w:bottom w:val="none" w:sz="0" w:space="0" w:color="auto"/>
                    <w:right w:val="none" w:sz="0" w:space="0" w:color="auto"/>
                  </w:divBdr>
                  <w:divsChild>
                    <w:div w:id="817692772">
                      <w:marLeft w:val="0"/>
                      <w:marRight w:val="0"/>
                      <w:marTop w:val="0"/>
                      <w:marBottom w:val="0"/>
                      <w:divBdr>
                        <w:top w:val="none" w:sz="0" w:space="0" w:color="auto"/>
                        <w:left w:val="none" w:sz="0" w:space="0" w:color="auto"/>
                        <w:bottom w:val="none" w:sz="0" w:space="0" w:color="auto"/>
                        <w:right w:val="none" w:sz="0" w:space="0" w:color="auto"/>
                      </w:divBdr>
                    </w:div>
                    <w:div w:id="392193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9662144">
          <w:marLeft w:val="0"/>
          <w:marRight w:val="0"/>
          <w:marTop w:val="0"/>
          <w:marBottom w:val="0"/>
          <w:divBdr>
            <w:top w:val="none" w:sz="0" w:space="0" w:color="auto"/>
            <w:left w:val="none" w:sz="0" w:space="0" w:color="auto"/>
            <w:bottom w:val="none" w:sz="0" w:space="0" w:color="auto"/>
            <w:right w:val="none" w:sz="0" w:space="0" w:color="auto"/>
          </w:divBdr>
        </w:div>
      </w:divsChild>
    </w:div>
    <w:div w:id="616914515">
      <w:bodyDiv w:val="1"/>
      <w:marLeft w:val="0"/>
      <w:marRight w:val="0"/>
      <w:marTop w:val="0"/>
      <w:marBottom w:val="0"/>
      <w:divBdr>
        <w:top w:val="none" w:sz="0" w:space="0" w:color="auto"/>
        <w:left w:val="none" w:sz="0" w:space="0" w:color="auto"/>
        <w:bottom w:val="none" w:sz="0" w:space="0" w:color="auto"/>
        <w:right w:val="none" w:sz="0" w:space="0" w:color="auto"/>
      </w:divBdr>
    </w:div>
    <w:div w:id="664864874">
      <w:bodyDiv w:val="1"/>
      <w:marLeft w:val="0"/>
      <w:marRight w:val="0"/>
      <w:marTop w:val="0"/>
      <w:marBottom w:val="0"/>
      <w:divBdr>
        <w:top w:val="none" w:sz="0" w:space="0" w:color="auto"/>
        <w:left w:val="none" w:sz="0" w:space="0" w:color="auto"/>
        <w:bottom w:val="none" w:sz="0" w:space="0" w:color="auto"/>
        <w:right w:val="none" w:sz="0" w:space="0" w:color="auto"/>
      </w:divBdr>
    </w:div>
    <w:div w:id="677923120">
      <w:bodyDiv w:val="1"/>
      <w:marLeft w:val="0"/>
      <w:marRight w:val="0"/>
      <w:marTop w:val="0"/>
      <w:marBottom w:val="0"/>
      <w:divBdr>
        <w:top w:val="none" w:sz="0" w:space="0" w:color="auto"/>
        <w:left w:val="none" w:sz="0" w:space="0" w:color="auto"/>
        <w:bottom w:val="none" w:sz="0" w:space="0" w:color="auto"/>
        <w:right w:val="none" w:sz="0" w:space="0" w:color="auto"/>
      </w:divBdr>
    </w:div>
    <w:div w:id="728267208">
      <w:bodyDiv w:val="1"/>
      <w:marLeft w:val="0"/>
      <w:marRight w:val="0"/>
      <w:marTop w:val="0"/>
      <w:marBottom w:val="0"/>
      <w:divBdr>
        <w:top w:val="none" w:sz="0" w:space="0" w:color="auto"/>
        <w:left w:val="none" w:sz="0" w:space="0" w:color="auto"/>
        <w:bottom w:val="none" w:sz="0" w:space="0" w:color="auto"/>
        <w:right w:val="none" w:sz="0" w:space="0" w:color="auto"/>
      </w:divBdr>
    </w:div>
    <w:div w:id="749502236">
      <w:bodyDiv w:val="1"/>
      <w:marLeft w:val="0"/>
      <w:marRight w:val="0"/>
      <w:marTop w:val="0"/>
      <w:marBottom w:val="0"/>
      <w:divBdr>
        <w:top w:val="none" w:sz="0" w:space="0" w:color="auto"/>
        <w:left w:val="none" w:sz="0" w:space="0" w:color="auto"/>
        <w:bottom w:val="none" w:sz="0" w:space="0" w:color="auto"/>
        <w:right w:val="none" w:sz="0" w:space="0" w:color="auto"/>
      </w:divBdr>
    </w:div>
    <w:div w:id="754941518">
      <w:bodyDiv w:val="1"/>
      <w:marLeft w:val="0"/>
      <w:marRight w:val="0"/>
      <w:marTop w:val="0"/>
      <w:marBottom w:val="0"/>
      <w:divBdr>
        <w:top w:val="none" w:sz="0" w:space="0" w:color="auto"/>
        <w:left w:val="none" w:sz="0" w:space="0" w:color="auto"/>
        <w:bottom w:val="none" w:sz="0" w:space="0" w:color="auto"/>
        <w:right w:val="none" w:sz="0" w:space="0" w:color="auto"/>
      </w:divBdr>
    </w:div>
    <w:div w:id="757679964">
      <w:bodyDiv w:val="1"/>
      <w:marLeft w:val="0"/>
      <w:marRight w:val="0"/>
      <w:marTop w:val="0"/>
      <w:marBottom w:val="0"/>
      <w:divBdr>
        <w:top w:val="none" w:sz="0" w:space="0" w:color="auto"/>
        <w:left w:val="none" w:sz="0" w:space="0" w:color="auto"/>
        <w:bottom w:val="none" w:sz="0" w:space="0" w:color="auto"/>
        <w:right w:val="none" w:sz="0" w:space="0" w:color="auto"/>
      </w:divBdr>
    </w:div>
    <w:div w:id="830293913">
      <w:bodyDiv w:val="1"/>
      <w:marLeft w:val="0"/>
      <w:marRight w:val="0"/>
      <w:marTop w:val="0"/>
      <w:marBottom w:val="0"/>
      <w:divBdr>
        <w:top w:val="none" w:sz="0" w:space="0" w:color="auto"/>
        <w:left w:val="none" w:sz="0" w:space="0" w:color="auto"/>
        <w:bottom w:val="none" w:sz="0" w:space="0" w:color="auto"/>
        <w:right w:val="none" w:sz="0" w:space="0" w:color="auto"/>
      </w:divBdr>
    </w:div>
    <w:div w:id="898171897">
      <w:bodyDiv w:val="1"/>
      <w:marLeft w:val="0"/>
      <w:marRight w:val="0"/>
      <w:marTop w:val="0"/>
      <w:marBottom w:val="0"/>
      <w:divBdr>
        <w:top w:val="none" w:sz="0" w:space="0" w:color="auto"/>
        <w:left w:val="none" w:sz="0" w:space="0" w:color="auto"/>
        <w:bottom w:val="none" w:sz="0" w:space="0" w:color="auto"/>
        <w:right w:val="none" w:sz="0" w:space="0" w:color="auto"/>
      </w:divBdr>
    </w:div>
    <w:div w:id="917440064">
      <w:bodyDiv w:val="1"/>
      <w:marLeft w:val="0"/>
      <w:marRight w:val="0"/>
      <w:marTop w:val="0"/>
      <w:marBottom w:val="0"/>
      <w:divBdr>
        <w:top w:val="none" w:sz="0" w:space="0" w:color="auto"/>
        <w:left w:val="none" w:sz="0" w:space="0" w:color="auto"/>
        <w:bottom w:val="none" w:sz="0" w:space="0" w:color="auto"/>
        <w:right w:val="none" w:sz="0" w:space="0" w:color="auto"/>
      </w:divBdr>
    </w:div>
    <w:div w:id="990862528">
      <w:bodyDiv w:val="1"/>
      <w:marLeft w:val="0"/>
      <w:marRight w:val="0"/>
      <w:marTop w:val="0"/>
      <w:marBottom w:val="0"/>
      <w:divBdr>
        <w:top w:val="none" w:sz="0" w:space="0" w:color="auto"/>
        <w:left w:val="none" w:sz="0" w:space="0" w:color="auto"/>
        <w:bottom w:val="none" w:sz="0" w:space="0" w:color="auto"/>
        <w:right w:val="none" w:sz="0" w:space="0" w:color="auto"/>
      </w:divBdr>
    </w:div>
    <w:div w:id="996224582">
      <w:bodyDiv w:val="1"/>
      <w:marLeft w:val="0"/>
      <w:marRight w:val="0"/>
      <w:marTop w:val="0"/>
      <w:marBottom w:val="0"/>
      <w:divBdr>
        <w:top w:val="none" w:sz="0" w:space="0" w:color="auto"/>
        <w:left w:val="none" w:sz="0" w:space="0" w:color="auto"/>
        <w:bottom w:val="none" w:sz="0" w:space="0" w:color="auto"/>
        <w:right w:val="none" w:sz="0" w:space="0" w:color="auto"/>
      </w:divBdr>
    </w:div>
    <w:div w:id="998726300">
      <w:bodyDiv w:val="1"/>
      <w:marLeft w:val="0"/>
      <w:marRight w:val="0"/>
      <w:marTop w:val="0"/>
      <w:marBottom w:val="0"/>
      <w:divBdr>
        <w:top w:val="none" w:sz="0" w:space="0" w:color="auto"/>
        <w:left w:val="none" w:sz="0" w:space="0" w:color="auto"/>
        <w:bottom w:val="none" w:sz="0" w:space="0" w:color="auto"/>
        <w:right w:val="none" w:sz="0" w:space="0" w:color="auto"/>
      </w:divBdr>
    </w:div>
    <w:div w:id="1095323356">
      <w:bodyDiv w:val="1"/>
      <w:marLeft w:val="0"/>
      <w:marRight w:val="0"/>
      <w:marTop w:val="0"/>
      <w:marBottom w:val="0"/>
      <w:divBdr>
        <w:top w:val="none" w:sz="0" w:space="0" w:color="auto"/>
        <w:left w:val="none" w:sz="0" w:space="0" w:color="auto"/>
        <w:bottom w:val="none" w:sz="0" w:space="0" w:color="auto"/>
        <w:right w:val="none" w:sz="0" w:space="0" w:color="auto"/>
      </w:divBdr>
      <w:divsChild>
        <w:div w:id="380788447">
          <w:marLeft w:val="0"/>
          <w:marRight w:val="0"/>
          <w:marTop w:val="0"/>
          <w:marBottom w:val="0"/>
          <w:divBdr>
            <w:top w:val="none" w:sz="0" w:space="0" w:color="auto"/>
            <w:left w:val="none" w:sz="0" w:space="0" w:color="auto"/>
            <w:bottom w:val="none" w:sz="0" w:space="0" w:color="auto"/>
            <w:right w:val="none" w:sz="0" w:space="0" w:color="auto"/>
          </w:divBdr>
          <w:divsChild>
            <w:div w:id="1208182134">
              <w:marLeft w:val="0"/>
              <w:marRight w:val="0"/>
              <w:marTop w:val="0"/>
              <w:marBottom w:val="0"/>
              <w:divBdr>
                <w:top w:val="none" w:sz="0" w:space="0" w:color="auto"/>
                <w:left w:val="none" w:sz="0" w:space="0" w:color="auto"/>
                <w:bottom w:val="none" w:sz="0" w:space="0" w:color="auto"/>
                <w:right w:val="none" w:sz="0" w:space="0" w:color="auto"/>
              </w:divBdr>
              <w:divsChild>
                <w:div w:id="594439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2605194">
      <w:bodyDiv w:val="1"/>
      <w:marLeft w:val="0"/>
      <w:marRight w:val="0"/>
      <w:marTop w:val="0"/>
      <w:marBottom w:val="0"/>
      <w:divBdr>
        <w:top w:val="none" w:sz="0" w:space="0" w:color="auto"/>
        <w:left w:val="none" w:sz="0" w:space="0" w:color="auto"/>
        <w:bottom w:val="none" w:sz="0" w:space="0" w:color="auto"/>
        <w:right w:val="none" w:sz="0" w:space="0" w:color="auto"/>
      </w:divBdr>
    </w:div>
    <w:div w:id="1347950779">
      <w:bodyDiv w:val="1"/>
      <w:marLeft w:val="0"/>
      <w:marRight w:val="0"/>
      <w:marTop w:val="0"/>
      <w:marBottom w:val="0"/>
      <w:divBdr>
        <w:top w:val="none" w:sz="0" w:space="0" w:color="auto"/>
        <w:left w:val="none" w:sz="0" w:space="0" w:color="auto"/>
        <w:bottom w:val="none" w:sz="0" w:space="0" w:color="auto"/>
        <w:right w:val="none" w:sz="0" w:space="0" w:color="auto"/>
      </w:divBdr>
    </w:div>
    <w:div w:id="1418215208">
      <w:bodyDiv w:val="1"/>
      <w:marLeft w:val="0"/>
      <w:marRight w:val="0"/>
      <w:marTop w:val="0"/>
      <w:marBottom w:val="0"/>
      <w:divBdr>
        <w:top w:val="none" w:sz="0" w:space="0" w:color="auto"/>
        <w:left w:val="none" w:sz="0" w:space="0" w:color="auto"/>
        <w:bottom w:val="none" w:sz="0" w:space="0" w:color="auto"/>
        <w:right w:val="none" w:sz="0" w:space="0" w:color="auto"/>
      </w:divBdr>
    </w:div>
    <w:div w:id="1429959544">
      <w:bodyDiv w:val="1"/>
      <w:marLeft w:val="0"/>
      <w:marRight w:val="0"/>
      <w:marTop w:val="0"/>
      <w:marBottom w:val="0"/>
      <w:divBdr>
        <w:top w:val="none" w:sz="0" w:space="0" w:color="auto"/>
        <w:left w:val="none" w:sz="0" w:space="0" w:color="auto"/>
        <w:bottom w:val="none" w:sz="0" w:space="0" w:color="auto"/>
        <w:right w:val="none" w:sz="0" w:space="0" w:color="auto"/>
      </w:divBdr>
      <w:divsChild>
        <w:div w:id="159857327">
          <w:marLeft w:val="0"/>
          <w:marRight w:val="0"/>
          <w:marTop w:val="0"/>
          <w:marBottom w:val="0"/>
          <w:divBdr>
            <w:top w:val="none" w:sz="0" w:space="0" w:color="auto"/>
            <w:left w:val="none" w:sz="0" w:space="0" w:color="auto"/>
            <w:bottom w:val="none" w:sz="0" w:space="0" w:color="auto"/>
            <w:right w:val="none" w:sz="0" w:space="0" w:color="auto"/>
          </w:divBdr>
          <w:divsChild>
            <w:div w:id="13043923">
              <w:marLeft w:val="0"/>
              <w:marRight w:val="0"/>
              <w:marTop w:val="0"/>
              <w:marBottom w:val="0"/>
              <w:divBdr>
                <w:top w:val="none" w:sz="0" w:space="0" w:color="auto"/>
                <w:left w:val="none" w:sz="0" w:space="0" w:color="auto"/>
                <w:bottom w:val="none" w:sz="0" w:space="0" w:color="auto"/>
                <w:right w:val="none" w:sz="0" w:space="0" w:color="auto"/>
              </w:divBdr>
              <w:divsChild>
                <w:div w:id="1600526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7020554">
      <w:bodyDiv w:val="1"/>
      <w:marLeft w:val="0"/>
      <w:marRight w:val="0"/>
      <w:marTop w:val="0"/>
      <w:marBottom w:val="0"/>
      <w:divBdr>
        <w:top w:val="none" w:sz="0" w:space="0" w:color="auto"/>
        <w:left w:val="none" w:sz="0" w:space="0" w:color="auto"/>
        <w:bottom w:val="none" w:sz="0" w:space="0" w:color="auto"/>
        <w:right w:val="none" w:sz="0" w:space="0" w:color="auto"/>
      </w:divBdr>
    </w:div>
    <w:div w:id="1591892339">
      <w:bodyDiv w:val="1"/>
      <w:marLeft w:val="0"/>
      <w:marRight w:val="0"/>
      <w:marTop w:val="0"/>
      <w:marBottom w:val="0"/>
      <w:divBdr>
        <w:top w:val="none" w:sz="0" w:space="0" w:color="auto"/>
        <w:left w:val="none" w:sz="0" w:space="0" w:color="auto"/>
        <w:bottom w:val="none" w:sz="0" w:space="0" w:color="auto"/>
        <w:right w:val="none" w:sz="0" w:space="0" w:color="auto"/>
      </w:divBdr>
    </w:div>
    <w:div w:id="1657295586">
      <w:bodyDiv w:val="1"/>
      <w:marLeft w:val="0"/>
      <w:marRight w:val="0"/>
      <w:marTop w:val="0"/>
      <w:marBottom w:val="0"/>
      <w:divBdr>
        <w:top w:val="none" w:sz="0" w:space="0" w:color="auto"/>
        <w:left w:val="none" w:sz="0" w:space="0" w:color="auto"/>
        <w:bottom w:val="none" w:sz="0" w:space="0" w:color="auto"/>
        <w:right w:val="none" w:sz="0" w:space="0" w:color="auto"/>
      </w:divBdr>
      <w:divsChild>
        <w:div w:id="430129009">
          <w:marLeft w:val="0"/>
          <w:marRight w:val="0"/>
          <w:marTop w:val="0"/>
          <w:marBottom w:val="0"/>
          <w:divBdr>
            <w:top w:val="none" w:sz="0" w:space="0" w:color="auto"/>
            <w:left w:val="none" w:sz="0" w:space="0" w:color="auto"/>
            <w:bottom w:val="none" w:sz="0" w:space="0" w:color="auto"/>
            <w:right w:val="none" w:sz="0" w:space="0" w:color="auto"/>
          </w:divBdr>
          <w:divsChild>
            <w:div w:id="490947032">
              <w:marLeft w:val="0"/>
              <w:marRight w:val="0"/>
              <w:marTop w:val="0"/>
              <w:marBottom w:val="0"/>
              <w:divBdr>
                <w:top w:val="none" w:sz="0" w:space="0" w:color="auto"/>
                <w:left w:val="none" w:sz="0" w:space="0" w:color="auto"/>
                <w:bottom w:val="none" w:sz="0" w:space="0" w:color="auto"/>
                <w:right w:val="none" w:sz="0" w:space="0" w:color="auto"/>
              </w:divBdr>
              <w:divsChild>
                <w:div w:id="160399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4526825">
      <w:bodyDiv w:val="1"/>
      <w:marLeft w:val="0"/>
      <w:marRight w:val="0"/>
      <w:marTop w:val="0"/>
      <w:marBottom w:val="0"/>
      <w:divBdr>
        <w:top w:val="none" w:sz="0" w:space="0" w:color="auto"/>
        <w:left w:val="none" w:sz="0" w:space="0" w:color="auto"/>
        <w:bottom w:val="none" w:sz="0" w:space="0" w:color="auto"/>
        <w:right w:val="none" w:sz="0" w:space="0" w:color="auto"/>
      </w:divBdr>
    </w:div>
    <w:div w:id="1760978330">
      <w:bodyDiv w:val="1"/>
      <w:marLeft w:val="0"/>
      <w:marRight w:val="0"/>
      <w:marTop w:val="0"/>
      <w:marBottom w:val="0"/>
      <w:divBdr>
        <w:top w:val="none" w:sz="0" w:space="0" w:color="auto"/>
        <w:left w:val="none" w:sz="0" w:space="0" w:color="auto"/>
        <w:bottom w:val="none" w:sz="0" w:space="0" w:color="auto"/>
        <w:right w:val="none" w:sz="0" w:space="0" w:color="auto"/>
      </w:divBdr>
    </w:div>
    <w:div w:id="1883201648">
      <w:marLeft w:val="0"/>
      <w:marRight w:val="0"/>
      <w:marTop w:val="0"/>
      <w:marBottom w:val="0"/>
      <w:divBdr>
        <w:top w:val="none" w:sz="0" w:space="0" w:color="auto"/>
        <w:left w:val="none" w:sz="0" w:space="0" w:color="auto"/>
        <w:bottom w:val="none" w:sz="0" w:space="0" w:color="auto"/>
        <w:right w:val="none" w:sz="0" w:space="0" w:color="auto"/>
      </w:divBdr>
    </w:div>
    <w:div w:id="1883201649">
      <w:marLeft w:val="0"/>
      <w:marRight w:val="0"/>
      <w:marTop w:val="0"/>
      <w:marBottom w:val="0"/>
      <w:divBdr>
        <w:top w:val="none" w:sz="0" w:space="0" w:color="auto"/>
        <w:left w:val="none" w:sz="0" w:space="0" w:color="auto"/>
        <w:bottom w:val="none" w:sz="0" w:space="0" w:color="auto"/>
        <w:right w:val="none" w:sz="0" w:space="0" w:color="auto"/>
      </w:divBdr>
    </w:div>
    <w:div w:id="1883201650">
      <w:marLeft w:val="0"/>
      <w:marRight w:val="0"/>
      <w:marTop w:val="0"/>
      <w:marBottom w:val="0"/>
      <w:divBdr>
        <w:top w:val="none" w:sz="0" w:space="0" w:color="auto"/>
        <w:left w:val="none" w:sz="0" w:space="0" w:color="auto"/>
        <w:bottom w:val="none" w:sz="0" w:space="0" w:color="auto"/>
        <w:right w:val="none" w:sz="0" w:space="0" w:color="auto"/>
      </w:divBdr>
    </w:div>
    <w:div w:id="1883201651">
      <w:marLeft w:val="0"/>
      <w:marRight w:val="0"/>
      <w:marTop w:val="0"/>
      <w:marBottom w:val="0"/>
      <w:divBdr>
        <w:top w:val="none" w:sz="0" w:space="0" w:color="auto"/>
        <w:left w:val="none" w:sz="0" w:space="0" w:color="auto"/>
        <w:bottom w:val="none" w:sz="0" w:space="0" w:color="auto"/>
        <w:right w:val="none" w:sz="0" w:space="0" w:color="auto"/>
      </w:divBdr>
    </w:div>
    <w:div w:id="1883201652">
      <w:marLeft w:val="0"/>
      <w:marRight w:val="0"/>
      <w:marTop w:val="0"/>
      <w:marBottom w:val="0"/>
      <w:divBdr>
        <w:top w:val="none" w:sz="0" w:space="0" w:color="auto"/>
        <w:left w:val="none" w:sz="0" w:space="0" w:color="auto"/>
        <w:bottom w:val="none" w:sz="0" w:space="0" w:color="auto"/>
        <w:right w:val="none" w:sz="0" w:space="0" w:color="auto"/>
      </w:divBdr>
    </w:div>
    <w:div w:id="1883201653">
      <w:marLeft w:val="0"/>
      <w:marRight w:val="0"/>
      <w:marTop w:val="0"/>
      <w:marBottom w:val="0"/>
      <w:divBdr>
        <w:top w:val="none" w:sz="0" w:space="0" w:color="auto"/>
        <w:left w:val="none" w:sz="0" w:space="0" w:color="auto"/>
        <w:bottom w:val="none" w:sz="0" w:space="0" w:color="auto"/>
        <w:right w:val="none" w:sz="0" w:space="0" w:color="auto"/>
      </w:divBdr>
    </w:div>
    <w:div w:id="1883201654">
      <w:marLeft w:val="0"/>
      <w:marRight w:val="0"/>
      <w:marTop w:val="0"/>
      <w:marBottom w:val="0"/>
      <w:divBdr>
        <w:top w:val="none" w:sz="0" w:space="0" w:color="auto"/>
        <w:left w:val="none" w:sz="0" w:space="0" w:color="auto"/>
        <w:bottom w:val="none" w:sz="0" w:space="0" w:color="auto"/>
        <w:right w:val="none" w:sz="0" w:space="0" w:color="auto"/>
      </w:divBdr>
    </w:div>
    <w:div w:id="1883201655">
      <w:marLeft w:val="0"/>
      <w:marRight w:val="0"/>
      <w:marTop w:val="0"/>
      <w:marBottom w:val="0"/>
      <w:divBdr>
        <w:top w:val="none" w:sz="0" w:space="0" w:color="auto"/>
        <w:left w:val="none" w:sz="0" w:space="0" w:color="auto"/>
        <w:bottom w:val="none" w:sz="0" w:space="0" w:color="auto"/>
        <w:right w:val="none" w:sz="0" w:space="0" w:color="auto"/>
      </w:divBdr>
    </w:div>
    <w:div w:id="1883201656">
      <w:marLeft w:val="0"/>
      <w:marRight w:val="0"/>
      <w:marTop w:val="0"/>
      <w:marBottom w:val="0"/>
      <w:divBdr>
        <w:top w:val="none" w:sz="0" w:space="0" w:color="auto"/>
        <w:left w:val="none" w:sz="0" w:space="0" w:color="auto"/>
        <w:bottom w:val="none" w:sz="0" w:space="0" w:color="auto"/>
        <w:right w:val="none" w:sz="0" w:space="0" w:color="auto"/>
      </w:divBdr>
    </w:div>
    <w:div w:id="1883201657">
      <w:marLeft w:val="0"/>
      <w:marRight w:val="0"/>
      <w:marTop w:val="0"/>
      <w:marBottom w:val="0"/>
      <w:divBdr>
        <w:top w:val="none" w:sz="0" w:space="0" w:color="auto"/>
        <w:left w:val="none" w:sz="0" w:space="0" w:color="auto"/>
        <w:bottom w:val="none" w:sz="0" w:space="0" w:color="auto"/>
        <w:right w:val="none" w:sz="0" w:space="0" w:color="auto"/>
      </w:divBdr>
    </w:div>
    <w:div w:id="1883201658">
      <w:marLeft w:val="0"/>
      <w:marRight w:val="0"/>
      <w:marTop w:val="0"/>
      <w:marBottom w:val="0"/>
      <w:divBdr>
        <w:top w:val="none" w:sz="0" w:space="0" w:color="auto"/>
        <w:left w:val="none" w:sz="0" w:space="0" w:color="auto"/>
        <w:bottom w:val="none" w:sz="0" w:space="0" w:color="auto"/>
        <w:right w:val="none" w:sz="0" w:space="0" w:color="auto"/>
      </w:divBdr>
    </w:div>
    <w:div w:id="1919703184">
      <w:bodyDiv w:val="1"/>
      <w:marLeft w:val="0"/>
      <w:marRight w:val="0"/>
      <w:marTop w:val="0"/>
      <w:marBottom w:val="0"/>
      <w:divBdr>
        <w:top w:val="none" w:sz="0" w:space="0" w:color="auto"/>
        <w:left w:val="none" w:sz="0" w:space="0" w:color="auto"/>
        <w:bottom w:val="none" w:sz="0" w:space="0" w:color="auto"/>
        <w:right w:val="none" w:sz="0" w:space="0" w:color="auto"/>
      </w:divBdr>
    </w:div>
    <w:div w:id="2086410907">
      <w:bodyDiv w:val="1"/>
      <w:marLeft w:val="0"/>
      <w:marRight w:val="0"/>
      <w:marTop w:val="0"/>
      <w:marBottom w:val="0"/>
      <w:divBdr>
        <w:top w:val="none" w:sz="0" w:space="0" w:color="auto"/>
        <w:left w:val="none" w:sz="0" w:space="0" w:color="auto"/>
        <w:bottom w:val="none" w:sz="0" w:space="0" w:color="auto"/>
        <w:right w:val="none" w:sz="0" w:space="0" w:color="auto"/>
      </w:divBdr>
    </w:div>
    <w:div w:id="2108768214">
      <w:bodyDiv w:val="1"/>
      <w:marLeft w:val="0"/>
      <w:marRight w:val="0"/>
      <w:marTop w:val="0"/>
      <w:marBottom w:val="0"/>
      <w:divBdr>
        <w:top w:val="none" w:sz="0" w:space="0" w:color="auto"/>
        <w:left w:val="none" w:sz="0" w:space="0" w:color="auto"/>
        <w:bottom w:val="none" w:sz="0" w:space="0" w:color="auto"/>
        <w:right w:val="none" w:sz="0" w:space="0" w:color="auto"/>
      </w:divBdr>
    </w:div>
    <w:div w:id="2115128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OrganizeInFold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FE2055-D1F3-4EC7-A0A1-599A7A227DF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7D3DC21-FE4E-468F-8A20-06244A88A5A5}">
  <ds:schemaRefs>
    <ds:schemaRef ds:uri="http://schemas.microsoft.com/sharepoint/v3/contenttype/forms"/>
  </ds:schemaRefs>
</ds:datastoreItem>
</file>

<file path=customXml/itemProps3.xml><?xml version="1.0" encoding="utf-8"?>
<ds:datastoreItem xmlns:ds="http://schemas.openxmlformats.org/officeDocument/2006/customXml" ds:itemID="{CF6498CF-B146-423C-B00D-2B02369C3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83919B0-7385-4755-8787-5E1F5C778F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17456</Words>
  <Characters>9951</Characters>
  <Application>Microsoft Office Word</Application>
  <DocSecurity>0</DocSecurity>
  <Lines>82</Lines>
  <Paragraphs>54</Paragraphs>
  <ScaleCrop>false</ScaleCrop>
  <HeadingPairs>
    <vt:vector size="4" baseType="variant">
      <vt:variant>
        <vt:lpstr>Назва</vt:lpstr>
      </vt:variant>
      <vt:variant>
        <vt:i4>1</vt:i4>
      </vt:variant>
      <vt:variant>
        <vt:lpstr>Title</vt:lpstr>
      </vt:variant>
      <vt:variant>
        <vt:i4>1</vt:i4>
      </vt:variant>
    </vt:vector>
  </HeadingPairs>
  <TitlesOfParts>
    <vt:vector size="2" baseType="lpstr">
      <vt:lpstr/>
      <vt:lpstr>ZP</vt:lpstr>
    </vt:vector>
  </TitlesOfParts>
  <Company/>
  <LinksUpToDate>false</LinksUpToDate>
  <CharactersWithSpaces>27353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2021-06-02T13:54:00Z</dcterms:created>
  <dcterms:modified xsi:type="dcterms:W3CDTF">2021-06-02T13:54:00Z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