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AE192" w14:textId="77777777" w:rsidR="006E0BA6" w:rsidRPr="00C373A0" w:rsidRDefault="00A64A7A">
      <w:pPr>
        <w:jc w:val="center"/>
        <w:rPr>
          <w:b/>
          <w:sz w:val="28"/>
          <w:szCs w:val="28"/>
        </w:rPr>
      </w:pPr>
      <w:bookmarkStart w:id="0" w:name="_GoBack"/>
      <w:bookmarkEnd w:id="0"/>
      <w:r w:rsidRPr="00C373A0">
        <w:rPr>
          <w:b/>
          <w:sz w:val="28"/>
          <w:szCs w:val="28"/>
        </w:rPr>
        <w:t xml:space="preserve">ПОЯСНЮВАЛЬНА ЗАПИСКА </w:t>
      </w:r>
    </w:p>
    <w:p w14:paraId="72FC763A" w14:textId="788BAB53" w:rsidR="006E0BA6" w:rsidRPr="00C373A0" w:rsidRDefault="00DB58EF">
      <w:pPr>
        <w:jc w:val="center"/>
        <w:rPr>
          <w:b/>
          <w:sz w:val="28"/>
          <w:szCs w:val="28"/>
        </w:rPr>
      </w:pPr>
      <w:r w:rsidRPr="00C373A0">
        <w:rPr>
          <w:b/>
          <w:sz w:val="28"/>
          <w:szCs w:val="28"/>
        </w:rPr>
        <w:t xml:space="preserve">до </w:t>
      </w:r>
      <w:r w:rsidR="00742811" w:rsidRPr="00C373A0">
        <w:rPr>
          <w:b/>
          <w:sz w:val="28"/>
          <w:szCs w:val="28"/>
        </w:rPr>
        <w:t>проекту</w:t>
      </w:r>
      <w:r w:rsidR="00A64A7A" w:rsidRPr="00C373A0">
        <w:rPr>
          <w:b/>
          <w:sz w:val="28"/>
          <w:szCs w:val="28"/>
        </w:rPr>
        <w:t xml:space="preserve"> постанови Верховної Ради України</w:t>
      </w:r>
    </w:p>
    <w:p w14:paraId="08C2FCFF" w14:textId="77777777" w:rsidR="0024023E" w:rsidRPr="0024023E" w:rsidRDefault="00A64A7A" w:rsidP="0024023E">
      <w:pPr>
        <w:jc w:val="center"/>
        <w:rPr>
          <w:b/>
          <w:sz w:val="28"/>
          <w:szCs w:val="28"/>
        </w:rPr>
      </w:pPr>
      <w:r w:rsidRPr="0024023E">
        <w:rPr>
          <w:b/>
          <w:sz w:val="28"/>
          <w:szCs w:val="28"/>
        </w:rPr>
        <w:t>«</w:t>
      </w:r>
      <w:r w:rsidR="0024023E" w:rsidRPr="0024023E">
        <w:rPr>
          <w:b/>
          <w:sz w:val="28"/>
          <w:szCs w:val="28"/>
        </w:rPr>
        <w:t xml:space="preserve">Про скасування рішення Верховної Ради України </w:t>
      </w:r>
    </w:p>
    <w:p w14:paraId="5A508741" w14:textId="3B70742A" w:rsidR="00FA2D1E" w:rsidRPr="0024023E" w:rsidRDefault="0024023E" w:rsidP="0024023E">
      <w:pPr>
        <w:jc w:val="center"/>
        <w:rPr>
          <w:b/>
          <w:sz w:val="28"/>
          <w:szCs w:val="28"/>
        </w:rPr>
      </w:pPr>
      <w:r w:rsidRPr="0024023E">
        <w:rPr>
          <w:b/>
          <w:sz w:val="28"/>
          <w:szCs w:val="28"/>
        </w:rPr>
        <w:t>від 01.06.2021 про прийняття в цілому з урахуванням пропозицій Президента України проекту Закону «Про внесення змін до Закону України "Про запобігання корупції" щодо упорядкування окремих питань захисту викривачів» (№3450 від 08.05.2020)</w:t>
      </w:r>
      <w:r w:rsidR="00FA2D1E" w:rsidRPr="0024023E">
        <w:rPr>
          <w:b/>
          <w:sz w:val="28"/>
          <w:szCs w:val="28"/>
        </w:rPr>
        <w:t>»</w:t>
      </w:r>
    </w:p>
    <w:p w14:paraId="5E61AFF0" w14:textId="77777777" w:rsidR="006E0BA6" w:rsidRPr="00817411" w:rsidRDefault="006E0BA6">
      <w:pPr>
        <w:jc w:val="center"/>
        <w:rPr>
          <w:b/>
          <w:sz w:val="28"/>
          <w:szCs w:val="28"/>
        </w:rPr>
      </w:pPr>
    </w:p>
    <w:p w14:paraId="64A77688" w14:textId="513FDFFF" w:rsidR="006E0BA6" w:rsidRDefault="00A64A7A">
      <w:pPr>
        <w:pStyle w:val="a4"/>
        <w:numPr>
          <w:ilvl w:val="0"/>
          <w:numId w:val="1"/>
        </w:numPr>
        <w:tabs>
          <w:tab w:val="left" w:pos="851"/>
        </w:tabs>
        <w:spacing w:after="120"/>
        <w:ind w:left="0" w:firstLine="567"/>
        <w:contextualSpacing w:val="0"/>
        <w:jc w:val="both"/>
        <w:rPr>
          <w:b/>
          <w:sz w:val="28"/>
          <w:szCs w:val="28"/>
        </w:rPr>
      </w:pPr>
      <w:r w:rsidRPr="00C373A0">
        <w:rPr>
          <w:b/>
          <w:sz w:val="28"/>
          <w:szCs w:val="28"/>
        </w:rPr>
        <w:t>Обґрунтув</w:t>
      </w:r>
      <w:r w:rsidR="00DB58EF" w:rsidRPr="00C373A0">
        <w:rPr>
          <w:b/>
          <w:sz w:val="28"/>
          <w:szCs w:val="28"/>
        </w:rPr>
        <w:t>ання необхідності прийняття про</w:t>
      </w:r>
      <w:r w:rsidR="00817411">
        <w:rPr>
          <w:b/>
          <w:sz w:val="28"/>
          <w:szCs w:val="28"/>
        </w:rPr>
        <w:t>е</w:t>
      </w:r>
      <w:r w:rsidRPr="00C373A0">
        <w:rPr>
          <w:b/>
          <w:sz w:val="28"/>
          <w:szCs w:val="28"/>
        </w:rPr>
        <w:t>кту постанови</w:t>
      </w:r>
    </w:p>
    <w:p w14:paraId="1EFCBCC7" w14:textId="77777777" w:rsidR="0024023E" w:rsidRDefault="00817411" w:rsidP="0024023E">
      <w:pPr>
        <w:spacing w:before="120" w:after="120"/>
        <w:ind w:firstLine="708"/>
        <w:jc w:val="both"/>
        <w:rPr>
          <w:bCs/>
          <w:sz w:val="28"/>
          <w:szCs w:val="28"/>
        </w:rPr>
      </w:pPr>
      <w:r w:rsidRPr="00817411">
        <w:rPr>
          <w:bCs/>
          <w:sz w:val="28"/>
          <w:szCs w:val="28"/>
        </w:rPr>
        <w:t xml:space="preserve">Необхідність скасування </w:t>
      </w:r>
      <w:r w:rsidRPr="0024023E">
        <w:rPr>
          <w:bCs/>
          <w:sz w:val="28"/>
          <w:szCs w:val="28"/>
        </w:rPr>
        <w:t xml:space="preserve">рішення Верховної Ради України від </w:t>
      </w:r>
      <w:r w:rsidR="0024023E" w:rsidRPr="0024023E">
        <w:rPr>
          <w:bCs/>
          <w:sz w:val="28"/>
          <w:szCs w:val="28"/>
        </w:rPr>
        <w:t>01 червня 2021 року про прийняття в цілому з урахуванням пропозицій Президента України проекту Закону «Про внесення змін до Закону України "Про запобігання корупції" щодо упорядкування окремих питань захисту викривачів» (№3450 від 08.05.2020)</w:t>
      </w:r>
      <w:r w:rsidRPr="0024023E">
        <w:rPr>
          <w:bCs/>
          <w:sz w:val="28"/>
          <w:szCs w:val="28"/>
        </w:rPr>
        <w:t xml:space="preserve"> полягає у наступному.</w:t>
      </w:r>
    </w:p>
    <w:p w14:paraId="16C64371" w14:textId="60E2D896" w:rsidR="0024023E" w:rsidRPr="00DA6D55" w:rsidRDefault="0024023E" w:rsidP="0024023E">
      <w:pPr>
        <w:spacing w:before="120" w:after="120"/>
        <w:ind w:firstLine="708"/>
        <w:jc w:val="both"/>
        <w:rPr>
          <w:bCs/>
          <w:sz w:val="28"/>
          <w:szCs w:val="28"/>
        </w:rPr>
      </w:pPr>
      <w:r w:rsidRPr="00DA6D55">
        <w:rPr>
          <w:rFonts w:asciiTheme="majorBidi" w:hAnsiTheme="majorBidi" w:cstheme="majorBidi"/>
          <w:color w:val="000000" w:themeColor="text1"/>
          <w:sz w:val="28"/>
          <w:szCs w:val="28"/>
        </w:rPr>
        <w:t>В результаті прийняття зазначеного Закону</w:t>
      </w:r>
      <w:r w:rsidRPr="00DA6D55">
        <w:rPr>
          <w:bCs/>
          <w:sz w:val="28"/>
          <w:szCs w:val="28"/>
        </w:rPr>
        <w:t xml:space="preserve"> допущено грубе порушення ряду статей Конституції України, зокрема статей 1, 8, 29, 32 якими визначено, що Україна є суверенною незалежною, правовою державою, у якій діє принцип верховенства права, а Конституція України має найвищу юридичну силу. Кожна людина має право на свободу, особисту недоторканність та не може зазнавати втручання в його особисте і сімейне життя. </w:t>
      </w:r>
    </w:p>
    <w:p w14:paraId="3BFCBEE6" w14:textId="77777777" w:rsidR="0024023E" w:rsidRDefault="0024023E" w:rsidP="0024023E">
      <w:pPr>
        <w:pStyle w:val="PreformattedText"/>
        <w:ind w:firstLine="708"/>
        <w:jc w:val="both"/>
        <w:rPr>
          <w:rFonts w:ascii="Times New Roman" w:eastAsia="Times New Roman" w:hAnsi="Times New Roman" w:cs="Times New Roman"/>
          <w:bCs/>
          <w:sz w:val="28"/>
          <w:szCs w:val="28"/>
          <w:lang w:val="uk-UA" w:eastAsia="ru-RU" w:bidi="ar-SA"/>
        </w:rPr>
      </w:pPr>
      <w:r w:rsidRPr="00DA6D55">
        <w:rPr>
          <w:rFonts w:ascii="Times New Roman" w:eastAsia="Times New Roman" w:hAnsi="Times New Roman" w:cs="Times New Roman"/>
          <w:bCs/>
          <w:sz w:val="28"/>
          <w:szCs w:val="28"/>
          <w:lang w:val="uk-UA" w:eastAsia="ru-RU" w:bidi="ar-SA"/>
        </w:rPr>
        <w:t>Згідно з статтею 24 Закону України «Про статус народного депутата України», народний депутат зобов'язаний дбати про благо України і добробут Українського народу, захищати інтереси виборців та держави, додержуватися вимог Конституції України та інших законів України.</w:t>
      </w:r>
    </w:p>
    <w:p w14:paraId="1CA49897" w14:textId="6A34622E" w:rsidR="0024023E" w:rsidRPr="00DA6D55" w:rsidRDefault="0024023E" w:rsidP="0024023E">
      <w:pPr>
        <w:pStyle w:val="PreformattedText"/>
        <w:ind w:firstLine="708"/>
        <w:jc w:val="both"/>
        <w:rPr>
          <w:rFonts w:ascii="Times New Roman" w:eastAsia="Times New Roman" w:hAnsi="Times New Roman" w:cs="Times New Roman"/>
          <w:bCs/>
          <w:sz w:val="28"/>
          <w:szCs w:val="28"/>
          <w:lang w:val="uk-UA" w:eastAsia="ru-RU" w:bidi="ar-SA"/>
        </w:rPr>
      </w:pPr>
      <w:r w:rsidRPr="00DA6D55">
        <w:rPr>
          <w:rFonts w:ascii="Times New Roman" w:eastAsia="Times New Roman" w:hAnsi="Times New Roman" w:cs="Times New Roman"/>
          <w:bCs/>
          <w:sz w:val="28"/>
          <w:szCs w:val="28"/>
          <w:lang w:val="uk-UA" w:eastAsia="ru-RU" w:bidi="ar-SA"/>
        </w:rPr>
        <w:t xml:space="preserve">Прийняття в цілому, як Закон України проекту Закону "Про внесення змін до Закону України "Про запобігання корупції" щодо упорядкування окремих питань захисту викривачів" (№3450 від 08.05.2020) суперечить вищевказаним нормам Конституції України та Закону України «Про статус народного депутата України».  </w:t>
      </w:r>
    </w:p>
    <w:p w14:paraId="717EAC19" w14:textId="77777777" w:rsidR="0024023E" w:rsidRPr="00DA6D55" w:rsidRDefault="0024023E" w:rsidP="0024023E">
      <w:pPr>
        <w:pStyle w:val="PreformattedText"/>
        <w:ind w:firstLine="708"/>
        <w:jc w:val="both"/>
        <w:rPr>
          <w:rFonts w:ascii="Times New Roman" w:eastAsia="Times New Roman" w:hAnsi="Times New Roman" w:cs="Times New Roman"/>
          <w:bCs/>
          <w:sz w:val="28"/>
          <w:szCs w:val="28"/>
          <w:lang w:val="uk-UA" w:eastAsia="ru-RU" w:bidi="ar-SA"/>
        </w:rPr>
      </w:pPr>
      <w:r w:rsidRPr="00DA6D55">
        <w:rPr>
          <w:rFonts w:ascii="Times New Roman" w:eastAsia="Times New Roman" w:hAnsi="Times New Roman" w:cs="Times New Roman"/>
          <w:bCs/>
          <w:sz w:val="28"/>
          <w:szCs w:val="28"/>
          <w:lang w:val="uk-UA" w:eastAsia="ru-RU" w:bidi="ar-SA"/>
        </w:rPr>
        <w:t>Відповідно до частини першої статті 117 Регламенту Верховної Ради України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p>
    <w:p w14:paraId="239D33B8" w14:textId="64C7CF5E" w:rsidR="0024023E" w:rsidRDefault="0024023E" w:rsidP="0024023E">
      <w:pPr>
        <w:pStyle w:val="PreformattedText"/>
        <w:ind w:firstLine="708"/>
        <w:jc w:val="both"/>
        <w:rPr>
          <w:rFonts w:ascii="Times New Roman" w:eastAsia="Times New Roman" w:hAnsi="Times New Roman" w:cs="Times New Roman"/>
          <w:bCs/>
          <w:sz w:val="28"/>
          <w:szCs w:val="28"/>
          <w:lang w:val="uk-UA" w:eastAsia="ru-RU" w:bidi="ar-SA"/>
        </w:rPr>
      </w:pPr>
      <w:r w:rsidRPr="00DA6D55">
        <w:rPr>
          <w:rFonts w:ascii="Times New Roman" w:eastAsia="Times New Roman" w:hAnsi="Times New Roman" w:cs="Times New Roman"/>
          <w:bCs/>
          <w:sz w:val="28"/>
          <w:szCs w:val="28"/>
          <w:lang w:val="uk-UA" w:eastAsia="ru-RU" w:bidi="ar-SA"/>
        </w:rPr>
        <w:t>Однак</w:t>
      </w:r>
      <w:r w:rsidR="0070775C">
        <w:rPr>
          <w:rFonts w:ascii="Times New Roman" w:eastAsia="Times New Roman" w:hAnsi="Times New Roman" w:cs="Times New Roman"/>
          <w:bCs/>
          <w:sz w:val="28"/>
          <w:szCs w:val="28"/>
          <w:lang w:val="uk-UA" w:eastAsia="ru-RU" w:bidi="ar-SA"/>
        </w:rPr>
        <w:t>,</w:t>
      </w:r>
      <w:r w:rsidRPr="00DA6D55">
        <w:rPr>
          <w:rFonts w:ascii="Times New Roman" w:eastAsia="Times New Roman" w:hAnsi="Times New Roman" w:cs="Times New Roman"/>
          <w:bCs/>
          <w:sz w:val="28"/>
          <w:szCs w:val="28"/>
          <w:lang w:val="uk-UA" w:eastAsia="ru-RU" w:bidi="ar-SA"/>
        </w:rPr>
        <w:t xml:space="preserve"> в супереч вимогам Регламенту підготовлений до другого читання проект закону реєстр. №3450 від 08.05.2020 «"Про внесення змін до Закону України "Про запобігання корупції" щодо упорядкування окремих питань захисту викривачів" був наданий народним депутатам України для ознайомлення </w:t>
      </w:r>
      <w:r>
        <w:rPr>
          <w:rFonts w:ascii="Times New Roman" w:eastAsia="Times New Roman" w:hAnsi="Times New Roman" w:cs="Times New Roman"/>
          <w:bCs/>
          <w:sz w:val="28"/>
          <w:szCs w:val="28"/>
          <w:lang w:val="uk-UA" w:eastAsia="ru-RU" w:bidi="ar-SA"/>
        </w:rPr>
        <w:t>з порушенням строків надання супровідних документів</w:t>
      </w:r>
      <w:r w:rsidRPr="00DA6D55">
        <w:rPr>
          <w:rFonts w:ascii="Times New Roman" w:eastAsia="Times New Roman" w:hAnsi="Times New Roman" w:cs="Times New Roman"/>
          <w:bCs/>
          <w:sz w:val="28"/>
          <w:szCs w:val="28"/>
          <w:lang w:val="uk-UA" w:eastAsia="ru-RU" w:bidi="ar-SA"/>
        </w:rPr>
        <w:t>.</w:t>
      </w:r>
    </w:p>
    <w:p w14:paraId="60D5DE67" w14:textId="606B3259" w:rsidR="0024023E" w:rsidRPr="00C373A0" w:rsidRDefault="004656E0" w:rsidP="0024023E">
      <w:pPr>
        <w:pStyle w:val="ab"/>
        <w:tabs>
          <w:tab w:val="left" w:pos="1080"/>
        </w:tabs>
        <w:spacing w:line="252" w:lineRule="auto"/>
        <w:ind w:left="0" w:firstLine="567"/>
        <w:jc w:val="both"/>
        <w:rPr>
          <w:sz w:val="28"/>
          <w:szCs w:val="28"/>
          <w:lang w:val="uk-UA"/>
        </w:rPr>
      </w:pPr>
      <w:r>
        <w:rPr>
          <w:sz w:val="28"/>
          <w:szCs w:val="28"/>
          <w:lang w:val="uk-UA"/>
        </w:rPr>
        <w:t>Крім цього</w:t>
      </w:r>
      <w:r w:rsidR="0070775C">
        <w:rPr>
          <w:sz w:val="28"/>
          <w:szCs w:val="28"/>
          <w:lang w:val="uk-UA"/>
        </w:rPr>
        <w:t>,</w:t>
      </w:r>
      <w:r>
        <w:rPr>
          <w:sz w:val="28"/>
          <w:szCs w:val="28"/>
          <w:lang w:val="uk-UA"/>
        </w:rPr>
        <w:t xml:space="preserve"> </w:t>
      </w:r>
      <w:r w:rsidRPr="00C373A0">
        <w:rPr>
          <w:sz w:val="28"/>
          <w:szCs w:val="28"/>
          <w:lang w:val="uk-UA"/>
        </w:rPr>
        <w:t>про</w:t>
      </w:r>
      <w:r>
        <w:rPr>
          <w:sz w:val="28"/>
          <w:szCs w:val="28"/>
          <w:lang w:val="uk-UA"/>
        </w:rPr>
        <w:t>е</w:t>
      </w:r>
      <w:r w:rsidRPr="00C373A0">
        <w:rPr>
          <w:sz w:val="28"/>
          <w:szCs w:val="28"/>
          <w:lang w:val="uk-UA"/>
        </w:rPr>
        <w:t xml:space="preserve">кт Закону </w:t>
      </w:r>
      <w:r>
        <w:rPr>
          <w:sz w:val="28"/>
          <w:szCs w:val="28"/>
          <w:lang w:val="uk-UA"/>
        </w:rPr>
        <w:t>реєстр.</w:t>
      </w:r>
      <w:r w:rsidRPr="00B27173">
        <w:rPr>
          <w:bCs/>
          <w:sz w:val="28"/>
          <w:szCs w:val="28"/>
          <w:lang w:val="uk-UA"/>
        </w:rPr>
        <w:t xml:space="preserve"> </w:t>
      </w:r>
      <w:r w:rsidRPr="00DA6D55">
        <w:rPr>
          <w:bCs/>
          <w:sz w:val="28"/>
          <w:szCs w:val="28"/>
          <w:lang w:val="uk-UA"/>
        </w:rPr>
        <w:t>№3450 від 08.05.2020</w:t>
      </w:r>
      <w:r>
        <w:rPr>
          <w:bCs/>
          <w:sz w:val="28"/>
          <w:szCs w:val="28"/>
          <w:lang w:val="uk-UA"/>
        </w:rPr>
        <w:t xml:space="preserve"> </w:t>
      </w:r>
      <w:r w:rsidRPr="00C373A0">
        <w:rPr>
          <w:sz w:val="28"/>
          <w:szCs w:val="28"/>
          <w:lang w:val="uk-UA"/>
        </w:rPr>
        <w:t xml:space="preserve">розглядався та був прийнятий в цілому як закон </w:t>
      </w:r>
      <w:r>
        <w:rPr>
          <w:sz w:val="28"/>
          <w:szCs w:val="28"/>
          <w:lang w:val="uk-UA"/>
        </w:rPr>
        <w:t xml:space="preserve">з порушення частини другої статті 132 </w:t>
      </w:r>
      <w:r w:rsidRPr="00DA6D55">
        <w:rPr>
          <w:bCs/>
          <w:sz w:val="28"/>
          <w:szCs w:val="28"/>
          <w:lang w:val="uk-UA"/>
        </w:rPr>
        <w:t>Регламенту Верховної Ради</w:t>
      </w:r>
      <w:r>
        <w:rPr>
          <w:bCs/>
          <w:sz w:val="28"/>
          <w:szCs w:val="28"/>
          <w:lang w:val="uk-UA"/>
        </w:rPr>
        <w:t>, якою передбачено, що з</w:t>
      </w:r>
      <w:r w:rsidRPr="001654ED">
        <w:rPr>
          <w:bCs/>
          <w:sz w:val="28"/>
          <w:szCs w:val="28"/>
          <w:lang w:val="uk-UA"/>
        </w:rPr>
        <w:t xml:space="preserve">акон, повернений Президентом України до Верховної Ради для повторного розгляду, після його </w:t>
      </w:r>
      <w:r w:rsidRPr="001654ED">
        <w:rPr>
          <w:bCs/>
          <w:sz w:val="28"/>
          <w:szCs w:val="28"/>
          <w:lang w:val="uk-UA"/>
        </w:rPr>
        <w:lastRenderedPageBreak/>
        <w:t>підготовки у головному комітеті розглядається позачергово на пленарному засіданні Верховної Ради, не пізніш як через 30 днів після його повернення з пропозиціями Президента України</w:t>
      </w:r>
      <w:r>
        <w:rPr>
          <w:bCs/>
          <w:sz w:val="28"/>
          <w:szCs w:val="28"/>
          <w:lang w:val="uk-UA"/>
        </w:rPr>
        <w:t>.</w:t>
      </w:r>
    </w:p>
    <w:p w14:paraId="07C1F6FA" w14:textId="77777777" w:rsidR="0024023E" w:rsidRPr="00DA6D55" w:rsidRDefault="0024023E" w:rsidP="0024023E">
      <w:pPr>
        <w:pStyle w:val="PreformattedText"/>
        <w:ind w:firstLine="708"/>
        <w:jc w:val="both"/>
        <w:rPr>
          <w:rFonts w:ascii="Times New Roman" w:eastAsia="Times New Roman" w:hAnsi="Times New Roman" w:cs="Times New Roman"/>
          <w:bCs/>
          <w:sz w:val="28"/>
          <w:szCs w:val="28"/>
          <w:lang w:val="uk-UA" w:eastAsia="ru-RU" w:bidi="ar-SA"/>
        </w:rPr>
      </w:pPr>
      <w:r w:rsidRPr="00DA6D55">
        <w:rPr>
          <w:rFonts w:ascii="Times New Roman" w:eastAsia="Times New Roman" w:hAnsi="Times New Roman" w:cs="Times New Roman"/>
          <w:bCs/>
          <w:sz w:val="28"/>
          <w:szCs w:val="28"/>
          <w:lang w:val="uk-UA" w:eastAsia="ru-RU" w:bidi="ar-SA"/>
        </w:rPr>
        <w:t>Відповідно до статті 48 Регламенту Верховної Ради України у такому випадку рішення Верховної Ради України можуть бути скасовані Верховною Радою України до підписання відповідного акта Верховної Ради України Головою Верховної Ради України.</w:t>
      </w:r>
    </w:p>
    <w:p w14:paraId="76A77CBD" w14:textId="77777777" w:rsidR="0024023E" w:rsidRPr="00DA6D55" w:rsidRDefault="0024023E" w:rsidP="0024023E">
      <w:pPr>
        <w:pStyle w:val="PreformattedText"/>
        <w:ind w:firstLine="708"/>
        <w:jc w:val="both"/>
        <w:rPr>
          <w:rFonts w:ascii="Times New Roman" w:hAnsi="Times New Roman" w:cs="Times New Roman"/>
          <w:sz w:val="28"/>
          <w:szCs w:val="28"/>
          <w:lang w:val="uk-UA"/>
        </w:rPr>
      </w:pPr>
    </w:p>
    <w:p w14:paraId="71516806" w14:textId="2D3D10E8" w:rsidR="006E0BA6" w:rsidRPr="00C373A0" w:rsidRDefault="00DB58EF">
      <w:pPr>
        <w:pStyle w:val="a4"/>
        <w:numPr>
          <w:ilvl w:val="0"/>
          <w:numId w:val="1"/>
        </w:numPr>
        <w:tabs>
          <w:tab w:val="left" w:pos="851"/>
        </w:tabs>
        <w:spacing w:after="120"/>
        <w:ind w:left="0" w:firstLine="567"/>
        <w:contextualSpacing w:val="0"/>
        <w:jc w:val="both"/>
        <w:rPr>
          <w:rStyle w:val="rvts0"/>
          <w:b/>
          <w:sz w:val="28"/>
          <w:szCs w:val="28"/>
        </w:rPr>
      </w:pPr>
      <w:r w:rsidRPr="00C373A0">
        <w:rPr>
          <w:rStyle w:val="rvts0"/>
          <w:b/>
          <w:sz w:val="28"/>
          <w:szCs w:val="28"/>
        </w:rPr>
        <w:t xml:space="preserve">Цілі й завдання прийняття </w:t>
      </w:r>
      <w:r w:rsidR="0065500E" w:rsidRPr="00C373A0">
        <w:rPr>
          <w:rStyle w:val="rvts0"/>
          <w:b/>
          <w:sz w:val="28"/>
          <w:szCs w:val="28"/>
        </w:rPr>
        <w:t>проекту</w:t>
      </w:r>
      <w:r w:rsidR="00A64A7A" w:rsidRPr="00C373A0">
        <w:rPr>
          <w:rStyle w:val="rvts0"/>
          <w:b/>
          <w:sz w:val="28"/>
          <w:szCs w:val="28"/>
        </w:rPr>
        <w:t xml:space="preserve"> постанови</w:t>
      </w:r>
    </w:p>
    <w:p w14:paraId="5B108F96" w14:textId="276DA03F" w:rsidR="006E0BA6" w:rsidRPr="00C373A0" w:rsidRDefault="0065500E">
      <w:pPr>
        <w:pStyle w:val="a4"/>
        <w:tabs>
          <w:tab w:val="left" w:pos="851"/>
        </w:tabs>
        <w:spacing w:after="120" w:line="252" w:lineRule="auto"/>
        <w:ind w:left="0" w:firstLine="567"/>
        <w:contextualSpacing w:val="0"/>
        <w:jc w:val="both"/>
        <w:rPr>
          <w:sz w:val="28"/>
          <w:szCs w:val="28"/>
        </w:rPr>
      </w:pPr>
      <w:r w:rsidRPr="00EC43CF">
        <w:rPr>
          <w:sz w:val="28"/>
          <w:szCs w:val="28"/>
        </w:rPr>
        <w:t xml:space="preserve">Проект </w:t>
      </w:r>
      <w:r>
        <w:rPr>
          <w:sz w:val="28"/>
          <w:szCs w:val="28"/>
        </w:rPr>
        <w:t xml:space="preserve">Постанови </w:t>
      </w:r>
      <w:r w:rsidRPr="00EC43CF">
        <w:rPr>
          <w:sz w:val="28"/>
          <w:szCs w:val="28"/>
        </w:rPr>
        <w:t xml:space="preserve">спрямований на </w:t>
      </w:r>
      <w:r w:rsidRPr="00B860CB">
        <w:rPr>
          <w:sz w:val="28"/>
          <w:szCs w:val="28"/>
        </w:rPr>
        <w:t>скасування рішення</w:t>
      </w:r>
      <w:r w:rsidR="00A64A7A" w:rsidRPr="00C373A0">
        <w:rPr>
          <w:sz w:val="28"/>
          <w:szCs w:val="28"/>
        </w:rPr>
        <w:t xml:space="preserve"> про прийняття в </w:t>
      </w:r>
      <w:r w:rsidR="00DB58EF" w:rsidRPr="00C373A0">
        <w:rPr>
          <w:sz w:val="28"/>
          <w:szCs w:val="28"/>
        </w:rPr>
        <w:t xml:space="preserve"> цілому </w:t>
      </w:r>
      <w:r w:rsidR="00B67ED0" w:rsidRPr="0024023E">
        <w:rPr>
          <w:bCs/>
          <w:sz w:val="28"/>
          <w:szCs w:val="28"/>
        </w:rPr>
        <w:t>з урахуванням пропозицій Президента України проекту Закону «Про внесення змін до Закону України "Про запобігання корупції" щодо упорядкування окремих питань захисту викривачів» (№3450 від 08.05.2020)</w:t>
      </w:r>
      <w:r w:rsidR="00B67ED0">
        <w:rPr>
          <w:bCs/>
          <w:sz w:val="28"/>
          <w:szCs w:val="28"/>
        </w:rPr>
        <w:t>.</w:t>
      </w:r>
    </w:p>
    <w:p w14:paraId="25614C6E" w14:textId="129C4D83" w:rsidR="006E0BA6" w:rsidRPr="00C373A0" w:rsidRDefault="00A64A7A">
      <w:pPr>
        <w:pStyle w:val="a4"/>
        <w:numPr>
          <w:ilvl w:val="0"/>
          <w:numId w:val="1"/>
        </w:numPr>
        <w:tabs>
          <w:tab w:val="left" w:pos="851"/>
        </w:tabs>
        <w:spacing w:after="120"/>
        <w:ind w:left="0" w:firstLine="567"/>
        <w:contextualSpacing w:val="0"/>
        <w:jc w:val="both"/>
        <w:rPr>
          <w:rStyle w:val="rvts0"/>
          <w:b/>
          <w:sz w:val="28"/>
          <w:szCs w:val="28"/>
        </w:rPr>
      </w:pPr>
      <w:r w:rsidRPr="00C373A0">
        <w:rPr>
          <w:rStyle w:val="rvts0"/>
          <w:b/>
          <w:sz w:val="28"/>
          <w:szCs w:val="28"/>
        </w:rPr>
        <w:t>Загальна характе</w:t>
      </w:r>
      <w:r w:rsidR="00DB58EF" w:rsidRPr="00C373A0">
        <w:rPr>
          <w:rStyle w:val="rvts0"/>
          <w:b/>
          <w:sz w:val="28"/>
          <w:szCs w:val="28"/>
        </w:rPr>
        <w:t xml:space="preserve">ристика й основні положення </w:t>
      </w:r>
      <w:r w:rsidR="00F00902" w:rsidRPr="00C373A0">
        <w:rPr>
          <w:rStyle w:val="rvts0"/>
          <w:b/>
          <w:sz w:val="28"/>
          <w:szCs w:val="28"/>
        </w:rPr>
        <w:t>проекту</w:t>
      </w:r>
      <w:r w:rsidRPr="00C373A0">
        <w:rPr>
          <w:rStyle w:val="rvts0"/>
          <w:b/>
          <w:sz w:val="28"/>
          <w:szCs w:val="28"/>
        </w:rPr>
        <w:t xml:space="preserve"> постанови</w:t>
      </w:r>
    </w:p>
    <w:p w14:paraId="20BDD0C2" w14:textId="02FFB920" w:rsidR="006E0BA6" w:rsidRPr="00C373A0" w:rsidRDefault="0065500E">
      <w:pPr>
        <w:tabs>
          <w:tab w:val="left" w:pos="851"/>
        </w:tabs>
        <w:spacing w:after="120" w:line="252" w:lineRule="auto"/>
        <w:ind w:firstLine="567"/>
        <w:jc w:val="both"/>
        <w:rPr>
          <w:sz w:val="28"/>
          <w:szCs w:val="28"/>
        </w:rPr>
      </w:pPr>
      <w:r w:rsidRPr="00054977">
        <w:rPr>
          <w:sz w:val="28"/>
          <w:szCs w:val="28"/>
        </w:rPr>
        <w:t>Проект</w:t>
      </w:r>
      <w:r>
        <w:rPr>
          <w:sz w:val="28"/>
          <w:szCs w:val="28"/>
        </w:rPr>
        <w:t>ом</w:t>
      </w:r>
      <w:r w:rsidRPr="00054977">
        <w:rPr>
          <w:sz w:val="28"/>
          <w:szCs w:val="28"/>
        </w:rPr>
        <w:t xml:space="preserve"> Постанови</w:t>
      </w:r>
      <w:r>
        <w:rPr>
          <w:sz w:val="28"/>
          <w:szCs w:val="28"/>
        </w:rPr>
        <w:t xml:space="preserve"> пропонується </w:t>
      </w:r>
      <w:r w:rsidRPr="00EC43CF">
        <w:rPr>
          <w:sz w:val="28"/>
          <w:szCs w:val="28"/>
        </w:rPr>
        <w:t>скасува</w:t>
      </w:r>
      <w:r>
        <w:rPr>
          <w:sz w:val="28"/>
          <w:szCs w:val="28"/>
        </w:rPr>
        <w:t>ти</w:t>
      </w:r>
      <w:r w:rsidRPr="00EC43CF">
        <w:rPr>
          <w:sz w:val="28"/>
          <w:szCs w:val="28"/>
        </w:rPr>
        <w:t xml:space="preserve"> </w:t>
      </w:r>
      <w:r w:rsidRPr="00B860CB">
        <w:rPr>
          <w:sz w:val="28"/>
          <w:szCs w:val="28"/>
        </w:rPr>
        <w:t xml:space="preserve">рішення Верховної Ради України від </w:t>
      </w:r>
      <w:r w:rsidR="00B67ED0">
        <w:rPr>
          <w:sz w:val="28"/>
          <w:szCs w:val="28"/>
        </w:rPr>
        <w:t>01.06.2021</w:t>
      </w:r>
      <w:r w:rsidRPr="00B860CB">
        <w:rPr>
          <w:sz w:val="28"/>
          <w:szCs w:val="28"/>
        </w:rPr>
        <w:t xml:space="preserve"> року </w:t>
      </w:r>
      <w:r w:rsidRPr="00305539">
        <w:rPr>
          <w:bCs/>
          <w:sz w:val="28"/>
          <w:szCs w:val="28"/>
        </w:rPr>
        <w:t xml:space="preserve">про прийняття </w:t>
      </w:r>
      <w:r w:rsidR="00EC0F66" w:rsidRPr="00C373A0">
        <w:rPr>
          <w:sz w:val="28"/>
          <w:szCs w:val="28"/>
        </w:rPr>
        <w:t>в</w:t>
      </w:r>
      <w:r w:rsidR="00B67ED0">
        <w:rPr>
          <w:sz w:val="28"/>
          <w:szCs w:val="28"/>
        </w:rPr>
        <w:t xml:space="preserve"> цілому</w:t>
      </w:r>
      <w:r w:rsidR="00EC0F66" w:rsidRPr="00C373A0">
        <w:rPr>
          <w:sz w:val="28"/>
          <w:szCs w:val="28"/>
        </w:rPr>
        <w:t xml:space="preserve"> </w:t>
      </w:r>
      <w:r w:rsidR="00B67ED0" w:rsidRPr="0024023E">
        <w:rPr>
          <w:bCs/>
          <w:sz w:val="28"/>
          <w:szCs w:val="28"/>
        </w:rPr>
        <w:t>з урахуванням пропозицій Президента України проекту Закону «Про внесення змін до Закону України "Про запобігання корупції" щодо упорядкування окремих питань захисту викривачів» (№3450 від 08.05.2020)</w:t>
      </w:r>
      <w:r w:rsidR="00B67ED0">
        <w:rPr>
          <w:bCs/>
          <w:sz w:val="28"/>
          <w:szCs w:val="28"/>
        </w:rPr>
        <w:t>.</w:t>
      </w:r>
    </w:p>
    <w:p w14:paraId="2CFE702E" w14:textId="00773747" w:rsidR="006E0BA6" w:rsidRPr="00C373A0" w:rsidRDefault="00A64A7A">
      <w:pPr>
        <w:pStyle w:val="a4"/>
        <w:numPr>
          <w:ilvl w:val="0"/>
          <w:numId w:val="1"/>
        </w:numPr>
        <w:tabs>
          <w:tab w:val="left" w:pos="851"/>
        </w:tabs>
        <w:spacing w:after="120"/>
        <w:ind w:left="0" w:firstLine="567"/>
        <w:contextualSpacing w:val="0"/>
        <w:jc w:val="both"/>
        <w:rPr>
          <w:rStyle w:val="rvts0"/>
          <w:b/>
          <w:sz w:val="28"/>
          <w:szCs w:val="28"/>
        </w:rPr>
      </w:pPr>
      <w:r w:rsidRPr="00C373A0">
        <w:rPr>
          <w:rStyle w:val="rvts0"/>
          <w:b/>
          <w:sz w:val="28"/>
          <w:szCs w:val="28"/>
        </w:rPr>
        <w:t>Стан нормативно-правової бази у даній сфері правового регулювання</w:t>
      </w:r>
    </w:p>
    <w:p w14:paraId="00D70E73" w14:textId="77777777" w:rsidR="00F00902" w:rsidRPr="00F00902" w:rsidRDefault="00F00902" w:rsidP="00F00902">
      <w:pPr>
        <w:widowControl w:val="0"/>
        <w:autoSpaceDE w:val="0"/>
        <w:autoSpaceDN w:val="0"/>
        <w:adjustRightInd w:val="0"/>
        <w:spacing w:before="120" w:after="120"/>
        <w:ind w:firstLine="567"/>
        <w:jc w:val="both"/>
        <w:rPr>
          <w:sz w:val="28"/>
          <w:szCs w:val="28"/>
        </w:rPr>
      </w:pPr>
      <w:r w:rsidRPr="00F00902">
        <w:rPr>
          <w:sz w:val="28"/>
          <w:szCs w:val="28"/>
        </w:rPr>
        <w:t>Прийняття Постанови не потребуватиме внесення змін до інших законодавчих актів України.</w:t>
      </w:r>
    </w:p>
    <w:p w14:paraId="58F41A0C" w14:textId="77777777" w:rsidR="006E0BA6" w:rsidRPr="00C373A0" w:rsidRDefault="00A64A7A">
      <w:pPr>
        <w:pStyle w:val="a4"/>
        <w:numPr>
          <w:ilvl w:val="0"/>
          <w:numId w:val="1"/>
        </w:numPr>
        <w:tabs>
          <w:tab w:val="left" w:pos="0"/>
          <w:tab w:val="left" w:pos="851"/>
        </w:tabs>
        <w:spacing w:after="120"/>
        <w:ind w:left="0" w:firstLine="567"/>
        <w:contextualSpacing w:val="0"/>
        <w:jc w:val="both"/>
        <w:rPr>
          <w:rStyle w:val="rvts0"/>
          <w:b/>
          <w:sz w:val="28"/>
          <w:szCs w:val="28"/>
        </w:rPr>
      </w:pPr>
      <w:r w:rsidRPr="00C373A0">
        <w:rPr>
          <w:rStyle w:val="rvts0"/>
          <w:b/>
          <w:sz w:val="28"/>
          <w:szCs w:val="28"/>
        </w:rPr>
        <w:t>Фінансово-економічне обґрунтування</w:t>
      </w:r>
    </w:p>
    <w:p w14:paraId="58418C7C" w14:textId="0BB70A10" w:rsidR="00F00902" w:rsidRPr="009A74CC" w:rsidRDefault="00F00902" w:rsidP="00F00902">
      <w:pPr>
        <w:pStyle w:val="ad"/>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Прийняття </w:t>
      </w:r>
      <w:r w:rsidRPr="009A74CC">
        <w:rPr>
          <w:rFonts w:ascii="Times New Roman" w:hAnsi="Times New Roman" w:cs="Times New Roman"/>
          <w:sz w:val="28"/>
          <w:szCs w:val="28"/>
        </w:rPr>
        <w:t xml:space="preserve">проекту Постанови не потребуватиме додаткових видатків з Державного бюджету України. </w:t>
      </w:r>
    </w:p>
    <w:p w14:paraId="1A9825A1" w14:textId="77777777" w:rsidR="00581AA4" w:rsidRPr="00EC43CF" w:rsidRDefault="00581AA4" w:rsidP="00581AA4">
      <w:pPr>
        <w:ind w:firstLine="709"/>
        <w:jc w:val="both"/>
        <w:rPr>
          <w:b/>
          <w:bCs/>
          <w:sz w:val="28"/>
          <w:szCs w:val="28"/>
        </w:rPr>
      </w:pPr>
      <w:r w:rsidRPr="00EC43CF">
        <w:rPr>
          <w:b/>
          <w:bCs/>
          <w:sz w:val="28"/>
          <w:szCs w:val="28"/>
        </w:rPr>
        <w:t xml:space="preserve">6. Прогноз соціально-економічних та інших наслідків прийняття </w:t>
      </w:r>
      <w:r>
        <w:rPr>
          <w:b/>
          <w:bCs/>
          <w:sz w:val="28"/>
          <w:szCs w:val="28"/>
        </w:rPr>
        <w:t>проекту акта</w:t>
      </w:r>
    </w:p>
    <w:p w14:paraId="34C1F182" w14:textId="0ABC790B" w:rsidR="006E0BA6" w:rsidRPr="00C373A0" w:rsidRDefault="00F00902" w:rsidP="00F00902">
      <w:pPr>
        <w:spacing w:before="120" w:after="120"/>
        <w:ind w:firstLine="709"/>
        <w:jc w:val="both"/>
        <w:rPr>
          <w:sz w:val="28"/>
          <w:szCs w:val="28"/>
        </w:rPr>
      </w:pPr>
      <w:r w:rsidRPr="0077576C">
        <w:rPr>
          <w:bCs/>
          <w:sz w:val="28"/>
          <w:szCs w:val="28"/>
        </w:rPr>
        <w:t xml:space="preserve">Прийняття </w:t>
      </w:r>
      <w:r>
        <w:rPr>
          <w:bCs/>
          <w:sz w:val="28"/>
          <w:szCs w:val="28"/>
        </w:rPr>
        <w:t xml:space="preserve">Постанови </w:t>
      </w:r>
      <w:r w:rsidRPr="0077576C">
        <w:rPr>
          <w:bCs/>
          <w:sz w:val="28"/>
          <w:szCs w:val="28"/>
        </w:rPr>
        <w:t xml:space="preserve">дозволить </w:t>
      </w:r>
      <w:r>
        <w:rPr>
          <w:bCs/>
          <w:sz w:val="28"/>
          <w:szCs w:val="28"/>
        </w:rPr>
        <w:t xml:space="preserve">скасувати </w:t>
      </w:r>
      <w:r w:rsidRPr="00B860CB">
        <w:rPr>
          <w:sz w:val="28"/>
          <w:szCs w:val="28"/>
        </w:rPr>
        <w:t xml:space="preserve">рішення Верховної Ради України від </w:t>
      </w:r>
      <w:r w:rsidR="00B67ED0">
        <w:rPr>
          <w:sz w:val="28"/>
          <w:szCs w:val="28"/>
        </w:rPr>
        <w:t>01.06.2021</w:t>
      </w:r>
      <w:r w:rsidRPr="00B860CB">
        <w:rPr>
          <w:sz w:val="28"/>
          <w:szCs w:val="28"/>
        </w:rPr>
        <w:t xml:space="preserve"> року </w:t>
      </w:r>
      <w:r w:rsidRPr="00305539">
        <w:rPr>
          <w:bCs/>
          <w:sz w:val="28"/>
          <w:szCs w:val="28"/>
        </w:rPr>
        <w:t xml:space="preserve">про </w:t>
      </w:r>
      <w:r w:rsidR="00A64A7A" w:rsidRPr="00C373A0">
        <w:rPr>
          <w:sz w:val="28"/>
          <w:szCs w:val="28"/>
        </w:rPr>
        <w:t xml:space="preserve">прийняття </w:t>
      </w:r>
      <w:r w:rsidR="00DB58EF" w:rsidRPr="00C373A0">
        <w:rPr>
          <w:sz w:val="28"/>
          <w:szCs w:val="28"/>
        </w:rPr>
        <w:t>в цілому</w:t>
      </w:r>
      <w:r w:rsidR="00B67ED0">
        <w:rPr>
          <w:sz w:val="28"/>
          <w:szCs w:val="28"/>
        </w:rPr>
        <w:t xml:space="preserve"> </w:t>
      </w:r>
      <w:r w:rsidR="00B67ED0" w:rsidRPr="0024023E">
        <w:rPr>
          <w:bCs/>
          <w:sz w:val="28"/>
          <w:szCs w:val="28"/>
        </w:rPr>
        <w:t>з урахуванням пропозицій Президента України проекту Закону «Про внесення змін до Закону України "Про запобігання корупції" щодо упорядкування окремих питань захисту викривачів» (№3450 від 08.05.2020)</w:t>
      </w:r>
      <w:r w:rsidR="00A64A7A" w:rsidRPr="00C373A0">
        <w:rPr>
          <w:sz w:val="28"/>
          <w:szCs w:val="28"/>
        </w:rPr>
        <w:t>.</w:t>
      </w:r>
    </w:p>
    <w:tbl>
      <w:tblPr>
        <w:tblW w:w="0" w:type="auto"/>
        <w:tblLook w:val="04A0" w:firstRow="1" w:lastRow="0" w:firstColumn="1" w:lastColumn="0" w:noHBand="0" w:noVBand="1"/>
      </w:tblPr>
      <w:tblGrid>
        <w:gridCol w:w="4681"/>
        <w:gridCol w:w="4673"/>
      </w:tblGrid>
      <w:tr w:rsidR="006E0BA6" w:rsidRPr="00C373A0" w14:paraId="499ED810" w14:textId="77777777" w:rsidTr="00F00902">
        <w:trPr>
          <w:trHeight w:val="1102"/>
        </w:trPr>
        <w:tc>
          <w:tcPr>
            <w:tcW w:w="4681" w:type="dxa"/>
          </w:tcPr>
          <w:p w14:paraId="0F5AE01F" w14:textId="77777777" w:rsidR="006E0BA6" w:rsidRPr="00C373A0" w:rsidRDefault="006E0BA6">
            <w:pPr>
              <w:widowControl w:val="0"/>
              <w:suppressAutoHyphens/>
              <w:spacing w:before="240" w:after="120" w:line="264" w:lineRule="auto"/>
              <w:ind w:left="607"/>
              <w:rPr>
                <w:sz w:val="28"/>
                <w:szCs w:val="28"/>
              </w:rPr>
            </w:pPr>
          </w:p>
        </w:tc>
        <w:tc>
          <w:tcPr>
            <w:tcW w:w="4673" w:type="dxa"/>
          </w:tcPr>
          <w:p w14:paraId="2C54BB36" w14:textId="77777777" w:rsidR="006E0BA6" w:rsidRPr="00C373A0" w:rsidRDefault="006E0BA6">
            <w:pPr>
              <w:widowControl w:val="0"/>
              <w:suppressAutoHyphens/>
              <w:spacing w:after="120" w:line="264" w:lineRule="auto"/>
              <w:jc w:val="right"/>
              <w:rPr>
                <w:rFonts w:eastAsia="SimSun"/>
                <w:b/>
                <w:bCs/>
                <w:kern w:val="1"/>
                <w:sz w:val="28"/>
                <w:szCs w:val="28"/>
                <w:lang w:eastAsia="zh-CN"/>
              </w:rPr>
            </w:pPr>
          </w:p>
        </w:tc>
      </w:tr>
      <w:tr w:rsidR="006E0BA6" w:rsidRPr="00EC0F66" w14:paraId="70AEEF3F" w14:textId="77777777">
        <w:tc>
          <w:tcPr>
            <w:tcW w:w="4681" w:type="dxa"/>
          </w:tcPr>
          <w:p w14:paraId="6DD3C8A8" w14:textId="77777777" w:rsidR="006E0BA6" w:rsidRPr="00C373A0" w:rsidRDefault="00A64A7A">
            <w:pPr>
              <w:widowControl w:val="0"/>
              <w:suppressAutoHyphens/>
              <w:spacing w:after="120" w:line="264" w:lineRule="auto"/>
              <w:ind w:left="604"/>
              <w:rPr>
                <w:rFonts w:eastAsia="SimSun"/>
                <w:b/>
                <w:bCs/>
                <w:kern w:val="1"/>
                <w:sz w:val="28"/>
                <w:szCs w:val="28"/>
                <w:lang w:eastAsia="zh-CN"/>
              </w:rPr>
            </w:pPr>
            <w:r w:rsidRPr="00C373A0">
              <w:rPr>
                <w:rFonts w:eastAsia="SimSun"/>
                <w:b/>
                <w:bCs/>
                <w:kern w:val="1"/>
                <w:sz w:val="28"/>
                <w:szCs w:val="28"/>
                <w:lang w:eastAsia="zh-CN"/>
              </w:rPr>
              <w:t>Народний депутат України</w:t>
            </w:r>
          </w:p>
        </w:tc>
        <w:tc>
          <w:tcPr>
            <w:tcW w:w="4673" w:type="dxa"/>
          </w:tcPr>
          <w:p w14:paraId="70C5D5FB" w14:textId="594A67AD" w:rsidR="006E0BA6" w:rsidRPr="00EC0F66" w:rsidRDefault="00B67ED0">
            <w:pPr>
              <w:widowControl w:val="0"/>
              <w:suppressAutoHyphens/>
              <w:spacing w:after="120" w:line="264" w:lineRule="auto"/>
              <w:jc w:val="right"/>
              <w:rPr>
                <w:rFonts w:eastAsia="SimSun"/>
                <w:b/>
                <w:bCs/>
                <w:kern w:val="1"/>
                <w:sz w:val="28"/>
                <w:szCs w:val="28"/>
                <w:lang w:eastAsia="zh-CN"/>
              </w:rPr>
            </w:pPr>
            <w:r>
              <w:rPr>
                <w:rFonts w:eastAsia="SimSun"/>
                <w:b/>
                <w:bCs/>
                <w:kern w:val="1"/>
                <w:sz w:val="28"/>
                <w:szCs w:val="28"/>
                <w:lang w:eastAsia="zh-CN"/>
              </w:rPr>
              <w:t>О.А. Дубінський</w:t>
            </w:r>
          </w:p>
        </w:tc>
      </w:tr>
    </w:tbl>
    <w:p w14:paraId="021D47D7" w14:textId="77777777" w:rsidR="006E0BA6" w:rsidRDefault="006E0BA6">
      <w:pPr>
        <w:tabs>
          <w:tab w:val="left" w:pos="851"/>
        </w:tabs>
        <w:jc w:val="both"/>
        <w:rPr>
          <w:sz w:val="28"/>
          <w:szCs w:val="28"/>
        </w:rPr>
      </w:pPr>
    </w:p>
    <w:sectPr w:rsidR="006E0BA6">
      <w:headerReference w:type="default" r:id="rId1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8B4B40" w14:textId="77777777" w:rsidR="007E221C" w:rsidRDefault="007E221C">
      <w:r>
        <w:separator/>
      </w:r>
    </w:p>
  </w:endnote>
  <w:endnote w:type="continuationSeparator" w:id="0">
    <w:p w14:paraId="77D84ED0" w14:textId="77777777" w:rsidR="007E221C" w:rsidRDefault="007E2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w:charset w:val="00"/>
    <w:family w:val="auto"/>
    <w:pitch w:val="default"/>
    <w:sig w:usb0="00000000" w:usb1="00000000" w:usb2="00000000" w:usb3="00000000" w:csb0="00000001" w:csb1="00000000"/>
  </w:font>
  <w:font w:name="Liberation Mono">
    <w:altName w:val="Courier New"/>
    <w:charset w:val="01"/>
    <w:family w:val="modern"/>
    <w:pitch w:val="fixed"/>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F98D8" w14:textId="77777777" w:rsidR="007E221C" w:rsidRDefault="007E221C">
      <w:r>
        <w:separator/>
      </w:r>
    </w:p>
  </w:footnote>
  <w:footnote w:type="continuationSeparator" w:id="0">
    <w:p w14:paraId="6885AA46" w14:textId="77777777" w:rsidR="007E221C" w:rsidRDefault="007E2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4796"/>
      <w:docPartObj>
        <w:docPartGallery w:val="Page Numbers (Top of Page)"/>
        <w:docPartUnique/>
      </w:docPartObj>
    </w:sdtPr>
    <w:sdtEndPr/>
    <w:sdtContent>
      <w:p w14:paraId="674080E4" w14:textId="331FA910" w:rsidR="006E0BA6" w:rsidRDefault="00A64A7A">
        <w:pPr>
          <w:pStyle w:val="a5"/>
          <w:jc w:val="center"/>
        </w:pPr>
        <w:r>
          <w:fldChar w:fldCharType="begin"/>
        </w:r>
        <w:r>
          <w:instrText xml:space="preserve"> PAGE   \* MERGEFORMAT </w:instrText>
        </w:r>
        <w:r>
          <w:fldChar w:fldCharType="separate"/>
        </w:r>
        <w:r w:rsidR="004728AA">
          <w:rPr>
            <w:noProof/>
          </w:rPr>
          <w:t>2</w:t>
        </w:r>
        <w:r>
          <w:rPr>
            <w:noProof/>
          </w:rPr>
          <w:fldChar w:fldCharType="end"/>
        </w:r>
      </w:p>
    </w:sdtContent>
  </w:sdt>
  <w:p w14:paraId="309D9B72" w14:textId="77777777" w:rsidR="006E0BA6" w:rsidRDefault="006E0BA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0071"/>
    <w:multiLevelType w:val="hybridMultilevel"/>
    <w:tmpl w:val="34424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BA6"/>
    <w:rsid w:val="000D3D75"/>
    <w:rsid w:val="001275A8"/>
    <w:rsid w:val="001D53D0"/>
    <w:rsid w:val="0024023E"/>
    <w:rsid w:val="00281FC4"/>
    <w:rsid w:val="003932C6"/>
    <w:rsid w:val="004656E0"/>
    <w:rsid w:val="004728AA"/>
    <w:rsid w:val="005159BE"/>
    <w:rsid w:val="00522384"/>
    <w:rsid w:val="005714C2"/>
    <w:rsid w:val="00581AA4"/>
    <w:rsid w:val="006274C6"/>
    <w:rsid w:val="00653769"/>
    <w:rsid w:val="0065500E"/>
    <w:rsid w:val="006673F4"/>
    <w:rsid w:val="006E0BA6"/>
    <w:rsid w:val="0070775C"/>
    <w:rsid w:val="00712E83"/>
    <w:rsid w:val="00742811"/>
    <w:rsid w:val="007636C1"/>
    <w:rsid w:val="007A1B55"/>
    <w:rsid w:val="007A53A5"/>
    <w:rsid w:val="007A6C04"/>
    <w:rsid w:val="007E221C"/>
    <w:rsid w:val="00817411"/>
    <w:rsid w:val="00871E85"/>
    <w:rsid w:val="00891844"/>
    <w:rsid w:val="008B3886"/>
    <w:rsid w:val="008F41F7"/>
    <w:rsid w:val="009130A4"/>
    <w:rsid w:val="0099201B"/>
    <w:rsid w:val="009A3406"/>
    <w:rsid w:val="00A64A7A"/>
    <w:rsid w:val="00A671C2"/>
    <w:rsid w:val="00A83D66"/>
    <w:rsid w:val="00B429BC"/>
    <w:rsid w:val="00B50523"/>
    <w:rsid w:val="00B67ED0"/>
    <w:rsid w:val="00B93E37"/>
    <w:rsid w:val="00C373A0"/>
    <w:rsid w:val="00C4561F"/>
    <w:rsid w:val="00C75762"/>
    <w:rsid w:val="00C81A83"/>
    <w:rsid w:val="00C878AB"/>
    <w:rsid w:val="00CA7FBC"/>
    <w:rsid w:val="00DB58EF"/>
    <w:rsid w:val="00DE76EE"/>
    <w:rsid w:val="00EB4E7A"/>
    <w:rsid w:val="00EC0F66"/>
    <w:rsid w:val="00F00902"/>
    <w:rsid w:val="00F022E3"/>
    <w:rsid w:val="00FA2D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E2B7B"/>
  <w15:docId w15:val="{84FBB1DE-8F5D-4597-A38C-59550951C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uk-UA"/>
    </w:rPr>
  </w:style>
  <w:style w:type="paragraph" w:styleId="3">
    <w:name w:val="heading 3"/>
    <w:basedOn w:val="a"/>
    <w:link w:val="30"/>
    <w:qFormat/>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Pr>
      <w:b/>
      <w:bCs/>
      <w:sz w:val="27"/>
      <w:szCs w:val="27"/>
    </w:rPr>
  </w:style>
  <w:style w:type="character" w:styleId="a3">
    <w:name w:val="Emphasis"/>
    <w:basedOn w:val="a0"/>
    <w:qFormat/>
    <w:rPr>
      <w:i/>
      <w:iCs/>
    </w:rPr>
  </w:style>
  <w:style w:type="paragraph" w:styleId="a4">
    <w:name w:val="List Paragraph"/>
    <w:basedOn w:val="a"/>
    <w:uiPriority w:val="34"/>
    <w:qFormat/>
    <w:pPr>
      <w:ind w:left="720"/>
      <w:contextualSpacing/>
    </w:pPr>
  </w:style>
  <w:style w:type="character" w:customStyle="1" w:styleId="rvts0">
    <w:name w:val="rvts0"/>
    <w:basedOn w:val="a0"/>
  </w:style>
  <w:style w:type="paragraph" w:styleId="a5">
    <w:name w:val="header"/>
    <w:basedOn w:val="a"/>
    <w:link w:val="a6"/>
    <w:uiPriority w:val="99"/>
    <w:unhideWhenUsed/>
    <w:pPr>
      <w:tabs>
        <w:tab w:val="center" w:pos="4677"/>
        <w:tab w:val="right" w:pos="9355"/>
      </w:tabs>
    </w:pPr>
  </w:style>
  <w:style w:type="character" w:customStyle="1" w:styleId="a6">
    <w:name w:val="Верхній колонтитул Знак"/>
    <w:basedOn w:val="a0"/>
    <w:link w:val="a5"/>
    <w:uiPriority w:val="99"/>
    <w:rPr>
      <w:sz w:val="24"/>
      <w:szCs w:val="24"/>
      <w:lang w:val="uk-UA"/>
    </w:rPr>
  </w:style>
  <w:style w:type="paragraph" w:styleId="a7">
    <w:name w:val="footer"/>
    <w:basedOn w:val="a"/>
    <w:link w:val="a8"/>
    <w:uiPriority w:val="99"/>
    <w:semiHidden/>
    <w:unhideWhenUsed/>
    <w:pPr>
      <w:tabs>
        <w:tab w:val="center" w:pos="4677"/>
        <w:tab w:val="right" w:pos="9355"/>
      </w:tabs>
    </w:pPr>
  </w:style>
  <w:style w:type="character" w:customStyle="1" w:styleId="a8">
    <w:name w:val="Нижній колонтитул Знак"/>
    <w:basedOn w:val="a0"/>
    <w:link w:val="a7"/>
    <w:uiPriority w:val="99"/>
    <w:semiHidden/>
    <w:rPr>
      <w:sz w:val="24"/>
      <w:szCs w:val="24"/>
      <w:lang w:val="uk-UA"/>
    </w:rPr>
  </w:style>
  <w:style w:type="paragraph" w:styleId="a9">
    <w:name w:val="Balloon Text"/>
    <w:basedOn w:val="a"/>
    <w:link w:val="aa"/>
    <w:uiPriority w:val="99"/>
    <w:semiHidden/>
    <w:unhideWhenUsed/>
    <w:rPr>
      <w:rFonts w:ascii="Tahoma" w:hAnsi="Tahoma" w:cs="Tahoma"/>
      <w:sz w:val="16"/>
      <w:szCs w:val="16"/>
    </w:rPr>
  </w:style>
  <w:style w:type="character" w:customStyle="1" w:styleId="aa">
    <w:name w:val="Текст у виносці Знак"/>
    <w:basedOn w:val="a0"/>
    <w:link w:val="a9"/>
    <w:uiPriority w:val="99"/>
    <w:semiHidden/>
    <w:rPr>
      <w:rFonts w:ascii="Tahoma" w:hAnsi="Tahoma" w:cs="Tahoma"/>
      <w:sz w:val="16"/>
      <w:szCs w:val="16"/>
      <w:lang w:val="uk-UA"/>
    </w:rPr>
  </w:style>
  <w:style w:type="paragraph" w:styleId="ab">
    <w:name w:val="Body Text Indent"/>
    <w:basedOn w:val="a"/>
    <w:link w:val="ac"/>
    <w:uiPriority w:val="99"/>
    <w:unhideWhenUsed/>
    <w:pPr>
      <w:spacing w:after="120"/>
      <w:ind w:left="283"/>
    </w:pPr>
    <w:rPr>
      <w:lang w:val="ru-RU"/>
    </w:rPr>
  </w:style>
  <w:style w:type="character" w:customStyle="1" w:styleId="ac">
    <w:name w:val="Основний текст з відступом Знак"/>
    <w:basedOn w:val="a0"/>
    <w:link w:val="ab"/>
    <w:uiPriority w:val="99"/>
    <w:rPr>
      <w:sz w:val="24"/>
      <w:szCs w:val="24"/>
    </w:rPr>
  </w:style>
  <w:style w:type="paragraph" w:customStyle="1" w:styleId="ad">
    <w:name w:val="Нормальний текст"/>
    <w:basedOn w:val="a"/>
    <w:uiPriority w:val="99"/>
    <w:rsid w:val="00F00902"/>
    <w:pPr>
      <w:spacing w:before="120"/>
      <w:ind w:firstLine="567"/>
    </w:pPr>
    <w:rPr>
      <w:rFonts w:ascii="Antiqua" w:hAnsi="Antiqua" w:cs="Antiqua"/>
      <w:sz w:val="26"/>
      <w:szCs w:val="26"/>
    </w:rPr>
  </w:style>
  <w:style w:type="paragraph" w:customStyle="1" w:styleId="PreformattedText">
    <w:name w:val="Preformatted Text"/>
    <w:basedOn w:val="a"/>
    <w:qFormat/>
    <w:rsid w:val="0024023E"/>
    <w:pPr>
      <w:widowControl w:val="0"/>
      <w:suppressAutoHyphens/>
    </w:pPr>
    <w:rPr>
      <w:rFonts w:ascii="Liberation Mono" w:eastAsia="Liberation Mono" w:hAnsi="Liberation Mono" w:cs="Liberation Mono"/>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1AA6BC-1599-46A1-AA52-1DD12C405774}">
  <ds:schemaRefs>
    <ds:schemaRef ds:uri="http://schemas.microsoft.com/sharepoint/v3/contenttype/forms"/>
  </ds:schemaRefs>
</ds:datastoreItem>
</file>

<file path=customXml/itemProps2.xml><?xml version="1.0" encoding="utf-8"?>
<ds:datastoreItem xmlns:ds="http://schemas.openxmlformats.org/officeDocument/2006/customXml" ds:itemID="{AE2BB283-A6F9-43FF-B33D-35F254AD8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8E0AFF-FAEF-4F44-BB1D-442FB29335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2880</Words>
  <Characters>1643</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2021-06-02T13:37:00Z</dcterms:created>
  <dcterms:modified xsi:type="dcterms:W3CDTF">2021-06-02T13:37:00Z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