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4906" w:rsidRPr="002E05EE" w:rsidRDefault="007D4906" w:rsidP="00A75DC8">
      <w:pPr>
        <w:spacing w:after="0" w:line="240" w:lineRule="auto"/>
        <w:ind w:firstLine="709"/>
        <w:jc w:val="center"/>
        <w:outlineLvl w:val="0"/>
        <w:rPr>
          <w:rFonts w:ascii="Times New Roman" w:hAnsi="Times New Roman"/>
          <w:b/>
          <w:sz w:val="28"/>
          <w:szCs w:val="28"/>
        </w:rPr>
      </w:pPr>
    </w:p>
    <w:p w:rsidR="007D4906" w:rsidRPr="002E05EE" w:rsidRDefault="007D4906" w:rsidP="00A75DC8">
      <w:pPr>
        <w:spacing w:after="0" w:line="240" w:lineRule="auto"/>
        <w:ind w:firstLine="709"/>
        <w:jc w:val="center"/>
        <w:outlineLvl w:val="0"/>
        <w:rPr>
          <w:rFonts w:ascii="Times New Roman" w:hAnsi="Times New Roman"/>
          <w:b/>
          <w:sz w:val="28"/>
          <w:szCs w:val="28"/>
        </w:rPr>
      </w:pPr>
    </w:p>
    <w:p w:rsidR="007D4906" w:rsidRPr="002E05EE" w:rsidRDefault="007D4906" w:rsidP="00A75DC8">
      <w:pPr>
        <w:spacing w:after="0" w:line="240" w:lineRule="auto"/>
        <w:ind w:firstLine="709"/>
        <w:jc w:val="center"/>
        <w:outlineLvl w:val="0"/>
        <w:rPr>
          <w:rFonts w:ascii="Times New Roman" w:hAnsi="Times New Roman"/>
          <w:b/>
          <w:sz w:val="28"/>
          <w:szCs w:val="28"/>
        </w:rPr>
      </w:pPr>
    </w:p>
    <w:p w:rsidR="007D4906" w:rsidRPr="002E05EE" w:rsidRDefault="007D4906" w:rsidP="00A75DC8">
      <w:pPr>
        <w:spacing w:after="0" w:line="240" w:lineRule="auto"/>
        <w:ind w:firstLine="709"/>
        <w:jc w:val="center"/>
        <w:outlineLvl w:val="0"/>
        <w:rPr>
          <w:rFonts w:ascii="Times New Roman" w:hAnsi="Times New Roman"/>
          <w:b/>
          <w:sz w:val="28"/>
          <w:szCs w:val="28"/>
        </w:rPr>
      </w:pPr>
    </w:p>
    <w:p w:rsidR="007D4906" w:rsidRPr="002E05EE" w:rsidRDefault="007D4906" w:rsidP="00A75DC8">
      <w:pPr>
        <w:spacing w:after="0" w:line="240" w:lineRule="auto"/>
        <w:ind w:firstLine="709"/>
        <w:jc w:val="center"/>
        <w:outlineLvl w:val="0"/>
        <w:rPr>
          <w:rFonts w:ascii="Times New Roman" w:hAnsi="Times New Roman"/>
          <w:b/>
          <w:sz w:val="28"/>
          <w:szCs w:val="28"/>
        </w:rPr>
      </w:pPr>
    </w:p>
    <w:p w:rsidR="007D4906" w:rsidRPr="002E05EE" w:rsidRDefault="007D4906" w:rsidP="00A75DC8">
      <w:pPr>
        <w:spacing w:after="0" w:line="240" w:lineRule="auto"/>
        <w:ind w:firstLine="709"/>
        <w:jc w:val="center"/>
        <w:outlineLvl w:val="0"/>
        <w:rPr>
          <w:rFonts w:ascii="Times New Roman" w:hAnsi="Times New Roman"/>
          <w:b/>
          <w:sz w:val="28"/>
          <w:szCs w:val="28"/>
        </w:rPr>
      </w:pPr>
    </w:p>
    <w:p w:rsidR="007D4906" w:rsidRPr="002E05EE" w:rsidRDefault="007D4906" w:rsidP="00A75DC8">
      <w:pPr>
        <w:spacing w:after="0" w:line="240" w:lineRule="auto"/>
        <w:ind w:firstLine="709"/>
        <w:jc w:val="center"/>
        <w:outlineLvl w:val="0"/>
        <w:rPr>
          <w:rFonts w:ascii="Times New Roman" w:hAnsi="Times New Roman"/>
          <w:b/>
          <w:sz w:val="28"/>
          <w:szCs w:val="28"/>
        </w:rPr>
      </w:pPr>
    </w:p>
    <w:p w:rsidR="00BA5B58" w:rsidRPr="002E05EE" w:rsidRDefault="00BA5B58" w:rsidP="00BA5B58">
      <w:pPr>
        <w:spacing w:after="0" w:line="240" w:lineRule="auto"/>
        <w:jc w:val="center"/>
        <w:outlineLvl w:val="0"/>
        <w:rPr>
          <w:rFonts w:ascii="Times New Roman" w:hAnsi="Times New Roman"/>
          <w:b/>
          <w:sz w:val="28"/>
          <w:szCs w:val="28"/>
          <w:lang w:val="en-US"/>
        </w:rPr>
      </w:pPr>
    </w:p>
    <w:p w:rsidR="00BA5B58" w:rsidRPr="002E05EE" w:rsidRDefault="00BA5B58" w:rsidP="00BA5B58">
      <w:pPr>
        <w:spacing w:after="0" w:line="240" w:lineRule="auto"/>
        <w:jc w:val="center"/>
        <w:outlineLvl w:val="0"/>
        <w:rPr>
          <w:rFonts w:ascii="Times New Roman" w:hAnsi="Times New Roman"/>
          <w:b/>
          <w:sz w:val="28"/>
          <w:szCs w:val="28"/>
          <w:lang w:val="en-US"/>
        </w:rPr>
      </w:pPr>
    </w:p>
    <w:p w:rsidR="00AF4ED4" w:rsidRPr="002E05EE" w:rsidRDefault="00AF4ED4" w:rsidP="00BA5B58">
      <w:pPr>
        <w:spacing w:after="0" w:line="240" w:lineRule="auto"/>
        <w:jc w:val="center"/>
        <w:outlineLvl w:val="0"/>
        <w:rPr>
          <w:rFonts w:ascii="Times New Roman" w:hAnsi="Times New Roman"/>
          <w:b/>
          <w:sz w:val="28"/>
          <w:szCs w:val="28"/>
        </w:rPr>
      </w:pPr>
      <w:r w:rsidRPr="002E05EE">
        <w:rPr>
          <w:rFonts w:ascii="Times New Roman" w:hAnsi="Times New Roman"/>
          <w:b/>
          <w:sz w:val="28"/>
          <w:szCs w:val="28"/>
        </w:rPr>
        <w:t>ВИСНОВОК</w:t>
      </w:r>
    </w:p>
    <w:p w:rsidR="005F300E" w:rsidRPr="002E05EE" w:rsidRDefault="00941E34" w:rsidP="00BA5B58">
      <w:pPr>
        <w:pStyle w:val="3"/>
        <w:shd w:val="clear" w:color="auto" w:fill="FFFFFF"/>
        <w:spacing w:before="0" w:beforeAutospacing="0" w:after="0" w:afterAutospacing="0"/>
        <w:jc w:val="center"/>
        <w:textAlignment w:val="baseline"/>
        <w:rPr>
          <w:sz w:val="28"/>
          <w:szCs w:val="28"/>
        </w:rPr>
      </w:pPr>
      <w:r w:rsidRPr="002E05EE">
        <w:rPr>
          <w:bCs w:val="0"/>
          <w:sz w:val="28"/>
          <w:szCs w:val="28"/>
        </w:rPr>
        <w:t xml:space="preserve">на проект Закону України </w:t>
      </w:r>
      <w:r w:rsidR="00473007" w:rsidRPr="002E05EE">
        <w:rPr>
          <w:bCs w:val="0"/>
          <w:sz w:val="28"/>
          <w:szCs w:val="28"/>
        </w:rPr>
        <w:t>«</w:t>
      </w:r>
      <w:r w:rsidR="00AB58C0" w:rsidRPr="002E05EE">
        <w:rPr>
          <w:bCs w:val="0"/>
          <w:sz w:val="28"/>
          <w:szCs w:val="28"/>
        </w:rPr>
        <w:t>П</w:t>
      </w:r>
      <w:r w:rsidR="00AB58C0" w:rsidRPr="002E05EE">
        <w:rPr>
          <w:sz w:val="28"/>
          <w:szCs w:val="28"/>
        </w:rPr>
        <w:t>ро внесення змін до Податкового кодексу України та деяких законодавчих актів України щодо забезпечення збалансованості бюджетних надходжень</w:t>
      </w:r>
      <w:r w:rsidR="00473007" w:rsidRPr="002E05EE">
        <w:rPr>
          <w:bCs w:val="0"/>
          <w:sz w:val="28"/>
          <w:szCs w:val="28"/>
          <w:shd w:val="clear" w:color="auto" w:fill="FFFFFF"/>
        </w:rPr>
        <w:t>»</w:t>
      </w:r>
    </w:p>
    <w:p w:rsidR="00E050A2" w:rsidRPr="002E05EE" w:rsidRDefault="00E050A2" w:rsidP="00A75DC8">
      <w:pPr>
        <w:tabs>
          <w:tab w:val="left" w:pos="1134"/>
        </w:tabs>
        <w:spacing w:after="0" w:line="240" w:lineRule="auto"/>
        <w:ind w:firstLine="709"/>
        <w:jc w:val="both"/>
        <w:rPr>
          <w:rFonts w:ascii="Times New Roman" w:hAnsi="Times New Roman"/>
          <w:sz w:val="28"/>
          <w:szCs w:val="28"/>
        </w:rPr>
      </w:pPr>
    </w:p>
    <w:p w:rsidR="00BA5B58" w:rsidRPr="002E05EE" w:rsidRDefault="0060330F" w:rsidP="00BA5B58">
      <w:pPr>
        <w:tabs>
          <w:tab w:val="left" w:pos="1134"/>
        </w:tabs>
        <w:spacing w:after="0" w:line="240" w:lineRule="auto"/>
        <w:ind w:firstLine="709"/>
        <w:jc w:val="both"/>
        <w:rPr>
          <w:rFonts w:ascii="Times New Roman" w:hAnsi="Times New Roman"/>
          <w:sz w:val="28"/>
          <w:szCs w:val="28"/>
        </w:rPr>
      </w:pPr>
      <w:r w:rsidRPr="002E05EE">
        <w:rPr>
          <w:rFonts w:ascii="Times New Roman" w:hAnsi="Times New Roman"/>
          <w:sz w:val="28"/>
          <w:szCs w:val="28"/>
        </w:rPr>
        <w:t xml:space="preserve">У </w:t>
      </w:r>
      <w:r w:rsidR="00823867" w:rsidRPr="002E05EE">
        <w:rPr>
          <w:rFonts w:ascii="Times New Roman" w:hAnsi="Times New Roman"/>
          <w:sz w:val="28"/>
          <w:szCs w:val="28"/>
        </w:rPr>
        <w:t>про</w:t>
      </w:r>
      <w:r w:rsidR="001150DD" w:rsidRPr="002E05EE">
        <w:rPr>
          <w:rFonts w:ascii="Times New Roman" w:hAnsi="Times New Roman"/>
          <w:sz w:val="28"/>
          <w:szCs w:val="28"/>
        </w:rPr>
        <w:t>е</w:t>
      </w:r>
      <w:r w:rsidR="00823867" w:rsidRPr="002E05EE">
        <w:rPr>
          <w:rFonts w:ascii="Times New Roman" w:hAnsi="Times New Roman"/>
          <w:sz w:val="28"/>
          <w:szCs w:val="28"/>
        </w:rPr>
        <w:t xml:space="preserve">кті </w:t>
      </w:r>
      <w:r w:rsidR="008844BF" w:rsidRPr="002E05EE">
        <w:rPr>
          <w:rFonts w:ascii="Times New Roman" w:hAnsi="Times New Roman"/>
          <w:sz w:val="28"/>
          <w:szCs w:val="28"/>
        </w:rPr>
        <w:t>пропонується удосконалити деякі положення</w:t>
      </w:r>
      <w:r w:rsidR="00473007" w:rsidRPr="002E05EE">
        <w:rPr>
          <w:rFonts w:ascii="Times New Roman" w:hAnsi="Times New Roman"/>
          <w:sz w:val="28"/>
          <w:szCs w:val="28"/>
        </w:rPr>
        <w:t xml:space="preserve"> </w:t>
      </w:r>
      <w:r w:rsidR="00954F77" w:rsidRPr="002E05EE">
        <w:rPr>
          <w:rFonts w:ascii="Times New Roman" w:hAnsi="Times New Roman"/>
          <w:sz w:val="28"/>
          <w:szCs w:val="28"/>
        </w:rPr>
        <w:t>Податков</w:t>
      </w:r>
      <w:r w:rsidR="00E050A2" w:rsidRPr="002E05EE">
        <w:rPr>
          <w:rFonts w:ascii="Times New Roman" w:hAnsi="Times New Roman"/>
          <w:sz w:val="28"/>
          <w:szCs w:val="28"/>
        </w:rPr>
        <w:t>ого кодексу У</w:t>
      </w:r>
      <w:r w:rsidR="009E7DA8" w:rsidRPr="002E05EE">
        <w:rPr>
          <w:rFonts w:ascii="Times New Roman" w:hAnsi="Times New Roman"/>
          <w:sz w:val="28"/>
          <w:szCs w:val="28"/>
        </w:rPr>
        <w:t xml:space="preserve">країни (далі – ПК) </w:t>
      </w:r>
      <w:r w:rsidR="00BA5B58" w:rsidRPr="002E05EE">
        <w:rPr>
          <w:rFonts w:ascii="Times New Roman" w:hAnsi="Times New Roman"/>
          <w:sz w:val="28"/>
          <w:szCs w:val="28"/>
        </w:rPr>
        <w:t xml:space="preserve">у </w:t>
      </w:r>
      <w:r w:rsidR="008844BF" w:rsidRPr="002E05EE">
        <w:rPr>
          <w:rFonts w:ascii="Times New Roman" w:hAnsi="Times New Roman"/>
          <w:sz w:val="28"/>
          <w:szCs w:val="28"/>
        </w:rPr>
        <w:t>частині</w:t>
      </w:r>
      <w:r w:rsidR="00CE2F38" w:rsidRPr="002E05EE">
        <w:rPr>
          <w:rFonts w:ascii="Times New Roman" w:hAnsi="Times New Roman"/>
          <w:sz w:val="28"/>
          <w:szCs w:val="28"/>
        </w:rPr>
        <w:t>, що стосується</w:t>
      </w:r>
      <w:r w:rsidR="002D0C37" w:rsidRPr="002E05EE">
        <w:rPr>
          <w:rFonts w:ascii="Times New Roman" w:hAnsi="Times New Roman"/>
          <w:sz w:val="28"/>
          <w:szCs w:val="28"/>
        </w:rPr>
        <w:t>, зокрема,</w:t>
      </w:r>
      <w:r w:rsidR="00CE2F38" w:rsidRPr="002E05EE">
        <w:rPr>
          <w:rFonts w:ascii="Times New Roman" w:hAnsi="Times New Roman"/>
          <w:sz w:val="28"/>
          <w:szCs w:val="28"/>
        </w:rPr>
        <w:t xml:space="preserve"> загальних питань адміністрування податків, податків на прибуток підприємств, доходи фізичних осіб</w:t>
      </w:r>
      <w:r w:rsidR="00677E76" w:rsidRPr="002E05EE">
        <w:rPr>
          <w:rFonts w:ascii="Times New Roman" w:hAnsi="Times New Roman"/>
          <w:sz w:val="28"/>
          <w:szCs w:val="28"/>
        </w:rPr>
        <w:t>, додану вартість</w:t>
      </w:r>
      <w:r w:rsidR="00BA5B58" w:rsidRPr="002E05EE">
        <w:rPr>
          <w:rFonts w:ascii="Times New Roman" w:hAnsi="Times New Roman"/>
          <w:sz w:val="28"/>
          <w:szCs w:val="28"/>
        </w:rPr>
        <w:t>,</w:t>
      </w:r>
      <w:r w:rsidR="00677E76" w:rsidRPr="002E05EE">
        <w:rPr>
          <w:rFonts w:ascii="Times New Roman" w:hAnsi="Times New Roman"/>
          <w:sz w:val="28"/>
          <w:szCs w:val="28"/>
        </w:rPr>
        <w:t xml:space="preserve"> акцизного</w:t>
      </w:r>
      <w:r w:rsidR="00B519C0" w:rsidRPr="002E05EE">
        <w:rPr>
          <w:rFonts w:ascii="Times New Roman" w:hAnsi="Times New Roman"/>
          <w:sz w:val="28"/>
          <w:szCs w:val="28"/>
        </w:rPr>
        <w:t xml:space="preserve"> та екологічного</w:t>
      </w:r>
      <w:r w:rsidR="00677E76" w:rsidRPr="002E05EE">
        <w:rPr>
          <w:rFonts w:ascii="Times New Roman" w:hAnsi="Times New Roman"/>
          <w:sz w:val="28"/>
          <w:szCs w:val="28"/>
        </w:rPr>
        <w:t xml:space="preserve"> податк</w:t>
      </w:r>
      <w:r w:rsidR="00BA5B58" w:rsidRPr="002E05EE">
        <w:rPr>
          <w:rFonts w:ascii="Times New Roman" w:hAnsi="Times New Roman"/>
          <w:sz w:val="28"/>
          <w:szCs w:val="28"/>
        </w:rPr>
        <w:t>ів</w:t>
      </w:r>
      <w:r w:rsidR="00677E76" w:rsidRPr="002E05EE">
        <w:rPr>
          <w:rFonts w:ascii="Times New Roman" w:hAnsi="Times New Roman"/>
          <w:sz w:val="28"/>
          <w:szCs w:val="28"/>
        </w:rPr>
        <w:t>, рентної плати</w:t>
      </w:r>
      <w:r w:rsidR="00B519C0" w:rsidRPr="002E05EE">
        <w:rPr>
          <w:rFonts w:ascii="Times New Roman" w:hAnsi="Times New Roman"/>
          <w:sz w:val="28"/>
          <w:szCs w:val="28"/>
        </w:rPr>
        <w:t xml:space="preserve">, </w:t>
      </w:r>
      <w:r w:rsidR="002D0C37" w:rsidRPr="002E05EE">
        <w:rPr>
          <w:rFonts w:ascii="Times New Roman" w:hAnsi="Times New Roman"/>
          <w:sz w:val="28"/>
          <w:szCs w:val="28"/>
        </w:rPr>
        <w:t>плати за землю,</w:t>
      </w:r>
      <w:r w:rsidR="00677E76" w:rsidRPr="002E05EE">
        <w:rPr>
          <w:rFonts w:ascii="Times New Roman" w:hAnsi="Times New Roman"/>
          <w:sz w:val="28"/>
          <w:szCs w:val="28"/>
        </w:rPr>
        <w:t xml:space="preserve"> </w:t>
      </w:r>
      <w:r w:rsidR="005046B2" w:rsidRPr="002E05EE">
        <w:rPr>
          <w:rFonts w:ascii="Times New Roman" w:hAnsi="Times New Roman"/>
          <w:sz w:val="28"/>
          <w:szCs w:val="28"/>
        </w:rPr>
        <w:t>умов перебування на спрощеній системі оподаткуванн</w:t>
      </w:r>
      <w:r w:rsidR="002D0C37" w:rsidRPr="002E05EE">
        <w:rPr>
          <w:rFonts w:ascii="Times New Roman" w:hAnsi="Times New Roman"/>
          <w:sz w:val="28"/>
          <w:szCs w:val="28"/>
        </w:rPr>
        <w:t>я</w:t>
      </w:r>
      <w:r w:rsidR="00372C2A" w:rsidRPr="002E05EE">
        <w:rPr>
          <w:rFonts w:ascii="Times New Roman" w:hAnsi="Times New Roman"/>
          <w:sz w:val="28"/>
          <w:szCs w:val="28"/>
        </w:rPr>
        <w:t>. Також</w:t>
      </w:r>
      <w:r w:rsidR="00441707" w:rsidRPr="002E05EE">
        <w:rPr>
          <w:rFonts w:ascii="Times New Roman" w:hAnsi="Times New Roman"/>
          <w:sz w:val="28"/>
          <w:szCs w:val="28"/>
        </w:rPr>
        <w:t xml:space="preserve"> </w:t>
      </w:r>
      <w:r w:rsidR="00372C2A" w:rsidRPr="002E05EE">
        <w:rPr>
          <w:rFonts w:ascii="Times New Roman" w:hAnsi="Times New Roman"/>
          <w:sz w:val="28"/>
          <w:szCs w:val="28"/>
        </w:rPr>
        <w:t xml:space="preserve">у зв’язку із змінами до ПК, </w:t>
      </w:r>
      <w:r w:rsidR="00441707" w:rsidRPr="002E05EE">
        <w:rPr>
          <w:rFonts w:ascii="Times New Roman" w:hAnsi="Times New Roman"/>
          <w:sz w:val="28"/>
          <w:szCs w:val="28"/>
        </w:rPr>
        <w:t>пропонується</w:t>
      </w:r>
      <w:r w:rsidR="00372C2A" w:rsidRPr="002E05EE">
        <w:rPr>
          <w:rFonts w:ascii="Times New Roman" w:hAnsi="Times New Roman"/>
          <w:sz w:val="28"/>
          <w:szCs w:val="28"/>
        </w:rPr>
        <w:t xml:space="preserve"> внести зміни до </w:t>
      </w:r>
      <w:r w:rsidR="00BA5B58" w:rsidRPr="002E05EE">
        <w:rPr>
          <w:rFonts w:ascii="Times New Roman" w:hAnsi="Times New Roman"/>
          <w:sz w:val="28"/>
          <w:szCs w:val="28"/>
        </w:rPr>
        <w:t>Кодексу адміністративного судочинства України, законів України «Про порядок виїзду з України і в’їзду в Україну громадян України», «Про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сигаретах, та пального», «Про застосування реєстраторів розрахункових операцій у сфері торгівлі, громадського харчування та послуг», «</w:t>
      </w:r>
      <w:r w:rsidR="00BA5B58" w:rsidRPr="002E05EE">
        <w:rPr>
          <w:rFonts w:ascii="Times New Roman" w:hAnsi="Times New Roman"/>
          <w:bCs/>
          <w:sz w:val="28"/>
          <w:szCs w:val="28"/>
          <w:lang w:eastAsia="uk-UA"/>
        </w:rPr>
        <w:t>Про місцеве самоврядування в Україні», «</w:t>
      </w:r>
      <w:r w:rsidR="00BA5B58" w:rsidRPr="002E05EE">
        <w:rPr>
          <w:rFonts w:ascii="Times New Roman" w:hAnsi="Times New Roman"/>
          <w:sz w:val="28"/>
          <w:szCs w:val="28"/>
        </w:rPr>
        <w:t>Про ліцензування видів господарської діяльності».</w:t>
      </w:r>
    </w:p>
    <w:p w:rsidR="00BA5B58" w:rsidRPr="002E05EE" w:rsidRDefault="00BA5B58" w:rsidP="00BA5B58">
      <w:pPr>
        <w:tabs>
          <w:tab w:val="left" w:pos="1134"/>
        </w:tabs>
        <w:spacing w:after="0" w:line="240" w:lineRule="auto"/>
        <w:ind w:firstLine="709"/>
        <w:jc w:val="both"/>
        <w:rPr>
          <w:rFonts w:ascii="Times New Roman" w:hAnsi="Times New Roman"/>
          <w:sz w:val="28"/>
          <w:szCs w:val="28"/>
        </w:rPr>
      </w:pPr>
      <w:r w:rsidRPr="002E05EE">
        <w:rPr>
          <w:rFonts w:ascii="Times New Roman" w:hAnsi="Times New Roman"/>
          <w:sz w:val="28"/>
          <w:szCs w:val="28"/>
        </w:rPr>
        <w:t>Серед ключових особливостей проекту слід відмітити, зокрема, пропозиції щодо:</w:t>
      </w:r>
    </w:p>
    <w:p w:rsidR="00BA5B58" w:rsidRPr="002E05EE" w:rsidRDefault="00BA5B58" w:rsidP="00BA5B58">
      <w:pPr>
        <w:tabs>
          <w:tab w:val="left" w:pos="1134"/>
        </w:tabs>
        <w:spacing w:after="0" w:line="240" w:lineRule="auto"/>
        <w:ind w:firstLine="709"/>
        <w:jc w:val="both"/>
        <w:rPr>
          <w:rFonts w:ascii="Times New Roman" w:hAnsi="Times New Roman"/>
          <w:sz w:val="28"/>
          <w:szCs w:val="28"/>
        </w:rPr>
      </w:pPr>
      <w:r w:rsidRPr="002E05EE">
        <w:rPr>
          <w:rFonts w:ascii="Times New Roman" w:hAnsi="Times New Roman"/>
          <w:sz w:val="28"/>
          <w:szCs w:val="28"/>
        </w:rPr>
        <w:t xml:space="preserve">застосування податкової застави до неузгодженого податкового зобов’язання; </w:t>
      </w:r>
    </w:p>
    <w:p w:rsidR="00BA5B58" w:rsidRPr="002E05EE" w:rsidRDefault="00BA5B58" w:rsidP="00BA5B58">
      <w:pPr>
        <w:tabs>
          <w:tab w:val="left" w:pos="1134"/>
        </w:tabs>
        <w:spacing w:after="0" w:line="240" w:lineRule="auto"/>
        <w:ind w:firstLine="709"/>
        <w:jc w:val="both"/>
        <w:rPr>
          <w:rFonts w:ascii="Times New Roman" w:hAnsi="Times New Roman"/>
          <w:sz w:val="28"/>
          <w:szCs w:val="28"/>
        </w:rPr>
      </w:pPr>
      <w:r w:rsidRPr="002E05EE">
        <w:rPr>
          <w:rFonts w:ascii="Times New Roman" w:hAnsi="Times New Roman"/>
          <w:sz w:val="28"/>
          <w:szCs w:val="28"/>
        </w:rPr>
        <w:t xml:space="preserve">застосування до керівника юридичної особи - платника податку санкції у вигляді тимчасового обмеження у праві виїзду за межі України за непогашення податкового боргу; </w:t>
      </w:r>
    </w:p>
    <w:p w:rsidR="00BA5B58" w:rsidRPr="002E05EE" w:rsidRDefault="00BA5B58" w:rsidP="00BA5B58">
      <w:pPr>
        <w:tabs>
          <w:tab w:val="left" w:pos="1134"/>
        </w:tabs>
        <w:spacing w:after="0" w:line="240" w:lineRule="auto"/>
        <w:ind w:firstLine="709"/>
        <w:jc w:val="both"/>
        <w:rPr>
          <w:rFonts w:ascii="Times New Roman" w:hAnsi="Times New Roman"/>
          <w:sz w:val="28"/>
          <w:szCs w:val="28"/>
        </w:rPr>
      </w:pPr>
      <w:r w:rsidRPr="002E05EE">
        <w:rPr>
          <w:rFonts w:ascii="Times New Roman" w:hAnsi="Times New Roman"/>
          <w:sz w:val="28"/>
          <w:szCs w:val="28"/>
        </w:rPr>
        <w:t xml:space="preserve">механізму оподаткування доходів фізичних та юридичних осіб, пов’язаних з виробництвом та реалізацією власної сільськогосподарської продукції та/або з власністю та/або користуванням (орендою, суборендою, емфітевзисом, постійним користуванням) земельними ділянками, віднесеними до сільськогосподарських угідь, шляхом визначення мінімального податкового зобов’язання; </w:t>
      </w:r>
    </w:p>
    <w:p w:rsidR="00BA5B58" w:rsidRPr="002E05EE" w:rsidRDefault="00BA5B58" w:rsidP="00BA5B58">
      <w:pPr>
        <w:tabs>
          <w:tab w:val="left" w:pos="1134"/>
        </w:tabs>
        <w:spacing w:after="0" w:line="240" w:lineRule="auto"/>
        <w:ind w:firstLine="709"/>
        <w:jc w:val="both"/>
        <w:rPr>
          <w:rFonts w:ascii="Times New Roman" w:hAnsi="Times New Roman"/>
          <w:sz w:val="28"/>
          <w:szCs w:val="28"/>
        </w:rPr>
      </w:pPr>
      <w:r w:rsidRPr="002E05EE">
        <w:rPr>
          <w:rFonts w:ascii="Times New Roman" w:hAnsi="Times New Roman"/>
          <w:sz w:val="28"/>
          <w:szCs w:val="28"/>
        </w:rPr>
        <w:t>зменшення для цілей оподаткування доходів, отриманих від продажу власної сільськогосподарської продукції, сукупного розміру земельних ділянок, наданих для ведення особистого селянського господарства, та/або земельних часток (паїв), виділених в натурі (на місцевості), з 2 до 0,5 гектара;</w:t>
      </w:r>
    </w:p>
    <w:p w:rsidR="00BA5B58" w:rsidRPr="002E05EE" w:rsidRDefault="00BA5B58" w:rsidP="00BA5B58">
      <w:pPr>
        <w:tabs>
          <w:tab w:val="left" w:pos="1134"/>
        </w:tabs>
        <w:spacing w:after="0" w:line="240" w:lineRule="auto"/>
        <w:ind w:firstLine="709"/>
        <w:jc w:val="both"/>
        <w:rPr>
          <w:rFonts w:ascii="Times New Roman" w:eastAsia="Times New Roman" w:hAnsi="Times New Roman"/>
          <w:sz w:val="28"/>
          <w:szCs w:val="28"/>
        </w:rPr>
      </w:pPr>
      <w:r w:rsidRPr="002E05EE">
        <w:rPr>
          <w:rFonts w:ascii="Times New Roman" w:eastAsia="Times New Roman" w:hAnsi="Times New Roman"/>
          <w:sz w:val="28"/>
          <w:szCs w:val="28"/>
        </w:rPr>
        <w:lastRenderedPageBreak/>
        <w:t>оподаткування доходу фізичної особи, отриманого від продажу протягом звітного податкового року третього та наступних об’єктів нерухомості, за базовою ставкою податку з доходів громадян (18%);</w:t>
      </w:r>
    </w:p>
    <w:p w:rsidR="00BA5B58" w:rsidRPr="002E05EE" w:rsidRDefault="00BA5B58" w:rsidP="00BA5B58">
      <w:pPr>
        <w:tabs>
          <w:tab w:val="left" w:pos="1134"/>
        </w:tabs>
        <w:spacing w:after="0" w:line="240" w:lineRule="auto"/>
        <w:ind w:firstLine="709"/>
        <w:jc w:val="both"/>
        <w:rPr>
          <w:rFonts w:ascii="Times New Roman" w:hAnsi="Times New Roman"/>
          <w:sz w:val="28"/>
          <w:szCs w:val="28"/>
        </w:rPr>
      </w:pPr>
      <w:r w:rsidRPr="002E05EE">
        <w:rPr>
          <w:rFonts w:ascii="Times New Roman" w:hAnsi="Times New Roman"/>
          <w:sz w:val="28"/>
          <w:szCs w:val="28"/>
        </w:rPr>
        <w:t xml:space="preserve">скорочення строків на право отримання податкового кредиту з 1095 </w:t>
      </w:r>
      <w:r w:rsidR="000038EA">
        <w:rPr>
          <w:rFonts w:ascii="Times New Roman" w:hAnsi="Times New Roman"/>
          <w:sz w:val="28"/>
          <w:szCs w:val="28"/>
        </w:rPr>
        <w:br/>
      </w:r>
      <w:r w:rsidRPr="002E05EE">
        <w:rPr>
          <w:rFonts w:ascii="Times New Roman" w:hAnsi="Times New Roman"/>
          <w:sz w:val="28"/>
          <w:szCs w:val="28"/>
        </w:rPr>
        <w:t>до 180 календарних днів;</w:t>
      </w:r>
    </w:p>
    <w:p w:rsidR="00BA5B58" w:rsidRPr="002E05EE" w:rsidRDefault="00BA5B58" w:rsidP="00BA5B58">
      <w:pPr>
        <w:tabs>
          <w:tab w:val="left" w:pos="1134"/>
        </w:tabs>
        <w:spacing w:after="0" w:line="240" w:lineRule="auto"/>
        <w:ind w:firstLine="709"/>
        <w:jc w:val="both"/>
        <w:rPr>
          <w:rFonts w:ascii="Times New Roman" w:hAnsi="Times New Roman"/>
          <w:sz w:val="28"/>
          <w:szCs w:val="28"/>
        </w:rPr>
      </w:pPr>
      <w:r w:rsidRPr="002E05EE">
        <w:rPr>
          <w:rFonts w:ascii="Times New Roman" w:hAnsi="Times New Roman"/>
          <w:sz w:val="28"/>
          <w:szCs w:val="28"/>
        </w:rPr>
        <w:t>скасування положення, згідно з яким операції постачання житла (об'єктів житлового фонду), крім їх першого постачання, звільняються від оподаткування податком на додану вартість;</w:t>
      </w:r>
    </w:p>
    <w:p w:rsidR="00BA5B58" w:rsidRPr="002E05EE" w:rsidRDefault="00BA5B58" w:rsidP="00BA5B58">
      <w:pPr>
        <w:tabs>
          <w:tab w:val="left" w:pos="1134"/>
        </w:tabs>
        <w:spacing w:after="0" w:line="240" w:lineRule="auto"/>
        <w:ind w:firstLine="709"/>
        <w:jc w:val="both"/>
        <w:rPr>
          <w:rFonts w:ascii="Times New Roman" w:hAnsi="Times New Roman"/>
          <w:sz w:val="28"/>
          <w:szCs w:val="28"/>
        </w:rPr>
      </w:pPr>
      <w:r w:rsidRPr="002E05EE">
        <w:rPr>
          <w:rFonts w:ascii="Times New Roman" w:hAnsi="Times New Roman"/>
          <w:sz w:val="28"/>
          <w:szCs w:val="28"/>
        </w:rPr>
        <w:t xml:space="preserve">індексації ставок акцизного і екологічного податку та ренти, у тому числі, суттєвого підвищення ставки екологічного податку за скиди, викиди деяких забруднюючих речовин, </w:t>
      </w:r>
      <w:r w:rsidRPr="002E05EE">
        <w:rPr>
          <w:rFonts w:ascii="Times New Roman" w:hAnsi="Times New Roman"/>
          <w:bCs/>
          <w:sz w:val="28"/>
          <w:szCs w:val="28"/>
        </w:rPr>
        <w:t>запровадження окремого механізму визначення вартості руд заліза для цілей сплати</w:t>
      </w:r>
      <w:r w:rsidRPr="002E05EE">
        <w:rPr>
          <w:rFonts w:ascii="Times New Roman" w:hAnsi="Times New Roman"/>
          <w:sz w:val="28"/>
          <w:szCs w:val="28"/>
        </w:rPr>
        <w:t xml:space="preserve"> рентної плати;</w:t>
      </w:r>
    </w:p>
    <w:p w:rsidR="00BA5B58" w:rsidRPr="002E05EE" w:rsidRDefault="00BA5B58" w:rsidP="00BA5B58">
      <w:pPr>
        <w:tabs>
          <w:tab w:val="left" w:pos="1134"/>
        </w:tabs>
        <w:spacing w:after="0" w:line="240" w:lineRule="auto"/>
        <w:ind w:firstLine="709"/>
        <w:jc w:val="both"/>
        <w:rPr>
          <w:rFonts w:ascii="Times New Roman" w:hAnsi="Times New Roman"/>
          <w:sz w:val="28"/>
          <w:szCs w:val="28"/>
        </w:rPr>
      </w:pPr>
      <w:r w:rsidRPr="002E05EE">
        <w:rPr>
          <w:rFonts w:ascii="Times New Roman" w:hAnsi="Times New Roman"/>
          <w:sz w:val="28"/>
          <w:szCs w:val="28"/>
        </w:rPr>
        <w:t>сплати земельного податку землекористувачами, які використовують земельні ділянки державної та комунальної власності, у тому числі, самовільно зайняті, без оформлення правовстановлюючих документів;</w:t>
      </w:r>
    </w:p>
    <w:p w:rsidR="00BA5B58" w:rsidRPr="002E05EE" w:rsidRDefault="00BA5B58" w:rsidP="00BA5B58">
      <w:pPr>
        <w:tabs>
          <w:tab w:val="left" w:pos="1134"/>
        </w:tabs>
        <w:spacing w:after="0" w:line="240" w:lineRule="auto"/>
        <w:ind w:firstLine="709"/>
        <w:jc w:val="both"/>
        <w:rPr>
          <w:rFonts w:ascii="Times New Roman" w:hAnsi="Times New Roman"/>
          <w:sz w:val="28"/>
          <w:szCs w:val="28"/>
        </w:rPr>
      </w:pPr>
      <w:r w:rsidRPr="002E05EE">
        <w:rPr>
          <w:rFonts w:ascii="Times New Roman" w:hAnsi="Times New Roman"/>
          <w:sz w:val="28"/>
          <w:szCs w:val="28"/>
        </w:rPr>
        <w:t>встановлення, що не можуть бути платниками єдиного податку четвертої групи суб’єкти господарювання, як здійснюють діяльність з розведення свійської птиці, перепелів і страусів, виробництва м'яса свійської птиці.</w:t>
      </w:r>
    </w:p>
    <w:p w:rsidR="001C142D" w:rsidRPr="002E05EE" w:rsidRDefault="001C142D" w:rsidP="00A75DC8">
      <w:pPr>
        <w:spacing w:after="0" w:line="240" w:lineRule="auto"/>
        <w:ind w:firstLine="709"/>
        <w:jc w:val="both"/>
        <w:rPr>
          <w:rFonts w:ascii="Times New Roman" w:hAnsi="Times New Roman"/>
          <w:sz w:val="28"/>
          <w:szCs w:val="28"/>
        </w:rPr>
      </w:pPr>
      <w:r w:rsidRPr="002E05EE">
        <w:rPr>
          <w:rFonts w:ascii="Times New Roman" w:hAnsi="Times New Roman"/>
          <w:sz w:val="28"/>
          <w:szCs w:val="28"/>
        </w:rPr>
        <w:t xml:space="preserve">Проект згідно </w:t>
      </w:r>
      <w:r w:rsidR="00DF23A7" w:rsidRPr="002E05EE">
        <w:rPr>
          <w:rFonts w:ascii="Times New Roman" w:hAnsi="Times New Roman"/>
          <w:sz w:val="28"/>
          <w:szCs w:val="28"/>
        </w:rPr>
        <w:t>і</w:t>
      </w:r>
      <w:r w:rsidRPr="002E05EE">
        <w:rPr>
          <w:rFonts w:ascii="Times New Roman" w:hAnsi="Times New Roman"/>
          <w:sz w:val="28"/>
          <w:szCs w:val="28"/>
        </w:rPr>
        <w:t xml:space="preserve">з пояснювальною запискою до нього спрямований на «створення більш ефективних механізмів справляння цих податків; недопущення безпідставного користування податковими пільгами; сприяння підвищенню добровільності сплати податків; створення справедливих умов оподаткування для всіх платників податків; забезпечення мобілізації фінансових ресурсів до бюджетів різних рівнів у достатньому обсязі» (п. 2). </w:t>
      </w:r>
    </w:p>
    <w:p w:rsidR="00B7715C" w:rsidRPr="002E05EE" w:rsidRDefault="00BA5B58" w:rsidP="00A75DC8">
      <w:pPr>
        <w:spacing w:after="0" w:line="240" w:lineRule="auto"/>
        <w:ind w:firstLine="709"/>
        <w:jc w:val="both"/>
        <w:rPr>
          <w:rFonts w:ascii="Times New Roman" w:hAnsi="Times New Roman"/>
          <w:bCs/>
          <w:sz w:val="28"/>
          <w:szCs w:val="28"/>
        </w:rPr>
      </w:pPr>
      <w:r w:rsidRPr="002E05EE">
        <w:rPr>
          <w:rFonts w:ascii="Times New Roman" w:hAnsi="Times New Roman"/>
          <w:bCs/>
          <w:sz w:val="28"/>
          <w:szCs w:val="28"/>
        </w:rPr>
        <w:t>Проект н</w:t>
      </w:r>
      <w:r w:rsidR="008C4E05" w:rsidRPr="002E05EE">
        <w:rPr>
          <w:rFonts w:ascii="Times New Roman" w:hAnsi="Times New Roman"/>
          <w:bCs/>
          <w:sz w:val="28"/>
          <w:szCs w:val="28"/>
        </w:rPr>
        <w:t>а момент підготовки висновку</w:t>
      </w:r>
      <w:r w:rsidR="00B7715C" w:rsidRPr="002E05EE">
        <w:rPr>
          <w:rFonts w:ascii="Times New Roman" w:hAnsi="Times New Roman"/>
          <w:bCs/>
          <w:sz w:val="28"/>
          <w:szCs w:val="28"/>
        </w:rPr>
        <w:t xml:space="preserve"> </w:t>
      </w:r>
      <w:r w:rsidR="00784E81" w:rsidRPr="002E05EE">
        <w:rPr>
          <w:rFonts w:ascii="Times New Roman" w:hAnsi="Times New Roman"/>
          <w:bCs/>
          <w:sz w:val="28"/>
          <w:szCs w:val="28"/>
        </w:rPr>
        <w:t>не включений до Плану законопроектної роботи Верховної Ради України на 2021 рік, затвердженого постановою Верховної Ради України від 02.02.2021 № 1165-ІХ.</w:t>
      </w:r>
    </w:p>
    <w:p w:rsidR="00B7715C" w:rsidRPr="002E05EE" w:rsidRDefault="00B7715C" w:rsidP="00A75DC8">
      <w:pPr>
        <w:tabs>
          <w:tab w:val="left" w:pos="1134"/>
        </w:tabs>
        <w:spacing w:after="0" w:line="240" w:lineRule="auto"/>
        <w:ind w:firstLine="709"/>
        <w:jc w:val="both"/>
        <w:rPr>
          <w:rFonts w:ascii="Times New Roman" w:hAnsi="Times New Roman"/>
          <w:sz w:val="28"/>
          <w:szCs w:val="28"/>
        </w:rPr>
      </w:pPr>
      <w:r w:rsidRPr="002E05EE">
        <w:rPr>
          <w:rFonts w:ascii="Times New Roman" w:hAnsi="Times New Roman"/>
          <w:sz w:val="28"/>
          <w:szCs w:val="28"/>
        </w:rPr>
        <w:t xml:space="preserve">Головне управління, у цілому не виключаючи можливості внесення </w:t>
      </w:r>
      <w:r w:rsidR="00AE50EC">
        <w:rPr>
          <w:rFonts w:ascii="Times New Roman" w:hAnsi="Times New Roman"/>
          <w:sz w:val="28"/>
          <w:szCs w:val="28"/>
        </w:rPr>
        <w:t xml:space="preserve">принаймні </w:t>
      </w:r>
      <w:r w:rsidR="00462767" w:rsidRPr="002E05EE">
        <w:rPr>
          <w:rFonts w:ascii="Times New Roman" w:hAnsi="Times New Roman"/>
          <w:sz w:val="28"/>
          <w:szCs w:val="28"/>
        </w:rPr>
        <w:t>частини</w:t>
      </w:r>
      <w:r w:rsidR="00AE50EC">
        <w:rPr>
          <w:rFonts w:ascii="Times New Roman" w:hAnsi="Times New Roman"/>
          <w:sz w:val="28"/>
          <w:szCs w:val="28"/>
        </w:rPr>
        <w:t xml:space="preserve"> пропонованих змін</w:t>
      </w:r>
      <w:r w:rsidR="00462767" w:rsidRPr="002E05EE">
        <w:rPr>
          <w:rFonts w:ascii="Times New Roman" w:hAnsi="Times New Roman"/>
          <w:sz w:val="28"/>
          <w:szCs w:val="28"/>
        </w:rPr>
        <w:t xml:space="preserve">, </w:t>
      </w:r>
      <w:r w:rsidR="00AE50EC">
        <w:rPr>
          <w:rFonts w:ascii="Times New Roman" w:hAnsi="Times New Roman"/>
          <w:sz w:val="28"/>
          <w:szCs w:val="28"/>
        </w:rPr>
        <w:t xml:space="preserve">разом </w:t>
      </w:r>
      <w:r w:rsidR="009F1BBB" w:rsidRPr="002E05EE">
        <w:rPr>
          <w:rFonts w:ascii="Times New Roman" w:hAnsi="Times New Roman"/>
          <w:sz w:val="28"/>
          <w:szCs w:val="28"/>
        </w:rPr>
        <w:t xml:space="preserve">з </w:t>
      </w:r>
      <w:r w:rsidR="00393DF2" w:rsidRPr="002E05EE">
        <w:rPr>
          <w:rFonts w:ascii="Times New Roman" w:hAnsi="Times New Roman"/>
          <w:sz w:val="28"/>
          <w:szCs w:val="28"/>
        </w:rPr>
        <w:t xml:space="preserve">тим, </w:t>
      </w:r>
      <w:r w:rsidR="004643B0" w:rsidRPr="002E05EE">
        <w:rPr>
          <w:rFonts w:ascii="Times New Roman" w:hAnsi="Times New Roman"/>
          <w:sz w:val="28"/>
          <w:szCs w:val="28"/>
        </w:rPr>
        <w:t>вважає за доцільне звернути увагу</w:t>
      </w:r>
      <w:r w:rsidR="00627E49" w:rsidRPr="002E05EE">
        <w:rPr>
          <w:rFonts w:ascii="Times New Roman" w:hAnsi="Times New Roman"/>
          <w:sz w:val="28"/>
          <w:szCs w:val="28"/>
        </w:rPr>
        <w:t>,</w:t>
      </w:r>
      <w:r w:rsidR="00393DF2" w:rsidRPr="002E05EE">
        <w:rPr>
          <w:rFonts w:ascii="Times New Roman" w:hAnsi="Times New Roman"/>
          <w:sz w:val="28"/>
          <w:szCs w:val="28"/>
        </w:rPr>
        <w:t xml:space="preserve"> зважаючи на стислі строки розгляду проекту, </w:t>
      </w:r>
      <w:r w:rsidR="00627E49" w:rsidRPr="002E05EE">
        <w:rPr>
          <w:rFonts w:ascii="Times New Roman" w:hAnsi="Times New Roman"/>
          <w:sz w:val="28"/>
          <w:szCs w:val="28"/>
        </w:rPr>
        <w:t>на окремі його пропозиції, які викликают</w:t>
      </w:r>
      <w:r w:rsidR="004643B0" w:rsidRPr="002E05EE">
        <w:rPr>
          <w:rFonts w:ascii="Times New Roman" w:hAnsi="Times New Roman"/>
          <w:sz w:val="28"/>
          <w:szCs w:val="28"/>
        </w:rPr>
        <w:t xml:space="preserve">ь застереження як </w:t>
      </w:r>
      <w:r w:rsidR="00BA5B58" w:rsidRPr="002E05EE">
        <w:rPr>
          <w:rFonts w:ascii="Times New Roman" w:hAnsi="Times New Roman"/>
          <w:sz w:val="28"/>
          <w:szCs w:val="28"/>
        </w:rPr>
        <w:t xml:space="preserve">у </w:t>
      </w:r>
      <w:r w:rsidR="004643B0" w:rsidRPr="002E05EE">
        <w:rPr>
          <w:rFonts w:ascii="Times New Roman" w:hAnsi="Times New Roman"/>
          <w:sz w:val="28"/>
          <w:szCs w:val="28"/>
        </w:rPr>
        <w:t xml:space="preserve">концептуальному, так і </w:t>
      </w:r>
      <w:r w:rsidR="00BA5B58" w:rsidRPr="002E05EE">
        <w:rPr>
          <w:rFonts w:ascii="Times New Roman" w:hAnsi="Times New Roman"/>
          <w:sz w:val="28"/>
          <w:szCs w:val="28"/>
        </w:rPr>
        <w:t xml:space="preserve">у </w:t>
      </w:r>
      <w:r w:rsidR="004643B0" w:rsidRPr="002E05EE">
        <w:rPr>
          <w:rFonts w:ascii="Times New Roman" w:hAnsi="Times New Roman"/>
          <w:sz w:val="28"/>
          <w:szCs w:val="28"/>
        </w:rPr>
        <w:t>правовому відношеннях</w:t>
      </w:r>
      <w:r w:rsidR="007B4C01" w:rsidRPr="002E05EE">
        <w:rPr>
          <w:rFonts w:ascii="Times New Roman" w:hAnsi="Times New Roman"/>
          <w:sz w:val="28"/>
          <w:szCs w:val="28"/>
        </w:rPr>
        <w:t>.</w:t>
      </w:r>
      <w:r w:rsidR="00393DF2" w:rsidRPr="002E05EE">
        <w:rPr>
          <w:rFonts w:ascii="Times New Roman" w:hAnsi="Times New Roman"/>
          <w:sz w:val="28"/>
          <w:szCs w:val="28"/>
        </w:rPr>
        <w:t xml:space="preserve"> </w:t>
      </w:r>
    </w:p>
    <w:p w:rsidR="00250746" w:rsidRPr="002E05EE" w:rsidRDefault="00BA5B58" w:rsidP="00BA5B58">
      <w:pPr>
        <w:tabs>
          <w:tab w:val="left" w:pos="1134"/>
        </w:tabs>
        <w:spacing w:after="0" w:line="240" w:lineRule="auto"/>
        <w:ind w:firstLine="709"/>
        <w:jc w:val="both"/>
        <w:rPr>
          <w:rFonts w:ascii="Times New Roman" w:eastAsia="Times New Roman" w:hAnsi="Times New Roman"/>
          <w:sz w:val="28"/>
          <w:szCs w:val="28"/>
          <w:lang w:eastAsia="uk-UA"/>
        </w:rPr>
      </w:pPr>
      <w:r w:rsidRPr="002E05EE">
        <w:rPr>
          <w:rFonts w:ascii="Times New Roman" w:hAnsi="Times New Roman"/>
          <w:b/>
          <w:sz w:val="28"/>
          <w:szCs w:val="28"/>
        </w:rPr>
        <w:t>1.</w:t>
      </w:r>
      <w:r w:rsidRPr="002E05EE">
        <w:rPr>
          <w:rFonts w:ascii="Times New Roman" w:hAnsi="Times New Roman"/>
          <w:sz w:val="28"/>
          <w:szCs w:val="28"/>
        </w:rPr>
        <w:t xml:space="preserve"> Насамперед, з</w:t>
      </w:r>
      <w:r w:rsidR="007647EE" w:rsidRPr="002E05EE">
        <w:rPr>
          <w:rFonts w:ascii="Times New Roman" w:eastAsia="Times New Roman" w:hAnsi="Times New Roman"/>
          <w:sz w:val="28"/>
          <w:szCs w:val="28"/>
          <w:lang w:eastAsia="uk-UA"/>
        </w:rPr>
        <w:t>вертаємо увагу</w:t>
      </w:r>
      <w:r w:rsidR="00250746" w:rsidRPr="002E05EE">
        <w:rPr>
          <w:rFonts w:ascii="Times New Roman" w:eastAsia="Times New Roman" w:hAnsi="Times New Roman"/>
          <w:sz w:val="28"/>
          <w:szCs w:val="28"/>
          <w:lang w:eastAsia="uk-UA"/>
        </w:rPr>
        <w:t xml:space="preserve">, що </w:t>
      </w:r>
      <w:r w:rsidR="00A60AED" w:rsidRPr="002E05EE">
        <w:rPr>
          <w:rFonts w:ascii="Times New Roman" w:eastAsia="Times New Roman" w:hAnsi="Times New Roman"/>
          <w:sz w:val="28"/>
          <w:szCs w:val="28"/>
          <w:lang w:eastAsia="uk-UA"/>
        </w:rPr>
        <w:t xml:space="preserve">відповідно до ч. 1 ст. 91 </w:t>
      </w:r>
      <w:r w:rsidR="00036416" w:rsidRPr="002E05EE">
        <w:rPr>
          <w:rFonts w:ascii="Times New Roman" w:eastAsia="Times New Roman" w:hAnsi="Times New Roman"/>
          <w:sz w:val="28"/>
          <w:szCs w:val="28"/>
          <w:lang w:eastAsia="uk-UA"/>
        </w:rPr>
        <w:t xml:space="preserve">Регламенту Верховної Ради України «законопроект, проект іншого </w:t>
      </w:r>
      <w:proofErr w:type="spellStart"/>
      <w:r w:rsidR="00036416" w:rsidRPr="002E05EE">
        <w:rPr>
          <w:rFonts w:ascii="Times New Roman" w:eastAsia="Times New Roman" w:hAnsi="Times New Roman"/>
          <w:sz w:val="28"/>
          <w:szCs w:val="28"/>
          <w:lang w:eastAsia="uk-UA"/>
        </w:rPr>
        <w:t>акта</w:t>
      </w:r>
      <w:proofErr w:type="spellEnd"/>
      <w:r w:rsidR="00036416" w:rsidRPr="002E05EE">
        <w:rPr>
          <w:rFonts w:ascii="Times New Roman" w:eastAsia="Times New Roman" w:hAnsi="Times New Roman"/>
          <w:sz w:val="28"/>
          <w:szCs w:val="28"/>
          <w:lang w:eastAsia="uk-UA"/>
        </w:rPr>
        <w:t xml:space="preserve"> вноситься на реєстрацію разом з </w:t>
      </w:r>
      <w:r w:rsidR="00794C01" w:rsidRPr="002E05EE">
        <w:rPr>
          <w:rFonts w:ascii="Times New Roman" w:eastAsia="Times New Roman" w:hAnsi="Times New Roman"/>
          <w:sz w:val="28"/>
          <w:szCs w:val="28"/>
          <w:lang w:eastAsia="uk-UA"/>
        </w:rPr>
        <w:t xml:space="preserve">… </w:t>
      </w:r>
      <w:r w:rsidR="00036416" w:rsidRPr="002E05EE">
        <w:rPr>
          <w:rFonts w:ascii="Times New Roman" w:eastAsia="Times New Roman" w:hAnsi="Times New Roman"/>
          <w:sz w:val="28"/>
          <w:szCs w:val="28"/>
          <w:lang w:eastAsia="uk-UA"/>
        </w:rPr>
        <w:t xml:space="preserve">пояснювальною запискою, яка </w:t>
      </w:r>
      <w:r w:rsidR="00036416" w:rsidRPr="002E05EE">
        <w:rPr>
          <w:rFonts w:ascii="Times New Roman" w:eastAsia="Times New Roman" w:hAnsi="Times New Roman"/>
          <w:i/>
          <w:sz w:val="28"/>
          <w:szCs w:val="28"/>
          <w:lang w:eastAsia="uk-UA"/>
        </w:rPr>
        <w:t>має містити:</w:t>
      </w:r>
      <w:r w:rsidR="00380E26" w:rsidRPr="002E05EE">
        <w:rPr>
          <w:rFonts w:ascii="Times New Roman" w:eastAsia="Times New Roman" w:hAnsi="Times New Roman"/>
          <w:i/>
          <w:sz w:val="28"/>
          <w:szCs w:val="28"/>
          <w:lang w:eastAsia="uk-UA"/>
        </w:rPr>
        <w:t xml:space="preserve"> </w:t>
      </w:r>
      <w:r w:rsidR="00794C01" w:rsidRPr="002E05EE">
        <w:rPr>
          <w:rFonts w:ascii="Times New Roman" w:eastAsia="Times New Roman" w:hAnsi="Times New Roman"/>
          <w:i/>
          <w:sz w:val="28"/>
          <w:szCs w:val="28"/>
          <w:lang w:eastAsia="uk-UA"/>
        </w:rPr>
        <w:br/>
      </w:r>
      <w:r w:rsidR="00036416" w:rsidRPr="002E05EE">
        <w:rPr>
          <w:rFonts w:ascii="Times New Roman" w:eastAsia="Times New Roman" w:hAnsi="Times New Roman"/>
          <w:sz w:val="28"/>
          <w:szCs w:val="28"/>
          <w:lang w:eastAsia="uk-UA"/>
        </w:rPr>
        <w:t>1) обґрунтування необхідності прийняття законопроекту, цілей, завдань і основних його положень та місця в системі законодавства;</w:t>
      </w:r>
      <w:r w:rsidR="00380E26" w:rsidRPr="002E05EE">
        <w:rPr>
          <w:rFonts w:ascii="Times New Roman" w:eastAsia="Times New Roman" w:hAnsi="Times New Roman"/>
          <w:sz w:val="28"/>
          <w:szCs w:val="28"/>
          <w:lang w:eastAsia="uk-UA"/>
        </w:rPr>
        <w:t xml:space="preserve"> </w:t>
      </w:r>
      <w:r w:rsidR="00036416" w:rsidRPr="002E05EE">
        <w:rPr>
          <w:rFonts w:ascii="Times New Roman" w:eastAsia="Times New Roman" w:hAnsi="Times New Roman"/>
          <w:sz w:val="28"/>
          <w:szCs w:val="28"/>
          <w:lang w:eastAsia="uk-UA"/>
        </w:rPr>
        <w:t>2) обґрунтування очікуваних соціально-економічних, правових та інших наслідків застосування закону після його прийняття;</w:t>
      </w:r>
      <w:r w:rsidR="00BA2B63" w:rsidRPr="002E05EE">
        <w:rPr>
          <w:sz w:val="28"/>
          <w:szCs w:val="28"/>
        </w:rPr>
        <w:t xml:space="preserve"> </w:t>
      </w:r>
      <w:r w:rsidR="00BA2B63" w:rsidRPr="002E05EE">
        <w:rPr>
          <w:rFonts w:ascii="Times New Roman" w:eastAsia="Times New Roman" w:hAnsi="Times New Roman"/>
          <w:sz w:val="28"/>
          <w:szCs w:val="28"/>
          <w:lang w:eastAsia="uk-UA"/>
        </w:rPr>
        <w:t>3) інші відомості, необхідні для розгляду законопроекту</w:t>
      </w:r>
      <w:r w:rsidR="00794C01" w:rsidRPr="002E05EE">
        <w:rPr>
          <w:rFonts w:ascii="Times New Roman" w:eastAsia="Times New Roman" w:hAnsi="Times New Roman"/>
          <w:sz w:val="28"/>
          <w:szCs w:val="28"/>
          <w:lang w:eastAsia="uk-UA"/>
        </w:rPr>
        <w:t>»</w:t>
      </w:r>
      <w:r w:rsidR="00BA2B63" w:rsidRPr="002E05EE">
        <w:rPr>
          <w:rFonts w:ascii="Times New Roman" w:eastAsia="Times New Roman" w:hAnsi="Times New Roman"/>
          <w:sz w:val="28"/>
          <w:szCs w:val="28"/>
          <w:lang w:eastAsia="uk-UA"/>
        </w:rPr>
        <w:t xml:space="preserve">. Разом із тим, у супровідних до проекту документах </w:t>
      </w:r>
      <w:r w:rsidR="005708CA" w:rsidRPr="002E05EE">
        <w:rPr>
          <w:rFonts w:ascii="Times New Roman" w:eastAsia="Times New Roman" w:hAnsi="Times New Roman"/>
          <w:sz w:val="28"/>
          <w:szCs w:val="28"/>
          <w:lang w:eastAsia="uk-UA"/>
        </w:rPr>
        <w:t xml:space="preserve">відсутнє відповідне обґрунтування пропонованих положень, що суттєво ускладнює </w:t>
      </w:r>
      <w:r w:rsidR="00794C01" w:rsidRPr="002E05EE">
        <w:rPr>
          <w:rFonts w:ascii="Times New Roman" w:eastAsia="Times New Roman" w:hAnsi="Times New Roman"/>
          <w:sz w:val="28"/>
          <w:szCs w:val="28"/>
          <w:lang w:eastAsia="uk-UA"/>
        </w:rPr>
        <w:t xml:space="preserve">їх </w:t>
      </w:r>
      <w:r w:rsidR="005708CA" w:rsidRPr="002E05EE">
        <w:rPr>
          <w:rFonts w:ascii="Times New Roman" w:eastAsia="Times New Roman" w:hAnsi="Times New Roman"/>
          <w:sz w:val="28"/>
          <w:szCs w:val="28"/>
          <w:lang w:eastAsia="uk-UA"/>
        </w:rPr>
        <w:t>аналіз</w:t>
      </w:r>
      <w:r w:rsidR="00C30F5C" w:rsidRPr="002E05EE">
        <w:rPr>
          <w:rFonts w:ascii="Times New Roman" w:eastAsia="Times New Roman" w:hAnsi="Times New Roman"/>
          <w:sz w:val="28"/>
          <w:szCs w:val="28"/>
          <w:lang w:eastAsia="uk-UA"/>
        </w:rPr>
        <w:t xml:space="preserve">, </w:t>
      </w:r>
      <w:r w:rsidR="00794C01" w:rsidRPr="002E05EE">
        <w:rPr>
          <w:rFonts w:ascii="Times New Roman" w:eastAsia="Times New Roman" w:hAnsi="Times New Roman"/>
          <w:sz w:val="28"/>
          <w:szCs w:val="28"/>
          <w:lang w:eastAsia="uk-UA"/>
        </w:rPr>
        <w:t xml:space="preserve">оцінку </w:t>
      </w:r>
      <w:r w:rsidR="00C30F5C" w:rsidRPr="002E05EE">
        <w:rPr>
          <w:rFonts w:ascii="Times New Roman" w:eastAsia="Times New Roman" w:hAnsi="Times New Roman"/>
          <w:sz w:val="28"/>
          <w:szCs w:val="28"/>
          <w:lang w:eastAsia="uk-UA"/>
        </w:rPr>
        <w:t>доцільн</w:t>
      </w:r>
      <w:r w:rsidR="00794C01" w:rsidRPr="002E05EE">
        <w:rPr>
          <w:rFonts w:ascii="Times New Roman" w:eastAsia="Times New Roman" w:hAnsi="Times New Roman"/>
          <w:sz w:val="28"/>
          <w:szCs w:val="28"/>
          <w:lang w:eastAsia="uk-UA"/>
        </w:rPr>
        <w:t xml:space="preserve">ості </w:t>
      </w:r>
      <w:r w:rsidR="00C30F5C" w:rsidRPr="002E05EE">
        <w:rPr>
          <w:rFonts w:ascii="Times New Roman" w:eastAsia="Times New Roman" w:hAnsi="Times New Roman"/>
          <w:sz w:val="28"/>
          <w:szCs w:val="28"/>
          <w:lang w:eastAsia="uk-UA"/>
        </w:rPr>
        <w:t xml:space="preserve">вирішення </w:t>
      </w:r>
      <w:r w:rsidR="00794C01" w:rsidRPr="002E05EE">
        <w:rPr>
          <w:rFonts w:ascii="Times New Roman" w:eastAsia="Times New Roman" w:hAnsi="Times New Roman"/>
          <w:sz w:val="28"/>
          <w:szCs w:val="28"/>
          <w:lang w:eastAsia="uk-UA"/>
        </w:rPr>
        <w:t xml:space="preserve">окреслених </w:t>
      </w:r>
      <w:r w:rsidR="00C30F5C" w:rsidRPr="002E05EE">
        <w:rPr>
          <w:rFonts w:ascii="Times New Roman" w:eastAsia="Times New Roman" w:hAnsi="Times New Roman"/>
          <w:sz w:val="28"/>
          <w:szCs w:val="28"/>
          <w:lang w:eastAsia="uk-UA"/>
        </w:rPr>
        <w:t>проблем</w:t>
      </w:r>
      <w:r w:rsidR="00794C01" w:rsidRPr="002E05EE">
        <w:rPr>
          <w:rFonts w:ascii="Times New Roman" w:eastAsia="Times New Roman" w:hAnsi="Times New Roman"/>
          <w:sz w:val="28"/>
          <w:szCs w:val="28"/>
          <w:lang w:eastAsia="uk-UA"/>
        </w:rPr>
        <w:t xml:space="preserve">них питань, у даному випадку, </w:t>
      </w:r>
      <w:r w:rsidR="00E369A7" w:rsidRPr="002E05EE">
        <w:rPr>
          <w:rFonts w:ascii="Times New Roman" w:eastAsia="Times New Roman" w:hAnsi="Times New Roman"/>
          <w:sz w:val="28"/>
          <w:szCs w:val="28"/>
          <w:lang w:eastAsia="uk-UA"/>
        </w:rPr>
        <w:t>оподаткування</w:t>
      </w:r>
      <w:r w:rsidR="00794C01" w:rsidRPr="002E05EE">
        <w:rPr>
          <w:rFonts w:ascii="Times New Roman" w:eastAsia="Times New Roman" w:hAnsi="Times New Roman"/>
          <w:sz w:val="28"/>
          <w:szCs w:val="28"/>
          <w:lang w:eastAsia="uk-UA"/>
        </w:rPr>
        <w:t>,</w:t>
      </w:r>
      <w:r w:rsidR="00E369A7" w:rsidRPr="002E05EE">
        <w:rPr>
          <w:rFonts w:ascii="Times New Roman" w:eastAsia="Times New Roman" w:hAnsi="Times New Roman"/>
          <w:sz w:val="28"/>
          <w:szCs w:val="28"/>
          <w:lang w:eastAsia="uk-UA"/>
        </w:rPr>
        <w:t xml:space="preserve"> у</w:t>
      </w:r>
      <w:r w:rsidR="00885B9E" w:rsidRPr="002E05EE">
        <w:rPr>
          <w:rFonts w:ascii="Times New Roman" w:eastAsia="Times New Roman" w:hAnsi="Times New Roman"/>
          <w:sz w:val="28"/>
          <w:szCs w:val="28"/>
          <w:lang w:eastAsia="uk-UA"/>
        </w:rPr>
        <w:t xml:space="preserve"> пропонований спосіб.</w:t>
      </w:r>
      <w:r w:rsidR="005708CA" w:rsidRPr="002E05EE">
        <w:rPr>
          <w:rFonts w:ascii="Times New Roman" w:eastAsia="Times New Roman" w:hAnsi="Times New Roman"/>
          <w:sz w:val="28"/>
          <w:szCs w:val="28"/>
          <w:lang w:eastAsia="uk-UA"/>
        </w:rPr>
        <w:t xml:space="preserve"> </w:t>
      </w:r>
    </w:p>
    <w:p w:rsidR="005017CD" w:rsidRPr="002E05EE" w:rsidRDefault="005017CD" w:rsidP="00A75DC8">
      <w:pPr>
        <w:tabs>
          <w:tab w:val="left" w:pos="993"/>
        </w:tabs>
        <w:spacing w:after="0" w:line="240" w:lineRule="auto"/>
        <w:ind w:firstLine="709"/>
        <w:jc w:val="both"/>
        <w:rPr>
          <w:rFonts w:ascii="Times New Roman" w:eastAsia="Times New Roman" w:hAnsi="Times New Roman"/>
          <w:sz w:val="28"/>
          <w:szCs w:val="28"/>
          <w:lang w:eastAsia="uk-UA"/>
        </w:rPr>
      </w:pPr>
      <w:r w:rsidRPr="002E05EE">
        <w:rPr>
          <w:rFonts w:ascii="Times New Roman" w:eastAsia="Times New Roman" w:hAnsi="Times New Roman"/>
          <w:sz w:val="28"/>
          <w:szCs w:val="28"/>
          <w:lang w:eastAsia="uk-UA"/>
        </w:rPr>
        <w:t xml:space="preserve">Крім того, відповідно до вимог ч. 3 ст. 91 </w:t>
      </w:r>
      <w:r w:rsidR="00C30F5C" w:rsidRPr="002E05EE">
        <w:rPr>
          <w:rFonts w:ascii="Times New Roman" w:eastAsia="Times New Roman" w:hAnsi="Times New Roman"/>
          <w:sz w:val="28"/>
          <w:szCs w:val="28"/>
          <w:lang w:eastAsia="uk-UA"/>
        </w:rPr>
        <w:t>Регламенту Верховної Ради України</w:t>
      </w:r>
      <w:r w:rsidR="00885B9E" w:rsidRPr="002E05EE">
        <w:rPr>
          <w:rFonts w:ascii="Times New Roman" w:eastAsia="Times New Roman" w:hAnsi="Times New Roman"/>
          <w:sz w:val="28"/>
          <w:szCs w:val="28"/>
          <w:lang w:eastAsia="uk-UA"/>
        </w:rPr>
        <w:t xml:space="preserve">, ч. 3 ст. 27 Бюджетного кодексу України «до законопроекту, прийняття </w:t>
      </w:r>
      <w:r w:rsidR="00885B9E" w:rsidRPr="002E05EE">
        <w:rPr>
          <w:rFonts w:ascii="Times New Roman" w:eastAsia="Times New Roman" w:hAnsi="Times New Roman"/>
          <w:sz w:val="28"/>
          <w:szCs w:val="28"/>
          <w:lang w:eastAsia="uk-UA"/>
        </w:rPr>
        <w:lastRenderedPageBreak/>
        <w:t xml:space="preserve">якого призведе до </w:t>
      </w:r>
      <w:r w:rsidR="00885B9E" w:rsidRPr="002E05EE">
        <w:rPr>
          <w:rFonts w:ascii="Times New Roman" w:eastAsia="Times New Roman" w:hAnsi="Times New Roman"/>
          <w:i/>
          <w:sz w:val="28"/>
          <w:szCs w:val="28"/>
          <w:lang w:eastAsia="uk-UA"/>
        </w:rPr>
        <w:t>зміни показників бюджету</w:t>
      </w:r>
      <w:r w:rsidR="00885B9E" w:rsidRPr="002E05EE">
        <w:rPr>
          <w:rFonts w:ascii="Times New Roman" w:eastAsia="Times New Roman" w:hAnsi="Times New Roman"/>
          <w:sz w:val="28"/>
          <w:szCs w:val="28"/>
          <w:lang w:eastAsia="uk-UA"/>
        </w:rPr>
        <w:t>, суб'єкт права законодавчої ініціативи зобов'язаний додати фінансово-економічне обґрунтування (включаючи відповідні розрахунки)</w:t>
      </w:r>
      <w:r w:rsidR="00982532" w:rsidRPr="002E05EE">
        <w:rPr>
          <w:rFonts w:ascii="Times New Roman" w:eastAsia="Times New Roman" w:hAnsi="Times New Roman"/>
          <w:sz w:val="28"/>
          <w:szCs w:val="28"/>
          <w:lang w:eastAsia="uk-UA"/>
        </w:rPr>
        <w:t xml:space="preserve">», </w:t>
      </w:r>
      <w:r w:rsidR="00794C01" w:rsidRPr="002E05EE">
        <w:rPr>
          <w:rFonts w:ascii="Times New Roman" w:eastAsia="Times New Roman" w:hAnsi="Times New Roman"/>
          <w:sz w:val="28"/>
          <w:szCs w:val="28"/>
          <w:lang w:eastAsia="uk-UA"/>
        </w:rPr>
        <w:t>у</w:t>
      </w:r>
      <w:r w:rsidR="00091566" w:rsidRPr="002E05EE">
        <w:rPr>
          <w:rFonts w:ascii="Times New Roman" w:eastAsia="Times New Roman" w:hAnsi="Times New Roman"/>
          <w:sz w:val="28"/>
          <w:szCs w:val="28"/>
          <w:lang w:eastAsia="uk-UA"/>
        </w:rPr>
        <w:t xml:space="preserve"> </w:t>
      </w:r>
      <w:r w:rsidR="00982532" w:rsidRPr="002E05EE">
        <w:rPr>
          <w:rFonts w:ascii="Times New Roman" w:eastAsia="Times New Roman" w:hAnsi="Times New Roman"/>
          <w:sz w:val="28"/>
          <w:szCs w:val="28"/>
          <w:lang w:eastAsia="uk-UA"/>
        </w:rPr>
        <w:t xml:space="preserve">тому числі, </w:t>
      </w:r>
      <w:r w:rsidR="00794C01" w:rsidRPr="002E05EE">
        <w:rPr>
          <w:rFonts w:ascii="Times New Roman" w:eastAsia="Times New Roman" w:hAnsi="Times New Roman"/>
          <w:sz w:val="28"/>
          <w:szCs w:val="28"/>
          <w:lang w:eastAsia="uk-UA"/>
        </w:rPr>
        <w:t>у</w:t>
      </w:r>
      <w:r w:rsidR="00091566" w:rsidRPr="002E05EE">
        <w:rPr>
          <w:rFonts w:ascii="Times New Roman" w:eastAsia="Times New Roman" w:hAnsi="Times New Roman"/>
          <w:sz w:val="28"/>
          <w:szCs w:val="28"/>
          <w:lang w:eastAsia="uk-UA"/>
        </w:rPr>
        <w:t xml:space="preserve"> частині </w:t>
      </w:r>
      <w:r w:rsidR="00982532" w:rsidRPr="002E05EE">
        <w:rPr>
          <w:rFonts w:ascii="Times New Roman" w:eastAsia="Times New Roman" w:hAnsi="Times New Roman"/>
          <w:sz w:val="28"/>
          <w:szCs w:val="28"/>
          <w:lang w:eastAsia="uk-UA"/>
        </w:rPr>
        <w:t>впливу пропозицій проекту як на показники бюджету</w:t>
      </w:r>
      <w:r w:rsidR="00091566" w:rsidRPr="002E05EE">
        <w:rPr>
          <w:rFonts w:ascii="Times New Roman" w:eastAsia="Times New Roman" w:hAnsi="Times New Roman"/>
          <w:sz w:val="28"/>
          <w:szCs w:val="28"/>
          <w:lang w:eastAsia="uk-UA"/>
        </w:rPr>
        <w:t xml:space="preserve">, так і </w:t>
      </w:r>
      <w:r w:rsidR="00794C01" w:rsidRPr="002E05EE">
        <w:rPr>
          <w:rFonts w:ascii="Times New Roman" w:eastAsia="Times New Roman" w:hAnsi="Times New Roman"/>
          <w:sz w:val="28"/>
          <w:szCs w:val="28"/>
          <w:lang w:eastAsia="uk-UA"/>
        </w:rPr>
        <w:t xml:space="preserve">на </w:t>
      </w:r>
      <w:r w:rsidR="00091566" w:rsidRPr="002E05EE">
        <w:rPr>
          <w:rFonts w:ascii="Times New Roman" w:eastAsia="Times New Roman" w:hAnsi="Times New Roman"/>
          <w:sz w:val="28"/>
          <w:szCs w:val="28"/>
          <w:lang w:eastAsia="uk-UA"/>
        </w:rPr>
        <w:t>фінансовий стан суб’єктів господарювання</w:t>
      </w:r>
      <w:r w:rsidR="00B938B7" w:rsidRPr="002E05EE">
        <w:rPr>
          <w:rFonts w:ascii="Times New Roman" w:eastAsia="Times New Roman" w:hAnsi="Times New Roman"/>
          <w:sz w:val="28"/>
          <w:szCs w:val="28"/>
          <w:lang w:eastAsia="uk-UA"/>
        </w:rPr>
        <w:t>, домогосподарств.</w:t>
      </w:r>
      <w:r w:rsidR="00982532" w:rsidRPr="002E05EE">
        <w:rPr>
          <w:rFonts w:ascii="Times New Roman" w:eastAsia="Times New Roman" w:hAnsi="Times New Roman"/>
          <w:sz w:val="28"/>
          <w:szCs w:val="28"/>
          <w:lang w:eastAsia="uk-UA"/>
        </w:rPr>
        <w:t xml:space="preserve"> </w:t>
      </w:r>
      <w:r w:rsidR="00794C01" w:rsidRPr="002E05EE">
        <w:rPr>
          <w:rFonts w:ascii="Times New Roman" w:eastAsia="Times New Roman" w:hAnsi="Times New Roman"/>
          <w:sz w:val="28"/>
          <w:szCs w:val="28"/>
          <w:lang w:eastAsia="uk-UA"/>
        </w:rPr>
        <w:t>У супровідних до проекту документах такі обґрунтування, розрахунки відсутні.</w:t>
      </w:r>
    </w:p>
    <w:p w:rsidR="00794C01" w:rsidRPr="002E05EE" w:rsidRDefault="00794C01" w:rsidP="00794C01">
      <w:pPr>
        <w:spacing w:after="0" w:line="240" w:lineRule="auto"/>
        <w:ind w:firstLine="708"/>
        <w:jc w:val="both"/>
        <w:rPr>
          <w:rFonts w:ascii="Times New Roman" w:eastAsia="Times New Roman" w:hAnsi="Times New Roman"/>
          <w:sz w:val="28"/>
          <w:szCs w:val="28"/>
        </w:rPr>
      </w:pPr>
      <w:r w:rsidRPr="002E05EE">
        <w:rPr>
          <w:rFonts w:ascii="Times New Roman" w:eastAsia="Times New Roman" w:hAnsi="Times New Roman"/>
          <w:b/>
          <w:sz w:val="28"/>
          <w:szCs w:val="28"/>
        </w:rPr>
        <w:t>2.</w:t>
      </w:r>
      <w:r w:rsidRPr="002E05EE">
        <w:rPr>
          <w:rFonts w:ascii="Times New Roman" w:eastAsia="Times New Roman" w:hAnsi="Times New Roman"/>
          <w:sz w:val="28"/>
          <w:szCs w:val="28"/>
        </w:rPr>
        <w:t xml:space="preserve"> Назва проекту – «</w:t>
      </w:r>
      <w:r w:rsidRPr="002E05EE">
        <w:rPr>
          <w:rFonts w:ascii="Times New Roman" w:hAnsi="Times New Roman"/>
          <w:sz w:val="28"/>
          <w:szCs w:val="28"/>
        </w:rPr>
        <w:t xml:space="preserve">Про внесення змін до Податкового кодексу України та деяких законодавчих актів України щодо </w:t>
      </w:r>
      <w:r w:rsidR="000038EA">
        <w:rPr>
          <w:rFonts w:ascii="Times New Roman" w:hAnsi="Times New Roman"/>
          <w:i/>
          <w:sz w:val="28"/>
          <w:szCs w:val="28"/>
        </w:rPr>
        <w:t xml:space="preserve">забезпечення </w:t>
      </w:r>
      <w:r w:rsidRPr="002E05EE">
        <w:rPr>
          <w:rFonts w:ascii="Times New Roman" w:hAnsi="Times New Roman"/>
          <w:i/>
          <w:sz w:val="28"/>
          <w:szCs w:val="28"/>
        </w:rPr>
        <w:t>збалансованості бюджетних надходжень</w:t>
      </w:r>
      <w:r w:rsidRPr="002E05EE">
        <w:rPr>
          <w:rFonts w:ascii="Times New Roman" w:hAnsi="Times New Roman"/>
          <w:sz w:val="28"/>
          <w:szCs w:val="28"/>
        </w:rPr>
        <w:t xml:space="preserve">» – </w:t>
      </w:r>
      <w:r w:rsidRPr="002E05EE">
        <w:rPr>
          <w:rFonts w:ascii="Times New Roman" w:eastAsia="Times New Roman" w:hAnsi="Times New Roman"/>
          <w:sz w:val="28"/>
          <w:szCs w:val="28"/>
        </w:rPr>
        <w:t>не розкриває, власне, предмет проекту. Насамперед, виникає питання, про яку «збалансованість бюджетних надходжень» йде мова – між джерелами бюджетних доходів, між доходами бюджетів різних рівнів чи між доходами та видатками бюджетів. Про останнє ж у проекті взагалі не йдеться.</w:t>
      </w:r>
    </w:p>
    <w:p w:rsidR="00794C01" w:rsidRPr="002E05EE" w:rsidRDefault="00794C01" w:rsidP="00794C01">
      <w:pPr>
        <w:spacing w:after="0" w:line="240" w:lineRule="auto"/>
        <w:ind w:firstLine="708"/>
        <w:jc w:val="both"/>
        <w:rPr>
          <w:rFonts w:ascii="Times New Roman" w:hAnsi="Times New Roman"/>
          <w:sz w:val="28"/>
          <w:szCs w:val="28"/>
        </w:rPr>
      </w:pPr>
      <w:r w:rsidRPr="002E05EE">
        <w:rPr>
          <w:rFonts w:ascii="Times New Roman" w:eastAsia="Times New Roman" w:hAnsi="Times New Roman"/>
          <w:sz w:val="28"/>
          <w:szCs w:val="28"/>
        </w:rPr>
        <w:t xml:space="preserve">Зауважимо також, що </w:t>
      </w:r>
      <w:r w:rsidR="00DF23A7" w:rsidRPr="002E05EE">
        <w:rPr>
          <w:rFonts w:ascii="Times New Roman" w:eastAsia="Times New Roman" w:hAnsi="Times New Roman"/>
          <w:sz w:val="28"/>
          <w:szCs w:val="28"/>
        </w:rPr>
        <w:t xml:space="preserve">відсутність </w:t>
      </w:r>
      <w:r w:rsidRPr="002E05EE">
        <w:rPr>
          <w:rFonts w:ascii="Times New Roman" w:eastAsia="Times New Roman" w:hAnsi="Times New Roman"/>
          <w:sz w:val="28"/>
          <w:szCs w:val="28"/>
        </w:rPr>
        <w:t xml:space="preserve">у супровідних до проекту документах фінансово-економічного обґрунтування (включаючи розрахунки), серед іншого, </w:t>
      </w:r>
      <w:r w:rsidR="00DF23A7" w:rsidRPr="002E05EE">
        <w:rPr>
          <w:rFonts w:ascii="Times New Roman" w:eastAsia="Times New Roman" w:hAnsi="Times New Roman"/>
          <w:sz w:val="28"/>
          <w:szCs w:val="28"/>
        </w:rPr>
        <w:t>н</w:t>
      </w:r>
      <w:r w:rsidRPr="002E05EE">
        <w:rPr>
          <w:rFonts w:ascii="Times New Roman" w:eastAsia="Times New Roman" w:hAnsi="Times New Roman"/>
          <w:sz w:val="28"/>
          <w:szCs w:val="28"/>
        </w:rPr>
        <w:t>е дозволяє оцінити спрямованість пропозицій проекту саме на «забезпечення збалансованості бюджетних надходжень». У пояснювальній записці до проекту суб’єкт права законодавчої ініціативи обмежується лише положенням, за яким «п</w:t>
      </w:r>
      <w:bookmarkStart w:id="0" w:name="n228"/>
      <w:bookmarkEnd w:id="0"/>
      <w:r w:rsidRPr="002E05EE">
        <w:rPr>
          <w:rFonts w:ascii="Times New Roman" w:eastAsia="Times New Roman" w:hAnsi="Times New Roman"/>
          <w:sz w:val="28"/>
          <w:szCs w:val="28"/>
        </w:rPr>
        <w:t>р</w:t>
      </w:r>
      <w:r w:rsidRPr="002E05EE">
        <w:rPr>
          <w:rFonts w:ascii="Times New Roman" w:eastAsia="Times New Roman" w:hAnsi="Times New Roman"/>
          <w:sz w:val="28"/>
          <w:szCs w:val="28"/>
          <w:lang w:eastAsia="ru-RU"/>
        </w:rPr>
        <w:t xml:space="preserve">ийняття законопроекту дозволить отримати </w:t>
      </w:r>
      <w:r w:rsidRPr="002E05EE">
        <w:rPr>
          <w:rFonts w:ascii="Times New Roman" w:eastAsia="MS Mincho" w:hAnsi="Times New Roman"/>
          <w:sz w:val="28"/>
          <w:szCs w:val="28"/>
          <w:lang w:eastAsia="ja-JP"/>
        </w:rPr>
        <w:t xml:space="preserve">додаткові </w:t>
      </w:r>
      <w:r w:rsidRPr="002E05EE">
        <w:rPr>
          <w:rFonts w:ascii="Times New Roman" w:hAnsi="Times New Roman"/>
          <w:sz w:val="28"/>
          <w:szCs w:val="28"/>
        </w:rPr>
        <w:t>надходження до зведеного бюджету близько 50 млрд гривень в розрахунку на рік».</w:t>
      </w:r>
    </w:p>
    <w:p w:rsidR="008027CC" w:rsidRPr="002079BC" w:rsidRDefault="00794C01" w:rsidP="00157A77">
      <w:pPr>
        <w:spacing w:after="0" w:line="240" w:lineRule="auto"/>
        <w:ind w:firstLine="708"/>
        <w:jc w:val="both"/>
        <w:rPr>
          <w:rFonts w:ascii="Times New Roman" w:eastAsia="Times New Roman" w:hAnsi="Times New Roman"/>
          <w:sz w:val="28"/>
          <w:szCs w:val="28"/>
          <w:lang w:eastAsia="uk-UA"/>
        </w:rPr>
      </w:pPr>
      <w:r w:rsidRPr="002E05EE">
        <w:rPr>
          <w:rFonts w:ascii="Times New Roman" w:hAnsi="Times New Roman"/>
          <w:b/>
          <w:sz w:val="28"/>
          <w:szCs w:val="28"/>
        </w:rPr>
        <w:t>3.</w:t>
      </w:r>
      <w:r w:rsidRPr="002E05EE">
        <w:rPr>
          <w:rFonts w:ascii="Times New Roman" w:hAnsi="Times New Roman"/>
          <w:sz w:val="28"/>
          <w:szCs w:val="28"/>
        </w:rPr>
        <w:t xml:space="preserve"> </w:t>
      </w:r>
      <w:r w:rsidR="00682882" w:rsidRPr="002E05EE">
        <w:rPr>
          <w:rFonts w:ascii="Times New Roman" w:eastAsia="Times New Roman" w:hAnsi="Times New Roman"/>
          <w:sz w:val="28"/>
          <w:szCs w:val="28"/>
          <w:lang w:eastAsia="uk-UA"/>
        </w:rPr>
        <w:t xml:space="preserve">Відповідно до </w:t>
      </w:r>
      <w:r w:rsidR="008027CC" w:rsidRPr="002E05EE">
        <w:rPr>
          <w:rFonts w:ascii="Times New Roman" w:eastAsia="Times New Roman" w:hAnsi="Times New Roman"/>
          <w:sz w:val="28"/>
          <w:szCs w:val="28"/>
          <w:lang w:eastAsia="uk-UA"/>
        </w:rPr>
        <w:t xml:space="preserve">нових </w:t>
      </w:r>
      <w:bookmarkStart w:id="1" w:name="_Hlk73888478"/>
      <w:proofErr w:type="spellStart"/>
      <w:r w:rsidR="006D6087" w:rsidRPr="002E05EE">
        <w:rPr>
          <w:rFonts w:ascii="Times New Roman" w:eastAsia="Times New Roman" w:hAnsi="Times New Roman"/>
          <w:sz w:val="28"/>
          <w:szCs w:val="28"/>
          <w:lang w:eastAsia="uk-UA"/>
        </w:rPr>
        <w:t>пп</w:t>
      </w:r>
      <w:proofErr w:type="spellEnd"/>
      <w:r w:rsidR="006D6087" w:rsidRPr="002E05EE">
        <w:rPr>
          <w:rFonts w:ascii="Times New Roman" w:eastAsia="Times New Roman" w:hAnsi="Times New Roman"/>
          <w:sz w:val="28"/>
          <w:szCs w:val="28"/>
          <w:lang w:eastAsia="uk-UA"/>
        </w:rPr>
        <w:t>. </w:t>
      </w:r>
      <w:r w:rsidR="006D6087" w:rsidRPr="002E05EE">
        <w:rPr>
          <w:rFonts w:ascii="Times New Roman" w:eastAsia="Times New Roman" w:hAnsi="Times New Roman"/>
          <w:bCs/>
          <w:sz w:val="28"/>
          <w:szCs w:val="28"/>
        </w:rPr>
        <w:t>14.1.114</w:t>
      </w:r>
      <w:r w:rsidR="006D6087" w:rsidRPr="002E05EE">
        <w:rPr>
          <w:rFonts w:ascii="Times New Roman" w:eastAsia="Times New Roman" w:hAnsi="Times New Roman"/>
          <w:bCs/>
          <w:sz w:val="28"/>
          <w:szCs w:val="28"/>
          <w:vertAlign w:val="superscript"/>
        </w:rPr>
        <w:t xml:space="preserve">2 </w:t>
      </w:r>
      <w:r w:rsidR="00157A77" w:rsidRPr="002E05EE">
        <w:rPr>
          <w:rFonts w:ascii="Times New Roman" w:eastAsia="Times New Roman" w:hAnsi="Times New Roman"/>
          <w:bCs/>
          <w:sz w:val="28"/>
          <w:szCs w:val="28"/>
          <w:vertAlign w:val="superscript"/>
        </w:rPr>
        <w:t xml:space="preserve"> </w:t>
      </w:r>
      <w:r w:rsidR="006D6087" w:rsidRPr="002E05EE">
        <w:rPr>
          <w:rFonts w:ascii="Times New Roman" w:eastAsia="Times New Roman" w:hAnsi="Times New Roman"/>
          <w:bCs/>
          <w:sz w:val="28"/>
          <w:szCs w:val="28"/>
        </w:rPr>
        <w:t>п. 14.1</w:t>
      </w:r>
      <w:r w:rsidR="008027CC" w:rsidRPr="002E05EE">
        <w:rPr>
          <w:rFonts w:ascii="Times New Roman" w:eastAsia="Times New Roman" w:hAnsi="Times New Roman"/>
          <w:bCs/>
          <w:sz w:val="28"/>
          <w:szCs w:val="28"/>
        </w:rPr>
        <w:t xml:space="preserve"> ст. 14</w:t>
      </w:r>
      <w:bookmarkEnd w:id="1"/>
      <w:r w:rsidR="008027CC" w:rsidRPr="002E05EE">
        <w:rPr>
          <w:rFonts w:ascii="Times New Roman" w:eastAsia="Times New Roman" w:hAnsi="Times New Roman"/>
          <w:bCs/>
          <w:sz w:val="28"/>
          <w:szCs w:val="28"/>
        </w:rPr>
        <w:t xml:space="preserve">, </w:t>
      </w:r>
      <w:r w:rsidR="00ED35E1" w:rsidRPr="002E05EE">
        <w:rPr>
          <w:rFonts w:ascii="Times New Roman" w:eastAsia="Times New Roman" w:hAnsi="Times New Roman"/>
          <w:bCs/>
          <w:sz w:val="28"/>
          <w:szCs w:val="28"/>
        </w:rPr>
        <w:t>ст. </w:t>
      </w:r>
      <w:r w:rsidR="00ED35E1" w:rsidRPr="002E05EE">
        <w:rPr>
          <w:rFonts w:ascii="Times New Roman" w:hAnsi="Times New Roman"/>
          <w:sz w:val="28"/>
          <w:szCs w:val="28"/>
        </w:rPr>
        <w:t>38</w:t>
      </w:r>
      <w:r w:rsidR="00ED35E1" w:rsidRPr="002E05EE">
        <w:rPr>
          <w:rFonts w:ascii="Times New Roman" w:hAnsi="Times New Roman"/>
          <w:sz w:val="28"/>
          <w:szCs w:val="28"/>
          <w:vertAlign w:val="superscript"/>
        </w:rPr>
        <w:t>1</w:t>
      </w:r>
      <w:r w:rsidR="00ED35E1" w:rsidRPr="002E05EE">
        <w:rPr>
          <w:rFonts w:ascii="Times New Roman" w:hAnsi="Times New Roman"/>
          <w:sz w:val="28"/>
          <w:szCs w:val="28"/>
        </w:rPr>
        <w:t xml:space="preserve">, </w:t>
      </w:r>
      <w:r w:rsidR="000A4D01" w:rsidRPr="002E05EE">
        <w:rPr>
          <w:rFonts w:ascii="Times New Roman" w:hAnsi="Times New Roman"/>
          <w:sz w:val="28"/>
          <w:szCs w:val="28"/>
        </w:rPr>
        <w:t>п. 141.9 ст. 141,</w:t>
      </w:r>
      <w:r w:rsidR="009E1103" w:rsidRPr="002E05EE">
        <w:rPr>
          <w:rFonts w:ascii="Times New Roman" w:hAnsi="Times New Roman"/>
          <w:sz w:val="28"/>
          <w:szCs w:val="28"/>
        </w:rPr>
        <w:t xml:space="preserve"> </w:t>
      </w:r>
      <w:proofErr w:type="spellStart"/>
      <w:r w:rsidR="00157A77" w:rsidRPr="002E05EE">
        <w:rPr>
          <w:rFonts w:ascii="Times New Roman" w:hAnsi="Times New Roman"/>
          <w:sz w:val="28"/>
          <w:szCs w:val="28"/>
        </w:rPr>
        <w:t>пп</w:t>
      </w:r>
      <w:proofErr w:type="spellEnd"/>
      <w:r w:rsidR="00157A77" w:rsidRPr="002E05EE">
        <w:rPr>
          <w:rFonts w:ascii="Times New Roman" w:hAnsi="Times New Roman"/>
          <w:sz w:val="28"/>
          <w:szCs w:val="28"/>
        </w:rPr>
        <w:t xml:space="preserve">. </w:t>
      </w:r>
      <w:r w:rsidR="009E1103" w:rsidRPr="002E05EE">
        <w:rPr>
          <w:rFonts w:ascii="Times New Roman" w:hAnsi="Times New Roman"/>
          <w:sz w:val="28"/>
          <w:szCs w:val="28"/>
        </w:rPr>
        <w:t>165.1.24 п</w:t>
      </w:r>
      <w:r w:rsidR="00445A25" w:rsidRPr="002E05EE">
        <w:rPr>
          <w:rFonts w:ascii="Times New Roman" w:hAnsi="Times New Roman"/>
          <w:sz w:val="28"/>
          <w:szCs w:val="28"/>
        </w:rPr>
        <w:t>. </w:t>
      </w:r>
      <w:r w:rsidR="009E1103" w:rsidRPr="002E05EE">
        <w:rPr>
          <w:rFonts w:ascii="Times New Roman" w:hAnsi="Times New Roman"/>
          <w:sz w:val="28"/>
          <w:szCs w:val="28"/>
        </w:rPr>
        <w:t>165.1 ст</w:t>
      </w:r>
      <w:r w:rsidR="00445A25" w:rsidRPr="002E05EE">
        <w:rPr>
          <w:rFonts w:ascii="Times New Roman" w:hAnsi="Times New Roman"/>
          <w:sz w:val="28"/>
          <w:szCs w:val="28"/>
        </w:rPr>
        <w:t>. </w:t>
      </w:r>
      <w:r w:rsidR="009E1103" w:rsidRPr="002E05EE">
        <w:rPr>
          <w:rFonts w:ascii="Times New Roman" w:hAnsi="Times New Roman"/>
          <w:sz w:val="28"/>
          <w:szCs w:val="28"/>
        </w:rPr>
        <w:t>165</w:t>
      </w:r>
      <w:r w:rsidR="00445A25" w:rsidRPr="002E05EE">
        <w:rPr>
          <w:rFonts w:ascii="Times New Roman" w:hAnsi="Times New Roman"/>
          <w:sz w:val="28"/>
          <w:szCs w:val="28"/>
        </w:rPr>
        <w:t>,</w:t>
      </w:r>
      <w:r w:rsidR="000A4D01" w:rsidRPr="002E05EE">
        <w:rPr>
          <w:rFonts w:ascii="Times New Roman" w:hAnsi="Times New Roman"/>
          <w:sz w:val="28"/>
          <w:szCs w:val="28"/>
        </w:rPr>
        <w:t xml:space="preserve"> </w:t>
      </w:r>
      <w:r w:rsidR="00157A77" w:rsidRPr="002E05EE">
        <w:rPr>
          <w:rFonts w:ascii="Times New Roman" w:hAnsi="Times New Roman"/>
          <w:sz w:val="28"/>
          <w:szCs w:val="28"/>
        </w:rPr>
        <w:t xml:space="preserve">п. </w:t>
      </w:r>
      <w:r w:rsidR="00315BAA" w:rsidRPr="002E05EE">
        <w:rPr>
          <w:rFonts w:ascii="Times New Roman" w:hAnsi="Times New Roman"/>
          <w:sz w:val="28"/>
          <w:szCs w:val="28"/>
        </w:rPr>
        <w:t xml:space="preserve">177.14 ст. 177, </w:t>
      </w:r>
      <w:r w:rsidR="00507674" w:rsidRPr="002E05EE">
        <w:rPr>
          <w:rFonts w:ascii="Times New Roman" w:eastAsia="Times New Roman" w:hAnsi="Times New Roman"/>
          <w:bCs/>
          <w:sz w:val="28"/>
          <w:szCs w:val="28"/>
          <w:lang w:eastAsia="uk-UA"/>
        </w:rPr>
        <w:t>ст. 297</w:t>
      </w:r>
      <w:r w:rsidR="00507674" w:rsidRPr="002E05EE">
        <w:rPr>
          <w:rFonts w:ascii="Times New Roman" w:eastAsia="Times New Roman" w:hAnsi="Times New Roman"/>
          <w:bCs/>
          <w:sz w:val="28"/>
          <w:szCs w:val="28"/>
          <w:vertAlign w:val="superscript"/>
          <w:lang w:eastAsia="uk-UA"/>
        </w:rPr>
        <w:t>1</w:t>
      </w:r>
      <w:r w:rsidR="00507674" w:rsidRPr="002E05EE">
        <w:rPr>
          <w:rFonts w:ascii="Times New Roman" w:eastAsia="Times New Roman" w:hAnsi="Times New Roman"/>
          <w:bCs/>
          <w:sz w:val="28"/>
          <w:szCs w:val="28"/>
          <w:lang w:eastAsia="uk-UA"/>
        </w:rPr>
        <w:t xml:space="preserve"> </w:t>
      </w:r>
      <w:r w:rsidR="007A02CF" w:rsidRPr="002E05EE">
        <w:rPr>
          <w:rFonts w:ascii="Times New Roman" w:eastAsia="Times New Roman" w:hAnsi="Times New Roman"/>
          <w:bCs/>
          <w:sz w:val="28"/>
          <w:szCs w:val="28"/>
          <w:lang w:eastAsia="uk-UA"/>
        </w:rPr>
        <w:t xml:space="preserve">ПК </w:t>
      </w:r>
      <w:r w:rsidR="00507674" w:rsidRPr="002E05EE">
        <w:rPr>
          <w:rFonts w:ascii="Times New Roman" w:eastAsia="Times New Roman" w:hAnsi="Times New Roman"/>
          <w:bCs/>
          <w:sz w:val="28"/>
          <w:szCs w:val="28"/>
          <w:lang w:eastAsia="uk-UA"/>
        </w:rPr>
        <w:t>п</w:t>
      </w:r>
      <w:r w:rsidR="00ED35E1" w:rsidRPr="002E05EE">
        <w:rPr>
          <w:rFonts w:ascii="Times New Roman" w:eastAsia="Times New Roman" w:hAnsi="Times New Roman"/>
          <w:sz w:val="28"/>
          <w:szCs w:val="28"/>
          <w:lang w:eastAsia="uk-UA"/>
        </w:rPr>
        <w:t>ропонується з</w:t>
      </w:r>
      <w:r w:rsidR="008027CC" w:rsidRPr="002E05EE">
        <w:rPr>
          <w:rFonts w:ascii="Times New Roman" w:eastAsia="Times New Roman" w:hAnsi="Times New Roman"/>
          <w:sz w:val="28"/>
          <w:szCs w:val="28"/>
          <w:lang w:eastAsia="uk-UA"/>
        </w:rPr>
        <w:t>апровадити</w:t>
      </w:r>
      <w:r w:rsidR="00507674" w:rsidRPr="002E05EE">
        <w:rPr>
          <w:rFonts w:ascii="Times New Roman" w:eastAsia="Times New Roman" w:hAnsi="Times New Roman"/>
          <w:sz w:val="28"/>
          <w:szCs w:val="28"/>
          <w:lang w:eastAsia="uk-UA"/>
        </w:rPr>
        <w:t xml:space="preserve"> сплату</w:t>
      </w:r>
      <w:r w:rsidR="00BA6986" w:rsidRPr="002E05EE">
        <w:rPr>
          <w:rFonts w:ascii="Times New Roman" w:eastAsia="Times New Roman" w:hAnsi="Times New Roman"/>
          <w:sz w:val="28"/>
          <w:szCs w:val="28"/>
          <w:lang w:eastAsia="uk-UA"/>
        </w:rPr>
        <w:t xml:space="preserve"> </w:t>
      </w:r>
      <w:r w:rsidR="008027CC" w:rsidRPr="002E05EE">
        <w:rPr>
          <w:rFonts w:ascii="Times New Roman" w:eastAsia="Times New Roman" w:hAnsi="Times New Roman"/>
          <w:sz w:val="28"/>
          <w:szCs w:val="28"/>
          <w:lang w:eastAsia="uk-UA"/>
        </w:rPr>
        <w:t>«мінімальн</w:t>
      </w:r>
      <w:r w:rsidR="00BA6986" w:rsidRPr="002E05EE">
        <w:rPr>
          <w:rFonts w:ascii="Times New Roman" w:eastAsia="Times New Roman" w:hAnsi="Times New Roman"/>
          <w:sz w:val="28"/>
          <w:szCs w:val="28"/>
          <w:lang w:eastAsia="uk-UA"/>
        </w:rPr>
        <w:t>ого</w:t>
      </w:r>
      <w:r w:rsidR="008027CC" w:rsidRPr="002E05EE">
        <w:rPr>
          <w:rFonts w:ascii="Times New Roman" w:eastAsia="Times New Roman" w:hAnsi="Times New Roman"/>
          <w:sz w:val="28"/>
          <w:szCs w:val="28"/>
          <w:lang w:eastAsia="uk-UA"/>
        </w:rPr>
        <w:t xml:space="preserve"> податков</w:t>
      </w:r>
      <w:r w:rsidR="00BA6986" w:rsidRPr="002E05EE">
        <w:rPr>
          <w:rFonts w:ascii="Times New Roman" w:eastAsia="Times New Roman" w:hAnsi="Times New Roman"/>
          <w:sz w:val="28"/>
          <w:szCs w:val="28"/>
          <w:lang w:eastAsia="uk-UA"/>
        </w:rPr>
        <w:t>ого</w:t>
      </w:r>
      <w:r w:rsidR="008027CC" w:rsidRPr="002E05EE">
        <w:rPr>
          <w:rFonts w:ascii="Times New Roman" w:eastAsia="Times New Roman" w:hAnsi="Times New Roman"/>
          <w:sz w:val="28"/>
          <w:szCs w:val="28"/>
          <w:lang w:eastAsia="uk-UA"/>
        </w:rPr>
        <w:t xml:space="preserve"> зобов’язання</w:t>
      </w:r>
      <w:r w:rsidR="00DF23A7" w:rsidRPr="002E05EE">
        <w:rPr>
          <w:rFonts w:ascii="Times New Roman" w:eastAsia="Times New Roman" w:hAnsi="Times New Roman"/>
          <w:sz w:val="28"/>
          <w:szCs w:val="28"/>
          <w:lang w:eastAsia="uk-UA"/>
        </w:rPr>
        <w:t>»</w:t>
      </w:r>
      <w:r w:rsidR="00250746" w:rsidRPr="002E05EE">
        <w:rPr>
          <w:rFonts w:ascii="Times New Roman" w:eastAsia="Times New Roman" w:hAnsi="Times New Roman"/>
          <w:sz w:val="28"/>
          <w:szCs w:val="28"/>
          <w:lang w:eastAsia="uk-UA"/>
        </w:rPr>
        <w:t xml:space="preserve"> (далі </w:t>
      </w:r>
      <w:r w:rsidR="00157A77" w:rsidRPr="002E05EE">
        <w:rPr>
          <w:rFonts w:ascii="Times New Roman" w:eastAsia="Times New Roman" w:hAnsi="Times New Roman"/>
          <w:sz w:val="28"/>
          <w:szCs w:val="28"/>
          <w:lang w:eastAsia="uk-UA"/>
        </w:rPr>
        <w:t>–</w:t>
      </w:r>
      <w:r w:rsidR="00250746" w:rsidRPr="002E05EE">
        <w:rPr>
          <w:rFonts w:ascii="Times New Roman" w:eastAsia="Times New Roman" w:hAnsi="Times New Roman"/>
          <w:sz w:val="28"/>
          <w:szCs w:val="28"/>
          <w:lang w:eastAsia="uk-UA"/>
        </w:rPr>
        <w:t xml:space="preserve"> МПЗ)</w:t>
      </w:r>
      <w:r w:rsidR="00157A77" w:rsidRPr="002E05EE">
        <w:rPr>
          <w:rFonts w:ascii="Times New Roman" w:eastAsia="Times New Roman" w:hAnsi="Times New Roman"/>
          <w:sz w:val="28"/>
          <w:szCs w:val="28"/>
          <w:lang w:eastAsia="uk-UA"/>
        </w:rPr>
        <w:t>,</w:t>
      </w:r>
      <w:r w:rsidR="008027CC" w:rsidRPr="002E05EE">
        <w:rPr>
          <w:rFonts w:ascii="Times New Roman" w:eastAsia="Times New Roman" w:hAnsi="Times New Roman"/>
          <w:sz w:val="28"/>
          <w:szCs w:val="28"/>
          <w:lang w:eastAsia="uk-UA"/>
        </w:rPr>
        <w:t xml:space="preserve"> під яким розуміється «мінімальна величина податкового зобов'язання зі сплати податків, зборів, платежів, контроль за справлянням яких покладено на контролюючі органи, пов’язаних з виробництвом та реалізацією власної сільськогосподарської продукції та/або з власністю та/або користуванням (</w:t>
      </w:r>
      <w:r w:rsidR="008027CC" w:rsidRPr="002079BC">
        <w:rPr>
          <w:rFonts w:ascii="Times New Roman" w:eastAsia="Times New Roman" w:hAnsi="Times New Roman"/>
          <w:sz w:val="28"/>
          <w:szCs w:val="28"/>
          <w:lang w:eastAsia="uk-UA"/>
        </w:rPr>
        <w:t>орендою, суборендою, емфітевзисом, постійним користуванням) земельними ділянками, віднесеними до сільськогосподарських угідь, розрахована відповідно до цього Кодексу</w:t>
      </w:r>
      <w:r w:rsidR="00ED35E1" w:rsidRPr="002079BC">
        <w:rPr>
          <w:rFonts w:ascii="Times New Roman" w:eastAsia="Times New Roman" w:hAnsi="Times New Roman"/>
          <w:sz w:val="28"/>
          <w:szCs w:val="28"/>
          <w:lang w:eastAsia="uk-UA"/>
        </w:rPr>
        <w:t>»</w:t>
      </w:r>
      <w:r w:rsidR="008027CC" w:rsidRPr="002079BC">
        <w:rPr>
          <w:rFonts w:ascii="Times New Roman" w:eastAsia="Times New Roman" w:hAnsi="Times New Roman"/>
          <w:sz w:val="28"/>
          <w:szCs w:val="28"/>
          <w:lang w:eastAsia="uk-UA"/>
        </w:rPr>
        <w:t>.</w:t>
      </w:r>
      <w:r w:rsidR="00BC1527" w:rsidRPr="002079BC">
        <w:rPr>
          <w:rFonts w:ascii="Times New Roman" w:eastAsia="Times New Roman" w:hAnsi="Times New Roman"/>
          <w:sz w:val="28"/>
          <w:szCs w:val="28"/>
          <w:lang w:eastAsia="uk-UA"/>
        </w:rPr>
        <w:t xml:space="preserve"> На нашу думку</w:t>
      </w:r>
      <w:r w:rsidR="00CB01FE" w:rsidRPr="002079BC">
        <w:rPr>
          <w:rFonts w:ascii="Times New Roman" w:eastAsia="Times New Roman" w:hAnsi="Times New Roman"/>
          <w:sz w:val="28"/>
          <w:szCs w:val="28"/>
          <w:lang w:eastAsia="uk-UA"/>
        </w:rPr>
        <w:t>, п</w:t>
      </w:r>
      <w:r w:rsidR="00E369A7" w:rsidRPr="002079BC">
        <w:rPr>
          <w:rFonts w:ascii="Times New Roman" w:eastAsia="Times New Roman" w:hAnsi="Times New Roman"/>
          <w:sz w:val="28"/>
          <w:szCs w:val="28"/>
          <w:lang w:eastAsia="uk-UA"/>
        </w:rPr>
        <w:t xml:space="preserve">ропозиція щодо запровадження оподаткування виробників сільськогосподарської продукції на основі </w:t>
      </w:r>
      <w:r w:rsidR="00CB01FE" w:rsidRPr="002079BC">
        <w:rPr>
          <w:rFonts w:ascii="Times New Roman" w:eastAsia="Times New Roman" w:hAnsi="Times New Roman"/>
          <w:sz w:val="28"/>
          <w:szCs w:val="28"/>
          <w:lang w:eastAsia="uk-UA"/>
        </w:rPr>
        <w:t>М</w:t>
      </w:r>
      <w:r w:rsidR="00E369A7" w:rsidRPr="002079BC">
        <w:rPr>
          <w:rFonts w:ascii="Times New Roman" w:eastAsia="Times New Roman" w:hAnsi="Times New Roman"/>
          <w:sz w:val="28"/>
          <w:szCs w:val="28"/>
          <w:lang w:eastAsia="uk-UA"/>
        </w:rPr>
        <w:t>ПЗ виглядає дискусійною з огляду, зокрема, на таке.</w:t>
      </w:r>
    </w:p>
    <w:p w:rsidR="000C4DFE" w:rsidRPr="002E05EE" w:rsidRDefault="00A5564B" w:rsidP="00BE77C6">
      <w:pPr>
        <w:spacing w:after="0" w:line="240" w:lineRule="auto"/>
        <w:ind w:firstLine="708"/>
        <w:jc w:val="both"/>
        <w:rPr>
          <w:rFonts w:ascii="Times New Roman" w:eastAsia="Times New Roman" w:hAnsi="Times New Roman"/>
          <w:sz w:val="28"/>
          <w:szCs w:val="28"/>
          <w:lang w:eastAsia="uk-UA"/>
        </w:rPr>
      </w:pPr>
      <w:r w:rsidRPr="002079BC">
        <w:rPr>
          <w:rFonts w:ascii="Times New Roman" w:eastAsia="Times New Roman" w:hAnsi="Times New Roman"/>
          <w:sz w:val="28"/>
          <w:szCs w:val="28"/>
          <w:lang w:eastAsia="uk-UA"/>
        </w:rPr>
        <w:t>3</w:t>
      </w:r>
      <w:r w:rsidR="00BE77C6" w:rsidRPr="002079BC">
        <w:rPr>
          <w:rFonts w:ascii="Times New Roman" w:eastAsia="Times New Roman" w:hAnsi="Times New Roman"/>
          <w:sz w:val="28"/>
          <w:szCs w:val="28"/>
          <w:lang w:eastAsia="uk-UA"/>
        </w:rPr>
        <w:t xml:space="preserve">.1. </w:t>
      </w:r>
      <w:r w:rsidR="00B97E79" w:rsidRPr="002079BC">
        <w:rPr>
          <w:rFonts w:ascii="Times New Roman" w:eastAsia="Times New Roman" w:hAnsi="Times New Roman"/>
          <w:sz w:val="28"/>
          <w:szCs w:val="28"/>
          <w:lang w:eastAsia="uk-UA"/>
        </w:rPr>
        <w:t xml:space="preserve">Насамперед, </w:t>
      </w:r>
      <w:r w:rsidR="000C4DFE" w:rsidRPr="002079BC">
        <w:rPr>
          <w:rFonts w:ascii="Times New Roman" w:eastAsia="Times New Roman" w:hAnsi="Times New Roman"/>
          <w:sz w:val="28"/>
          <w:szCs w:val="28"/>
          <w:lang w:eastAsia="uk-UA"/>
        </w:rPr>
        <w:t xml:space="preserve">не заперечуючи необхідності вирішення </w:t>
      </w:r>
      <w:r w:rsidR="0036297C" w:rsidRPr="002079BC">
        <w:rPr>
          <w:rFonts w:ascii="Times New Roman" w:eastAsia="Times New Roman" w:hAnsi="Times New Roman"/>
          <w:sz w:val="28"/>
          <w:szCs w:val="28"/>
          <w:lang w:eastAsia="uk-UA"/>
        </w:rPr>
        <w:t xml:space="preserve">питань </w:t>
      </w:r>
      <w:r w:rsidR="000C4DFE" w:rsidRPr="002079BC">
        <w:rPr>
          <w:rFonts w:ascii="Times New Roman" w:eastAsia="Times New Roman" w:hAnsi="Times New Roman"/>
          <w:sz w:val="28"/>
          <w:szCs w:val="28"/>
          <w:lang w:eastAsia="uk-UA"/>
        </w:rPr>
        <w:t>«тіньової</w:t>
      </w:r>
      <w:r w:rsidR="0036297C" w:rsidRPr="002079BC">
        <w:rPr>
          <w:rFonts w:ascii="Times New Roman" w:eastAsia="Times New Roman" w:hAnsi="Times New Roman"/>
          <w:sz w:val="28"/>
          <w:szCs w:val="28"/>
          <w:lang w:eastAsia="uk-UA"/>
        </w:rPr>
        <w:t>»</w:t>
      </w:r>
      <w:r w:rsidR="000C4DFE" w:rsidRPr="002079BC">
        <w:rPr>
          <w:rFonts w:ascii="Times New Roman" w:eastAsia="Times New Roman" w:hAnsi="Times New Roman"/>
          <w:sz w:val="28"/>
          <w:szCs w:val="28"/>
          <w:lang w:eastAsia="uk-UA"/>
        </w:rPr>
        <w:t xml:space="preserve"> оренди сільськогосподарських земель, приховування виробниками реально отриманих доходів від реалізації власної сільськогосподарської продукції</w:t>
      </w:r>
      <w:r w:rsidR="00EB4078" w:rsidRPr="002079BC">
        <w:rPr>
          <w:rFonts w:ascii="Times New Roman" w:eastAsia="Times New Roman" w:hAnsi="Times New Roman"/>
          <w:sz w:val="28"/>
          <w:szCs w:val="28"/>
          <w:lang w:eastAsia="uk-UA"/>
        </w:rPr>
        <w:t xml:space="preserve">, уникнення їх оподаткування, що є актуальним на сьогодні в Україні, </w:t>
      </w:r>
      <w:r w:rsidR="00462767" w:rsidRPr="002079BC">
        <w:rPr>
          <w:rFonts w:ascii="Times New Roman" w:eastAsia="Times New Roman" w:hAnsi="Times New Roman"/>
          <w:sz w:val="28"/>
          <w:szCs w:val="28"/>
          <w:lang w:eastAsia="uk-UA"/>
        </w:rPr>
        <w:t>зауважимо, що</w:t>
      </w:r>
      <w:r w:rsidR="00EB4078" w:rsidRPr="002079BC">
        <w:rPr>
          <w:rFonts w:ascii="Times New Roman" w:eastAsia="Times New Roman" w:hAnsi="Times New Roman"/>
          <w:sz w:val="28"/>
          <w:szCs w:val="28"/>
          <w:lang w:eastAsia="uk-UA"/>
        </w:rPr>
        <w:t xml:space="preserve"> їх вирішення, на наш погляд, має відбуватись не шляхом запровадження</w:t>
      </w:r>
      <w:r w:rsidR="00EB4078" w:rsidRPr="002E05EE">
        <w:rPr>
          <w:rFonts w:ascii="Times New Roman" w:eastAsia="Times New Roman" w:hAnsi="Times New Roman"/>
          <w:sz w:val="28"/>
          <w:szCs w:val="28"/>
          <w:lang w:eastAsia="uk-UA"/>
        </w:rPr>
        <w:t xml:space="preserve"> </w:t>
      </w:r>
      <w:r w:rsidR="00B64119" w:rsidRPr="002E05EE">
        <w:rPr>
          <w:rFonts w:ascii="Times New Roman" w:eastAsia="Times New Roman" w:hAnsi="Times New Roman"/>
          <w:sz w:val="28"/>
          <w:szCs w:val="28"/>
          <w:lang w:eastAsia="uk-UA"/>
        </w:rPr>
        <w:t>механізму МПЗ, який, за змістом пропонованих положень, фактично побудований на припущенні, що платники податків, як</w:t>
      </w:r>
      <w:r w:rsidR="00157A77" w:rsidRPr="002E05EE">
        <w:rPr>
          <w:rFonts w:ascii="Times New Roman" w:eastAsia="Times New Roman" w:hAnsi="Times New Roman"/>
          <w:sz w:val="28"/>
          <w:szCs w:val="28"/>
          <w:lang w:eastAsia="uk-UA"/>
        </w:rPr>
        <w:t>і</w:t>
      </w:r>
      <w:r w:rsidR="00B64119" w:rsidRPr="002E05EE">
        <w:rPr>
          <w:rFonts w:ascii="Times New Roman" w:eastAsia="Times New Roman" w:hAnsi="Times New Roman"/>
          <w:sz w:val="28"/>
          <w:szCs w:val="28"/>
          <w:lang w:eastAsia="uk-UA"/>
        </w:rPr>
        <w:t xml:space="preserve"> мають у власності або користуванні земельні ділянки, розглядаються, апріорі, як такі, що ухиляються від сплати податків, а </w:t>
      </w:r>
      <w:r w:rsidR="007A336B" w:rsidRPr="002E05EE">
        <w:rPr>
          <w:rFonts w:ascii="Times New Roman" w:eastAsia="Times New Roman" w:hAnsi="Times New Roman"/>
          <w:sz w:val="28"/>
          <w:szCs w:val="28"/>
          <w:lang w:eastAsia="uk-UA"/>
        </w:rPr>
        <w:t xml:space="preserve">через </w:t>
      </w:r>
      <w:r w:rsidR="00B64119" w:rsidRPr="002E05EE">
        <w:rPr>
          <w:rFonts w:ascii="Times New Roman" w:eastAsia="Times New Roman" w:hAnsi="Times New Roman"/>
          <w:sz w:val="28"/>
          <w:szCs w:val="28"/>
          <w:lang w:eastAsia="uk-UA"/>
        </w:rPr>
        <w:t xml:space="preserve">удосконалення </w:t>
      </w:r>
      <w:r w:rsidR="000C4DFE" w:rsidRPr="002E05EE">
        <w:rPr>
          <w:rFonts w:ascii="Times New Roman" w:eastAsia="Times New Roman" w:hAnsi="Times New Roman"/>
          <w:sz w:val="28"/>
          <w:szCs w:val="28"/>
          <w:lang w:eastAsia="uk-UA"/>
        </w:rPr>
        <w:t xml:space="preserve">існуючої системи оподаткування доходів від сільськогосподарської діяльності. </w:t>
      </w:r>
    </w:p>
    <w:p w:rsidR="00DE7815" w:rsidRPr="002E05EE" w:rsidRDefault="00157A77" w:rsidP="00A75DC8">
      <w:pPr>
        <w:pStyle w:val="a7"/>
        <w:tabs>
          <w:tab w:val="left" w:pos="567"/>
          <w:tab w:val="left" w:pos="709"/>
          <w:tab w:val="left" w:pos="993"/>
          <w:tab w:val="left" w:pos="1276"/>
        </w:tabs>
        <w:spacing w:after="0" w:line="240" w:lineRule="auto"/>
        <w:ind w:left="0" w:firstLine="709"/>
        <w:jc w:val="both"/>
        <w:rPr>
          <w:rFonts w:ascii="Times New Roman" w:eastAsia="Times New Roman" w:hAnsi="Times New Roman"/>
          <w:sz w:val="28"/>
          <w:szCs w:val="28"/>
          <w:lang w:eastAsia="ru-RU"/>
        </w:rPr>
      </w:pPr>
      <w:r w:rsidRPr="002E05EE">
        <w:rPr>
          <w:rFonts w:ascii="Times New Roman" w:hAnsi="Times New Roman"/>
          <w:sz w:val="28"/>
          <w:szCs w:val="28"/>
          <w:lang w:eastAsia="ru-RU"/>
        </w:rPr>
        <w:t>Пр</w:t>
      </w:r>
      <w:r w:rsidR="00DE7815" w:rsidRPr="002E05EE">
        <w:rPr>
          <w:rFonts w:ascii="Times New Roman" w:hAnsi="Times New Roman"/>
          <w:sz w:val="28"/>
          <w:szCs w:val="28"/>
          <w:lang w:eastAsia="ru-RU"/>
        </w:rPr>
        <w:t>опонований підхід виглядає дискусійним і з огляду на те, що при встановленні МПЗ оподатковується не фактично отриманий, а умовно ймовірний дохід. При цьому, пропо</w:t>
      </w:r>
      <w:r w:rsidR="00DE7815" w:rsidRPr="002E05EE">
        <w:rPr>
          <w:rFonts w:ascii="Times New Roman" w:eastAsia="Times New Roman" w:hAnsi="Times New Roman"/>
          <w:sz w:val="28"/>
          <w:szCs w:val="28"/>
          <w:lang w:eastAsia="ru-RU"/>
        </w:rPr>
        <w:t xml:space="preserve">нований механізм оподаткування на основі МПЗ не враховує особливостей сільськогосподарського виробництва, зокрема, таких, як: </w:t>
      </w:r>
      <w:r w:rsidR="00DE7815" w:rsidRPr="002079BC">
        <w:rPr>
          <w:rFonts w:ascii="Times New Roman" w:eastAsia="Times New Roman" w:hAnsi="Times New Roman"/>
          <w:sz w:val="28"/>
          <w:szCs w:val="28"/>
          <w:lang w:eastAsia="ru-RU"/>
        </w:rPr>
        <w:lastRenderedPageBreak/>
        <w:t>сезонність виробництва, залежність від погодних та біологічних факторів, специфіка окремих видів сільськогосподарського виробництва – наприклад, їх збитковість та потреба у державному субсидіюванні, які, де-факто, визначають рівень прибутковості (збитковості) сільськогосподарського виробництва, а відтак платоспроможність</w:t>
      </w:r>
      <w:r w:rsidRPr="002079BC">
        <w:rPr>
          <w:rFonts w:ascii="Times New Roman" w:eastAsia="Times New Roman" w:hAnsi="Times New Roman"/>
          <w:sz w:val="28"/>
          <w:szCs w:val="28"/>
          <w:lang w:eastAsia="ru-RU"/>
        </w:rPr>
        <w:t xml:space="preserve"> відповідних суб’єктів</w:t>
      </w:r>
      <w:r w:rsidR="00DE7815" w:rsidRPr="002079BC">
        <w:rPr>
          <w:rFonts w:ascii="Times New Roman" w:eastAsia="Times New Roman" w:hAnsi="Times New Roman"/>
          <w:sz w:val="28"/>
          <w:szCs w:val="28"/>
          <w:lang w:eastAsia="ru-RU"/>
        </w:rPr>
        <w:t>, у тому числі, у</w:t>
      </w:r>
      <w:r w:rsidR="00DE7815" w:rsidRPr="002E05EE">
        <w:rPr>
          <w:rFonts w:ascii="Times New Roman" w:eastAsia="Times New Roman" w:hAnsi="Times New Roman"/>
          <w:sz w:val="28"/>
          <w:szCs w:val="28"/>
          <w:lang w:eastAsia="ru-RU"/>
        </w:rPr>
        <w:t xml:space="preserve"> частині сплати податків. При запровадженні МПЗ, яке суттєво збільшує податкове навантаження для відповідної категорії товаровиробників, наявність таких факторів підвищує ризики </w:t>
      </w:r>
      <w:r w:rsidR="00DF23A7" w:rsidRPr="002E05EE">
        <w:rPr>
          <w:rFonts w:ascii="Times New Roman" w:eastAsia="Times New Roman" w:hAnsi="Times New Roman"/>
          <w:sz w:val="28"/>
          <w:szCs w:val="28"/>
          <w:lang w:eastAsia="ru-RU"/>
        </w:rPr>
        <w:t xml:space="preserve">необґрунтованого </w:t>
      </w:r>
      <w:r w:rsidR="00DE7815" w:rsidRPr="002E05EE">
        <w:rPr>
          <w:rFonts w:ascii="Times New Roman" w:eastAsia="Times New Roman" w:hAnsi="Times New Roman"/>
          <w:sz w:val="28"/>
          <w:szCs w:val="28"/>
          <w:lang w:eastAsia="ru-RU"/>
        </w:rPr>
        <w:t>виникнення та значного зростання у них податкової заборгованості з відповідними соціально-економічними наслідками.</w:t>
      </w:r>
    </w:p>
    <w:p w:rsidR="00175FE9" w:rsidRPr="002E05EE" w:rsidRDefault="00175FE9" w:rsidP="00A75DC8">
      <w:pPr>
        <w:pStyle w:val="a7"/>
        <w:tabs>
          <w:tab w:val="left" w:pos="567"/>
          <w:tab w:val="left" w:pos="851"/>
          <w:tab w:val="left" w:pos="993"/>
          <w:tab w:val="left" w:pos="1276"/>
        </w:tabs>
        <w:spacing w:after="0" w:line="240" w:lineRule="auto"/>
        <w:ind w:left="0" w:firstLine="709"/>
        <w:jc w:val="both"/>
        <w:rPr>
          <w:rFonts w:ascii="Times New Roman" w:eastAsia="Times New Roman" w:hAnsi="Times New Roman"/>
          <w:sz w:val="28"/>
          <w:szCs w:val="28"/>
          <w:lang w:eastAsia="ru-RU"/>
        </w:rPr>
      </w:pPr>
      <w:r w:rsidRPr="002E05EE">
        <w:rPr>
          <w:rFonts w:ascii="Times New Roman" w:eastAsia="Times New Roman" w:hAnsi="Times New Roman"/>
          <w:sz w:val="28"/>
          <w:szCs w:val="28"/>
          <w:lang w:eastAsia="ru-RU"/>
        </w:rPr>
        <w:t xml:space="preserve">Не заперечуючи того, що запровадження </w:t>
      </w:r>
      <w:r w:rsidR="00A91A60" w:rsidRPr="002E05EE">
        <w:rPr>
          <w:rFonts w:ascii="Times New Roman" w:eastAsia="Times New Roman" w:hAnsi="Times New Roman"/>
          <w:sz w:val="28"/>
          <w:szCs w:val="28"/>
          <w:lang w:eastAsia="ru-RU"/>
        </w:rPr>
        <w:t>М</w:t>
      </w:r>
      <w:r w:rsidRPr="002E05EE">
        <w:rPr>
          <w:rFonts w:ascii="Times New Roman" w:eastAsia="Times New Roman" w:hAnsi="Times New Roman"/>
          <w:sz w:val="28"/>
          <w:szCs w:val="28"/>
          <w:lang w:eastAsia="ru-RU"/>
        </w:rPr>
        <w:t xml:space="preserve">ПЗ може призвести до деякого збільшення бюджетних надходжень та певного рівня детінізації у сфері сільськогосподарського виробництва, разом із тим, вважаємо, що оцінка пропонованого інструменту має носити комплексний характер, насамперед, в аспекті соціальних та економічних наслідків прийняття </w:t>
      </w:r>
      <w:r w:rsidR="00DF23A7" w:rsidRPr="002E05EE">
        <w:rPr>
          <w:rFonts w:ascii="Times New Roman" w:eastAsia="Times New Roman" w:hAnsi="Times New Roman"/>
          <w:sz w:val="28"/>
          <w:szCs w:val="28"/>
          <w:lang w:eastAsia="ru-RU"/>
        </w:rPr>
        <w:t xml:space="preserve">відповідного </w:t>
      </w:r>
      <w:r w:rsidRPr="002E05EE">
        <w:rPr>
          <w:rFonts w:ascii="Times New Roman" w:eastAsia="Times New Roman" w:hAnsi="Times New Roman"/>
          <w:sz w:val="28"/>
          <w:szCs w:val="28"/>
          <w:lang w:eastAsia="ru-RU"/>
        </w:rPr>
        <w:t>рішення. Зокрема, посилення податкового тиску на малих виробників може обумовити продаж або передачу</w:t>
      </w:r>
      <w:r w:rsidR="00DF23A7" w:rsidRPr="002E05EE">
        <w:rPr>
          <w:rFonts w:ascii="Times New Roman" w:eastAsia="Times New Roman" w:hAnsi="Times New Roman"/>
          <w:sz w:val="28"/>
          <w:szCs w:val="28"/>
          <w:lang w:eastAsia="ru-RU"/>
        </w:rPr>
        <w:t xml:space="preserve"> ними </w:t>
      </w:r>
      <w:r w:rsidRPr="002E05EE">
        <w:rPr>
          <w:rFonts w:ascii="Times New Roman" w:eastAsia="Times New Roman" w:hAnsi="Times New Roman"/>
          <w:sz w:val="28"/>
          <w:szCs w:val="28"/>
          <w:lang w:eastAsia="ru-RU"/>
        </w:rPr>
        <w:t>в оренду земельних ділянок (що може бути одним із негативних наслідків прийняття проекту) та призвести до зростання безробіття у сільськ</w:t>
      </w:r>
      <w:r w:rsidR="00DF23A7" w:rsidRPr="002E05EE">
        <w:rPr>
          <w:rFonts w:ascii="Times New Roman" w:eastAsia="Times New Roman" w:hAnsi="Times New Roman"/>
          <w:sz w:val="28"/>
          <w:szCs w:val="28"/>
          <w:lang w:eastAsia="ru-RU"/>
        </w:rPr>
        <w:t>і</w:t>
      </w:r>
      <w:r w:rsidRPr="002E05EE">
        <w:rPr>
          <w:rFonts w:ascii="Times New Roman" w:eastAsia="Times New Roman" w:hAnsi="Times New Roman"/>
          <w:sz w:val="28"/>
          <w:szCs w:val="28"/>
          <w:lang w:eastAsia="ru-RU"/>
        </w:rPr>
        <w:t xml:space="preserve">й місцевості, відтоку робочої сили </w:t>
      </w:r>
      <w:r w:rsidR="00157A77" w:rsidRPr="002E05EE">
        <w:rPr>
          <w:rFonts w:ascii="Times New Roman" w:eastAsia="Times New Roman" w:hAnsi="Times New Roman"/>
          <w:sz w:val="28"/>
          <w:szCs w:val="28"/>
          <w:lang w:eastAsia="ru-RU"/>
        </w:rPr>
        <w:t xml:space="preserve">у міста та </w:t>
      </w:r>
      <w:r w:rsidRPr="002E05EE">
        <w:rPr>
          <w:rFonts w:ascii="Times New Roman" w:eastAsia="Times New Roman" w:hAnsi="Times New Roman"/>
          <w:sz w:val="28"/>
          <w:szCs w:val="28"/>
          <w:lang w:eastAsia="ru-RU"/>
        </w:rPr>
        <w:t xml:space="preserve">за кордон, зниження конкуренції та монополізації сільськогосподарського виробництва, зміни структури агровиробництва, товарної структури експорту-імпорту, зростання цінової пропозиції на внутрішньому ринку </w:t>
      </w:r>
      <w:proofErr w:type="spellStart"/>
      <w:r w:rsidRPr="002E05EE">
        <w:rPr>
          <w:rFonts w:ascii="Times New Roman" w:eastAsia="Times New Roman" w:hAnsi="Times New Roman"/>
          <w:sz w:val="28"/>
          <w:szCs w:val="28"/>
          <w:lang w:eastAsia="ru-RU"/>
        </w:rPr>
        <w:t>агропродовольства</w:t>
      </w:r>
      <w:proofErr w:type="spellEnd"/>
      <w:r w:rsidRPr="002E05EE">
        <w:rPr>
          <w:rFonts w:ascii="Times New Roman" w:eastAsia="Times New Roman" w:hAnsi="Times New Roman"/>
          <w:sz w:val="28"/>
          <w:szCs w:val="28"/>
          <w:lang w:eastAsia="ru-RU"/>
        </w:rPr>
        <w:t xml:space="preserve"> тощо.</w:t>
      </w:r>
    </w:p>
    <w:p w:rsidR="00175FE9" w:rsidRPr="002E05EE" w:rsidRDefault="00175FE9" w:rsidP="00A75DC8">
      <w:pPr>
        <w:pStyle w:val="a7"/>
        <w:tabs>
          <w:tab w:val="left" w:pos="567"/>
          <w:tab w:val="left" w:pos="709"/>
          <w:tab w:val="left" w:pos="993"/>
          <w:tab w:val="left" w:pos="1276"/>
        </w:tabs>
        <w:spacing w:after="0" w:line="240" w:lineRule="auto"/>
        <w:ind w:left="0" w:firstLine="709"/>
        <w:jc w:val="both"/>
        <w:rPr>
          <w:rFonts w:ascii="Times New Roman" w:eastAsia="Times New Roman" w:hAnsi="Times New Roman"/>
          <w:sz w:val="28"/>
          <w:szCs w:val="28"/>
          <w:lang w:eastAsia="ru-RU"/>
        </w:rPr>
      </w:pPr>
      <w:r w:rsidRPr="002E05EE">
        <w:rPr>
          <w:rFonts w:ascii="Times New Roman" w:eastAsia="Times New Roman" w:hAnsi="Times New Roman"/>
          <w:sz w:val="28"/>
          <w:szCs w:val="28"/>
          <w:lang w:eastAsia="ru-RU"/>
        </w:rPr>
        <w:t>Принагідно зауважимо, що у супровідних до проекту документах відсутнє обґрунтування внесеної законодавчої пропозиції саме у контексті зміни фіскального навантаження в агарній сфері, зокрема, у розрізі сільськогосподарських товаровиробників за їх організаційно-правовою формою, зрушень у їх платоспроможності та, відповідно, мотиваційній поведінці щодо доцільності зайняття сільськогосподарською діяльністю як такою.</w:t>
      </w:r>
    </w:p>
    <w:p w:rsidR="002F0CCF" w:rsidRPr="002079BC" w:rsidRDefault="002F0CCF" w:rsidP="00A75DC8">
      <w:pPr>
        <w:pStyle w:val="a7"/>
        <w:tabs>
          <w:tab w:val="left" w:pos="567"/>
          <w:tab w:val="left" w:pos="709"/>
          <w:tab w:val="left" w:pos="993"/>
          <w:tab w:val="left" w:pos="1276"/>
        </w:tabs>
        <w:spacing w:after="0" w:line="240" w:lineRule="auto"/>
        <w:ind w:left="0" w:firstLine="709"/>
        <w:jc w:val="both"/>
        <w:rPr>
          <w:rFonts w:ascii="Times New Roman" w:eastAsia="Times New Roman" w:hAnsi="Times New Roman"/>
          <w:sz w:val="28"/>
          <w:szCs w:val="28"/>
          <w:lang w:eastAsia="ru-RU"/>
        </w:rPr>
      </w:pPr>
      <w:r w:rsidRPr="002E05EE">
        <w:rPr>
          <w:rFonts w:ascii="Times New Roman" w:eastAsia="Times New Roman" w:hAnsi="Times New Roman"/>
          <w:sz w:val="28"/>
          <w:szCs w:val="28"/>
          <w:lang w:eastAsia="ru-RU"/>
        </w:rPr>
        <w:t xml:space="preserve">Викладене дає підстави вважати, що забезпечення функціонування «легального» ринку оренди землі, податкової «прозорості» діяльності сільськогосподарських виробників має здійснюватися шляхом комплексного удосконалення системи оподаткування доходів у сфері сільськогосподарського виробництва, яка передбачала б: диференціацію податкового навантаження на суб’єктів господарювання в залежності від організаційно-правової форми господарювання, площі земель, кількості найманих працівників, обсягу доходу від сільськогосподарської діяльності, ефективності різних видів сільськогосподарського виробництва тощо; встановлення особливостей </w:t>
      </w:r>
      <w:r w:rsidRPr="002079BC">
        <w:rPr>
          <w:rFonts w:ascii="Times New Roman" w:eastAsia="Times New Roman" w:hAnsi="Times New Roman"/>
          <w:sz w:val="28"/>
          <w:szCs w:val="28"/>
          <w:lang w:eastAsia="ru-RU"/>
        </w:rPr>
        <w:t>оподаткування доходів фізичних осіб від оренди, емфітевзису сільськогосподарських земель, доходів, отриманих від продажу ними сільськогосподарських товарів; посилення механізмів контролю за використанням земель, податкового контролю.</w:t>
      </w:r>
    </w:p>
    <w:p w:rsidR="00BB2425" w:rsidRPr="002E05EE" w:rsidRDefault="00A5564B" w:rsidP="00BE77C6">
      <w:pPr>
        <w:pStyle w:val="a7"/>
        <w:tabs>
          <w:tab w:val="left" w:pos="567"/>
          <w:tab w:val="left" w:pos="709"/>
          <w:tab w:val="left" w:pos="993"/>
          <w:tab w:val="left" w:pos="1276"/>
        </w:tabs>
        <w:spacing w:after="0" w:line="240" w:lineRule="auto"/>
        <w:ind w:left="0" w:firstLine="709"/>
        <w:jc w:val="both"/>
        <w:rPr>
          <w:rFonts w:ascii="Times New Roman" w:eastAsia="Times New Roman" w:hAnsi="Times New Roman"/>
          <w:sz w:val="28"/>
          <w:szCs w:val="28"/>
          <w:lang w:eastAsia="uk-UA"/>
        </w:rPr>
      </w:pPr>
      <w:r w:rsidRPr="002079BC">
        <w:rPr>
          <w:rFonts w:ascii="Times New Roman" w:eastAsia="Times New Roman" w:hAnsi="Times New Roman"/>
          <w:sz w:val="28"/>
          <w:szCs w:val="28"/>
          <w:lang w:eastAsia="ru-RU"/>
        </w:rPr>
        <w:t>3</w:t>
      </w:r>
      <w:r w:rsidR="00BE77C6" w:rsidRPr="002079BC">
        <w:rPr>
          <w:rFonts w:ascii="Times New Roman" w:eastAsia="Times New Roman" w:hAnsi="Times New Roman"/>
          <w:sz w:val="28"/>
          <w:szCs w:val="28"/>
          <w:lang w:eastAsia="ru-RU"/>
        </w:rPr>
        <w:t xml:space="preserve">.2. </w:t>
      </w:r>
      <w:r w:rsidR="00102C10" w:rsidRPr="002079BC">
        <w:rPr>
          <w:rFonts w:ascii="Times New Roman" w:eastAsia="Times New Roman" w:hAnsi="Times New Roman"/>
          <w:sz w:val="28"/>
          <w:szCs w:val="28"/>
          <w:lang w:eastAsia="uk-UA"/>
        </w:rPr>
        <w:t>Запровадження МПЗ</w:t>
      </w:r>
      <w:r w:rsidR="00670125" w:rsidRPr="002079BC">
        <w:rPr>
          <w:rFonts w:ascii="Times New Roman" w:eastAsia="Times New Roman" w:hAnsi="Times New Roman"/>
          <w:sz w:val="28"/>
          <w:szCs w:val="28"/>
          <w:lang w:eastAsia="uk-UA"/>
        </w:rPr>
        <w:t xml:space="preserve"> </w:t>
      </w:r>
      <w:r w:rsidR="00102C10" w:rsidRPr="002079BC">
        <w:rPr>
          <w:rFonts w:ascii="Times New Roman" w:eastAsia="Times New Roman" w:hAnsi="Times New Roman"/>
          <w:sz w:val="28"/>
          <w:szCs w:val="28"/>
          <w:lang w:eastAsia="uk-UA"/>
        </w:rPr>
        <w:t>призведе до суттєвого збільшення податкового навантаження</w:t>
      </w:r>
      <w:r w:rsidR="00102C10" w:rsidRPr="002E05EE">
        <w:rPr>
          <w:rFonts w:ascii="Times New Roman" w:eastAsia="Times New Roman" w:hAnsi="Times New Roman"/>
          <w:sz w:val="28"/>
          <w:szCs w:val="28"/>
          <w:lang w:eastAsia="uk-UA"/>
        </w:rPr>
        <w:t xml:space="preserve"> на фізичних осіб, особисті селянські, малі фермерські господарства, інших малих суб’єктів господарювання, які з цілком об’єктивних причин не мають таких же можливостей до зменшення податкового зобов’язання </w:t>
      </w:r>
      <w:r w:rsidR="00102C10" w:rsidRPr="002E05EE">
        <w:rPr>
          <w:rFonts w:ascii="Times New Roman" w:eastAsia="Times New Roman" w:hAnsi="Times New Roman"/>
          <w:sz w:val="28"/>
          <w:szCs w:val="28"/>
          <w:lang w:eastAsia="uk-UA"/>
        </w:rPr>
        <w:lastRenderedPageBreak/>
        <w:t>з МПЗ за рахунок інших податків та зборів, що й середні та великі сільськогосподарські товаровиробники, для яких із запровадженням МПЗ рівень фіскального навантаження не зміниться, або ж зміниться несуттєво.</w:t>
      </w:r>
      <w:r w:rsidR="00D365E6" w:rsidRPr="002E05EE">
        <w:rPr>
          <w:rFonts w:ascii="Times New Roman" w:eastAsia="Times New Roman" w:hAnsi="Times New Roman"/>
          <w:sz w:val="28"/>
          <w:szCs w:val="28"/>
          <w:lang w:eastAsia="uk-UA"/>
        </w:rPr>
        <w:t xml:space="preserve"> </w:t>
      </w:r>
      <w:r w:rsidR="00BE77C6" w:rsidRPr="002E05EE">
        <w:rPr>
          <w:rFonts w:ascii="Times New Roman" w:eastAsia="Times New Roman" w:hAnsi="Times New Roman"/>
          <w:sz w:val="28"/>
          <w:szCs w:val="28"/>
          <w:lang w:eastAsia="uk-UA"/>
        </w:rPr>
        <w:t>У</w:t>
      </w:r>
      <w:r w:rsidR="00D365E6" w:rsidRPr="002E05EE">
        <w:rPr>
          <w:rFonts w:ascii="Times New Roman" w:eastAsia="Times New Roman" w:hAnsi="Times New Roman"/>
          <w:sz w:val="28"/>
          <w:szCs w:val="28"/>
          <w:lang w:eastAsia="uk-UA"/>
        </w:rPr>
        <w:t xml:space="preserve"> такому </w:t>
      </w:r>
      <w:r w:rsidR="00670125" w:rsidRPr="002E05EE">
        <w:rPr>
          <w:rFonts w:ascii="Times New Roman" w:eastAsia="Times New Roman" w:hAnsi="Times New Roman"/>
          <w:sz w:val="28"/>
          <w:szCs w:val="28"/>
          <w:lang w:eastAsia="uk-UA"/>
        </w:rPr>
        <w:t xml:space="preserve">аспекті </w:t>
      </w:r>
      <w:r w:rsidR="00B104B3" w:rsidRPr="002E05EE">
        <w:rPr>
          <w:rFonts w:ascii="Times New Roman" w:eastAsia="Times New Roman" w:hAnsi="Times New Roman"/>
          <w:sz w:val="28"/>
          <w:szCs w:val="28"/>
          <w:lang w:eastAsia="uk-UA"/>
        </w:rPr>
        <w:t xml:space="preserve">внесена </w:t>
      </w:r>
      <w:r w:rsidR="00670125" w:rsidRPr="002E05EE">
        <w:rPr>
          <w:rFonts w:ascii="Times New Roman" w:eastAsia="Times New Roman" w:hAnsi="Times New Roman"/>
          <w:sz w:val="28"/>
          <w:szCs w:val="28"/>
          <w:lang w:eastAsia="uk-UA"/>
        </w:rPr>
        <w:t>пропозиція не повною мірою узгоджується із принцип</w:t>
      </w:r>
      <w:r w:rsidR="0043495A" w:rsidRPr="002E05EE">
        <w:rPr>
          <w:rFonts w:ascii="Times New Roman" w:eastAsia="Times New Roman" w:hAnsi="Times New Roman"/>
          <w:sz w:val="28"/>
          <w:szCs w:val="28"/>
          <w:lang w:eastAsia="uk-UA"/>
        </w:rPr>
        <w:t>ами соціальн</w:t>
      </w:r>
      <w:r w:rsidR="00BE77C6" w:rsidRPr="002E05EE">
        <w:rPr>
          <w:rFonts w:ascii="Times New Roman" w:eastAsia="Times New Roman" w:hAnsi="Times New Roman"/>
          <w:sz w:val="28"/>
          <w:szCs w:val="28"/>
          <w:lang w:eastAsia="uk-UA"/>
        </w:rPr>
        <w:t>ої</w:t>
      </w:r>
      <w:r w:rsidR="0043495A" w:rsidRPr="002E05EE">
        <w:rPr>
          <w:rFonts w:ascii="Times New Roman" w:eastAsia="Times New Roman" w:hAnsi="Times New Roman"/>
          <w:sz w:val="28"/>
          <w:szCs w:val="28"/>
          <w:lang w:eastAsia="uk-UA"/>
        </w:rPr>
        <w:t xml:space="preserve"> справедлив</w:t>
      </w:r>
      <w:r w:rsidR="00BE77C6" w:rsidRPr="002E05EE">
        <w:rPr>
          <w:rFonts w:ascii="Times New Roman" w:eastAsia="Times New Roman" w:hAnsi="Times New Roman"/>
          <w:sz w:val="28"/>
          <w:szCs w:val="28"/>
          <w:lang w:eastAsia="uk-UA"/>
        </w:rPr>
        <w:t xml:space="preserve">ості – </w:t>
      </w:r>
      <w:r w:rsidR="0043495A" w:rsidRPr="002E05EE">
        <w:rPr>
          <w:rFonts w:ascii="Times New Roman" w:eastAsia="Times New Roman" w:hAnsi="Times New Roman"/>
          <w:sz w:val="28"/>
          <w:szCs w:val="28"/>
          <w:lang w:eastAsia="uk-UA"/>
        </w:rPr>
        <w:t xml:space="preserve">установлення податків та зборів відповідно до платоспроможності платників податків та нейтральності оподаткування </w:t>
      </w:r>
      <w:r w:rsidR="00BE77C6" w:rsidRPr="002E05EE">
        <w:rPr>
          <w:rFonts w:ascii="Times New Roman" w:eastAsia="Times New Roman" w:hAnsi="Times New Roman"/>
          <w:sz w:val="28"/>
          <w:szCs w:val="28"/>
          <w:lang w:eastAsia="uk-UA"/>
        </w:rPr>
        <w:t>–</w:t>
      </w:r>
      <w:r w:rsidR="0043495A" w:rsidRPr="002E05EE">
        <w:rPr>
          <w:rFonts w:ascii="Times New Roman" w:eastAsia="Times New Roman" w:hAnsi="Times New Roman"/>
          <w:sz w:val="28"/>
          <w:szCs w:val="28"/>
          <w:lang w:eastAsia="uk-UA"/>
        </w:rPr>
        <w:t xml:space="preserve"> установлення податків та зборів у спосіб, який не впливає на збільшення або зменшення конкурентоздатності платника податків</w:t>
      </w:r>
      <w:r w:rsidR="00511FAA" w:rsidRPr="002E05EE">
        <w:rPr>
          <w:rFonts w:ascii="Times New Roman" w:eastAsia="Times New Roman" w:hAnsi="Times New Roman"/>
          <w:sz w:val="28"/>
          <w:szCs w:val="28"/>
          <w:lang w:eastAsia="uk-UA"/>
        </w:rPr>
        <w:t xml:space="preserve"> (</w:t>
      </w:r>
      <w:proofErr w:type="spellStart"/>
      <w:r w:rsidR="00511FAA" w:rsidRPr="002E05EE">
        <w:rPr>
          <w:rFonts w:ascii="Times New Roman" w:eastAsia="Times New Roman" w:hAnsi="Times New Roman"/>
          <w:sz w:val="28"/>
          <w:szCs w:val="28"/>
          <w:lang w:eastAsia="uk-UA"/>
        </w:rPr>
        <w:t>пп.пп</w:t>
      </w:r>
      <w:proofErr w:type="spellEnd"/>
      <w:r w:rsidR="00511FAA" w:rsidRPr="002E05EE">
        <w:rPr>
          <w:rFonts w:ascii="Times New Roman" w:eastAsia="Times New Roman" w:hAnsi="Times New Roman"/>
          <w:sz w:val="28"/>
          <w:szCs w:val="28"/>
          <w:lang w:eastAsia="uk-UA"/>
        </w:rPr>
        <w:t>. 4</w:t>
      </w:r>
      <w:r w:rsidR="0043495A" w:rsidRPr="002E05EE">
        <w:rPr>
          <w:rFonts w:ascii="Times New Roman" w:eastAsia="Times New Roman" w:hAnsi="Times New Roman"/>
          <w:sz w:val="28"/>
          <w:szCs w:val="28"/>
          <w:lang w:eastAsia="uk-UA"/>
        </w:rPr>
        <w:t>.1.6</w:t>
      </w:r>
      <w:r w:rsidR="00511FAA" w:rsidRPr="002E05EE">
        <w:rPr>
          <w:rFonts w:ascii="Times New Roman" w:eastAsia="Times New Roman" w:hAnsi="Times New Roman"/>
          <w:sz w:val="28"/>
          <w:szCs w:val="28"/>
          <w:lang w:eastAsia="uk-UA"/>
        </w:rPr>
        <w:t xml:space="preserve">, 4.1.8 п. 4.1 </w:t>
      </w:r>
      <w:r w:rsidR="003C3E51">
        <w:rPr>
          <w:rFonts w:ascii="Times New Roman" w:eastAsia="Times New Roman" w:hAnsi="Times New Roman"/>
          <w:sz w:val="28"/>
          <w:szCs w:val="28"/>
          <w:lang w:eastAsia="uk-UA"/>
        </w:rPr>
        <w:t xml:space="preserve">                  </w:t>
      </w:r>
      <w:r w:rsidR="00511FAA" w:rsidRPr="002E05EE">
        <w:rPr>
          <w:rFonts w:ascii="Times New Roman" w:eastAsia="Times New Roman" w:hAnsi="Times New Roman"/>
          <w:sz w:val="28"/>
          <w:szCs w:val="28"/>
          <w:lang w:eastAsia="uk-UA"/>
        </w:rPr>
        <w:t>ст. 4 ПК)</w:t>
      </w:r>
      <w:r w:rsidR="00BB2425" w:rsidRPr="002E05EE">
        <w:rPr>
          <w:rFonts w:ascii="Times New Roman" w:eastAsia="Times New Roman" w:hAnsi="Times New Roman"/>
          <w:sz w:val="28"/>
          <w:szCs w:val="28"/>
          <w:lang w:eastAsia="uk-UA"/>
        </w:rPr>
        <w:t>.</w:t>
      </w:r>
    </w:p>
    <w:p w:rsidR="00DD2CA4" w:rsidRPr="002079BC" w:rsidRDefault="00DD2CA4" w:rsidP="00DD2CA4">
      <w:pPr>
        <w:pStyle w:val="a7"/>
        <w:tabs>
          <w:tab w:val="left" w:pos="567"/>
          <w:tab w:val="left" w:pos="709"/>
          <w:tab w:val="left" w:pos="993"/>
          <w:tab w:val="left" w:pos="1276"/>
        </w:tabs>
        <w:spacing w:after="0" w:line="240" w:lineRule="auto"/>
        <w:ind w:left="0" w:firstLine="709"/>
        <w:jc w:val="both"/>
        <w:rPr>
          <w:rFonts w:ascii="Times New Roman" w:eastAsia="Times New Roman" w:hAnsi="Times New Roman"/>
          <w:sz w:val="28"/>
          <w:szCs w:val="28"/>
          <w:lang w:eastAsia="uk-UA"/>
        </w:rPr>
      </w:pPr>
      <w:r w:rsidRPr="002E05EE">
        <w:rPr>
          <w:rFonts w:ascii="Times New Roman" w:eastAsia="Times New Roman" w:hAnsi="Times New Roman"/>
          <w:sz w:val="28"/>
          <w:szCs w:val="28"/>
          <w:lang w:eastAsia="uk-UA"/>
        </w:rPr>
        <w:t xml:space="preserve">Також вважаємо </w:t>
      </w:r>
      <w:r w:rsidRPr="002E05EE">
        <w:rPr>
          <w:rFonts w:ascii="Times New Roman" w:eastAsia="Times New Roman" w:hAnsi="Times New Roman"/>
          <w:i/>
          <w:sz w:val="28"/>
          <w:szCs w:val="28"/>
          <w:u w:val="single"/>
          <w:lang w:eastAsia="uk-UA"/>
        </w:rPr>
        <w:t>неприйнятною</w:t>
      </w:r>
      <w:r w:rsidRPr="002E05EE">
        <w:rPr>
          <w:rFonts w:ascii="Times New Roman" w:eastAsia="Times New Roman" w:hAnsi="Times New Roman"/>
          <w:sz w:val="28"/>
          <w:szCs w:val="28"/>
          <w:lang w:eastAsia="uk-UA"/>
        </w:rPr>
        <w:t xml:space="preserve"> пропозицію </w:t>
      </w:r>
      <w:proofErr w:type="spellStart"/>
      <w:r w:rsidRPr="002E05EE">
        <w:rPr>
          <w:rFonts w:ascii="Times New Roman" w:eastAsia="Times New Roman" w:hAnsi="Times New Roman"/>
          <w:sz w:val="28"/>
          <w:szCs w:val="28"/>
          <w:lang w:eastAsia="uk-UA"/>
        </w:rPr>
        <w:t>абз</w:t>
      </w:r>
      <w:proofErr w:type="spellEnd"/>
      <w:r w:rsidRPr="002E05EE">
        <w:rPr>
          <w:rFonts w:ascii="Times New Roman" w:eastAsia="Times New Roman" w:hAnsi="Times New Roman"/>
          <w:sz w:val="28"/>
          <w:szCs w:val="28"/>
          <w:lang w:eastAsia="uk-UA"/>
        </w:rPr>
        <w:t xml:space="preserve">. 6 </w:t>
      </w:r>
      <w:r w:rsidRPr="002E05EE">
        <w:rPr>
          <w:rFonts w:ascii="Times New Roman" w:hAnsi="Times New Roman"/>
          <w:sz w:val="28"/>
          <w:szCs w:val="28"/>
        </w:rPr>
        <w:t>п. 38</w:t>
      </w:r>
      <w:r w:rsidRPr="002E05EE">
        <w:rPr>
          <w:rFonts w:ascii="Times New Roman" w:hAnsi="Times New Roman"/>
          <w:sz w:val="28"/>
          <w:szCs w:val="28"/>
          <w:vertAlign w:val="superscript"/>
        </w:rPr>
        <w:t>1</w:t>
      </w:r>
      <w:r w:rsidRPr="002E05EE">
        <w:rPr>
          <w:rFonts w:ascii="Times New Roman" w:hAnsi="Times New Roman"/>
          <w:sz w:val="28"/>
          <w:szCs w:val="28"/>
        </w:rPr>
        <w:t xml:space="preserve">.2 нової </w:t>
      </w:r>
      <w:r w:rsidRPr="002E05EE">
        <w:rPr>
          <w:rFonts w:ascii="Times New Roman" w:hAnsi="Times New Roman"/>
          <w:sz w:val="28"/>
          <w:szCs w:val="28"/>
        </w:rPr>
        <w:br/>
        <w:t>ст. 38</w:t>
      </w:r>
      <w:r w:rsidRPr="002E05EE">
        <w:rPr>
          <w:rFonts w:ascii="Times New Roman" w:hAnsi="Times New Roman"/>
          <w:sz w:val="28"/>
          <w:szCs w:val="28"/>
          <w:vertAlign w:val="superscript"/>
        </w:rPr>
        <w:t>1</w:t>
      </w:r>
      <w:r w:rsidRPr="002E05EE">
        <w:rPr>
          <w:rFonts w:ascii="Times New Roman" w:hAnsi="Times New Roman"/>
          <w:sz w:val="28"/>
          <w:szCs w:val="28"/>
        </w:rPr>
        <w:t xml:space="preserve"> ПК, який передбачає обчислення МПЗ стосовно земельних ділянок </w:t>
      </w:r>
      <w:r w:rsidRPr="002E05EE">
        <w:rPr>
          <w:rFonts w:ascii="Times New Roman" w:eastAsia="Times New Roman" w:hAnsi="Times New Roman"/>
          <w:sz w:val="28"/>
          <w:szCs w:val="28"/>
          <w:lang w:eastAsia="uk-UA"/>
        </w:rPr>
        <w:t xml:space="preserve">для ведення особистого селянського господарства або садівництва, </w:t>
      </w:r>
      <w:r w:rsidRPr="002E05EE">
        <w:rPr>
          <w:rFonts w:ascii="Times New Roman" w:hAnsi="Times New Roman"/>
          <w:sz w:val="28"/>
          <w:szCs w:val="28"/>
        </w:rPr>
        <w:t xml:space="preserve">сукупний розмір яких перевищує розмір, зазначений в </w:t>
      </w:r>
      <w:proofErr w:type="spellStart"/>
      <w:r w:rsidRPr="002E05EE">
        <w:rPr>
          <w:rFonts w:ascii="Times New Roman" w:hAnsi="Times New Roman"/>
          <w:sz w:val="28"/>
          <w:szCs w:val="28"/>
        </w:rPr>
        <w:t>абз</w:t>
      </w:r>
      <w:proofErr w:type="spellEnd"/>
      <w:r w:rsidRPr="002E05EE">
        <w:rPr>
          <w:rFonts w:ascii="Times New Roman" w:hAnsi="Times New Roman"/>
          <w:sz w:val="28"/>
          <w:szCs w:val="28"/>
        </w:rPr>
        <w:t>. 3 оновленого</w:t>
      </w:r>
      <w:r w:rsidRPr="002E05EE">
        <w:rPr>
          <w:rFonts w:ascii="Times New Roman" w:eastAsia="Times New Roman" w:hAnsi="Times New Roman"/>
          <w:sz w:val="28"/>
          <w:szCs w:val="28"/>
          <w:lang w:eastAsia="uk-UA"/>
        </w:rPr>
        <w:t xml:space="preserve"> </w:t>
      </w:r>
      <w:proofErr w:type="spellStart"/>
      <w:r w:rsidRPr="002E05EE">
        <w:rPr>
          <w:rFonts w:ascii="Times New Roman" w:eastAsia="Times New Roman" w:hAnsi="Times New Roman"/>
          <w:sz w:val="28"/>
          <w:szCs w:val="28"/>
          <w:lang w:eastAsia="uk-UA"/>
        </w:rPr>
        <w:t>пп</w:t>
      </w:r>
      <w:proofErr w:type="spellEnd"/>
      <w:r w:rsidRPr="002E05EE">
        <w:rPr>
          <w:rFonts w:ascii="Times New Roman" w:eastAsia="Times New Roman" w:hAnsi="Times New Roman"/>
          <w:sz w:val="28"/>
          <w:szCs w:val="28"/>
          <w:lang w:eastAsia="uk-UA"/>
        </w:rPr>
        <w:t>. 165.1.24</w:t>
      </w:r>
      <w:r w:rsidR="003C3E51">
        <w:rPr>
          <w:rFonts w:ascii="Times New Roman" w:eastAsia="Times New Roman" w:hAnsi="Times New Roman"/>
          <w:sz w:val="28"/>
          <w:szCs w:val="28"/>
          <w:lang w:eastAsia="uk-UA"/>
        </w:rPr>
        <w:t xml:space="preserve"> </w:t>
      </w:r>
      <w:r w:rsidRPr="002E05EE">
        <w:rPr>
          <w:rFonts w:ascii="Times New Roman" w:eastAsia="Times New Roman" w:hAnsi="Times New Roman"/>
          <w:sz w:val="28"/>
          <w:szCs w:val="28"/>
          <w:lang w:eastAsia="uk-UA"/>
        </w:rPr>
        <w:t>п. 165.1 ст. 165 ПК, а саме –0,5 гектари. Зауважимо, що відповідно до ст. 1 Закону України «Про особисте селянське господарство» «о</w:t>
      </w:r>
      <w:r w:rsidRPr="002E05EE">
        <w:rPr>
          <w:rStyle w:val="rvts0"/>
          <w:rFonts w:ascii="Times New Roman" w:hAnsi="Times New Roman"/>
          <w:sz w:val="28"/>
          <w:szCs w:val="28"/>
        </w:rPr>
        <w:t xml:space="preserve">собисте селянське господарство – це господарська діяльність, яка проводиться без створення юридичної особи фізичною особою індивідуально або особами, які перебувають у сімейних чи родинних відносинах і спільно проживають, </w:t>
      </w:r>
      <w:r w:rsidRPr="002E05EE">
        <w:rPr>
          <w:rStyle w:val="rvts0"/>
          <w:rFonts w:ascii="Times New Roman" w:hAnsi="Times New Roman"/>
          <w:i/>
          <w:sz w:val="28"/>
          <w:szCs w:val="28"/>
          <w:u w:val="single"/>
        </w:rPr>
        <w:t>з метою задоволення особистих потреб</w:t>
      </w:r>
      <w:r w:rsidRPr="002E05EE">
        <w:rPr>
          <w:rStyle w:val="rvts0"/>
          <w:rFonts w:ascii="Times New Roman" w:hAnsi="Times New Roman"/>
          <w:sz w:val="28"/>
          <w:szCs w:val="28"/>
        </w:rPr>
        <w:t xml:space="preserve"> шляхом виробництва, переробки і споживання </w:t>
      </w:r>
      <w:r w:rsidRPr="002079BC">
        <w:rPr>
          <w:rStyle w:val="rvts0"/>
          <w:rFonts w:ascii="Times New Roman" w:hAnsi="Times New Roman"/>
          <w:sz w:val="28"/>
          <w:szCs w:val="28"/>
        </w:rPr>
        <w:t>сільськогосподарської продукції, реалізації її надлишків та надання послуг з використанням майна особистого селянського господарства, у тому числі й у сфері сільського зеленого туризму».</w:t>
      </w:r>
    </w:p>
    <w:p w:rsidR="00AA350F" w:rsidRPr="002E05EE" w:rsidRDefault="00A5564B" w:rsidP="00BE77C6">
      <w:pPr>
        <w:pStyle w:val="a7"/>
        <w:tabs>
          <w:tab w:val="left" w:pos="567"/>
          <w:tab w:val="left" w:pos="709"/>
          <w:tab w:val="left" w:pos="993"/>
          <w:tab w:val="left" w:pos="1276"/>
        </w:tabs>
        <w:spacing w:after="0" w:line="240" w:lineRule="auto"/>
        <w:ind w:left="0" w:firstLine="709"/>
        <w:jc w:val="both"/>
        <w:rPr>
          <w:rFonts w:ascii="Times New Roman" w:hAnsi="Times New Roman"/>
          <w:sz w:val="28"/>
          <w:szCs w:val="28"/>
        </w:rPr>
      </w:pPr>
      <w:r w:rsidRPr="002079BC">
        <w:rPr>
          <w:rFonts w:ascii="Times New Roman" w:eastAsia="Times New Roman" w:hAnsi="Times New Roman"/>
          <w:sz w:val="28"/>
          <w:szCs w:val="28"/>
          <w:lang w:eastAsia="uk-UA"/>
        </w:rPr>
        <w:t>3</w:t>
      </w:r>
      <w:r w:rsidR="00BE77C6" w:rsidRPr="002079BC">
        <w:rPr>
          <w:rFonts w:ascii="Times New Roman" w:eastAsia="Times New Roman" w:hAnsi="Times New Roman"/>
          <w:sz w:val="28"/>
          <w:szCs w:val="28"/>
          <w:lang w:eastAsia="uk-UA"/>
        </w:rPr>
        <w:t xml:space="preserve">.3. </w:t>
      </w:r>
      <w:r w:rsidR="00AA350F" w:rsidRPr="002079BC">
        <w:rPr>
          <w:rFonts w:ascii="Times New Roman" w:eastAsia="Times New Roman" w:hAnsi="Times New Roman"/>
          <w:sz w:val="28"/>
          <w:szCs w:val="28"/>
          <w:lang w:eastAsia="uk-UA"/>
        </w:rPr>
        <w:t>На наш погляд, п</w:t>
      </w:r>
      <w:r w:rsidR="004D1B0A" w:rsidRPr="002079BC">
        <w:rPr>
          <w:rFonts w:ascii="Times New Roman" w:hAnsi="Times New Roman"/>
          <w:sz w:val="28"/>
          <w:szCs w:val="28"/>
        </w:rPr>
        <w:t>отребують узгодження між собою визначення МПЗ</w:t>
      </w:r>
      <w:r w:rsidR="00874107" w:rsidRPr="002079BC">
        <w:rPr>
          <w:rFonts w:ascii="Times New Roman" w:hAnsi="Times New Roman"/>
          <w:sz w:val="28"/>
          <w:szCs w:val="28"/>
        </w:rPr>
        <w:t xml:space="preserve"> </w:t>
      </w:r>
      <w:r w:rsidR="000502EE" w:rsidRPr="002079BC">
        <w:rPr>
          <w:rFonts w:ascii="Times New Roman" w:hAnsi="Times New Roman"/>
          <w:sz w:val="28"/>
          <w:szCs w:val="28"/>
        </w:rPr>
        <w:t xml:space="preserve">у </w:t>
      </w:r>
      <w:r w:rsidR="00BE77C6" w:rsidRPr="002079BC">
        <w:rPr>
          <w:rFonts w:ascii="Times New Roman" w:hAnsi="Times New Roman"/>
          <w:sz w:val="28"/>
          <w:szCs w:val="28"/>
        </w:rPr>
        <w:t>нов</w:t>
      </w:r>
      <w:r w:rsidR="000502EE" w:rsidRPr="002079BC">
        <w:rPr>
          <w:rFonts w:ascii="Times New Roman" w:hAnsi="Times New Roman"/>
          <w:sz w:val="28"/>
          <w:szCs w:val="28"/>
        </w:rPr>
        <w:t xml:space="preserve">ому </w:t>
      </w:r>
      <w:proofErr w:type="spellStart"/>
      <w:r w:rsidR="00874107" w:rsidRPr="002079BC">
        <w:rPr>
          <w:rFonts w:ascii="Times New Roman" w:hAnsi="Times New Roman"/>
          <w:sz w:val="28"/>
          <w:szCs w:val="28"/>
        </w:rPr>
        <w:t>пп</w:t>
      </w:r>
      <w:proofErr w:type="spellEnd"/>
      <w:r w:rsidR="00874107" w:rsidRPr="002079BC">
        <w:rPr>
          <w:rFonts w:ascii="Times New Roman" w:hAnsi="Times New Roman"/>
          <w:sz w:val="28"/>
          <w:szCs w:val="28"/>
        </w:rPr>
        <w:t>. 14.1.114</w:t>
      </w:r>
      <w:r w:rsidR="00BE77C6" w:rsidRPr="002079BC">
        <w:rPr>
          <w:rFonts w:ascii="Times New Roman" w:hAnsi="Times New Roman"/>
          <w:sz w:val="28"/>
          <w:szCs w:val="28"/>
          <w:vertAlign w:val="superscript"/>
        </w:rPr>
        <w:t>2</w:t>
      </w:r>
      <w:r w:rsidR="00874107" w:rsidRPr="002079BC">
        <w:rPr>
          <w:rFonts w:ascii="Times New Roman" w:hAnsi="Times New Roman"/>
          <w:sz w:val="28"/>
          <w:szCs w:val="28"/>
        </w:rPr>
        <w:t xml:space="preserve"> п. 14.1 ст. 14 ПК</w:t>
      </w:r>
      <w:r w:rsidR="00D011E5" w:rsidRPr="002079BC">
        <w:rPr>
          <w:rFonts w:ascii="Times New Roman" w:hAnsi="Times New Roman"/>
          <w:sz w:val="28"/>
          <w:szCs w:val="28"/>
        </w:rPr>
        <w:t xml:space="preserve">, </w:t>
      </w:r>
      <w:r w:rsidR="000502EE" w:rsidRPr="002079BC">
        <w:rPr>
          <w:rFonts w:ascii="Times New Roman" w:hAnsi="Times New Roman"/>
          <w:sz w:val="28"/>
          <w:szCs w:val="28"/>
        </w:rPr>
        <w:t>яким є «</w:t>
      </w:r>
      <w:r w:rsidR="000502EE" w:rsidRPr="002079BC">
        <w:rPr>
          <w:rFonts w:ascii="Times New Roman" w:eastAsia="Times New Roman" w:hAnsi="Times New Roman"/>
          <w:bCs/>
          <w:sz w:val="28"/>
          <w:szCs w:val="28"/>
        </w:rPr>
        <w:t>мінімальна величина податкового зобов'язання зі сплати податків, зборів, платежів, контроль за справлянням яких покладено на контролюючі органи, п</w:t>
      </w:r>
      <w:r w:rsidR="00D011E5" w:rsidRPr="002079BC">
        <w:rPr>
          <w:rFonts w:ascii="Times New Roman" w:hAnsi="Times New Roman"/>
          <w:sz w:val="28"/>
          <w:szCs w:val="28"/>
        </w:rPr>
        <w:t>ов’язаних з «</w:t>
      </w:r>
      <w:r w:rsidR="00D011E5" w:rsidRPr="002079BC">
        <w:rPr>
          <w:rFonts w:ascii="Times New Roman" w:hAnsi="Times New Roman"/>
          <w:i/>
          <w:sz w:val="28"/>
          <w:szCs w:val="28"/>
          <w:u w:val="single"/>
        </w:rPr>
        <w:t>виробництвом та реалізацією власної сільськогосподарської продукції</w:t>
      </w:r>
      <w:r w:rsidR="00D011E5" w:rsidRPr="002079BC">
        <w:rPr>
          <w:rFonts w:ascii="Times New Roman" w:hAnsi="Times New Roman"/>
          <w:sz w:val="28"/>
          <w:szCs w:val="28"/>
        </w:rPr>
        <w:t xml:space="preserve"> </w:t>
      </w:r>
      <w:r w:rsidR="00D011E5" w:rsidRPr="002079BC">
        <w:rPr>
          <w:rFonts w:ascii="Times New Roman" w:hAnsi="Times New Roman"/>
          <w:b/>
          <w:i/>
          <w:sz w:val="28"/>
          <w:szCs w:val="28"/>
        </w:rPr>
        <w:t>та/або</w:t>
      </w:r>
      <w:r w:rsidR="00D011E5" w:rsidRPr="002079BC">
        <w:rPr>
          <w:rFonts w:ascii="Times New Roman" w:hAnsi="Times New Roman"/>
          <w:sz w:val="28"/>
          <w:szCs w:val="28"/>
        </w:rPr>
        <w:t xml:space="preserve"> з </w:t>
      </w:r>
      <w:r w:rsidR="00D011E5" w:rsidRPr="002079BC">
        <w:rPr>
          <w:rFonts w:ascii="Times New Roman" w:hAnsi="Times New Roman"/>
          <w:i/>
          <w:sz w:val="28"/>
          <w:szCs w:val="28"/>
        </w:rPr>
        <w:t>власністю та/або користуванням</w:t>
      </w:r>
      <w:r w:rsidR="00D011E5" w:rsidRPr="002079BC">
        <w:rPr>
          <w:rFonts w:ascii="Times New Roman" w:hAnsi="Times New Roman"/>
          <w:sz w:val="28"/>
          <w:szCs w:val="28"/>
        </w:rPr>
        <w:t xml:space="preserve"> (орендою, суборендою, емфітевзисом, постійним користуванням) </w:t>
      </w:r>
      <w:r w:rsidR="00D011E5" w:rsidRPr="002079BC">
        <w:rPr>
          <w:rFonts w:ascii="Times New Roman" w:hAnsi="Times New Roman"/>
          <w:i/>
          <w:sz w:val="28"/>
          <w:szCs w:val="28"/>
        </w:rPr>
        <w:t>земельними ділянками</w:t>
      </w:r>
      <w:r w:rsidR="00D011E5" w:rsidRPr="002079BC">
        <w:rPr>
          <w:rFonts w:ascii="Times New Roman" w:hAnsi="Times New Roman"/>
          <w:sz w:val="28"/>
          <w:szCs w:val="28"/>
        </w:rPr>
        <w:t xml:space="preserve">, віднесеними до </w:t>
      </w:r>
      <w:r w:rsidR="00D011E5" w:rsidRPr="002079BC">
        <w:rPr>
          <w:rFonts w:ascii="Times New Roman" w:hAnsi="Times New Roman"/>
          <w:i/>
          <w:sz w:val="28"/>
          <w:szCs w:val="28"/>
          <w:u w:val="single"/>
        </w:rPr>
        <w:t>сільськогосподарських угідь</w:t>
      </w:r>
      <w:r w:rsidR="000502EE" w:rsidRPr="002079BC">
        <w:rPr>
          <w:rFonts w:ascii="Times New Roman" w:hAnsi="Times New Roman"/>
          <w:i/>
          <w:sz w:val="28"/>
          <w:szCs w:val="28"/>
          <w:u w:val="single"/>
        </w:rPr>
        <w:t xml:space="preserve"> …</w:t>
      </w:r>
      <w:r w:rsidR="00D011E5" w:rsidRPr="002079BC">
        <w:rPr>
          <w:rFonts w:ascii="Times New Roman" w:hAnsi="Times New Roman"/>
          <w:sz w:val="28"/>
          <w:szCs w:val="28"/>
        </w:rPr>
        <w:t>»</w:t>
      </w:r>
      <w:r w:rsidR="007A02CF" w:rsidRPr="002079BC">
        <w:rPr>
          <w:rFonts w:ascii="Times New Roman" w:hAnsi="Times New Roman"/>
          <w:sz w:val="28"/>
          <w:szCs w:val="28"/>
        </w:rPr>
        <w:t xml:space="preserve">, </w:t>
      </w:r>
      <w:r w:rsidR="00BE77C6" w:rsidRPr="002079BC">
        <w:rPr>
          <w:rFonts w:ascii="Times New Roman" w:hAnsi="Times New Roman"/>
          <w:sz w:val="28"/>
          <w:szCs w:val="28"/>
        </w:rPr>
        <w:t xml:space="preserve">та нові </w:t>
      </w:r>
      <w:r w:rsidR="007A02CF" w:rsidRPr="002079BC">
        <w:rPr>
          <w:rFonts w:ascii="Times New Roman" w:hAnsi="Times New Roman"/>
          <w:sz w:val="28"/>
          <w:szCs w:val="28"/>
        </w:rPr>
        <w:t xml:space="preserve">п. 141.9 ст. 141, </w:t>
      </w:r>
      <w:r w:rsidR="00BE77C6" w:rsidRPr="002079BC">
        <w:rPr>
          <w:rFonts w:ascii="Times New Roman" w:hAnsi="Times New Roman"/>
          <w:sz w:val="28"/>
          <w:szCs w:val="28"/>
        </w:rPr>
        <w:t xml:space="preserve">п. </w:t>
      </w:r>
      <w:r w:rsidR="00963723" w:rsidRPr="002079BC">
        <w:rPr>
          <w:rFonts w:ascii="Times New Roman" w:hAnsi="Times New Roman"/>
          <w:sz w:val="28"/>
          <w:szCs w:val="28"/>
        </w:rPr>
        <w:t xml:space="preserve">170.14 ст. 170, </w:t>
      </w:r>
      <w:r w:rsidR="00BE77C6" w:rsidRPr="002079BC">
        <w:rPr>
          <w:rFonts w:ascii="Times New Roman" w:hAnsi="Times New Roman"/>
          <w:sz w:val="28"/>
          <w:szCs w:val="28"/>
        </w:rPr>
        <w:t xml:space="preserve">п. 177.14 ст. 177, </w:t>
      </w:r>
      <w:r w:rsidR="007A02CF" w:rsidRPr="002079BC">
        <w:rPr>
          <w:rFonts w:ascii="Times New Roman" w:hAnsi="Times New Roman"/>
          <w:sz w:val="28"/>
          <w:szCs w:val="28"/>
        </w:rPr>
        <w:t>ст. 297</w:t>
      </w:r>
      <w:r w:rsidR="007A02CF" w:rsidRPr="002079BC">
        <w:rPr>
          <w:rFonts w:ascii="Times New Roman" w:hAnsi="Times New Roman"/>
          <w:sz w:val="28"/>
          <w:szCs w:val="28"/>
          <w:vertAlign w:val="superscript"/>
        </w:rPr>
        <w:t>1</w:t>
      </w:r>
      <w:r w:rsidR="007A02CF" w:rsidRPr="002079BC">
        <w:rPr>
          <w:rFonts w:ascii="Times New Roman" w:hAnsi="Times New Roman"/>
          <w:sz w:val="28"/>
          <w:szCs w:val="28"/>
        </w:rPr>
        <w:t xml:space="preserve"> ПК</w:t>
      </w:r>
      <w:r w:rsidR="00874107" w:rsidRPr="002079BC">
        <w:rPr>
          <w:rFonts w:ascii="Times New Roman" w:hAnsi="Times New Roman"/>
          <w:sz w:val="28"/>
          <w:szCs w:val="28"/>
        </w:rPr>
        <w:t xml:space="preserve">, які передбачають визначення МПЗ </w:t>
      </w:r>
      <w:r w:rsidR="00FC2180" w:rsidRPr="002079BC">
        <w:rPr>
          <w:rFonts w:ascii="Times New Roman" w:hAnsi="Times New Roman"/>
          <w:sz w:val="28"/>
          <w:szCs w:val="28"/>
        </w:rPr>
        <w:t>лише щодо земельних ділянок</w:t>
      </w:r>
      <w:r w:rsidR="00FC2180" w:rsidRPr="002E05EE">
        <w:rPr>
          <w:rFonts w:ascii="Times New Roman" w:hAnsi="Times New Roman"/>
          <w:sz w:val="28"/>
          <w:szCs w:val="28"/>
        </w:rPr>
        <w:t xml:space="preserve">, віднесених до </w:t>
      </w:r>
      <w:r w:rsidR="00FC2180" w:rsidRPr="002E05EE">
        <w:rPr>
          <w:rFonts w:ascii="Times New Roman" w:hAnsi="Times New Roman"/>
          <w:i/>
          <w:sz w:val="28"/>
          <w:szCs w:val="28"/>
        </w:rPr>
        <w:t>сільськогосподарських угідь</w:t>
      </w:r>
      <w:r w:rsidR="00FC2180" w:rsidRPr="002E05EE">
        <w:rPr>
          <w:rFonts w:ascii="Times New Roman" w:hAnsi="Times New Roman"/>
          <w:sz w:val="28"/>
          <w:szCs w:val="28"/>
        </w:rPr>
        <w:t>.</w:t>
      </w:r>
      <w:r w:rsidR="00611ED9" w:rsidRPr="002E05EE">
        <w:rPr>
          <w:rFonts w:ascii="Times New Roman" w:hAnsi="Times New Roman"/>
          <w:sz w:val="28"/>
          <w:szCs w:val="28"/>
        </w:rPr>
        <w:t xml:space="preserve"> </w:t>
      </w:r>
    </w:p>
    <w:p w:rsidR="00DD2CA4" w:rsidRPr="002079BC" w:rsidRDefault="00611ED9" w:rsidP="002079BC">
      <w:pPr>
        <w:pStyle w:val="a7"/>
        <w:tabs>
          <w:tab w:val="left" w:pos="567"/>
          <w:tab w:val="left" w:pos="709"/>
          <w:tab w:val="left" w:pos="993"/>
          <w:tab w:val="left" w:pos="1276"/>
        </w:tabs>
        <w:spacing w:after="0" w:line="240" w:lineRule="auto"/>
        <w:ind w:left="0" w:firstLine="709"/>
        <w:jc w:val="both"/>
        <w:rPr>
          <w:rFonts w:ascii="Times New Roman" w:hAnsi="Times New Roman"/>
          <w:sz w:val="28"/>
          <w:szCs w:val="28"/>
        </w:rPr>
      </w:pPr>
      <w:r w:rsidRPr="002E05EE">
        <w:rPr>
          <w:rFonts w:ascii="Times New Roman" w:hAnsi="Times New Roman"/>
          <w:sz w:val="28"/>
          <w:szCs w:val="28"/>
        </w:rPr>
        <w:t xml:space="preserve">При цьому, викликає застереження </w:t>
      </w:r>
      <w:r w:rsidR="000271F8" w:rsidRPr="002E05EE">
        <w:rPr>
          <w:rFonts w:ascii="Times New Roman" w:hAnsi="Times New Roman"/>
          <w:sz w:val="28"/>
          <w:szCs w:val="28"/>
        </w:rPr>
        <w:t xml:space="preserve">положення </w:t>
      </w:r>
      <w:r w:rsidR="00715629" w:rsidRPr="002E05EE">
        <w:rPr>
          <w:rFonts w:ascii="Times New Roman" w:hAnsi="Times New Roman"/>
          <w:sz w:val="28"/>
          <w:szCs w:val="28"/>
        </w:rPr>
        <w:t>п. </w:t>
      </w:r>
      <w:bookmarkStart w:id="2" w:name="_Hlk73890389"/>
      <w:r w:rsidR="00715629" w:rsidRPr="002E05EE">
        <w:rPr>
          <w:rFonts w:ascii="Times New Roman" w:hAnsi="Times New Roman"/>
          <w:sz w:val="28"/>
          <w:szCs w:val="28"/>
        </w:rPr>
        <w:t>38</w:t>
      </w:r>
      <w:r w:rsidR="00715629" w:rsidRPr="002E05EE">
        <w:rPr>
          <w:rFonts w:ascii="Times New Roman" w:hAnsi="Times New Roman"/>
          <w:sz w:val="28"/>
          <w:szCs w:val="28"/>
          <w:vertAlign w:val="superscript"/>
        </w:rPr>
        <w:t>1</w:t>
      </w:r>
      <w:bookmarkEnd w:id="2"/>
      <w:r w:rsidR="00715629" w:rsidRPr="002E05EE">
        <w:rPr>
          <w:rFonts w:ascii="Times New Roman" w:hAnsi="Times New Roman"/>
          <w:sz w:val="28"/>
          <w:szCs w:val="28"/>
        </w:rPr>
        <w:t>.2 нової ст. 38</w:t>
      </w:r>
      <w:r w:rsidR="00715629" w:rsidRPr="002E05EE">
        <w:rPr>
          <w:rFonts w:ascii="Times New Roman" w:hAnsi="Times New Roman"/>
          <w:sz w:val="28"/>
          <w:szCs w:val="28"/>
          <w:vertAlign w:val="superscript"/>
        </w:rPr>
        <w:t>1</w:t>
      </w:r>
      <w:r w:rsidR="00715629" w:rsidRPr="002E05EE">
        <w:rPr>
          <w:rFonts w:ascii="Times New Roman" w:hAnsi="Times New Roman"/>
          <w:sz w:val="28"/>
          <w:szCs w:val="28"/>
        </w:rPr>
        <w:t>  ПК</w:t>
      </w:r>
      <w:r w:rsidR="000271F8" w:rsidRPr="002E05EE">
        <w:rPr>
          <w:rFonts w:ascii="Times New Roman" w:hAnsi="Times New Roman"/>
          <w:sz w:val="28"/>
          <w:szCs w:val="28"/>
        </w:rPr>
        <w:t>, згідно з яким</w:t>
      </w:r>
      <w:r w:rsidR="00715629" w:rsidRPr="002E05EE">
        <w:rPr>
          <w:rFonts w:ascii="Times New Roman" w:hAnsi="Times New Roman"/>
          <w:sz w:val="28"/>
          <w:szCs w:val="28"/>
        </w:rPr>
        <w:t> </w:t>
      </w:r>
      <w:r w:rsidR="00144E29" w:rsidRPr="002E05EE">
        <w:rPr>
          <w:rFonts w:ascii="Times New Roman" w:hAnsi="Times New Roman"/>
          <w:sz w:val="28"/>
          <w:szCs w:val="28"/>
        </w:rPr>
        <w:t>МПЗ</w:t>
      </w:r>
      <w:r w:rsidR="00715629" w:rsidRPr="002E05EE">
        <w:rPr>
          <w:rFonts w:ascii="Times New Roman" w:hAnsi="Times New Roman"/>
          <w:sz w:val="28"/>
          <w:szCs w:val="28"/>
        </w:rPr>
        <w:t xml:space="preserve"> не визначається для</w:t>
      </w:r>
      <w:r w:rsidR="00144E29" w:rsidRPr="002E05EE">
        <w:rPr>
          <w:rFonts w:ascii="Times New Roman" w:hAnsi="Times New Roman"/>
          <w:sz w:val="28"/>
          <w:szCs w:val="28"/>
        </w:rPr>
        <w:t xml:space="preserve"> </w:t>
      </w:r>
      <w:r w:rsidR="00715629" w:rsidRPr="002E05EE">
        <w:rPr>
          <w:rFonts w:ascii="Times New Roman" w:hAnsi="Times New Roman"/>
          <w:sz w:val="28"/>
          <w:szCs w:val="28"/>
        </w:rPr>
        <w:t>земельних ділянок, що  використовуються дачними (</w:t>
      </w:r>
      <w:proofErr w:type="spellStart"/>
      <w:r w:rsidR="00715629" w:rsidRPr="002E05EE">
        <w:rPr>
          <w:rFonts w:ascii="Times New Roman" w:hAnsi="Times New Roman"/>
          <w:sz w:val="28"/>
          <w:szCs w:val="28"/>
        </w:rPr>
        <w:t>дачно</w:t>
      </w:r>
      <w:proofErr w:type="spellEnd"/>
      <w:r w:rsidR="00715629" w:rsidRPr="002E05EE">
        <w:rPr>
          <w:rFonts w:ascii="Times New Roman" w:hAnsi="Times New Roman"/>
          <w:sz w:val="28"/>
          <w:szCs w:val="28"/>
        </w:rPr>
        <w:t>-будівельними) та садівничими (городницькими) кооперативами (товариствами);</w:t>
      </w:r>
      <w:r w:rsidR="00144E29" w:rsidRPr="002E05EE">
        <w:rPr>
          <w:rFonts w:ascii="Times New Roman" w:hAnsi="Times New Roman"/>
          <w:sz w:val="28"/>
          <w:szCs w:val="28"/>
        </w:rPr>
        <w:t xml:space="preserve"> </w:t>
      </w:r>
      <w:r w:rsidR="00715629" w:rsidRPr="002E05EE">
        <w:rPr>
          <w:rFonts w:ascii="Times New Roman" w:hAnsi="Times New Roman"/>
          <w:sz w:val="28"/>
          <w:szCs w:val="28"/>
        </w:rPr>
        <w:t>земель запасу; невитребуваних земельних часток (паїв), розпорядниками яких є органи місцевого самоврядування;</w:t>
      </w:r>
      <w:r w:rsidR="00C9505A" w:rsidRPr="002E05EE">
        <w:rPr>
          <w:rFonts w:ascii="Times New Roman" w:hAnsi="Times New Roman"/>
          <w:sz w:val="28"/>
          <w:szCs w:val="28"/>
        </w:rPr>
        <w:t xml:space="preserve"> </w:t>
      </w:r>
      <w:r w:rsidR="00715629" w:rsidRPr="002E05EE">
        <w:rPr>
          <w:rFonts w:ascii="Times New Roman" w:hAnsi="Times New Roman"/>
          <w:sz w:val="28"/>
          <w:szCs w:val="28"/>
        </w:rPr>
        <w:t>земельних ділянок зон відчуження та безумовного (обов'язкового) відселення, що зазнали радіоактивного забруднення внаслідок Чорнобильської катастрофи</w:t>
      </w:r>
      <w:r w:rsidR="00BB2425" w:rsidRPr="002E05EE">
        <w:rPr>
          <w:rFonts w:ascii="Times New Roman" w:hAnsi="Times New Roman"/>
          <w:sz w:val="28"/>
          <w:szCs w:val="28"/>
        </w:rPr>
        <w:t>.</w:t>
      </w:r>
      <w:r w:rsidR="00C9505A" w:rsidRPr="002E05EE">
        <w:rPr>
          <w:rFonts w:ascii="Times New Roman" w:hAnsi="Times New Roman"/>
          <w:sz w:val="28"/>
          <w:szCs w:val="28"/>
        </w:rPr>
        <w:t xml:space="preserve"> </w:t>
      </w:r>
      <w:r w:rsidR="00BB2425" w:rsidRPr="002E05EE">
        <w:rPr>
          <w:rFonts w:ascii="Times New Roman" w:hAnsi="Times New Roman"/>
          <w:sz w:val="28"/>
          <w:szCs w:val="28"/>
        </w:rPr>
        <w:t>Т</w:t>
      </w:r>
      <w:r w:rsidR="00C9505A" w:rsidRPr="002E05EE">
        <w:rPr>
          <w:rFonts w:ascii="Times New Roman" w:hAnsi="Times New Roman"/>
          <w:sz w:val="28"/>
          <w:szCs w:val="28"/>
        </w:rPr>
        <w:t xml:space="preserve">обто, </w:t>
      </w:r>
      <w:r w:rsidR="00AA350F" w:rsidRPr="002E05EE">
        <w:rPr>
          <w:rFonts w:ascii="Times New Roman" w:hAnsi="Times New Roman"/>
          <w:sz w:val="28"/>
          <w:szCs w:val="28"/>
        </w:rPr>
        <w:t xml:space="preserve">МПЗ </w:t>
      </w:r>
      <w:r w:rsidR="00C9505A" w:rsidRPr="002E05EE">
        <w:rPr>
          <w:rFonts w:ascii="Times New Roman" w:hAnsi="Times New Roman"/>
          <w:sz w:val="28"/>
          <w:szCs w:val="28"/>
        </w:rPr>
        <w:t>стосується не тільки зем</w:t>
      </w:r>
      <w:r w:rsidR="0042721D" w:rsidRPr="002E05EE">
        <w:rPr>
          <w:rFonts w:ascii="Times New Roman" w:hAnsi="Times New Roman"/>
          <w:sz w:val="28"/>
          <w:szCs w:val="28"/>
        </w:rPr>
        <w:t xml:space="preserve">ель </w:t>
      </w:r>
      <w:r w:rsidR="00C9505A" w:rsidRPr="002E05EE">
        <w:rPr>
          <w:rFonts w:ascii="Times New Roman" w:hAnsi="Times New Roman"/>
          <w:sz w:val="28"/>
          <w:szCs w:val="28"/>
        </w:rPr>
        <w:t xml:space="preserve">сільськогосподарського призначення, але й </w:t>
      </w:r>
      <w:r w:rsidR="0042721D" w:rsidRPr="002E05EE">
        <w:rPr>
          <w:rFonts w:ascii="Times New Roman" w:hAnsi="Times New Roman"/>
          <w:sz w:val="28"/>
          <w:szCs w:val="28"/>
        </w:rPr>
        <w:t xml:space="preserve">земель іншого цільового </w:t>
      </w:r>
      <w:r w:rsidR="0042721D" w:rsidRPr="002079BC">
        <w:rPr>
          <w:rFonts w:ascii="Times New Roman" w:hAnsi="Times New Roman"/>
          <w:sz w:val="28"/>
          <w:szCs w:val="28"/>
        </w:rPr>
        <w:t xml:space="preserve">призначення. </w:t>
      </w:r>
    </w:p>
    <w:p w:rsidR="006973FA" w:rsidRPr="002079BC" w:rsidRDefault="00A5564B" w:rsidP="00AA350F">
      <w:pPr>
        <w:tabs>
          <w:tab w:val="left" w:pos="709"/>
          <w:tab w:val="left" w:pos="1134"/>
        </w:tabs>
        <w:spacing w:after="0" w:line="240" w:lineRule="auto"/>
        <w:ind w:firstLine="709"/>
        <w:jc w:val="both"/>
        <w:rPr>
          <w:rFonts w:ascii="Times New Roman" w:eastAsia="Times New Roman" w:hAnsi="Times New Roman"/>
          <w:sz w:val="28"/>
          <w:szCs w:val="28"/>
          <w:lang w:eastAsia="uk-UA"/>
        </w:rPr>
      </w:pPr>
      <w:r w:rsidRPr="002079BC">
        <w:rPr>
          <w:rFonts w:ascii="Times New Roman" w:eastAsia="Times New Roman" w:hAnsi="Times New Roman"/>
          <w:sz w:val="28"/>
          <w:szCs w:val="28"/>
          <w:lang w:eastAsia="uk-UA"/>
        </w:rPr>
        <w:t>3</w:t>
      </w:r>
      <w:r w:rsidR="00AA350F" w:rsidRPr="002079BC">
        <w:rPr>
          <w:rFonts w:ascii="Times New Roman" w:eastAsia="Times New Roman" w:hAnsi="Times New Roman"/>
          <w:sz w:val="28"/>
          <w:szCs w:val="28"/>
          <w:lang w:eastAsia="uk-UA"/>
        </w:rPr>
        <w:t>.4. В</w:t>
      </w:r>
      <w:r w:rsidR="006973FA" w:rsidRPr="002079BC">
        <w:rPr>
          <w:rFonts w:ascii="Times New Roman" w:eastAsia="Times New Roman" w:hAnsi="Times New Roman"/>
          <w:sz w:val="28"/>
          <w:szCs w:val="28"/>
          <w:lang w:eastAsia="uk-UA"/>
        </w:rPr>
        <w:t xml:space="preserve"> </w:t>
      </w:r>
      <w:proofErr w:type="spellStart"/>
      <w:r w:rsidR="006973FA" w:rsidRPr="002079BC">
        <w:rPr>
          <w:rFonts w:ascii="Times New Roman" w:eastAsia="Times New Roman" w:hAnsi="Times New Roman"/>
          <w:sz w:val="28"/>
          <w:szCs w:val="28"/>
          <w:lang w:eastAsia="uk-UA"/>
        </w:rPr>
        <w:t>абз</w:t>
      </w:r>
      <w:proofErr w:type="spellEnd"/>
      <w:r w:rsidR="006973FA" w:rsidRPr="002079BC">
        <w:rPr>
          <w:rFonts w:ascii="Times New Roman" w:eastAsia="Times New Roman" w:hAnsi="Times New Roman"/>
          <w:sz w:val="28"/>
          <w:szCs w:val="28"/>
          <w:lang w:eastAsia="uk-UA"/>
        </w:rPr>
        <w:t xml:space="preserve">. 10 </w:t>
      </w:r>
      <w:proofErr w:type="spellStart"/>
      <w:r w:rsidR="006973FA" w:rsidRPr="002079BC">
        <w:rPr>
          <w:rFonts w:ascii="Times New Roman" w:eastAsia="Times New Roman" w:hAnsi="Times New Roman"/>
          <w:sz w:val="28"/>
          <w:szCs w:val="28"/>
          <w:lang w:eastAsia="uk-UA"/>
        </w:rPr>
        <w:t>пп</w:t>
      </w:r>
      <w:proofErr w:type="spellEnd"/>
      <w:r w:rsidR="006973FA" w:rsidRPr="002079BC">
        <w:rPr>
          <w:rFonts w:ascii="Times New Roman" w:eastAsia="Times New Roman" w:hAnsi="Times New Roman"/>
          <w:sz w:val="28"/>
          <w:szCs w:val="28"/>
          <w:lang w:eastAsia="uk-UA"/>
        </w:rPr>
        <w:t>. 38</w:t>
      </w:r>
      <w:r w:rsidR="006973FA" w:rsidRPr="002079BC">
        <w:rPr>
          <w:rFonts w:ascii="Times New Roman" w:eastAsia="Times New Roman" w:hAnsi="Times New Roman"/>
          <w:sz w:val="28"/>
          <w:szCs w:val="28"/>
          <w:vertAlign w:val="superscript"/>
          <w:lang w:eastAsia="uk-UA"/>
        </w:rPr>
        <w:t>1</w:t>
      </w:r>
      <w:r w:rsidR="006973FA" w:rsidRPr="002079BC">
        <w:rPr>
          <w:rFonts w:ascii="Times New Roman" w:eastAsia="Times New Roman" w:hAnsi="Times New Roman"/>
          <w:sz w:val="28"/>
          <w:szCs w:val="28"/>
          <w:lang w:eastAsia="uk-UA"/>
        </w:rPr>
        <w:t>.1 нов</w:t>
      </w:r>
      <w:r w:rsidR="005F0465" w:rsidRPr="002079BC">
        <w:rPr>
          <w:rFonts w:ascii="Times New Roman" w:eastAsia="Times New Roman" w:hAnsi="Times New Roman"/>
          <w:sz w:val="28"/>
          <w:szCs w:val="28"/>
          <w:lang w:eastAsia="uk-UA"/>
        </w:rPr>
        <w:t xml:space="preserve">ої </w:t>
      </w:r>
      <w:r w:rsidR="006973FA" w:rsidRPr="002079BC">
        <w:rPr>
          <w:rFonts w:ascii="Times New Roman" w:eastAsia="Times New Roman" w:hAnsi="Times New Roman"/>
          <w:sz w:val="28"/>
          <w:szCs w:val="28"/>
          <w:lang w:eastAsia="uk-UA"/>
        </w:rPr>
        <w:t>ст. 38</w:t>
      </w:r>
      <w:r w:rsidR="006973FA" w:rsidRPr="002079BC">
        <w:rPr>
          <w:rFonts w:ascii="Times New Roman" w:eastAsia="Times New Roman" w:hAnsi="Times New Roman"/>
          <w:sz w:val="28"/>
          <w:szCs w:val="28"/>
          <w:vertAlign w:val="superscript"/>
          <w:lang w:eastAsia="uk-UA"/>
        </w:rPr>
        <w:t>1</w:t>
      </w:r>
      <w:r w:rsidR="006973FA" w:rsidRPr="002079BC">
        <w:rPr>
          <w:rFonts w:ascii="Times New Roman" w:eastAsia="Times New Roman" w:hAnsi="Times New Roman"/>
          <w:sz w:val="28"/>
          <w:szCs w:val="28"/>
          <w:lang w:eastAsia="uk-UA"/>
        </w:rPr>
        <w:t xml:space="preserve"> ПК при визначенні </w:t>
      </w:r>
      <w:r w:rsidR="005F0465" w:rsidRPr="002079BC">
        <w:rPr>
          <w:rFonts w:ascii="Times New Roman" w:eastAsia="Times New Roman" w:hAnsi="Times New Roman"/>
          <w:sz w:val="28"/>
          <w:szCs w:val="28"/>
          <w:lang w:eastAsia="uk-UA"/>
        </w:rPr>
        <w:t>МПЗ</w:t>
      </w:r>
      <w:r w:rsidR="006973FA" w:rsidRPr="002079BC">
        <w:rPr>
          <w:rFonts w:ascii="Times New Roman" w:eastAsia="Times New Roman" w:hAnsi="Times New Roman"/>
          <w:sz w:val="28"/>
          <w:szCs w:val="28"/>
          <w:lang w:eastAsia="uk-UA"/>
        </w:rPr>
        <w:t xml:space="preserve"> пропонується встановлювати</w:t>
      </w:r>
      <w:r w:rsidR="006973FA" w:rsidRPr="002E05EE">
        <w:rPr>
          <w:rFonts w:ascii="Times New Roman" w:eastAsia="Times New Roman" w:hAnsi="Times New Roman"/>
          <w:sz w:val="28"/>
          <w:szCs w:val="28"/>
          <w:lang w:eastAsia="uk-UA"/>
        </w:rPr>
        <w:t xml:space="preserve"> коефіцієнт такого зобов’язання (0,05 або 5% від бази оподаткування)</w:t>
      </w:r>
      <w:r w:rsidR="00AA350F" w:rsidRPr="002E05EE">
        <w:rPr>
          <w:rFonts w:ascii="Times New Roman" w:eastAsia="Times New Roman" w:hAnsi="Times New Roman"/>
          <w:sz w:val="28"/>
          <w:szCs w:val="28"/>
          <w:lang w:eastAsia="uk-UA"/>
        </w:rPr>
        <w:t xml:space="preserve">. При цьому, значення такого коефіцієнта у супровідних до </w:t>
      </w:r>
      <w:r w:rsidR="00AA350F" w:rsidRPr="002E05EE">
        <w:rPr>
          <w:rFonts w:ascii="Times New Roman" w:eastAsia="Times New Roman" w:hAnsi="Times New Roman"/>
          <w:sz w:val="28"/>
          <w:szCs w:val="28"/>
          <w:lang w:eastAsia="uk-UA"/>
        </w:rPr>
        <w:lastRenderedPageBreak/>
        <w:t xml:space="preserve">проекту документах не обґрунтовуються. </w:t>
      </w:r>
      <w:r w:rsidR="00486F21" w:rsidRPr="002E05EE">
        <w:rPr>
          <w:rFonts w:ascii="Times New Roman" w:eastAsia="Times New Roman" w:hAnsi="Times New Roman"/>
          <w:sz w:val="28"/>
          <w:szCs w:val="28"/>
          <w:lang w:eastAsia="uk-UA"/>
        </w:rPr>
        <w:t xml:space="preserve">Крім того, враховуючи, що МПЗ у </w:t>
      </w:r>
      <w:r w:rsidR="00486F21" w:rsidRPr="002079BC">
        <w:rPr>
          <w:rFonts w:ascii="Times New Roman" w:eastAsia="Times New Roman" w:hAnsi="Times New Roman"/>
          <w:sz w:val="28"/>
          <w:szCs w:val="28"/>
          <w:lang w:eastAsia="uk-UA"/>
        </w:rPr>
        <w:t xml:space="preserve">проекті визначається, виходячи із нормативної грошової оцінки земельної ділянки, яка згідно із </w:t>
      </w:r>
      <w:proofErr w:type="spellStart"/>
      <w:r w:rsidR="00486F21" w:rsidRPr="002079BC">
        <w:rPr>
          <w:rFonts w:ascii="Times New Roman" w:eastAsia="Times New Roman" w:hAnsi="Times New Roman"/>
          <w:sz w:val="28"/>
          <w:szCs w:val="28"/>
          <w:lang w:eastAsia="uk-UA"/>
        </w:rPr>
        <w:t>пп</w:t>
      </w:r>
      <w:proofErr w:type="spellEnd"/>
      <w:r w:rsidR="00486F21" w:rsidRPr="002079BC">
        <w:rPr>
          <w:rFonts w:ascii="Times New Roman" w:eastAsia="Times New Roman" w:hAnsi="Times New Roman"/>
          <w:sz w:val="28"/>
          <w:szCs w:val="28"/>
          <w:lang w:eastAsia="uk-UA"/>
        </w:rPr>
        <w:t xml:space="preserve">. 14.1.125 п. 14.1 ст. 14 ПК розглядається як </w:t>
      </w:r>
      <w:r w:rsidR="00486F21" w:rsidRPr="002079BC">
        <w:rPr>
          <w:rFonts w:ascii="Times New Roman" w:eastAsia="Times New Roman" w:hAnsi="Times New Roman"/>
          <w:i/>
          <w:sz w:val="28"/>
          <w:szCs w:val="28"/>
          <w:lang w:eastAsia="uk-UA"/>
        </w:rPr>
        <w:t>капіталізований рентний дохід із земельної ділянки</w:t>
      </w:r>
      <w:r w:rsidR="00486F21" w:rsidRPr="002079BC">
        <w:rPr>
          <w:rFonts w:ascii="Times New Roman" w:eastAsia="Times New Roman" w:hAnsi="Times New Roman"/>
          <w:sz w:val="28"/>
          <w:szCs w:val="28"/>
          <w:lang w:eastAsia="uk-UA"/>
        </w:rPr>
        <w:t xml:space="preserve">, його розмір має, на наш погляд, корелюватись зі ставками земельного податку, єдиного податку </w:t>
      </w:r>
      <w:r w:rsidRPr="002079BC">
        <w:rPr>
          <w:rFonts w:ascii="Times New Roman" w:eastAsia="Times New Roman" w:hAnsi="Times New Roman"/>
          <w:sz w:val="28"/>
          <w:szCs w:val="28"/>
          <w:lang w:eastAsia="uk-UA"/>
        </w:rPr>
        <w:br/>
      </w:r>
      <w:r w:rsidR="00486F21" w:rsidRPr="002079BC">
        <w:rPr>
          <w:rFonts w:ascii="Times New Roman" w:eastAsia="Times New Roman" w:hAnsi="Times New Roman"/>
          <w:sz w:val="28"/>
          <w:szCs w:val="28"/>
          <w:lang w:eastAsia="uk-UA"/>
        </w:rPr>
        <w:t>4 групи.</w:t>
      </w:r>
    </w:p>
    <w:p w:rsidR="002F0CCF" w:rsidRPr="002079BC" w:rsidRDefault="00A5564B" w:rsidP="00AA350F">
      <w:pPr>
        <w:tabs>
          <w:tab w:val="left" w:pos="709"/>
          <w:tab w:val="left" w:pos="1134"/>
        </w:tabs>
        <w:spacing w:after="0" w:line="240" w:lineRule="auto"/>
        <w:ind w:firstLine="709"/>
        <w:jc w:val="both"/>
        <w:rPr>
          <w:rFonts w:ascii="Times New Roman" w:eastAsia="Times New Roman" w:hAnsi="Times New Roman"/>
          <w:bCs/>
          <w:sz w:val="28"/>
          <w:szCs w:val="28"/>
          <w:lang w:eastAsia="uk-UA"/>
        </w:rPr>
      </w:pPr>
      <w:r w:rsidRPr="002079BC">
        <w:rPr>
          <w:rFonts w:ascii="Times New Roman" w:eastAsia="Times New Roman" w:hAnsi="Times New Roman"/>
          <w:sz w:val="28"/>
          <w:szCs w:val="28"/>
          <w:lang w:eastAsia="uk-UA"/>
        </w:rPr>
        <w:t>3</w:t>
      </w:r>
      <w:r w:rsidR="00AA350F" w:rsidRPr="002079BC">
        <w:rPr>
          <w:rFonts w:ascii="Times New Roman" w:eastAsia="Times New Roman" w:hAnsi="Times New Roman"/>
          <w:sz w:val="28"/>
          <w:szCs w:val="28"/>
          <w:lang w:eastAsia="uk-UA"/>
        </w:rPr>
        <w:t xml:space="preserve">.5. </w:t>
      </w:r>
      <w:r w:rsidR="00DD2B98" w:rsidRPr="002079BC">
        <w:rPr>
          <w:rFonts w:ascii="Times New Roman" w:eastAsia="Times New Roman" w:hAnsi="Times New Roman"/>
          <w:sz w:val="28"/>
          <w:szCs w:val="28"/>
          <w:lang w:eastAsia="uk-UA"/>
        </w:rPr>
        <w:t xml:space="preserve">Запровадження МПЗ, на нашу думку, суттєво ускладнить </w:t>
      </w:r>
      <w:r w:rsidR="00560056" w:rsidRPr="002079BC">
        <w:rPr>
          <w:rFonts w:ascii="Times New Roman" w:eastAsia="Times New Roman" w:hAnsi="Times New Roman"/>
          <w:sz w:val="28"/>
          <w:szCs w:val="28"/>
          <w:lang w:eastAsia="uk-UA"/>
        </w:rPr>
        <w:t>адміністрування та обчислення податків на прибуток підприємств, доходи фізичних осіб, єдиного податку 4 групи</w:t>
      </w:r>
      <w:r w:rsidR="00CB5289" w:rsidRPr="002079BC">
        <w:rPr>
          <w:rFonts w:ascii="Times New Roman" w:eastAsia="Times New Roman" w:hAnsi="Times New Roman"/>
          <w:sz w:val="28"/>
          <w:szCs w:val="28"/>
          <w:lang w:eastAsia="uk-UA"/>
        </w:rPr>
        <w:t>, оскільки, зокрема, передбачає не тільки обчис</w:t>
      </w:r>
      <w:r w:rsidR="001853D9" w:rsidRPr="002079BC">
        <w:rPr>
          <w:rFonts w:ascii="Times New Roman" w:eastAsia="Times New Roman" w:hAnsi="Times New Roman"/>
          <w:sz w:val="28"/>
          <w:szCs w:val="28"/>
          <w:lang w:eastAsia="uk-UA"/>
        </w:rPr>
        <w:t>лення</w:t>
      </w:r>
      <w:r w:rsidR="006A2339" w:rsidRPr="002079BC">
        <w:rPr>
          <w:rFonts w:ascii="Times New Roman" w:eastAsia="Times New Roman" w:hAnsi="Times New Roman"/>
          <w:sz w:val="28"/>
          <w:szCs w:val="28"/>
          <w:lang w:eastAsia="uk-UA"/>
        </w:rPr>
        <w:t xml:space="preserve">, власне, </w:t>
      </w:r>
      <w:r w:rsidR="001853D9" w:rsidRPr="002079BC">
        <w:rPr>
          <w:rFonts w:ascii="Times New Roman" w:eastAsia="Times New Roman" w:hAnsi="Times New Roman"/>
          <w:sz w:val="28"/>
          <w:szCs w:val="28"/>
          <w:lang w:eastAsia="uk-UA"/>
        </w:rPr>
        <w:t>МПЗ, але й його зменшення на суму податків,</w:t>
      </w:r>
      <w:r w:rsidR="00F41629" w:rsidRPr="002079BC">
        <w:rPr>
          <w:rFonts w:ascii="Times New Roman" w:eastAsia="Times New Roman" w:hAnsi="Times New Roman"/>
          <w:sz w:val="28"/>
          <w:szCs w:val="28"/>
          <w:lang w:eastAsia="uk-UA"/>
        </w:rPr>
        <w:t xml:space="preserve"> сплат</w:t>
      </w:r>
      <w:r w:rsidR="006A2339" w:rsidRPr="002079BC">
        <w:rPr>
          <w:rFonts w:ascii="Times New Roman" w:eastAsia="Times New Roman" w:hAnsi="Times New Roman"/>
          <w:sz w:val="28"/>
          <w:szCs w:val="28"/>
          <w:lang w:eastAsia="uk-UA"/>
        </w:rPr>
        <w:t>а</w:t>
      </w:r>
      <w:r w:rsidR="00F41629" w:rsidRPr="002079BC">
        <w:rPr>
          <w:rFonts w:ascii="Times New Roman" w:eastAsia="Times New Roman" w:hAnsi="Times New Roman"/>
          <w:sz w:val="28"/>
          <w:szCs w:val="28"/>
          <w:lang w:eastAsia="uk-UA"/>
        </w:rPr>
        <w:t xml:space="preserve"> яких</w:t>
      </w:r>
      <w:r w:rsidR="001853D9" w:rsidRPr="002079BC">
        <w:rPr>
          <w:rFonts w:ascii="Times New Roman" w:eastAsia="Times New Roman" w:hAnsi="Times New Roman"/>
          <w:sz w:val="28"/>
          <w:szCs w:val="28"/>
          <w:lang w:eastAsia="uk-UA"/>
        </w:rPr>
        <w:t xml:space="preserve"> пов’язан</w:t>
      </w:r>
      <w:r w:rsidR="00F41629" w:rsidRPr="002079BC">
        <w:rPr>
          <w:rFonts w:ascii="Times New Roman" w:eastAsia="Times New Roman" w:hAnsi="Times New Roman"/>
          <w:sz w:val="28"/>
          <w:szCs w:val="28"/>
          <w:lang w:eastAsia="uk-UA"/>
        </w:rPr>
        <w:t>а із сільськогосподарською діяльністю</w:t>
      </w:r>
      <w:r w:rsidR="00345221" w:rsidRPr="002079BC">
        <w:rPr>
          <w:rFonts w:ascii="Times New Roman" w:eastAsia="Times New Roman" w:hAnsi="Times New Roman"/>
          <w:sz w:val="28"/>
          <w:szCs w:val="28"/>
          <w:lang w:eastAsia="uk-UA"/>
        </w:rPr>
        <w:t xml:space="preserve"> (</w:t>
      </w:r>
      <w:proofErr w:type="spellStart"/>
      <w:r w:rsidR="002F6B30" w:rsidRPr="002079BC">
        <w:rPr>
          <w:rFonts w:ascii="Times New Roman" w:eastAsia="Times New Roman" w:hAnsi="Times New Roman"/>
          <w:sz w:val="28"/>
          <w:szCs w:val="28"/>
          <w:lang w:eastAsia="uk-UA"/>
        </w:rPr>
        <w:t>пп</w:t>
      </w:r>
      <w:proofErr w:type="spellEnd"/>
      <w:r w:rsidR="002F6B30" w:rsidRPr="002079BC">
        <w:rPr>
          <w:rFonts w:ascii="Times New Roman" w:eastAsia="Times New Roman" w:hAnsi="Times New Roman"/>
          <w:sz w:val="28"/>
          <w:szCs w:val="28"/>
          <w:lang w:eastAsia="uk-UA"/>
        </w:rPr>
        <w:t xml:space="preserve">. 141.9.2 нового п. 141.9 ст. 141, </w:t>
      </w:r>
      <w:proofErr w:type="spellStart"/>
      <w:r w:rsidR="007604B8" w:rsidRPr="002079BC">
        <w:rPr>
          <w:rFonts w:ascii="Times New Roman" w:eastAsia="Times New Roman" w:hAnsi="Times New Roman"/>
          <w:sz w:val="28"/>
          <w:szCs w:val="28"/>
          <w:lang w:eastAsia="uk-UA"/>
        </w:rPr>
        <w:t>пп</w:t>
      </w:r>
      <w:proofErr w:type="spellEnd"/>
      <w:r w:rsidR="007604B8" w:rsidRPr="002079BC">
        <w:rPr>
          <w:rFonts w:ascii="Times New Roman" w:eastAsia="Times New Roman" w:hAnsi="Times New Roman"/>
          <w:sz w:val="28"/>
          <w:szCs w:val="28"/>
          <w:lang w:eastAsia="uk-UA"/>
        </w:rPr>
        <w:t xml:space="preserve">. 170.14.3 нового п. 170.14 ст. 170, </w:t>
      </w:r>
      <w:r w:rsidR="006A2339" w:rsidRPr="002079BC">
        <w:rPr>
          <w:rFonts w:ascii="Times New Roman" w:eastAsia="Times New Roman" w:hAnsi="Times New Roman"/>
          <w:sz w:val="28"/>
          <w:szCs w:val="28"/>
          <w:lang w:eastAsia="uk-UA"/>
        </w:rPr>
        <w:t>новий п. 177.14 ст. 177</w:t>
      </w:r>
      <w:r w:rsidR="00830899" w:rsidRPr="002079BC">
        <w:rPr>
          <w:rFonts w:ascii="Times New Roman" w:eastAsia="Times New Roman" w:hAnsi="Times New Roman"/>
          <w:sz w:val="28"/>
          <w:szCs w:val="28"/>
          <w:lang w:eastAsia="uk-UA"/>
        </w:rPr>
        <w:t>, п. </w:t>
      </w:r>
      <w:r w:rsidR="00830899" w:rsidRPr="002079BC">
        <w:rPr>
          <w:rFonts w:ascii="Times New Roman" w:eastAsia="Times New Roman" w:hAnsi="Times New Roman"/>
          <w:bCs/>
          <w:sz w:val="28"/>
          <w:szCs w:val="28"/>
          <w:lang w:eastAsia="uk-UA"/>
        </w:rPr>
        <w:t>297</w:t>
      </w:r>
      <w:r w:rsidR="00830899" w:rsidRPr="002079BC">
        <w:rPr>
          <w:rFonts w:ascii="Times New Roman" w:eastAsia="Times New Roman" w:hAnsi="Times New Roman"/>
          <w:bCs/>
          <w:sz w:val="28"/>
          <w:szCs w:val="28"/>
          <w:vertAlign w:val="superscript"/>
          <w:lang w:eastAsia="uk-UA"/>
        </w:rPr>
        <w:t>1</w:t>
      </w:r>
      <w:r w:rsidR="00830899" w:rsidRPr="002079BC">
        <w:rPr>
          <w:rFonts w:ascii="Times New Roman" w:eastAsia="Times New Roman" w:hAnsi="Times New Roman"/>
          <w:bCs/>
          <w:sz w:val="28"/>
          <w:szCs w:val="28"/>
          <w:lang w:eastAsia="uk-UA"/>
        </w:rPr>
        <w:t>.2 нової ст. 297</w:t>
      </w:r>
      <w:r w:rsidR="00830899" w:rsidRPr="002079BC">
        <w:rPr>
          <w:rFonts w:ascii="Times New Roman" w:eastAsia="Times New Roman" w:hAnsi="Times New Roman"/>
          <w:bCs/>
          <w:sz w:val="28"/>
          <w:szCs w:val="28"/>
          <w:vertAlign w:val="superscript"/>
          <w:lang w:eastAsia="uk-UA"/>
        </w:rPr>
        <w:t>1</w:t>
      </w:r>
      <w:r w:rsidR="00830899" w:rsidRPr="002079BC">
        <w:rPr>
          <w:rFonts w:ascii="Times New Roman" w:eastAsia="Times New Roman" w:hAnsi="Times New Roman"/>
          <w:bCs/>
          <w:sz w:val="28"/>
          <w:szCs w:val="28"/>
          <w:lang w:eastAsia="uk-UA"/>
        </w:rPr>
        <w:t xml:space="preserve"> ПК)</w:t>
      </w:r>
      <w:r w:rsidR="005D12CF" w:rsidRPr="002079BC">
        <w:rPr>
          <w:rFonts w:ascii="Times New Roman" w:eastAsia="Times New Roman" w:hAnsi="Times New Roman"/>
          <w:bCs/>
          <w:sz w:val="28"/>
          <w:szCs w:val="28"/>
          <w:lang w:eastAsia="uk-UA"/>
        </w:rPr>
        <w:t xml:space="preserve">, </w:t>
      </w:r>
      <w:r w:rsidR="00F36378" w:rsidRPr="002079BC">
        <w:rPr>
          <w:rFonts w:ascii="Times New Roman" w:eastAsia="Times New Roman" w:hAnsi="Times New Roman"/>
          <w:bCs/>
          <w:sz w:val="28"/>
          <w:szCs w:val="28"/>
          <w:lang w:eastAsia="uk-UA"/>
        </w:rPr>
        <w:t>необхідн</w:t>
      </w:r>
      <w:r w:rsidR="005D12CF" w:rsidRPr="002079BC">
        <w:rPr>
          <w:rFonts w:ascii="Times New Roman" w:eastAsia="Times New Roman" w:hAnsi="Times New Roman"/>
          <w:bCs/>
          <w:sz w:val="28"/>
          <w:szCs w:val="28"/>
          <w:lang w:eastAsia="uk-UA"/>
        </w:rPr>
        <w:t>ість</w:t>
      </w:r>
      <w:r w:rsidR="00F36378" w:rsidRPr="002079BC">
        <w:rPr>
          <w:rFonts w:ascii="Times New Roman" w:eastAsia="Times New Roman" w:hAnsi="Times New Roman"/>
          <w:bCs/>
          <w:sz w:val="28"/>
          <w:szCs w:val="28"/>
          <w:lang w:eastAsia="uk-UA"/>
        </w:rPr>
        <w:t xml:space="preserve"> ведення ок</w:t>
      </w:r>
      <w:r w:rsidR="00774C7D" w:rsidRPr="002079BC">
        <w:rPr>
          <w:rFonts w:ascii="Times New Roman" w:eastAsia="Times New Roman" w:hAnsi="Times New Roman"/>
          <w:bCs/>
          <w:sz w:val="28"/>
          <w:szCs w:val="28"/>
          <w:lang w:eastAsia="uk-UA"/>
        </w:rPr>
        <w:t>рем</w:t>
      </w:r>
      <w:r w:rsidR="006A2339" w:rsidRPr="002079BC">
        <w:rPr>
          <w:rFonts w:ascii="Times New Roman" w:eastAsia="Times New Roman" w:hAnsi="Times New Roman"/>
          <w:bCs/>
          <w:sz w:val="28"/>
          <w:szCs w:val="28"/>
          <w:lang w:eastAsia="uk-UA"/>
        </w:rPr>
        <w:t>ого</w:t>
      </w:r>
      <w:r w:rsidR="00774C7D" w:rsidRPr="002079BC">
        <w:rPr>
          <w:rFonts w:ascii="Times New Roman" w:eastAsia="Times New Roman" w:hAnsi="Times New Roman"/>
          <w:bCs/>
          <w:sz w:val="28"/>
          <w:szCs w:val="28"/>
          <w:lang w:eastAsia="uk-UA"/>
        </w:rPr>
        <w:t xml:space="preserve"> облік</w:t>
      </w:r>
      <w:r w:rsidR="006A2339" w:rsidRPr="002079BC">
        <w:rPr>
          <w:rFonts w:ascii="Times New Roman" w:eastAsia="Times New Roman" w:hAnsi="Times New Roman"/>
          <w:bCs/>
          <w:sz w:val="28"/>
          <w:szCs w:val="28"/>
          <w:lang w:eastAsia="uk-UA"/>
        </w:rPr>
        <w:t>у</w:t>
      </w:r>
      <w:r w:rsidR="00774C7D" w:rsidRPr="002079BC">
        <w:rPr>
          <w:rFonts w:ascii="Times New Roman" w:eastAsia="Times New Roman" w:hAnsi="Times New Roman"/>
          <w:bCs/>
          <w:sz w:val="28"/>
          <w:szCs w:val="28"/>
          <w:lang w:eastAsia="uk-UA"/>
        </w:rPr>
        <w:t xml:space="preserve"> доходів та витрат, пов’язаних із сільськогосподарсько</w:t>
      </w:r>
      <w:r w:rsidR="00897584" w:rsidRPr="002079BC">
        <w:rPr>
          <w:rFonts w:ascii="Times New Roman" w:eastAsia="Times New Roman" w:hAnsi="Times New Roman"/>
          <w:bCs/>
          <w:sz w:val="28"/>
          <w:szCs w:val="28"/>
          <w:lang w:eastAsia="uk-UA"/>
        </w:rPr>
        <w:t>ю діяльн</w:t>
      </w:r>
      <w:r w:rsidR="006A2339" w:rsidRPr="002079BC">
        <w:rPr>
          <w:rFonts w:ascii="Times New Roman" w:eastAsia="Times New Roman" w:hAnsi="Times New Roman"/>
          <w:bCs/>
          <w:sz w:val="28"/>
          <w:szCs w:val="28"/>
          <w:lang w:eastAsia="uk-UA"/>
        </w:rPr>
        <w:t>і</w:t>
      </w:r>
      <w:r w:rsidR="00897584" w:rsidRPr="002079BC">
        <w:rPr>
          <w:rFonts w:ascii="Times New Roman" w:eastAsia="Times New Roman" w:hAnsi="Times New Roman"/>
          <w:bCs/>
          <w:sz w:val="28"/>
          <w:szCs w:val="28"/>
          <w:lang w:eastAsia="uk-UA"/>
        </w:rPr>
        <w:t>ст</w:t>
      </w:r>
      <w:r w:rsidR="006A2339" w:rsidRPr="002079BC">
        <w:rPr>
          <w:rFonts w:ascii="Times New Roman" w:eastAsia="Times New Roman" w:hAnsi="Times New Roman"/>
          <w:bCs/>
          <w:sz w:val="28"/>
          <w:szCs w:val="28"/>
          <w:lang w:eastAsia="uk-UA"/>
        </w:rPr>
        <w:t>ю</w:t>
      </w:r>
      <w:r w:rsidR="00897584" w:rsidRPr="002079BC">
        <w:rPr>
          <w:rFonts w:ascii="Times New Roman" w:eastAsia="Times New Roman" w:hAnsi="Times New Roman"/>
          <w:bCs/>
          <w:sz w:val="28"/>
          <w:szCs w:val="28"/>
          <w:lang w:eastAsia="uk-UA"/>
        </w:rPr>
        <w:t>.</w:t>
      </w:r>
    </w:p>
    <w:p w:rsidR="00897584" w:rsidRPr="002079BC" w:rsidRDefault="00A5564B" w:rsidP="00C36828">
      <w:pPr>
        <w:tabs>
          <w:tab w:val="left" w:pos="709"/>
          <w:tab w:val="left" w:pos="1134"/>
        </w:tabs>
        <w:spacing w:after="0" w:line="240" w:lineRule="auto"/>
        <w:ind w:firstLine="709"/>
        <w:jc w:val="both"/>
        <w:rPr>
          <w:rFonts w:ascii="Times New Roman" w:eastAsia="Times New Roman" w:hAnsi="Times New Roman"/>
          <w:sz w:val="28"/>
          <w:szCs w:val="28"/>
          <w:lang w:eastAsia="uk-UA"/>
        </w:rPr>
      </w:pPr>
      <w:r w:rsidRPr="002079BC">
        <w:rPr>
          <w:rFonts w:ascii="Times New Roman" w:eastAsia="Times New Roman" w:hAnsi="Times New Roman"/>
          <w:sz w:val="28"/>
          <w:szCs w:val="28"/>
          <w:lang w:eastAsia="uk-UA"/>
        </w:rPr>
        <w:t>3</w:t>
      </w:r>
      <w:r w:rsidR="00C36828" w:rsidRPr="002079BC">
        <w:rPr>
          <w:rFonts w:ascii="Times New Roman" w:eastAsia="Times New Roman" w:hAnsi="Times New Roman"/>
          <w:sz w:val="28"/>
          <w:szCs w:val="28"/>
          <w:lang w:eastAsia="uk-UA"/>
        </w:rPr>
        <w:t xml:space="preserve">.6. </w:t>
      </w:r>
      <w:r w:rsidR="00897584" w:rsidRPr="002079BC">
        <w:rPr>
          <w:rFonts w:ascii="Times New Roman" w:eastAsia="Times New Roman" w:hAnsi="Times New Roman"/>
          <w:sz w:val="28"/>
          <w:szCs w:val="28"/>
          <w:lang w:eastAsia="uk-UA"/>
        </w:rPr>
        <w:t xml:space="preserve">Також </w:t>
      </w:r>
      <w:r w:rsidR="009C696F" w:rsidRPr="002079BC">
        <w:rPr>
          <w:rFonts w:ascii="Times New Roman" w:eastAsia="Times New Roman" w:hAnsi="Times New Roman"/>
          <w:sz w:val="28"/>
          <w:szCs w:val="28"/>
          <w:lang w:eastAsia="uk-UA"/>
        </w:rPr>
        <w:t>зазначимо</w:t>
      </w:r>
      <w:r w:rsidR="00897584" w:rsidRPr="002079BC">
        <w:rPr>
          <w:rFonts w:ascii="Times New Roman" w:eastAsia="Times New Roman" w:hAnsi="Times New Roman"/>
          <w:sz w:val="28"/>
          <w:szCs w:val="28"/>
          <w:lang w:eastAsia="uk-UA"/>
        </w:rPr>
        <w:t>,</w:t>
      </w:r>
      <w:r w:rsidR="00C6506A" w:rsidRPr="002079BC">
        <w:rPr>
          <w:rFonts w:ascii="Times New Roman" w:eastAsia="Times New Roman" w:hAnsi="Times New Roman"/>
          <w:sz w:val="28"/>
          <w:szCs w:val="28"/>
          <w:lang w:eastAsia="uk-UA"/>
        </w:rPr>
        <w:t xml:space="preserve"> </w:t>
      </w:r>
      <w:r w:rsidR="006B0819" w:rsidRPr="002079BC">
        <w:rPr>
          <w:rFonts w:ascii="Times New Roman" w:eastAsia="Times New Roman" w:hAnsi="Times New Roman"/>
          <w:sz w:val="28"/>
          <w:szCs w:val="28"/>
          <w:lang w:eastAsia="uk-UA"/>
        </w:rPr>
        <w:t>що МП</w:t>
      </w:r>
      <w:r w:rsidR="00C36828" w:rsidRPr="002079BC">
        <w:rPr>
          <w:rFonts w:ascii="Times New Roman" w:eastAsia="Times New Roman" w:hAnsi="Times New Roman"/>
          <w:sz w:val="28"/>
          <w:szCs w:val="28"/>
          <w:lang w:eastAsia="uk-UA"/>
        </w:rPr>
        <w:t>З</w:t>
      </w:r>
      <w:r w:rsidR="006B0819" w:rsidRPr="002079BC">
        <w:rPr>
          <w:rFonts w:ascii="Times New Roman" w:eastAsia="Times New Roman" w:hAnsi="Times New Roman"/>
          <w:sz w:val="28"/>
          <w:szCs w:val="28"/>
          <w:lang w:eastAsia="uk-UA"/>
        </w:rPr>
        <w:t xml:space="preserve"> </w:t>
      </w:r>
      <w:r w:rsidR="00E946C2" w:rsidRPr="002079BC">
        <w:rPr>
          <w:rFonts w:ascii="Times New Roman" w:eastAsia="Times New Roman" w:hAnsi="Times New Roman"/>
          <w:sz w:val="28"/>
          <w:szCs w:val="28"/>
          <w:lang w:eastAsia="uk-UA"/>
        </w:rPr>
        <w:t>спрямован</w:t>
      </w:r>
      <w:r w:rsidR="00C36828" w:rsidRPr="002079BC">
        <w:rPr>
          <w:rFonts w:ascii="Times New Roman" w:eastAsia="Times New Roman" w:hAnsi="Times New Roman"/>
          <w:sz w:val="28"/>
          <w:szCs w:val="28"/>
          <w:lang w:eastAsia="uk-UA"/>
        </w:rPr>
        <w:t>е</w:t>
      </w:r>
      <w:r w:rsidR="00E946C2" w:rsidRPr="002079BC">
        <w:rPr>
          <w:rFonts w:ascii="Times New Roman" w:eastAsia="Times New Roman" w:hAnsi="Times New Roman"/>
          <w:sz w:val="28"/>
          <w:szCs w:val="28"/>
          <w:lang w:eastAsia="uk-UA"/>
        </w:rPr>
        <w:t xml:space="preserve"> не на оподаткування доходів фізичних або юридичних осіб, а</w:t>
      </w:r>
      <w:r w:rsidR="0050614C" w:rsidRPr="002079BC">
        <w:rPr>
          <w:rFonts w:ascii="Times New Roman" w:eastAsia="Times New Roman" w:hAnsi="Times New Roman"/>
          <w:sz w:val="28"/>
          <w:szCs w:val="28"/>
          <w:lang w:eastAsia="uk-UA"/>
        </w:rPr>
        <w:t>,</w:t>
      </w:r>
      <w:r w:rsidR="009C696F" w:rsidRPr="002079BC">
        <w:rPr>
          <w:rFonts w:ascii="Times New Roman" w:eastAsia="Times New Roman" w:hAnsi="Times New Roman"/>
          <w:sz w:val="28"/>
          <w:szCs w:val="28"/>
          <w:lang w:eastAsia="uk-UA"/>
        </w:rPr>
        <w:t xml:space="preserve"> скоріш</w:t>
      </w:r>
      <w:r w:rsidR="0050614C" w:rsidRPr="002079BC">
        <w:rPr>
          <w:rFonts w:ascii="Times New Roman" w:eastAsia="Times New Roman" w:hAnsi="Times New Roman"/>
          <w:sz w:val="28"/>
          <w:szCs w:val="28"/>
          <w:lang w:eastAsia="uk-UA"/>
        </w:rPr>
        <w:t xml:space="preserve">, </w:t>
      </w:r>
      <w:r w:rsidR="00C36828" w:rsidRPr="002079BC">
        <w:rPr>
          <w:rFonts w:ascii="Times New Roman" w:eastAsia="Times New Roman" w:hAnsi="Times New Roman"/>
          <w:sz w:val="28"/>
          <w:szCs w:val="28"/>
          <w:lang w:eastAsia="uk-UA"/>
        </w:rPr>
        <w:t xml:space="preserve">виступає </w:t>
      </w:r>
      <w:r w:rsidR="0050614C" w:rsidRPr="002079BC">
        <w:rPr>
          <w:rFonts w:ascii="Times New Roman" w:eastAsia="Times New Roman" w:hAnsi="Times New Roman"/>
          <w:sz w:val="28"/>
          <w:szCs w:val="28"/>
          <w:lang w:eastAsia="uk-UA"/>
        </w:rPr>
        <w:t>податком рентного типу</w:t>
      </w:r>
      <w:r w:rsidR="00633C48" w:rsidRPr="002079BC">
        <w:rPr>
          <w:rFonts w:ascii="Times New Roman" w:eastAsia="Times New Roman" w:hAnsi="Times New Roman"/>
          <w:sz w:val="28"/>
          <w:szCs w:val="28"/>
          <w:lang w:eastAsia="uk-UA"/>
        </w:rPr>
        <w:t>. З</w:t>
      </w:r>
      <w:r w:rsidR="00495685" w:rsidRPr="002079BC">
        <w:rPr>
          <w:rFonts w:ascii="Times New Roman" w:eastAsia="Times New Roman" w:hAnsi="Times New Roman"/>
          <w:sz w:val="28"/>
          <w:szCs w:val="28"/>
          <w:lang w:eastAsia="uk-UA"/>
        </w:rPr>
        <w:t>окрем</w:t>
      </w:r>
      <w:r w:rsidR="00633C48" w:rsidRPr="002079BC">
        <w:rPr>
          <w:rFonts w:ascii="Times New Roman" w:eastAsia="Times New Roman" w:hAnsi="Times New Roman"/>
          <w:sz w:val="28"/>
          <w:szCs w:val="28"/>
          <w:lang w:eastAsia="uk-UA"/>
        </w:rPr>
        <w:t>а</w:t>
      </w:r>
      <w:r w:rsidR="00495685" w:rsidRPr="002079BC">
        <w:rPr>
          <w:rFonts w:ascii="Times New Roman" w:eastAsia="Times New Roman" w:hAnsi="Times New Roman"/>
          <w:sz w:val="28"/>
          <w:szCs w:val="28"/>
          <w:lang w:eastAsia="uk-UA"/>
        </w:rPr>
        <w:t>,</w:t>
      </w:r>
      <w:r w:rsidR="00633C48" w:rsidRPr="002079BC">
        <w:rPr>
          <w:rFonts w:ascii="Times New Roman" w:eastAsia="Times New Roman" w:hAnsi="Times New Roman"/>
          <w:sz w:val="28"/>
          <w:szCs w:val="28"/>
          <w:lang w:eastAsia="uk-UA"/>
        </w:rPr>
        <w:t xml:space="preserve"> </w:t>
      </w:r>
      <w:r w:rsidR="00C36828" w:rsidRPr="002079BC">
        <w:rPr>
          <w:rFonts w:ascii="Times New Roman" w:eastAsia="Times New Roman" w:hAnsi="Times New Roman"/>
          <w:sz w:val="28"/>
          <w:szCs w:val="28"/>
          <w:lang w:eastAsia="uk-UA"/>
        </w:rPr>
        <w:t xml:space="preserve">його </w:t>
      </w:r>
      <w:r w:rsidR="00B10BE2" w:rsidRPr="002079BC">
        <w:rPr>
          <w:rFonts w:ascii="Times New Roman" w:eastAsia="Times New Roman" w:hAnsi="Times New Roman"/>
          <w:sz w:val="28"/>
          <w:szCs w:val="28"/>
          <w:lang w:eastAsia="uk-UA"/>
        </w:rPr>
        <w:t>можна розглядати як окремий різновид оподаткування з</w:t>
      </w:r>
      <w:r w:rsidR="00633C48" w:rsidRPr="002079BC">
        <w:rPr>
          <w:rFonts w:ascii="Times New Roman" w:eastAsia="Times New Roman" w:hAnsi="Times New Roman"/>
          <w:sz w:val="28"/>
          <w:szCs w:val="28"/>
          <w:lang w:eastAsia="uk-UA"/>
        </w:rPr>
        <w:t>емлі.</w:t>
      </w:r>
      <w:r w:rsidR="0050614C" w:rsidRPr="002079BC">
        <w:rPr>
          <w:rFonts w:ascii="Times New Roman" w:eastAsia="Times New Roman" w:hAnsi="Times New Roman"/>
          <w:sz w:val="28"/>
          <w:szCs w:val="28"/>
          <w:lang w:eastAsia="uk-UA"/>
        </w:rPr>
        <w:t xml:space="preserve"> У зв’язку із цим</w:t>
      </w:r>
      <w:r w:rsidR="00C36828" w:rsidRPr="002079BC">
        <w:rPr>
          <w:rFonts w:ascii="Times New Roman" w:eastAsia="Times New Roman" w:hAnsi="Times New Roman"/>
          <w:sz w:val="28"/>
          <w:szCs w:val="28"/>
          <w:lang w:eastAsia="uk-UA"/>
        </w:rPr>
        <w:t>,</w:t>
      </w:r>
      <w:r w:rsidR="0050614C" w:rsidRPr="002079BC">
        <w:rPr>
          <w:rFonts w:ascii="Times New Roman" w:eastAsia="Times New Roman" w:hAnsi="Times New Roman"/>
          <w:sz w:val="28"/>
          <w:szCs w:val="28"/>
          <w:lang w:eastAsia="uk-UA"/>
        </w:rPr>
        <w:t xml:space="preserve"> ви</w:t>
      </w:r>
      <w:r w:rsidR="00F42F4A" w:rsidRPr="002079BC">
        <w:rPr>
          <w:rFonts w:ascii="Times New Roman" w:eastAsia="Times New Roman" w:hAnsi="Times New Roman"/>
          <w:sz w:val="28"/>
          <w:szCs w:val="28"/>
          <w:lang w:eastAsia="uk-UA"/>
        </w:rPr>
        <w:t xml:space="preserve">кликає застереження пропонований підхід щодо </w:t>
      </w:r>
      <w:r w:rsidR="0050614C" w:rsidRPr="002079BC">
        <w:rPr>
          <w:rFonts w:ascii="Times New Roman" w:eastAsia="Times New Roman" w:hAnsi="Times New Roman"/>
          <w:sz w:val="28"/>
          <w:szCs w:val="28"/>
          <w:lang w:eastAsia="uk-UA"/>
        </w:rPr>
        <w:t xml:space="preserve">вміщення положень </w:t>
      </w:r>
      <w:r w:rsidR="00C36828" w:rsidRPr="002079BC">
        <w:rPr>
          <w:rFonts w:ascii="Times New Roman" w:eastAsia="Times New Roman" w:hAnsi="Times New Roman"/>
          <w:sz w:val="28"/>
          <w:szCs w:val="28"/>
          <w:lang w:eastAsia="uk-UA"/>
        </w:rPr>
        <w:t xml:space="preserve">щодо </w:t>
      </w:r>
      <w:r w:rsidR="0050614C" w:rsidRPr="002079BC">
        <w:rPr>
          <w:rFonts w:ascii="Times New Roman" w:eastAsia="Times New Roman" w:hAnsi="Times New Roman"/>
          <w:sz w:val="28"/>
          <w:szCs w:val="28"/>
          <w:lang w:eastAsia="uk-UA"/>
        </w:rPr>
        <w:t>МП</w:t>
      </w:r>
      <w:r w:rsidR="00C36828" w:rsidRPr="002079BC">
        <w:rPr>
          <w:rFonts w:ascii="Times New Roman" w:eastAsia="Times New Roman" w:hAnsi="Times New Roman"/>
          <w:sz w:val="28"/>
          <w:szCs w:val="28"/>
          <w:lang w:eastAsia="uk-UA"/>
        </w:rPr>
        <w:t>З</w:t>
      </w:r>
      <w:r w:rsidR="0050614C" w:rsidRPr="002079BC">
        <w:rPr>
          <w:rFonts w:ascii="Times New Roman" w:eastAsia="Times New Roman" w:hAnsi="Times New Roman"/>
          <w:sz w:val="28"/>
          <w:szCs w:val="28"/>
          <w:lang w:eastAsia="uk-UA"/>
        </w:rPr>
        <w:t xml:space="preserve"> у складі податків на прибуток підприємств, фізичних осіб, єдиного податку</w:t>
      </w:r>
      <w:r w:rsidR="00633C48" w:rsidRPr="002079BC">
        <w:rPr>
          <w:rFonts w:ascii="Times New Roman" w:eastAsia="Times New Roman" w:hAnsi="Times New Roman"/>
          <w:sz w:val="28"/>
          <w:szCs w:val="28"/>
          <w:lang w:eastAsia="uk-UA"/>
        </w:rPr>
        <w:t>, загальних положеннях ПК</w:t>
      </w:r>
      <w:r w:rsidR="0050614C" w:rsidRPr="002079BC">
        <w:rPr>
          <w:rFonts w:ascii="Times New Roman" w:eastAsia="Times New Roman" w:hAnsi="Times New Roman"/>
          <w:sz w:val="28"/>
          <w:szCs w:val="28"/>
          <w:lang w:eastAsia="uk-UA"/>
        </w:rPr>
        <w:t>.</w:t>
      </w:r>
      <w:r w:rsidR="00495685" w:rsidRPr="002079BC">
        <w:rPr>
          <w:rFonts w:ascii="Times New Roman" w:eastAsia="Times New Roman" w:hAnsi="Times New Roman"/>
          <w:sz w:val="28"/>
          <w:szCs w:val="28"/>
          <w:lang w:eastAsia="uk-UA"/>
        </w:rPr>
        <w:t xml:space="preserve"> </w:t>
      </w:r>
      <w:r w:rsidR="00F02672" w:rsidRPr="002079BC">
        <w:rPr>
          <w:rFonts w:ascii="Times New Roman" w:eastAsia="Times New Roman" w:hAnsi="Times New Roman"/>
          <w:sz w:val="28"/>
          <w:szCs w:val="28"/>
          <w:lang w:eastAsia="uk-UA"/>
        </w:rPr>
        <w:t xml:space="preserve">Крім того, виглядає недоцільним дублювання одних і тих же положень в різних розділах ПК і з точки зору </w:t>
      </w:r>
      <w:r w:rsidR="00E50DCD" w:rsidRPr="002079BC">
        <w:rPr>
          <w:rFonts w:ascii="Times New Roman" w:eastAsia="Times New Roman" w:hAnsi="Times New Roman"/>
          <w:sz w:val="28"/>
          <w:szCs w:val="28"/>
          <w:lang w:eastAsia="uk-UA"/>
        </w:rPr>
        <w:t>законодавчої техніки.</w:t>
      </w:r>
    </w:p>
    <w:p w:rsidR="004568B9" w:rsidRPr="002E05EE" w:rsidRDefault="00A5564B" w:rsidP="004568B9">
      <w:pPr>
        <w:tabs>
          <w:tab w:val="left" w:pos="709"/>
          <w:tab w:val="left" w:pos="1134"/>
        </w:tabs>
        <w:spacing w:after="0" w:line="240" w:lineRule="auto"/>
        <w:ind w:firstLine="709"/>
        <w:jc w:val="both"/>
        <w:rPr>
          <w:rFonts w:ascii="Times New Roman" w:hAnsi="Times New Roman"/>
          <w:sz w:val="28"/>
          <w:szCs w:val="28"/>
        </w:rPr>
      </w:pPr>
      <w:r w:rsidRPr="002079BC">
        <w:rPr>
          <w:rFonts w:ascii="Times New Roman" w:eastAsia="Times New Roman" w:hAnsi="Times New Roman"/>
          <w:b/>
          <w:sz w:val="28"/>
          <w:szCs w:val="28"/>
          <w:lang w:eastAsia="uk-UA"/>
        </w:rPr>
        <w:t>4</w:t>
      </w:r>
      <w:r w:rsidR="00C36828" w:rsidRPr="002079BC">
        <w:rPr>
          <w:rFonts w:ascii="Times New Roman" w:eastAsia="Times New Roman" w:hAnsi="Times New Roman"/>
          <w:b/>
          <w:sz w:val="28"/>
          <w:szCs w:val="28"/>
          <w:lang w:eastAsia="uk-UA"/>
        </w:rPr>
        <w:t>.</w:t>
      </w:r>
      <w:r w:rsidR="00C36828" w:rsidRPr="002079BC">
        <w:rPr>
          <w:rFonts w:ascii="Times New Roman" w:eastAsia="Times New Roman" w:hAnsi="Times New Roman"/>
          <w:sz w:val="28"/>
          <w:szCs w:val="28"/>
          <w:lang w:eastAsia="uk-UA"/>
        </w:rPr>
        <w:t xml:space="preserve"> </w:t>
      </w:r>
      <w:r w:rsidR="004568B9" w:rsidRPr="002079BC">
        <w:rPr>
          <w:rFonts w:ascii="Times New Roman" w:eastAsia="Times New Roman" w:hAnsi="Times New Roman"/>
          <w:sz w:val="28"/>
          <w:szCs w:val="28"/>
          <w:lang w:eastAsia="uk-UA"/>
        </w:rPr>
        <w:t>Вв</w:t>
      </w:r>
      <w:r w:rsidR="004568B9" w:rsidRPr="002079BC">
        <w:rPr>
          <w:rFonts w:ascii="Times New Roman" w:hAnsi="Times New Roman"/>
          <w:sz w:val="28"/>
          <w:szCs w:val="28"/>
        </w:rPr>
        <w:t xml:space="preserve">ажаємо неприйнятним </w:t>
      </w:r>
      <w:proofErr w:type="spellStart"/>
      <w:r w:rsidR="004568B9" w:rsidRPr="002079BC">
        <w:rPr>
          <w:rFonts w:ascii="Times New Roman" w:hAnsi="Times New Roman"/>
          <w:sz w:val="28"/>
          <w:szCs w:val="28"/>
        </w:rPr>
        <w:t>абз</w:t>
      </w:r>
      <w:proofErr w:type="spellEnd"/>
      <w:r w:rsidR="004568B9" w:rsidRPr="002079BC">
        <w:rPr>
          <w:rFonts w:ascii="Times New Roman" w:hAnsi="Times New Roman"/>
          <w:sz w:val="28"/>
          <w:szCs w:val="28"/>
        </w:rPr>
        <w:t xml:space="preserve">. 4 нової редакції </w:t>
      </w:r>
      <w:proofErr w:type="spellStart"/>
      <w:r w:rsidR="004568B9" w:rsidRPr="002079BC">
        <w:rPr>
          <w:rFonts w:ascii="Times New Roman" w:hAnsi="Times New Roman"/>
          <w:sz w:val="28"/>
          <w:szCs w:val="28"/>
        </w:rPr>
        <w:t>пп</w:t>
      </w:r>
      <w:proofErr w:type="spellEnd"/>
      <w:r w:rsidR="004568B9" w:rsidRPr="002079BC">
        <w:rPr>
          <w:rFonts w:ascii="Times New Roman" w:hAnsi="Times New Roman"/>
          <w:sz w:val="28"/>
          <w:szCs w:val="28"/>
        </w:rPr>
        <w:t xml:space="preserve">. 14.1.73 п.14.1 ст. 14 ПК, відповідно до якого до землекористувачів пропонується віднести </w:t>
      </w:r>
      <w:r w:rsidR="004568B9" w:rsidRPr="002079BC">
        <w:rPr>
          <w:rFonts w:ascii="Times New Roman" w:eastAsia="Times New Roman" w:hAnsi="Times New Roman"/>
          <w:sz w:val="28"/>
          <w:szCs w:val="28"/>
          <w:lang w:eastAsia="ru-RU"/>
        </w:rPr>
        <w:t xml:space="preserve">юридичні та фізичні особи (резиденти і нерезиденти), які користуються земельними ділянками державної та комунальної власності «без оформлення правовстановлюючих документів, в тому числі самовільно зайнятими земельними ділянками». Звертаємо увагу, що </w:t>
      </w:r>
      <w:r w:rsidR="004568B9" w:rsidRPr="002079BC">
        <w:rPr>
          <w:rFonts w:ascii="Times New Roman" w:eastAsia="Times New Roman" w:hAnsi="Times New Roman"/>
          <w:sz w:val="28"/>
          <w:szCs w:val="28"/>
          <w:lang w:eastAsia="uk-UA"/>
        </w:rPr>
        <w:t>відпов</w:t>
      </w:r>
      <w:r w:rsidR="002079BC" w:rsidRPr="002079BC">
        <w:rPr>
          <w:rFonts w:ascii="Times New Roman" w:eastAsia="Times New Roman" w:hAnsi="Times New Roman"/>
          <w:sz w:val="28"/>
          <w:szCs w:val="28"/>
          <w:lang w:eastAsia="uk-UA"/>
        </w:rPr>
        <w:t xml:space="preserve">ідно до ч. 1 ст. 211 </w:t>
      </w:r>
      <w:r w:rsidR="000038EA" w:rsidRPr="002079BC">
        <w:rPr>
          <w:rFonts w:ascii="Times New Roman" w:hAnsi="Times New Roman"/>
          <w:sz w:val="28"/>
          <w:szCs w:val="28"/>
        </w:rPr>
        <w:t>Земельного кодексу України</w:t>
      </w:r>
      <w:r w:rsidR="004568B9" w:rsidRPr="002079BC">
        <w:rPr>
          <w:rFonts w:ascii="Times New Roman" w:eastAsia="Times New Roman" w:hAnsi="Times New Roman"/>
          <w:sz w:val="28"/>
          <w:szCs w:val="28"/>
          <w:lang w:eastAsia="uk-UA"/>
        </w:rPr>
        <w:t xml:space="preserve"> громадяни та юридичні особи несуть цивільну, адміністративну або кримінальну відповідальність відповідно до законодавства за такі порушення, зокрема, за самовільне зайняття земельних ділянок; ухилення від державної реєстрації земельних ділянок та подання недостовірної інформації щодо них. </w:t>
      </w:r>
      <w:r w:rsidR="004568B9" w:rsidRPr="002079BC">
        <w:rPr>
          <w:rFonts w:ascii="Times New Roman" w:hAnsi="Times New Roman"/>
          <w:sz w:val="28"/>
          <w:szCs w:val="28"/>
        </w:rPr>
        <w:t xml:space="preserve">А відповідно до ч. 1 ст. 212 </w:t>
      </w:r>
      <w:r w:rsidRPr="002079BC">
        <w:rPr>
          <w:rFonts w:ascii="Times New Roman" w:hAnsi="Times New Roman"/>
          <w:sz w:val="28"/>
          <w:szCs w:val="28"/>
        </w:rPr>
        <w:t>Земельного кодексу України</w:t>
      </w:r>
      <w:r w:rsidR="004568B9" w:rsidRPr="002079BC">
        <w:rPr>
          <w:rFonts w:ascii="Times New Roman" w:hAnsi="Times New Roman"/>
          <w:sz w:val="28"/>
          <w:szCs w:val="28"/>
        </w:rPr>
        <w:t xml:space="preserve"> </w:t>
      </w:r>
      <w:r w:rsidR="004568B9" w:rsidRPr="002079BC">
        <w:rPr>
          <w:rFonts w:ascii="Times New Roman" w:eastAsia="Times New Roman" w:hAnsi="Times New Roman"/>
          <w:sz w:val="28"/>
          <w:szCs w:val="28"/>
          <w:lang w:eastAsia="ru-RU"/>
        </w:rPr>
        <w:t xml:space="preserve">самовільно </w:t>
      </w:r>
      <w:r w:rsidR="004568B9" w:rsidRPr="002079BC">
        <w:rPr>
          <w:rFonts w:ascii="Times New Roman" w:hAnsi="Times New Roman"/>
          <w:sz w:val="28"/>
          <w:szCs w:val="28"/>
        </w:rPr>
        <w:t xml:space="preserve">зайняті земельні ділянки підлягають поверненню </w:t>
      </w:r>
      <w:r w:rsidR="004568B9" w:rsidRPr="002079BC">
        <w:rPr>
          <w:rFonts w:ascii="Times New Roman" w:hAnsi="Times New Roman"/>
          <w:i/>
          <w:sz w:val="28"/>
          <w:szCs w:val="28"/>
        </w:rPr>
        <w:t>власникам землі або землекористувачам</w:t>
      </w:r>
      <w:r w:rsidR="004568B9" w:rsidRPr="002079BC">
        <w:rPr>
          <w:rFonts w:ascii="Times New Roman" w:hAnsi="Times New Roman"/>
          <w:sz w:val="28"/>
          <w:szCs w:val="28"/>
        </w:rPr>
        <w:t xml:space="preserve"> без відшкодування затрат</w:t>
      </w:r>
      <w:r w:rsidR="004568B9" w:rsidRPr="002E05EE">
        <w:rPr>
          <w:rFonts w:ascii="Times New Roman" w:hAnsi="Times New Roman"/>
          <w:sz w:val="28"/>
          <w:szCs w:val="28"/>
        </w:rPr>
        <w:t xml:space="preserve">, понесених за час </w:t>
      </w:r>
      <w:r w:rsidR="004568B9" w:rsidRPr="002E05EE">
        <w:rPr>
          <w:rFonts w:ascii="Times New Roman" w:hAnsi="Times New Roman"/>
          <w:i/>
          <w:sz w:val="28"/>
          <w:szCs w:val="28"/>
        </w:rPr>
        <w:t>незаконного</w:t>
      </w:r>
      <w:r w:rsidR="004568B9" w:rsidRPr="002E05EE">
        <w:rPr>
          <w:rFonts w:ascii="Times New Roman" w:hAnsi="Times New Roman"/>
          <w:sz w:val="28"/>
          <w:szCs w:val="28"/>
        </w:rPr>
        <w:t xml:space="preserve"> користування ними. </w:t>
      </w:r>
      <w:r w:rsidR="004568B9" w:rsidRPr="002E05EE">
        <w:rPr>
          <w:rFonts w:ascii="Times New Roman" w:eastAsia="Times New Roman" w:hAnsi="Times New Roman"/>
          <w:sz w:val="28"/>
          <w:szCs w:val="28"/>
          <w:lang w:eastAsia="uk-UA"/>
        </w:rPr>
        <w:t xml:space="preserve">Законом України «Про державний контроль за використанням та охороною земель» передбачено механізм контролю за використанням та охороною земель. </w:t>
      </w:r>
      <w:r w:rsidR="004568B9" w:rsidRPr="002E05EE">
        <w:rPr>
          <w:rFonts w:ascii="Times New Roman" w:hAnsi="Times New Roman"/>
          <w:sz w:val="28"/>
          <w:szCs w:val="28"/>
        </w:rPr>
        <w:t xml:space="preserve">Тому визнання землекористувачами осіб, які незаконно користуються земельною ділянкою і щодо яких мають бути застосовані заходи юридичної відповідальності, на нашу думку, виглядає юридично некоректним.  </w:t>
      </w:r>
    </w:p>
    <w:p w:rsidR="00A104FD" w:rsidRPr="002E05EE" w:rsidRDefault="004568B9" w:rsidP="00C36828">
      <w:pPr>
        <w:tabs>
          <w:tab w:val="left" w:pos="709"/>
          <w:tab w:val="left" w:pos="1134"/>
        </w:tabs>
        <w:spacing w:after="0" w:line="240" w:lineRule="auto"/>
        <w:ind w:firstLine="709"/>
        <w:jc w:val="both"/>
        <w:rPr>
          <w:rFonts w:ascii="Times New Roman" w:eastAsia="Times New Roman" w:hAnsi="Times New Roman"/>
          <w:sz w:val="28"/>
          <w:szCs w:val="28"/>
          <w:lang w:eastAsia="uk-UA"/>
        </w:rPr>
      </w:pPr>
      <w:r w:rsidRPr="002E05EE">
        <w:rPr>
          <w:rFonts w:ascii="Times New Roman" w:eastAsia="Times New Roman" w:hAnsi="Times New Roman"/>
          <w:sz w:val="28"/>
          <w:szCs w:val="28"/>
          <w:lang w:eastAsia="uk-UA"/>
        </w:rPr>
        <w:t>Відповідно, н</w:t>
      </w:r>
      <w:r w:rsidR="00AF1FA0" w:rsidRPr="002E05EE">
        <w:rPr>
          <w:rFonts w:ascii="Times New Roman" w:eastAsia="Times New Roman" w:hAnsi="Times New Roman"/>
          <w:sz w:val="28"/>
          <w:szCs w:val="28"/>
          <w:lang w:eastAsia="uk-UA"/>
        </w:rPr>
        <w:t>е може бути підтриманий</w:t>
      </w:r>
      <w:r w:rsidR="00B91337" w:rsidRPr="002E05EE">
        <w:rPr>
          <w:rFonts w:ascii="Times New Roman" w:eastAsia="Times New Roman" w:hAnsi="Times New Roman"/>
          <w:sz w:val="28"/>
          <w:szCs w:val="28"/>
          <w:lang w:eastAsia="uk-UA"/>
        </w:rPr>
        <w:t xml:space="preserve"> пропонований</w:t>
      </w:r>
      <w:r w:rsidR="005C6A51" w:rsidRPr="002E05EE">
        <w:rPr>
          <w:rFonts w:ascii="Times New Roman" w:eastAsia="Times New Roman" w:hAnsi="Times New Roman"/>
          <w:sz w:val="28"/>
          <w:szCs w:val="28"/>
          <w:lang w:eastAsia="uk-UA"/>
        </w:rPr>
        <w:t xml:space="preserve"> </w:t>
      </w:r>
      <w:r w:rsidR="008E29A9" w:rsidRPr="002E05EE">
        <w:rPr>
          <w:rFonts w:ascii="Times New Roman" w:eastAsia="Times New Roman" w:hAnsi="Times New Roman"/>
          <w:sz w:val="28"/>
          <w:szCs w:val="28"/>
          <w:lang w:eastAsia="uk-UA"/>
        </w:rPr>
        <w:t xml:space="preserve">у </w:t>
      </w:r>
      <w:r w:rsidR="005C6A51" w:rsidRPr="002E05EE">
        <w:rPr>
          <w:rFonts w:ascii="Times New Roman" w:eastAsia="Times New Roman" w:hAnsi="Times New Roman"/>
          <w:sz w:val="28"/>
          <w:szCs w:val="28"/>
          <w:lang w:eastAsia="uk-UA"/>
        </w:rPr>
        <w:t>ново</w:t>
      </w:r>
      <w:r w:rsidR="008E29A9" w:rsidRPr="002E05EE">
        <w:rPr>
          <w:rFonts w:ascii="Times New Roman" w:eastAsia="Times New Roman" w:hAnsi="Times New Roman"/>
          <w:sz w:val="28"/>
          <w:szCs w:val="28"/>
          <w:lang w:eastAsia="uk-UA"/>
        </w:rPr>
        <w:t>му</w:t>
      </w:r>
      <w:r w:rsidR="005C6A51" w:rsidRPr="002E05EE">
        <w:rPr>
          <w:rFonts w:ascii="Times New Roman" w:eastAsia="Times New Roman" w:hAnsi="Times New Roman"/>
          <w:sz w:val="28"/>
          <w:szCs w:val="28"/>
          <w:lang w:eastAsia="uk-UA"/>
        </w:rPr>
        <w:t xml:space="preserve"> </w:t>
      </w:r>
      <w:proofErr w:type="spellStart"/>
      <w:r w:rsidR="005C6A51" w:rsidRPr="002E05EE">
        <w:rPr>
          <w:rFonts w:ascii="Times New Roman" w:eastAsia="Times New Roman" w:hAnsi="Times New Roman"/>
          <w:sz w:val="28"/>
          <w:szCs w:val="28"/>
          <w:lang w:eastAsia="uk-UA"/>
        </w:rPr>
        <w:t>пп</w:t>
      </w:r>
      <w:proofErr w:type="spellEnd"/>
      <w:r w:rsidR="005C6A51" w:rsidRPr="002E05EE">
        <w:rPr>
          <w:rFonts w:ascii="Times New Roman" w:eastAsia="Times New Roman" w:hAnsi="Times New Roman"/>
          <w:sz w:val="28"/>
          <w:szCs w:val="28"/>
          <w:lang w:eastAsia="uk-UA"/>
        </w:rPr>
        <w:t>. 12.4.5 п. 12.4 ст. 12, оновлен</w:t>
      </w:r>
      <w:r w:rsidR="00320844" w:rsidRPr="002E05EE">
        <w:rPr>
          <w:rFonts w:ascii="Times New Roman" w:eastAsia="Times New Roman" w:hAnsi="Times New Roman"/>
          <w:sz w:val="28"/>
          <w:szCs w:val="28"/>
          <w:lang w:eastAsia="uk-UA"/>
        </w:rPr>
        <w:t>о</w:t>
      </w:r>
      <w:r w:rsidR="008E29A9" w:rsidRPr="002E05EE">
        <w:rPr>
          <w:rFonts w:ascii="Times New Roman" w:eastAsia="Times New Roman" w:hAnsi="Times New Roman"/>
          <w:sz w:val="28"/>
          <w:szCs w:val="28"/>
          <w:lang w:eastAsia="uk-UA"/>
        </w:rPr>
        <w:t>му</w:t>
      </w:r>
      <w:r w:rsidR="005C6A51" w:rsidRPr="002E05EE">
        <w:rPr>
          <w:rFonts w:ascii="Times New Roman" w:eastAsia="Times New Roman" w:hAnsi="Times New Roman"/>
          <w:sz w:val="28"/>
          <w:szCs w:val="28"/>
          <w:lang w:eastAsia="uk-UA"/>
        </w:rPr>
        <w:t xml:space="preserve"> </w:t>
      </w:r>
      <w:proofErr w:type="spellStart"/>
      <w:r w:rsidR="005C6A51" w:rsidRPr="002E05EE">
        <w:rPr>
          <w:rFonts w:ascii="Times New Roman" w:eastAsia="Times New Roman" w:hAnsi="Times New Roman"/>
          <w:sz w:val="28"/>
          <w:szCs w:val="28"/>
          <w:lang w:eastAsia="uk-UA"/>
        </w:rPr>
        <w:t>пп</w:t>
      </w:r>
      <w:proofErr w:type="spellEnd"/>
      <w:r w:rsidR="005C6A51" w:rsidRPr="002E05EE">
        <w:rPr>
          <w:rFonts w:ascii="Times New Roman" w:eastAsia="Times New Roman" w:hAnsi="Times New Roman"/>
          <w:sz w:val="28"/>
          <w:szCs w:val="28"/>
          <w:lang w:eastAsia="uk-UA"/>
        </w:rPr>
        <w:t xml:space="preserve">. 14.1.73 п. 14.1 ст. 14, </w:t>
      </w:r>
      <w:proofErr w:type="spellStart"/>
      <w:r w:rsidR="005C6A51" w:rsidRPr="002E05EE">
        <w:rPr>
          <w:rFonts w:ascii="Times New Roman" w:eastAsia="Times New Roman" w:hAnsi="Times New Roman"/>
          <w:sz w:val="28"/>
          <w:szCs w:val="28"/>
          <w:lang w:eastAsia="uk-UA"/>
        </w:rPr>
        <w:t>пп</w:t>
      </w:r>
      <w:proofErr w:type="spellEnd"/>
      <w:r w:rsidR="005C6A51" w:rsidRPr="002E05EE">
        <w:rPr>
          <w:rFonts w:ascii="Times New Roman" w:eastAsia="Times New Roman" w:hAnsi="Times New Roman"/>
          <w:sz w:val="28"/>
          <w:szCs w:val="28"/>
          <w:lang w:eastAsia="uk-UA"/>
        </w:rPr>
        <w:t>. 269.1.1.3 оновлен</w:t>
      </w:r>
      <w:r w:rsidR="008E29A9" w:rsidRPr="002E05EE">
        <w:rPr>
          <w:rFonts w:ascii="Times New Roman" w:eastAsia="Times New Roman" w:hAnsi="Times New Roman"/>
          <w:sz w:val="28"/>
          <w:szCs w:val="28"/>
          <w:lang w:eastAsia="uk-UA"/>
        </w:rPr>
        <w:t>о</w:t>
      </w:r>
      <w:r w:rsidR="00C36828" w:rsidRPr="002E05EE">
        <w:rPr>
          <w:rFonts w:ascii="Times New Roman" w:eastAsia="Times New Roman" w:hAnsi="Times New Roman"/>
          <w:sz w:val="28"/>
          <w:szCs w:val="28"/>
          <w:lang w:eastAsia="uk-UA"/>
        </w:rPr>
        <w:t>го</w:t>
      </w:r>
      <w:r w:rsidR="005C6A51" w:rsidRPr="002E05EE">
        <w:rPr>
          <w:rFonts w:ascii="Times New Roman" w:eastAsia="Times New Roman" w:hAnsi="Times New Roman"/>
          <w:sz w:val="28"/>
          <w:szCs w:val="28"/>
          <w:lang w:eastAsia="uk-UA"/>
        </w:rPr>
        <w:t xml:space="preserve"> </w:t>
      </w:r>
      <w:proofErr w:type="spellStart"/>
      <w:r w:rsidR="005C6A51" w:rsidRPr="002E05EE">
        <w:rPr>
          <w:rFonts w:ascii="Times New Roman" w:eastAsia="Times New Roman" w:hAnsi="Times New Roman"/>
          <w:sz w:val="28"/>
          <w:szCs w:val="28"/>
          <w:lang w:eastAsia="uk-UA"/>
        </w:rPr>
        <w:t>пп</w:t>
      </w:r>
      <w:proofErr w:type="spellEnd"/>
      <w:r w:rsidR="005C6A51" w:rsidRPr="002E05EE">
        <w:rPr>
          <w:rFonts w:ascii="Times New Roman" w:eastAsia="Times New Roman" w:hAnsi="Times New Roman"/>
          <w:sz w:val="28"/>
          <w:szCs w:val="28"/>
          <w:lang w:eastAsia="uk-UA"/>
        </w:rPr>
        <w:t>. 269.1.1 п. 269.1 ст. 269, оновлен</w:t>
      </w:r>
      <w:r w:rsidR="00320844" w:rsidRPr="002E05EE">
        <w:rPr>
          <w:rFonts w:ascii="Times New Roman" w:eastAsia="Times New Roman" w:hAnsi="Times New Roman"/>
          <w:sz w:val="28"/>
          <w:szCs w:val="28"/>
          <w:lang w:eastAsia="uk-UA"/>
        </w:rPr>
        <w:t>их</w:t>
      </w:r>
      <w:r w:rsidR="005C6A51" w:rsidRPr="002E05EE">
        <w:rPr>
          <w:rFonts w:ascii="Times New Roman" w:eastAsia="Times New Roman" w:hAnsi="Times New Roman"/>
          <w:sz w:val="28"/>
          <w:szCs w:val="28"/>
          <w:lang w:eastAsia="uk-UA"/>
        </w:rPr>
        <w:t xml:space="preserve"> </w:t>
      </w:r>
      <w:proofErr w:type="spellStart"/>
      <w:r w:rsidR="005C6A51" w:rsidRPr="002E05EE">
        <w:rPr>
          <w:rFonts w:ascii="Times New Roman" w:eastAsia="Times New Roman" w:hAnsi="Times New Roman"/>
          <w:sz w:val="28"/>
          <w:szCs w:val="28"/>
          <w:lang w:eastAsia="uk-UA"/>
        </w:rPr>
        <w:t>п.п</w:t>
      </w:r>
      <w:proofErr w:type="spellEnd"/>
      <w:r w:rsidR="005C6A51" w:rsidRPr="002E05EE">
        <w:rPr>
          <w:rFonts w:ascii="Times New Roman" w:eastAsia="Times New Roman" w:hAnsi="Times New Roman"/>
          <w:sz w:val="28"/>
          <w:szCs w:val="28"/>
          <w:lang w:eastAsia="uk-UA"/>
        </w:rPr>
        <w:t xml:space="preserve">. 284.1, 284.5 ст. 284, </w:t>
      </w:r>
      <w:r w:rsidR="00C36828" w:rsidRPr="002E05EE">
        <w:rPr>
          <w:rFonts w:ascii="Times New Roman" w:eastAsia="Times New Roman" w:hAnsi="Times New Roman"/>
          <w:sz w:val="28"/>
          <w:szCs w:val="28"/>
          <w:lang w:eastAsia="uk-UA"/>
        </w:rPr>
        <w:t xml:space="preserve">п. </w:t>
      </w:r>
      <w:r w:rsidR="005C6A51" w:rsidRPr="002E05EE">
        <w:rPr>
          <w:rFonts w:ascii="Times New Roman" w:eastAsia="Times New Roman" w:hAnsi="Times New Roman"/>
          <w:sz w:val="28"/>
          <w:szCs w:val="28"/>
          <w:lang w:eastAsia="uk-UA"/>
        </w:rPr>
        <w:t xml:space="preserve">286.1 ст. 286, </w:t>
      </w:r>
      <w:r w:rsidR="00B8645C">
        <w:rPr>
          <w:rFonts w:ascii="Times New Roman" w:eastAsia="Times New Roman" w:hAnsi="Times New Roman"/>
          <w:sz w:val="28"/>
          <w:szCs w:val="28"/>
          <w:lang w:eastAsia="uk-UA"/>
        </w:rPr>
        <w:t xml:space="preserve"> </w:t>
      </w:r>
      <w:r w:rsidR="00C36828" w:rsidRPr="002E05EE">
        <w:rPr>
          <w:rFonts w:ascii="Times New Roman" w:eastAsia="Times New Roman" w:hAnsi="Times New Roman"/>
          <w:sz w:val="28"/>
          <w:szCs w:val="28"/>
          <w:lang w:eastAsia="uk-UA"/>
        </w:rPr>
        <w:t xml:space="preserve">п. </w:t>
      </w:r>
      <w:r w:rsidR="005C6A51" w:rsidRPr="002E05EE">
        <w:rPr>
          <w:rFonts w:ascii="Times New Roman" w:eastAsia="Times New Roman" w:hAnsi="Times New Roman"/>
          <w:sz w:val="28"/>
          <w:szCs w:val="28"/>
          <w:lang w:eastAsia="uk-UA"/>
        </w:rPr>
        <w:t>287.11 ст. 287 ПК</w:t>
      </w:r>
      <w:r w:rsidR="008E29A9" w:rsidRPr="002E05EE">
        <w:rPr>
          <w:rFonts w:ascii="Times New Roman" w:eastAsia="Times New Roman" w:hAnsi="Times New Roman"/>
          <w:sz w:val="28"/>
          <w:szCs w:val="28"/>
          <w:lang w:eastAsia="uk-UA"/>
        </w:rPr>
        <w:t xml:space="preserve"> підхід</w:t>
      </w:r>
      <w:r w:rsidR="00320844" w:rsidRPr="002E05EE">
        <w:rPr>
          <w:rFonts w:ascii="Times New Roman" w:eastAsia="Times New Roman" w:hAnsi="Times New Roman"/>
          <w:sz w:val="28"/>
          <w:szCs w:val="28"/>
          <w:lang w:eastAsia="uk-UA"/>
        </w:rPr>
        <w:t xml:space="preserve"> щодо</w:t>
      </w:r>
      <w:r w:rsidR="001836F8" w:rsidRPr="002E05EE">
        <w:rPr>
          <w:rFonts w:ascii="Times New Roman" w:eastAsia="Times New Roman" w:hAnsi="Times New Roman"/>
          <w:sz w:val="28"/>
          <w:szCs w:val="28"/>
          <w:lang w:eastAsia="uk-UA"/>
        </w:rPr>
        <w:t xml:space="preserve"> </w:t>
      </w:r>
      <w:r w:rsidR="00AD2BAB" w:rsidRPr="002E05EE">
        <w:rPr>
          <w:rFonts w:ascii="Times New Roman" w:eastAsia="Times New Roman" w:hAnsi="Times New Roman"/>
          <w:sz w:val="28"/>
          <w:szCs w:val="28"/>
          <w:lang w:eastAsia="uk-UA"/>
        </w:rPr>
        <w:t xml:space="preserve">сплати земельного податку за земельні ділянки </w:t>
      </w:r>
      <w:r w:rsidR="00AD2BAB" w:rsidRPr="002E05EE">
        <w:rPr>
          <w:rFonts w:ascii="Times New Roman" w:eastAsia="Times New Roman" w:hAnsi="Times New Roman"/>
          <w:sz w:val="28"/>
          <w:szCs w:val="28"/>
          <w:lang w:eastAsia="uk-UA"/>
        </w:rPr>
        <w:lastRenderedPageBreak/>
        <w:t xml:space="preserve">державної та комунальної власності, </w:t>
      </w:r>
      <w:r w:rsidR="00C36828" w:rsidRPr="002E05EE">
        <w:rPr>
          <w:rFonts w:ascii="Times New Roman" w:eastAsia="Times New Roman" w:hAnsi="Times New Roman"/>
          <w:sz w:val="28"/>
          <w:szCs w:val="28"/>
          <w:lang w:eastAsia="uk-UA"/>
        </w:rPr>
        <w:t>у</w:t>
      </w:r>
      <w:r w:rsidR="00AD2BAB" w:rsidRPr="002E05EE">
        <w:rPr>
          <w:rFonts w:ascii="Times New Roman" w:eastAsia="Times New Roman" w:hAnsi="Times New Roman"/>
          <w:sz w:val="28"/>
          <w:szCs w:val="28"/>
          <w:lang w:eastAsia="uk-UA"/>
        </w:rPr>
        <w:t xml:space="preserve"> тому числі</w:t>
      </w:r>
      <w:r w:rsidR="00C36828" w:rsidRPr="002E05EE">
        <w:rPr>
          <w:rFonts w:ascii="Times New Roman" w:eastAsia="Times New Roman" w:hAnsi="Times New Roman"/>
          <w:sz w:val="28"/>
          <w:szCs w:val="28"/>
          <w:lang w:eastAsia="uk-UA"/>
        </w:rPr>
        <w:t>,</w:t>
      </w:r>
      <w:r w:rsidR="00AD2BAB" w:rsidRPr="002E05EE">
        <w:rPr>
          <w:rFonts w:ascii="Times New Roman" w:eastAsia="Times New Roman" w:hAnsi="Times New Roman"/>
          <w:sz w:val="28"/>
          <w:szCs w:val="28"/>
          <w:lang w:eastAsia="uk-UA"/>
        </w:rPr>
        <w:t xml:space="preserve"> самовільно зайняті, без оформлення правовстановлюючих документів</w:t>
      </w:r>
      <w:r w:rsidR="001836F8" w:rsidRPr="002E05EE">
        <w:rPr>
          <w:rFonts w:ascii="Times New Roman" w:eastAsia="Times New Roman" w:hAnsi="Times New Roman"/>
          <w:sz w:val="28"/>
          <w:szCs w:val="28"/>
          <w:lang w:eastAsia="uk-UA"/>
        </w:rPr>
        <w:t xml:space="preserve"> </w:t>
      </w:r>
      <w:r w:rsidR="00F21A0B" w:rsidRPr="002E05EE">
        <w:rPr>
          <w:rFonts w:ascii="Times New Roman" w:eastAsia="Times New Roman" w:hAnsi="Times New Roman"/>
          <w:sz w:val="28"/>
          <w:szCs w:val="28"/>
          <w:lang w:eastAsia="uk-UA"/>
        </w:rPr>
        <w:t>та, відповідно</w:t>
      </w:r>
      <w:r w:rsidR="00C36828" w:rsidRPr="002E05EE">
        <w:rPr>
          <w:rFonts w:ascii="Times New Roman" w:eastAsia="Times New Roman" w:hAnsi="Times New Roman"/>
          <w:sz w:val="28"/>
          <w:szCs w:val="28"/>
          <w:lang w:eastAsia="uk-UA"/>
        </w:rPr>
        <w:t>,</w:t>
      </w:r>
      <w:r w:rsidR="00F21A0B" w:rsidRPr="002E05EE">
        <w:rPr>
          <w:rFonts w:ascii="Times New Roman" w:eastAsia="Times New Roman" w:hAnsi="Times New Roman"/>
          <w:sz w:val="28"/>
          <w:szCs w:val="28"/>
          <w:lang w:eastAsia="uk-UA"/>
        </w:rPr>
        <w:t xml:space="preserve"> встановлення органами самоврядування факту користування юридичною або фізичною особою земельною ділянкою державної та комунальної власності без оформлення правовстановлюючих документів</w:t>
      </w:r>
      <w:r w:rsidR="005C6A51" w:rsidRPr="002E05EE">
        <w:rPr>
          <w:rFonts w:ascii="Times New Roman" w:eastAsia="Times New Roman" w:hAnsi="Times New Roman"/>
          <w:sz w:val="28"/>
          <w:szCs w:val="28"/>
          <w:lang w:eastAsia="uk-UA"/>
        </w:rPr>
        <w:t xml:space="preserve">. </w:t>
      </w:r>
      <w:r w:rsidR="00320844" w:rsidRPr="002E05EE">
        <w:rPr>
          <w:rFonts w:ascii="Times New Roman" w:eastAsia="Times New Roman" w:hAnsi="Times New Roman"/>
          <w:sz w:val="28"/>
          <w:szCs w:val="28"/>
          <w:lang w:eastAsia="uk-UA"/>
        </w:rPr>
        <w:t xml:space="preserve"> </w:t>
      </w:r>
    </w:p>
    <w:p w:rsidR="005C0F04" w:rsidRPr="002079BC" w:rsidRDefault="0094601F" w:rsidP="00A75DC8">
      <w:pPr>
        <w:tabs>
          <w:tab w:val="left" w:pos="851"/>
          <w:tab w:val="left" w:pos="1134"/>
        </w:tabs>
        <w:spacing w:after="0" w:line="240" w:lineRule="auto"/>
        <w:ind w:firstLine="709"/>
        <w:jc w:val="both"/>
        <w:rPr>
          <w:rFonts w:ascii="Times New Roman" w:eastAsia="Times New Roman" w:hAnsi="Times New Roman"/>
          <w:sz w:val="28"/>
          <w:szCs w:val="28"/>
          <w:lang w:eastAsia="uk-UA"/>
        </w:rPr>
      </w:pPr>
      <w:r w:rsidRPr="002E05EE">
        <w:rPr>
          <w:rFonts w:ascii="Times New Roman" w:eastAsia="Times New Roman" w:hAnsi="Times New Roman"/>
          <w:sz w:val="28"/>
          <w:szCs w:val="28"/>
          <w:lang w:eastAsia="uk-UA"/>
        </w:rPr>
        <w:t>Слід зазначити</w:t>
      </w:r>
      <w:r w:rsidR="004E3230" w:rsidRPr="002E05EE">
        <w:rPr>
          <w:rFonts w:ascii="Times New Roman" w:eastAsia="Times New Roman" w:hAnsi="Times New Roman"/>
          <w:sz w:val="28"/>
          <w:szCs w:val="28"/>
          <w:lang w:eastAsia="uk-UA"/>
        </w:rPr>
        <w:t>, що ПК</w:t>
      </w:r>
      <w:r w:rsidR="00C55CCF" w:rsidRPr="002E05EE">
        <w:rPr>
          <w:rFonts w:ascii="Times New Roman" w:eastAsia="Times New Roman" w:hAnsi="Times New Roman"/>
          <w:sz w:val="28"/>
          <w:szCs w:val="28"/>
          <w:lang w:eastAsia="uk-UA"/>
        </w:rPr>
        <w:t xml:space="preserve"> регулює відносини, що виникають у сфері справляння податків і зборів (п. 1.1 ст. 1 ПК), а </w:t>
      </w:r>
      <w:r w:rsidRPr="002E05EE">
        <w:rPr>
          <w:rFonts w:ascii="Times New Roman" w:eastAsia="Times New Roman" w:hAnsi="Times New Roman"/>
          <w:sz w:val="28"/>
          <w:szCs w:val="28"/>
          <w:lang w:eastAsia="uk-UA"/>
        </w:rPr>
        <w:t>тому вирішення</w:t>
      </w:r>
      <w:r w:rsidR="00B319FB" w:rsidRPr="002E05EE">
        <w:rPr>
          <w:rFonts w:ascii="Times New Roman" w:eastAsia="Times New Roman" w:hAnsi="Times New Roman"/>
          <w:sz w:val="28"/>
          <w:szCs w:val="28"/>
          <w:lang w:eastAsia="uk-UA"/>
        </w:rPr>
        <w:t>, по суті,</w:t>
      </w:r>
      <w:r w:rsidRPr="002E05EE">
        <w:rPr>
          <w:rFonts w:ascii="Times New Roman" w:eastAsia="Times New Roman" w:hAnsi="Times New Roman"/>
          <w:sz w:val="28"/>
          <w:szCs w:val="28"/>
          <w:lang w:eastAsia="uk-UA"/>
        </w:rPr>
        <w:t xml:space="preserve"> проблеми </w:t>
      </w:r>
      <w:r w:rsidR="002F4BEB" w:rsidRPr="002E05EE">
        <w:rPr>
          <w:rFonts w:ascii="Times New Roman" w:eastAsia="Times New Roman" w:hAnsi="Times New Roman"/>
          <w:sz w:val="28"/>
          <w:szCs w:val="28"/>
          <w:lang w:eastAsia="uk-UA"/>
        </w:rPr>
        <w:t xml:space="preserve">відсутності у користувача правовстановлюючих документів на земельну ділянку, самовільного зайняття земельної ділянки має вирішуватись не шляхом їх оподаткування (що, </w:t>
      </w:r>
      <w:r w:rsidR="00C36828" w:rsidRPr="002E05EE">
        <w:rPr>
          <w:rFonts w:ascii="Times New Roman" w:eastAsia="Times New Roman" w:hAnsi="Times New Roman"/>
          <w:sz w:val="28"/>
          <w:szCs w:val="28"/>
          <w:lang w:eastAsia="uk-UA"/>
        </w:rPr>
        <w:t>у</w:t>
      </w:r>
      <w:r w:rsidR="002F4BEB" w:rsidRPr="002E05EE">
        <w:rPr>
          <w:rFonts w:ascii="Times New Roman" w:eastAsia="Times New Roman" w:hAnsi="Times New Roman"/>
          <w:sz w:val="28"/>
          <w:szCs w:val="28"/>
          <w:lang w:eastAsia="uk-UA"/>
        </w:rPr>
        <w:t xml:space="preserve"> тому числі, може використ</w:t>
      </w:r>
      <w:r w:rsidR="0064547A" w:rsidRPr="002E05EE">
        <w:rPr>
          <w:rFonts w:ascii="Times New Roman" w:eastAsia="Times New Roman" w:hAnsi="Times New Roman"/>
          <w:sz w:val="28"/>
          <w:szCs w:val="28"/>
          <w:lang w:eastAsia="uk-UA"/>
        </w:rPr>
        <w:t>ов</w:t>
      </w:r>
      <w:r w:rsidR="002F4BEB" w:rsidRPr="002E05EE">
        <w:rPr>
          <w:rFonts w:ascii="Times New Roman" w:eastAsia="Times New Roman" w:hAnsi="Times New Roman"/>
          <w:sz w:val="28"/>
          <w:szCs w:val="28"/>
          <w:lang w:eastAsia="uk-UA"/>
        </w:rPr>
        <w:t xml:space="preserve">уватись як </w:t>
      </w:r>
      <w:r w:rsidR="0064547A" w:rsidRPr="002E05EE">
        <w:rPr>
          <w:rFonts w:ascii="Times New Roman" w:eastAsia="Times New Roman" w:hAnsi="Times New Roman"/>
          <w:sz w:val="28"/>
          <w:szCs w:val="28"/>
          <w:lang w:eastAsia="uk-UA"/>
        </w:rPr>
        <w:t xml:space="preserve">один із </w:t>
      </w:r>
      <w:r w:rsidR="002F4BEB" w:rsidRPr="002E05EE">
        <w:rPr>
          <w:rFonts w:ascii="Times New Roman" w:eastAsia="Times New Roman" w:hAnsi="Times New Roman"/>
          <w:sz w:val="28"/>
          <w:szCs w:val="28"/>
          <w:lang w:eastAsia="uk-UA"/>
        </w:rPr>
        <w:t>спос</w:t>
      </w:r>
      <w:r w:rsidR="0064547A" w:rsidRPr="002E05EE">
        <w:rPr>
          <w:rFonts w:ascii="Times New Roman" w:eastAsia="Times New Roman" w:hAnsi="Times New Roman"/>
          <w:sz w:val="28"/>
          <w:szCs w:val="28"/>
          <w:lang w:eastAsia="uk-UA"/>
        </w:rPr>
        <w:t>обів</w:t>
      </w:r>
      <w:r w:rsidR="002F4BEB" w:rsidRPr="002E05EE">
        <w:rPr>
          <w:rFonts w:ascii="Times New Roman" w:eastAsia="Times New Roman" w:hAnsi="Times New Roman"/>
          <w:sz w:val="28"/>
          <w:szCs w:val="28"/>
          <w:lang w:eastAsia="uk-UA"/>
        </w:rPr>
        <w:t xml:space="preserve"> </w:t>
      </w:r>
      <w:r w:rsidR="0064547A" w:rsidRPr="002E05EE">
        <w:rPr>
          <w:rFonts w:ascii="Times New Roman" w:eastAsia="Times New Roman" w:hAnsi="Times New Roman"/>
          <w:sz w:val="28"/>
          <w:szCs w:val="28"/>
          <w:lang w:eastAsia="uk-UA"/>
        </w:rPr>
        <w:t xml:space="preserve">легалізації, зокрема, </w:t>
      </w:r>
      <w:proofErr w:type="spellStart"/>
      <w:r w:rsidR="0064547A" w:rsidRPr="002E05EE">
        <w:rPr>
          <w:rFonts w:ascii="Times New Roman" w:eastAsia="Times New Roman" w:hAnsi="Times New Roman"/>
          <w:sz w:val="28"/>
          <w:szCs w:val="28"/>
          <w:lang w:eastAsia="uk-UA"/>
        </w:rPr>
        <w:t>самозахоплени</w:t>
      </w:r>
      <w:r w:rsidR="00950A03" w:rsidRPr="002E05EE">
        <w:rPr>
          <w:rFonts w:ascii="Times New Roman" w:eastAsia="Times New Roman" w:hAnsi="Times New Roman"/>
          <w:sz w:val="28"/>
          <w:szCs w:val="28"/>
          <w:lang w:eastAsia="uk-UA"/>
        </w:rPr>
        <w:t>х</w:t>
      </w:r>
      <w:proofErr w:type="spellEnd"/>
      <w:r w:rsidR="00950A03" w:rsidRPr="002E05EE">
        <w:rPr>
          <w:rFonts w:ascii="Times New Roman" w:eastAsia="Times New Roman" w:hAnsi="Times New Roman"/>
          <w:sz w:val="28"/>
          <w:szCs w:val="28"/>
          <w:lang w:eastAsia="uk-UA"/>
        </w:rPr>
        <w:t xml:space="preserve"> земельних ділянок</w:t>
      </w:r>
      <w:r w:rsidR="00AF1FA0" w:rsidRPr="002E05EE">
        <w:rPr>
          <w:rFonts w:ascii="Times New Roman" w:eastAsia="Times New Roman" w:hAnsi="Times New Roman"/>
          <w:sz w:val="28"/>
          <w:szCs w:val="28"/>
          <w:lang w:eastAsia="uk-UA"/>
        </w:rPr>
        <w:t>)</w:t>
      </w:r>
      <w:r w:rsidR="00950A03" w:rsidRPr="002E05EE">
        <w:rPr>
          <w:rFonts w:ascii="Times New Roman" w:eastAsia="Times New Roman" w:hAnsi="Times New Roman"/>
          <w:sz w:val="28"/>
          <w:szCs w:val="28"/>
          <w:lang w:eastAsia="uk-UA"/>
        </w:rPr>
        <w:t xml:space="preserve">, а через </w:t>
      </w:r>
      <w:r w:rsidR="00950A03" w:rsidRPr="002079BC">
        <w:rPr>
          <w:rFonts w:ascii="Times New Roman" w:eastAsia="Times New Roman" w:hAnsi="Times New Roman"/>
          <w:sz w:val="28"/>
          <w:szCs w:val="28"/>
          <w:lang w:eastAsia="uk-UA"/>
        </w:rPr>
        <w:t xml:space="preserve">удосконалення механізмів контролю за земельними ділянками, </w:t>
      </w:r>
      <w:r w:rsidR="003C5DE0" w:rsidRPr="002079BC">
        <w:rPr>
          <w:rFonts w:ascii="Times New Roman" w:eastAsia="Times New Roman" w:hAnsi="Times New Roman"/>
          <w:sz w:val="28"/>
          <w:szCs w:val="28"/>
          <w:lang w:eastAsia="uk-UA"/>
        </w:rPr>
        <w:t>відповіда</w:t>
      </w:r>
      <w:r w:rsidR="006F2064" w:rsidRPr="002079BC">
        <w:rPr>
          <w:rFonts w:ascii="Times New Roman" w:eastAsia="Times New Roman" w:hAnsi="Times New Roman"/>
          <w:sz w:val="28"/>
          <w:szCs w:val="28"/>
          <w:lang w:eastAsia="uk-UA"/>
        </w:rPr>
        <w:t>льності за користування земельними ділянками без правовстановлюючих доку</w:t>
      </w:r>
      <w:r w:rsidR="00C36828" w:rsidRPr="002079BC">
        <w:rPr>
          <w:rFonts w:ascii="Times New Roman" w:eastAsia="Times New Roman" w:hAnsi="Times New Roman"/>
          <w:sz w:val="28"/>
          <w:szCs w:val="28"/>
          <w:lang w:eastAsia="uk-UA"/>
        </w:rPr>
        <w:t>м</w:t>
      </w:r>
      <w:r w:rsidR="006F2064" w:rsidRPr="002079BC">
        <w:rPr>
          <w:rFonts w:ascii="Times New Roman" w:eastAsia="Times New Roman" w:hAnsi="Times New Roman"/>
          <w:sz w:val="28"/>
          <w:szCs w:val="28"/>
          <w:lang w:eastAsia="uk-UA"/>
        </w:rPr>
        <w:t xml:space="preserve">ентів, </w:t>
      </w:r>
      <w:r w:rsidR="00E53457" w:rsidRPr="002079BC">
        <w:rPr>
          <w:rFonts w:ascii="Times New Roman" w:eastAsia="Times New Roman" w:hAnsi="Times New Roman"/>
          <w:sz w:val="28"/>
          <w:szCs w:val="28"/>
          <w:lang w:eastAsia="uk-UA"/>
        </w:rPr>
        <w:t>відшкодування втрат</w:t>
      </w:r>
      <w:r w:rsidR="00A104FD" w:rsidRPr="002079BC">
        <w:rPr>
          <w:rFonts w:ascii="Times New Roman" w:eastAsia="Times New Roman" w:hAnsi="Times New Roman"/>
          <w:sz w:val="28"/>
          <w:szCs w:val="28"/>
          <w:lang w:eastAsia="uk-UA"/>
        </w:rPr>
        <w:t xml:space="preserve"> власників, </w:t>
      </w:r>
      <w:r w:rsidR="00C36828" w:rsidRPr="002079BC">
        <w:rPr>
          <w:rFonts w:ascii="Times New Roman" w:eastAsia="Times New Roman" w:hAnsi="Times New Roman"/>
          <w:sz w:val="28"/>
          <w:szCs w:val="28"/>
          <w:lang w:eastAsia="uk-UA"/>
        </w:rPr>
        <w:t>у</w:t>
      </w:r>
      <w:r w:rsidR="00A104FD" w:rsidRPr="002079BC">
        <w:rPr>
          <w:rFonts w:ascii="Times New Roman" w:eastAsia="Times New Roman" w:hAnsi="Times New Roman"/>
          <w:sz w:val="28"/>
          <w:szCs w:val="28"/>
          <w:lang w:eastAsia="uk-UA"/>
        </w:rPr>
        <w:t xml:space="preserve"> тому числі, бюджетних втрат,</w:t>
      </w:r>
      <w:r w:rsidR="00DB7EE3" w:rsidRPr="002079BC">
        <w:rPr>
          <w:rFonts w:ascii="Times New Roman" w:eastAsia="Times New Roman" w:hAnsi="Times New Roman"/>
          <w:sz w:val="28"/>
          <w:szCs w:val="28"/>
          <w:lang w:eastAsia="uk-UA"/>
        </w:rPr>
        <w:t xml:space="preserve"> спрощення порядку оформлення відповідних документів (що  на сьогодні </w:t>
      </w:r>
      <w:r w:rsidR="00750EAB" w:rsidRPr="002079BC">
        <w:rPr>
          <w:rFonts w:ascii="Times New Roman" w:eastAsia="Times New Roman" w:hAnsi="Times New Roman"/>
          <w:sz w:val="28"/>
          <w:szCs w:val="28"/>
          <w:lang w:eastAsia="uk-UA"/>
        </w:rPr>
        <w:t>нерідко є проблематичним як через бюрократичні, так і корупційні причини).</w:t>
      </w:r>
      <w:r w:rsidR="00E53457" w:rsidRPr="002079BC">
        <w:rPr>
          <w:rFonts w:ascii="Times New Roman" w:eastAsia="Times New Roman" w:hAnsi="Times New Roman"/>
          <w:sz w:val="28"/>
          <w:szCs w:val="28"/>
          <w:lang w:eastAsia="uk-UA"/>
        </w:rPr>
        <w:t xml:space="preserve"> </w:t>
      </w:r>
      <w:r w:rsidR="00A104FD" w:rsidRPr="002079BC">
        <w:rPr>
          <w:rFonts w:ascii="Times New Roman" w:eastAsia="Times New Roman" w:hAnsi="Times New Roman"/>
          <w:sz w:val="28"/>
          <w:szCs w:val="28"/>
          <w:lang w:eastAsia="uk-UA"/>
        </w:rPr>
        <w:t xml:space="preserve"> </w:t>
      </w:r>
    </w:p>
    <w:p w:rsidR="00435B65" w:rsidRPr="002E05EE" w:rsidRDefault="0073784C" w:rsidP="00C36828">
      <w:pPr>
        <w:tabs>
          <w:tab w:val="left" w:pos="851"/>
          <w:tab w:val="left" w:pos="1134"/>
        </w:tabs>
        <w:spacing w:after="0" w:line="240" w:lineRule="auto"/>
        <w:ind w:firstLine="709"/>
        <w:jc w:val="both"/>
        <w:rPr>
          <w:rFonts w:ascii="Times New Roman" w:eastAsia="Times New Roman" w:hAnsi="Times New Roman"/>
          <w:sz w:val="28"/>
          <w:szCs w:val="28"/>
          <w:lang w:eastAsia="uk-UA"/>
        </w:rPr>
      </w:pPr>
      <w:r w:rsidRPr="002079BC">
        <w:rPr>
          <w:rFonts w:ascii="Times New Roman" w:eastAsia="Times New Roman" w:hAnsi="Times New Roman"/>
          <w:b/>
          <w:sz w:val="28"/>
          <w:szCs w:val="28"/>
          <w:lang w:eastAsia="uk-UA"/>
        </w:rPr>
        <w:t>5</w:t>
      </w:r>
      <w:r w:rsidR="00C36828" w:rsidRPr="002079BC">
        <w:rPr>
          <w:rFonts w:ascii="Times New Roman" w:eastAsia="Times New Roman" w:hAnsi="Times New Roman"/>
          <w:b/>
          <w:sz w:val="28"/>
          <w:szCs w:val="28"/>
          <w:lang w:eastAsia="uk-UA"/>
        </w:rPr>
        <w:t>.</w:t>
      </w:r>
      <w:r w:rsidR="00C36828" w:rsidRPr="002079BC">
        <w:rPr>
          <w:rFonts w:ascii="Times New Roman" w:eastAsia="Times New Roman" w:hAnsi="Times New Roman"/>
          <w:sz w:val="28"/>
          <w:szCs w:val="28"/>
          <w:lang w:eastAsia="uk-UA"/>
        </w:rPr>
        <w:t xml:space="preserve"> </w:t>
      </w:r>
      <w:r w:rsidR="00885C23" w:rsidRPr="002079BC">
        <w:rPr>
          <w:rFonts w:ascii="Times New Roman" w:eastAsia="Times New Roman" w:hAnsi="Times New Roman"/>
          <w:sz w:val="28"/>
          <w:szCs w:val="28"/>
          <w:lang w:eastAsia="uk-UA"/>
        </w:rPr>
        <w:t>Викликає застереження</w:t>
      </w:r>
      <w:r w:rsidR="0058413D" w:rsidRPr="002079BC">
        <w:rPr>
          <w:rFonts w:ascii="Times New Roman" w:eastAsia="Times New Roman" w:hAnsi="Times New Roman"/>
          <w:sz w:val="28"/>
          <w:szCs w:val="28"/>
          <w:lang w:eastAsia="uk-UA"/>
        </w:rPr>
        <w:t xml:space="preserve"> пропозиція </w:t>
      </w:r>
      <w:r w:rsidR="005C0F04" w:rsidRPr="002079BC">
        <w:rPr>
          <w:rFonts w:ascii="Times New Roman" w:eastAsia="Times New Roman" w:hAnsi="Times New Roman"/>
          <w:sz w:val="28"/>
          <w:szCs w:val="28"/>
          <w:lang w:eastAsia="uk-UA"/>
        </w:rPr>
        <w:t xml:space="preserve"> </w:t>
      </w:r>
      <w:r w:rsidR="004A5ED8" w:rsidRPr="002079BC">
        <w:rPr>
          <w:rFonts w:ascii="Times New Roman" w:eastAsia="Times New Roman" w:hAnsi="Times New Roman"/>
          <w:sz w:val="28"/>
          <w:szCs w:val="28"/>
          <w:lang w:eastAsia="uk-UA"/>
        </w:rPr>
        <w:t xml:space="preserve">нового припису п. 56.15 ст. 56 ПК </w:t>
      </w:r>
      <w:r w:rsidR="00435B65" w:rsidRPr="002079BC">
        <w:rPr>
          <w:rFonts w:ascii="Times New Roman" w:eastAsia="Times New Roman" w:hAnsi="Times New Roman"/>
          <w:sz w:val="28"/>
          <w:szCs w:val="28"/>
          <w:lang w:eastAsia="uk-UA"/>
        </w:rPr>
        <w:t xml:space="preserve">(а також </w:t>
      </w:r>
      <w:r w:rsidR="004A5ED8" w:rsidRPr="002079BC">
        <w:rPr>
          <w:rFonts w:ascii="Times New Roman" w:eastAsia="Times New Roman" w:hAnsi="Times New Roman"/>
          <w:sz w:val="28"/>
          <w:szCs w:val="28"/>
          <w:lang w:eastAsia="uk-UA"/>
        </w:rPr>
        <w:t xml:space="preserve"> пов’язаних змін до п. 59.3 ст. 59, </w:t>
      </w:r>
      <w:proofErr w:type="spellStart"/>
      <w:r w:rsidR="004A5ED8" w:rsidRPr="002079BC">
        <w:rPr>
          <w:rFonts w:ascii="Times New Roman" w:eastAsia="Times New Roman" w:hAnsi="Times New Roman"/>
          <w:sz w:val="28"/>
          <w:szCs w:val="28"/>
          <w:lang w:eastAsia="uk-UA"/>
        </w:rPr>
        <w:t>пп</w:t>
      </w:r>
      <w:proofErr w:type="spellEnd"/>
      <w:r w:rsidR="004A5ED8" w:rsidRPr="002079BC">
        <w:rPr>
          <w:rFonts w:ascii="Times New Roman" w:eastAsia="Times New Roman" w:hAnsi="Times New Roman"/>
          <w:sz w:val="28"/>
          <w:szCs w:val="28"/>
          <w:lang w:eastAsia="uk-UA"/>
        </w:rPr>
        <w:t xml:space="preserve">. 89.1.4 п. 89.1 ст. 89, </w:t>
      </w:r>
      <w:proofErr w:type="spellStart"/>
      <w:r w:rsidR="004A5ED8" w:rsidRPr="002079BC">
        <w:rPr>
          <w:rFonts w:ascii="Times New Roman" w:eastAsia="Times New Roman" w:hAnsi="Times New Roman"/>
          <w:sz w:val="28"/>
          <w:szCs w:val="28"/>
          <w:lang w:eastAsia="uk-UA"/>
        </w:rPr>
        <w:t>абз</w:t>
      </w:r>
      <w:proofErr w:type="spellEnd"/>
      <w:r w:rsidR="004A5ED8" w:rsidRPr="002079BC">
        <w:rPr>
          <w:rFonts w:ascii="Times New Roman" w:eastAsia="Times New Roman" w:hAnsi="Times New Roman"/>
          <w:sz w:val="28"/>
          <w:szCs w:val="28"/>
          <w:lang w:eastAsia="uk-UA"/>
        </w:rPr>
        <w:t xml:space="preserve">. 1 п. 89.2 </w:t>
      </w:r>
      <w:r w:rsidR="002079BC">
        <w:rPr>
          <w:rFonts w:ascii="Times New Roman" w:eastAsia="Times New Roman" w:hAnsi="Times New Roman"/>
          <w:sz w:val="28"/>
          <w:szCs w:val="28"/>
          <w:lang w:eastAsia="uk-UA"/>
        </w:rPr>
        <w:br/>
      </w:r>
      <w:r w:rsidR="004A5ED8" w:rsidRPr="002079BC">
        <w:rPr>
          <w:rFonts w:ascii="Times New Roman" w:eastAsia="Times New Roman" w:hAnsi="Times New Roman"/>
          <w:sz w:val="28"/>
          <w:szCs w:val="28"/>
          <w:lang w:eastAsia="uk-UA"/>
        </w:rPr>
        <w:t xml:space="preserve">ст. 89, </w:t>
      </w:r>
      <w:r w:rsidR="00C36828" w:rsidRPr="002079BC">
        <w:rPr>
          <w:rFonts w:ascii="Times New Roman" w:eastAsia="Times New Roman" w:hAnsi="Times New Roman"/>
          <w:sz w:val="28"/>
          <w:szCs w:val="28"/>
          <w:lang w:eastAsia="uk-UA"/>
        </w:rPr>
        <w:t xml:space="preserve">п. </w:t>
      </w:r>
      <w:r w:rsidR="004A5ED8" w:rsidRPr="002079BC">
        <w:rPr>
          <w:rFonts w:ascii="Times New Roman" w:eastAsia="Times New Roman" w:hAnsi="Times New Roman"/>
          <w:sz w:val="28"/>
          <w:szCs w:val="28"/>
          <w:lang w:eastAsia="uk-UA"/>
        </w:rPr>
        <w:t>93.2 ст. 93 і нового п. 89.9 ст. 89 ПК</w:t>
      </w:r>
      <w:r w:rsidR="00435B65" w:rsidRPr="002079BC">
        <w:rPr>
          <w:rFonts w:ascii="Times New Roman" w:eastAsia="Times New Roman" w:hAnsi="Times New Roman"/>
          <w:sz w:val="28"/>
          <w:szCs w:val="28"/>
          <w:lang w:eastAsia="uk-UA"/>
        </w:rPr>
        <w:t>)</w:t>
      </w:r>
      <w:r w:rsidR="004A5ED8" w:rsidRPr="002079BC">
        <w:rPr>
          <w:rFonts w:ascii="Times New Roman" w:eastAsia="Times New Roman" w:hAnsi="Times New Roman"/>
          <w:sz w:val="28"/>
          <w:szCs w:val="28"/>
          <w:lang w:eastAsia="uk-UA"/>
        </w:rPr>
        <w:t xml:space="preserve">, </w:t>
      </w:r>
      <w:r w:rsidR="00C36828" w:rsidRPr="002079BC">
        <w:rPr>
          <w:rFonts w:ascii="Times New Roman" w:eastAsia="Times New Roman" w:hAnsi="Times New Roman"/>
          <w:sz w:val="28"/>
          <w:szCs w:val="28"/>
          <w:lang w:eastAsia="uk-UA"/>
        </w:rPr>
        <w:t>я</w:t>
      </w:r>
      <w:r w:rsidR="00435B65" w:rsidRPr="002079BC">
        <w:rPr>
          <w:rFonts w:ascii="Times New Roman" w:eastAsia="Times New Roman" w:hAnsi="Times New Roman"/>
          <w:sz w:val="28"/>
          <w:szCs w:val="28"/>
          <w:lang w:eastAsia="uk-UA"/>
        </w:rPr>
        <w:t>к</w:t>
      </w:r>
      <w:r w:rsidR="00C36828" w:rsidRPr="002079BC">
        <w:rPr>
          <w:rFonts w:ascii="Times New Roman" w:eastAsia="Times New Roman" w:hAnsi="Times New Roman"/>
          <w:sz w:val="28"/>
          <w:szCs w:val="28"/>
          <w:lang w:eastAsia="uk-UA"/>
        </w:rPr>
        <w:t>а</w:t>
      </w:r>
      <w:r w:rsidR="00435B65" w:rsidRPr="002079BC">
        <w:rPr>
          <w:rFonts w:ascii="Times New Roman" w:eastAsia="Times New Roman" w:hAnsi="Times New Roman"/>
          <w:sz w:val="28"/>
          <w:szCs w:val="28"/>
          <w:lang w:eastAsia="uk-UA"/>
        </w:rPr>
        <w:t xml:space="preserve"> передбачає поширення права податкової застави</w:t>
      </w:r>
      <w:r w:rsidR="00C36828" w:rsidRPr="002079BC">
        <w:rPr>
          <w:rFonts w:ascii="Times New Roman" w:eastAsia="Times New Roman" w:hAnsi="Times New Roman"/>
          <w:sz w:val="28"/>
          <w:szCs w:val="28"/>
          <w:lang w:eastAsia="uk-UA"/>
        </w:rPr>
        <w:t xml:space="preserve"> на</w:t>
      </w:r>
      <w:r w:rsidR="00435B65" w:rsidRPr="002079BC">
        <w:rPr>
          <w:rFonts w:ascii="Times New Roman" w:eastAsia="Times New Roman" w:hAnsi="Times New Roman"/>
          <w:sz w:val="28"/>
          <w:szCs w:val="28"/>
          <w:lang w:eastAsia="uk-UA"/>
        </w:rPr>
        <w:t xml:space="preserve"> </w:t>
      </w:r>
      <w:r w:rsidR="00435B65" w:rsidRPr="002079BC">
        <w:rPr>
          <w:rFonts w:ascii="Times New Roman" w:eastAsia="Times New Roman" w:hAnsi="Times New Roman"/>
          <w:i/>
          <w:sz w:val="28"/>
          <w:szCs w:val="28"/>
          <w:lang w:eastAsia="uk-UA"/>
        </w:rPr>
        <w:t xml:space="preserve">неузгоджені </w:t>
      </w:r>
      <w:r w:rsidR="00435B65" w:rsidRPr="002079BC">
        <w:rPr>
          <w:rFonts w:ascii="Times New Roman" w:eastAsia="Times New Roman" w:hAnsi="Times New Roman"/>
          <w:sz w:val="28"/>
          <w:szCs w:val="28"/>
          <w:lang w:eastAsia="uk-UA"/>
        </w:rPr>
        <w:t>грошові зобов’язання</w:t>
      </w:r>
      <w:r w:rsidR="00FE7ED8" w:rsidRPr="002079BC">
        <w:rPr>
          <w:rFonts w:ascii="Times New Roman" w:eastAsia="Times New Roman" w:hAnsi="Times New Roman"/>
          <w:sz w:val="28"/>
          <w:szCs w:val="28"/>
          <w:lang w:eastAsia="uk-UA"/>
        </w:rPr>
        <w:t xml:space="preserve">. </w:t>
      </w:r>
      <w:r w:rsidR="00C36828" w:rsidRPr="002079BC">
        <w:rPr>
          <w:rFonts w:ascii="Times New Roman" w:eastAsia="Times New Roman" w:hAnsi="Times New Roman"/>
          <w:sz w:val="28"/>
          <w:szCs w:val="28"/>
          <w:lang w:eastAsia="uk-UA"/>
        </w:rPr>
        <w:t>У</w:t>
      </w:r>
      <w:r w:rsidR="00FE7ED8" w:rsidRPr="002079BC">
        <w:rPr>
          <w:rFonts w:ascii="Times New Roman" w:eastAsia="Times New Roman" w:hAnsi="Times New Roman"/>
          <w:sz w:val="28"/>
          <w:szCs w:val="28"/>
          <w:lang w:eastAsia="uk-UA"/>
        </w:rPr>
        <w:t xml:space="preserve"> цьому аспекті</w:t>
      </w:r>
      <w:r w:rsidR="002079BC" w:rsidRPr="002079BC">
        <w:rPr>
          <w:rFonts w:ascii="Times New Roman" w:eastAsia="Times New Roman" w:hAnsi="Times New Roman"/>
          <w:sz w:val="28"/>
          <w:szCs w:val="28"/>
          <w:lang w:eastAsia="uk-UA"/>
        </w:rPr>
        <w:t xml:space="preserve"> </w:t>
      </w:r>
      <w:r w:rsidR="00FE7ED8" w:rsidRPr="002079BC">
        <w:rPr>
          <w:rFonts w:ascii="Times New Roman" w:eastAsia="Times New Roman" w:hAnsi="Times New Roman"/>
          <w:sz w:val="28"/>
          <w:szCs w:val="28"/>
          <w:lang w:eastAsia="uk-UA"/>
        </w:rPr>
        <w:t>звертаємо увагу</w:t>
      </w:r>
      <w:r w:rsidR="00C36828" w:rsidRPr="002079BC">
        <w:rPr>
          <w:rFonts w:ascii="Times New Roman" w:eastAsia="Times New Roman" w:hAnsi="Times New Roman"/>
          <w:sz w:val="28"/>
          <w:szCs w:val="28"/>
          <w:lang w:eastAsia="uk-UA"/>
        </w:rPr>
        <w:t xml:space="preserve"> на те</w:t>
      </w:r>
      <w:r w:rsidR="00FE0852" w:rsidRPr="002079BC">
        <w:rPr>
          <w:rFonts w:ascii="Times New Roman" w:eastAsia="Times New Roman" w:hAnsi="Times New Roman"/>
          <w:sz w:val="28"/>
          <w:szCs w:val="28"/>
          <w:lang w:eastAsia="uk-UA"/>
        </w:rPr>
        <w:t>, що</w:t>
      </w:r>
      <w:r w:rsidR="008743B5" w:rsidRPr="002079BC">
        <w:rPr>
          <w:rFonts w:ascii="Times New Roman" w:eastAsia="Times New Roman" w:hAnsi="Times New Roman"/>
          <w:sz w:val="28"/>
          <w:szCs w:val="28"/>
          <w:lang w:eastAsia="uk-UA"/>
        </w:rPr>
        <w:t>,</w:t>
      </w:r>
      <w:r w:rsidR="000E01ED" w:rsidRPr="002079BC">
        <w:rPr>
          <w:rFonts w:ascii="Times New Roman" w:eastAsia="Times New Roman" w:hAnsi="Times New Roman"/>
          <w:sz w:val="28"/>
          <w:szCs w:val="28"/>
          <w:lang w:eastAsia="uk-UA"/>
        </w:rPr>
        <w:t xml:space="preserve"> </w:t>
      </w:r>
      <w:r w:rsidR="00A80F28" w:rsidRPr="002079BC">
        <w:rPr>
          <w:rFonts w:ascii="Times New Roman" w:eastAsia="Times New Roman" w:hAnsi="Times New Roman"/>
          <w:sz w:val="28"/>
          <w:szCs w:val="28"/>
          <w:lang w:eastAsia="uk-UA"/>
        </w:rPr>
        <w:t>виходячи з</w:t>
      </w:r>
      <w:r w:rsidR="00C36828" w:rsidRPr="002079BC">
        <w:rPr>
          <w:rFonts w:ascii="Times New Roman" w:eastAsia="Times New Roman" w:hAnsi="Times New Roman"/>
          <w:sz w:val="28"/>
          <w:szCs w:val="28"/>
          <w:lang w:eastAsia="uk-UA"/>
        </w:rPr>
        <w:t>і</w:t>
      </w:r>
      <w:r w:rsidR="00A80F28" w:rsidRPr="002079BC">
        <w:rPr>
          <w:rFonts w:ascii="Times New Roman" w:eastAsia="Times New Roman" w:hAnsi="Times New Roman"/>
          <w:sz w:val="28"/>
          <w:szCs w:val="28"/>
          <w:lang w:eastAsia="uk-UA"/>
        </w:rPr>
        <w:t xml:space="preserve"> змісту</w:t>
      </w:r>
      <w:r w:rsidR="000E01ED" w:rsidRPr="002079BC">
        <w:rPr>
          <w:rFonts w:ascii="Times New Roman" w:eastAsia="Times New Roman" w:hAnsi="Times New Roman"/>
          <w:sz w:val="28"/>
          <w:szCs w:val="28"/>
          <w:lang w:eastAsia="uk-UA"/>
        </w:rPr>
        <w:t xml:space="preserve"> </w:t>
      </w:r>
      <w:r w:rsidR="00C36828" w:rsidRPr="002079BC">
        <w:rPr>
          <w:rFonts w:ascii="Times New Roman" w:eastAsia="Times New Roman" w:hAnsi="Times New Roman"/>
          <w:sz w:val="28"/>
          <w:szCs w:val="28"/>
          <w:lang w:eastAsia="uk-UA"/>
        </w:rPr>
        <w:t>р</w:t>
      </w:r>
      <w:r w:rsidR="008743B5" w:rsidRPr="002079BC">
        <w:rPr>
          <w:rFonts w:ascii="Times New Roman" w:eastAsia="Times New Roman" w:hAnsi="Times New Roman"/>
          <w:sz w:val="28"/>
          <w:szCs w:val="28"/>
          <w:lang w:eastAsia="uk-UA"/>
        </w:rPr>
        <w:t>ішення Конституційного Суду України від 24.03.2005</w:t>
      </w:r>
      <w:r w:rsidR="00C36828" w:rsidRPr="002079BC">
        <w:rPr>
          <w:rFonts w:ascii="Times New Roman" w:eastAsia="Times New Roman" w:hAnsi="Times New Roman"/>
          <w:sz w:val="28"/>
          <w:szCs w:val="28"/>
          <w:lang w:eastAsia="uk-UA"/>
        </w:rPr>
        <w:t xml:space="preserve"> № 2-рп/2005</w:t>
      </w:r>
      <w:r w:rsidR="008743B5" w:rsidRPr="002079BC">
        <w:rPr>
          <w:rFonts w:ascii="Times New Roman" w:eastAsia="Times New Roman" w:hAnsi="Times New Roman"/>
          <w:sz w:val="28"/>
          <w:szCs w:val="28"/>
          <w:lang w:eastAsia="uk-UA"/>
        </w:rPr>
        <w:t xml:space="preserve">, </w:t>
      </w:r>
      <w:r w:rsidR="005F66BE" w:rsidRPr="002079BC">
        <w:rPr>
          <w:rFonts w:ascii="Times New Roman" w:eastAsia="Times New Roman" w:hAnsi="Times New Roman"/>
          <w:sz w:val="28"/>
          <w:szCs w:val="28"/>
          <w:lang w:eastAsia="uk-UA"/>
        </w:rPr>
        <w:t xml:space="preserve">саме собою </w:t>
      </w:r>
      <w:r w:rsidR="006C7B5B" w:rsidRPr="002079BC">
        <w:rPr>
          <w:rFonts w:ascii="Times New Roman" w:eastAsia="Times New Roman" w:hAnsi="Times New Roman"/>
          <w:sz w:val="28"/>
          <w:szCs w:val="28"/>
          <w:lang w:eastAsia="uk-UA"/>
        </w:rPr>
        <w:t>визначення у п</w:t>
      </w:r>
      <w:r w:rsidR="00B4636F" w:rsidRPr="002079BC">
        <w:rPr>
          <w:rFonts w:ascii="Times New Roman" w:eastAsia="Times New Roman" w:hAnsi="Times New Roman"/>
          <w:sz w:val="28"/>
          <w:szCs w:val="28"/>
          <w:lang w:eastAsia="uk-UA"/>
        </w:rPr>
        <w:t>одатков</w:t>
      </w:r>
      <w:r w:rsidR="006C7B5B" w:rsidRPr="002079BC">
        <w:rPr>
          <w:rFonts w:ascii="Times New Roman" w:eastAsia="Times New Roman" w:hAnsi="Times New Roman"/>
          <w:sz w:val="28"/>
          <w:szCs w:val="28"/>
          <w:lang w:eastAsia="uk-UA"/>
        </w:rPr>
        <w:t xml:space="preserve">ому </w:t>
      </w:r>
      <w:r w:rsidR="00B4636F" w:rsidRPr="002079BC">
        <w:rPr>
          <w:rFonts w:ascii="Times New Roman" w:eastAsia="Times New Roman" w:hAnsi="Times New Roman"/>
          <w:sz w:val="28"/>
          <w:szCs w:val="28"/>
          <w:lang w:eastAsia="uk-UA"/>
        </w:rPr>
        <w:t>повідомленн</w:t>
      </w:r>
      <w:r w:rsidR="006C7B5B" w:rsidRPr="002079BC">
        <w:rPr>
          <w:rFonts w:ascii="Times New Roman" w:eastAsia="Times New Roman" w:hAnsi="Times New Roman"/>
          <w:sz w:val="28"/>
          <w:szCs w:val="28"/>
          <w:lang w:eastAsia="uk-UA"/>
        </w:rPr>
        <w:t>і</w:t>
      </w:r>
      <w:r w:rsidR="00B4636F" w:rsidRPr="002079BC">
        <w:rPr>
          <w:rFonts w:ascii="Times New Roman" w:eastAsia="Times New Roman" w:hAnsi="Times New Roman"/>
          <w:sz w:val="28"/>
          <w:szCs w:val="28"/>
          <w:lang w:eastAsia="uk-UA"/>
        </w:rPr>
        <w:t>-рішенн</w:t>
      </w:r>
      <w:r w:rsidR="006C7B5B" w:rsidRPr="002079BC">
        <w:rPr>
          <w:rFonts w:ascii="Times New Roman" w:eastAsia="Times New Roman" w:hAnsi="Times New Roman"/>
          <w:sz w:val="28"/>
          <w:szCs w:val="28"/>
          <w:lang w:eastAsia="uk-UA"/>
        </w:rPr>
        <w:t>і</w:t>
      </w:r>
      <w:r w:rsidR="00B4636F" w:rsidRPr="002079BC">
        <w:rPr>
          <w:rFonts w:ascii="Times New Roman" w:eastAsia="Times New Roman" w:hAnsi="Times New Roman"/>
          <w:sz w:val="28"/>
          <w:szCs w:val="28"/>
          <w:lang w:eastAsia="uk-UA"/>
        </w:rPr>
        <w:t xml:space="preserve"> суми</w:t>
      </w:r>
      <w:r w:rsidR="00B4636F" w:rsidRPr="002E05EE">
        <w:rPr>
          <w:rFonts w:ascii="Times New Roman" w:eastAsia="Times New Roman" w:hAnsi="Times New Roman"/>
          <w:sz w:val="28"/>
          <w:szCs w:val="28"/>
          <w:lang w:eastAsia="uk-UA"/>
        </w:rPr>
        <w:t xml:space="preserve"> грошового зобов'язання платника податків</w:t>
      </w:r>
      <w:r w:rsidR="006C7B5B" w:rsidRPr="002E05EE">
        <w:rPr>
          <w:sz w:val="28"/>
          <w:szCs w:val="28"/>
        </w:rPr>
        <w:t xml:space="preserve"> </w:t>
      </w:r>
      <w:r w:rsidR="006C7B5B" w:rsidRPr="002E05EE">
        <w:rPr>
          <w:rFonts w:ascii="Times New Roman" w:eastAsia="Times New Roman" w:hAnsi="Times New Roman"/>
          <w:sz w:val="28"/>
          <w:szCs w:val="28"/>
          <w:lang w:eastAsia="uk-UA"/>
        </w:rPr>
        <w:t>не  свідчить про існування податкового зобов'язання у платника податків, а тим більше про виникнення податкового боргу</w:t>
      </w:r>
      <w:r w:rsidR="00885C23" w:rsidRPr="002E05EE">
        <w:rPr>
          <w:rFonts w:ascii="Times New Roman" w:eastAsia="Times New Roman" w:hAnsi="Times New Roman"/>
          <w:sz w:val="28"/>
          <w:szCs w:val="28"/>
          <w:lang w:eastAsia="uk-UA"/>
        </w:rPr>
        <w:t xml:space="preserve">, а тому </w:t>
      </w:r>
      <w:r w:rsidR="00A337E0" w:rsidRPr="002E05EE">
        <w:rPr>
          <w:rFonts w:ascii="Times New Roman" w:eastAsia="Times New Roman" w:hAnsi="Times New Roman"/>
          <w:sz w:val="28"/>
          <w:szCs w:val="28"/>
          <w:lang w:eastAsia="uk-UA"/>
        </w:rPr>
        <w:t xml:space="preserve">вказана пропозиція виглядає дискусійною </w:t>
      </w:r>
      <w:r w:rsidR="00C36828" w:rsidRPr="002E05EE">
        <w:rPr>
          <w:rFonts w:ascii="Times New Roman" w:eastAsia="Times New Roman" w:hAnsi="Times New Roman"/>
          <w:sz w:val="28"/>
          <w:szCs w:val="28"/>
          <w:lang w:eastAsia="uk-UA"/>
        </w:rPr>
        <w:t>у</w:t>
      </w:r>
      <w:r w:rsidR="00A337E0" w:rsidRPr="002E05EE">
        <w:rPr>
          <w:rFonts w:ascii="Times New Roman" w:eastAsia="Times New Roman" w:hAnsi="Times New Roman"/>
          <w:sz w:val="28"/>
          <w:szCs w:val="28"/>
          <w:lang w:eastAsia="uk-UA"/>
        </w:rPr>
        <w:t xml:space="preserve"> контексті ч. 1 ст. 41  Конституції  України</w:t>
      </w:r>
      <w:r w:rsidR="00C36828" w:rsidRPr="002E05EE">
        <w:rPr>
          <w:rFonts w:ascii="Times New Roman" w:eastAsia="Times New Roman" w:hAnsi="Times New Roman"/>
          <w:sz w:val="28"/>
          <w:szCs w:val="28"/>
          <w:lang w:eastAsia="uk-UA"/>
        </w:rPr>
        <w:t>, за якою «к</w:t>
      </w:r>
      <w:r w:rsidR="00C36828" w:rsidRPr="002E05EE">
        <w:rPr>
          <w:rStyle w:val="rvts0"/>
          <w:rFonts w:ascii="Times New Roman" w:hAnsi="Times New Roman"/>
          <w:sz w:val="28"/>
          <w:szCs w:val="28"/>
        </w:rPr>
        <w:t xml:space="preserve">ожен має право володіти, користуватися і розпоряджатися своєю власністю, результатами своєї інтелектуальної, творчої діяльності». </w:t>
      </w:r>
      <w:r w:rsidR="00761D80" w:rsidRPr="002E05EE">
        <w:rPr>
          <w:rFonts w:ascii="Times New Roman" w:eastAsia="Times New Roman" w:hAnsi="Times New Roman"/>
          <w:sz w:val="28"/>
          <w:szCs w:val="28"/>
          <w:lang w:eastAsia="uk-UA"/>
        </w:rPr>
        <w:t>Ок</w:t>
      </w:r>
      <w:r w:rsidR="004F4DB1" w:rsidRPr="002E05EE">
        <w:rPr>
          <w:rFonts w:ascii="Times New Roman" w:eastAsia="Times New Roman" w:hAnsi="Times New Roman"/>
          <w:sz w:val="28"/>
          <w:szCs w:val="28"/>
          <w:lang w:eastAsia="uk-UA"/>
        </w:rPr>
        <w:t xml:space="preserve">рім </w:t>
      </w:r>
      <w:r w:rsidR="00761D80" w:rsidRPr="002E05EE">
        <w:rPr>
          <w:rFonts w:ascii="Times New Roman" w:eastAsia="Times New Roman" w:hAnsi="Times New Roman"/>
          <w:sz w:val="28"/>
          <w:szCs w:val="28"/>
          <w:lang w:eastAsia="uk-UA"/>
        </w:rPr>
        <w:t>цього</w:t>
      </w:r>
      <w:r w:rsidR="004F4DB1" w:rsidRPr="002E05EE">
        <w:rPr>
          <w:rFonts w:ascii="Times New Roman" w:eastAsia="Times New Roman" w:hAnsi="Times New Roman"/>
          <w:sz w:val="28"/>
          <w:szCs w:val="28"/>
          <w:lang w:eastAsia="uk-UA"/>
        </w:rPr>
        <w:t xml:space="preserve">, </w:t>
      </w:r>
      <w:r w:rsidR="00761D80" w:rsidRPr="002E05EE">
        <w:rPr>
          <w:rFonts w:ascii="Times New Roman" w:eastAsia="Times New Roman" w:hAnsi="Times New Roman"/>
          <w:sz w:val="28"/>
          <w:szCs w:val="28"/>
          <w:lang w:eastAsia="uk-UA"/>
        </w:rPr>
        <w:t xml:space="preserve">можливість </w:t>
      </w:r>
      <w:r w:rsidR="00BD60DC" w:rsidRPr="002E05EE">
        <w:rPr>
          <w:rFonts w:ascii="Times New Roman" w:eastAsia="Times New Roman" w:hAnsi="Times New Roman"/>
          <w:sz w:val="28"/>
          <w:szCs w:val="28"/>
          <w:lang w:eastAsia="uk-UA"/>
        </w:rPr>
        <w:t>встановлення</w:t>
      </w:r>
      <w:r w:rsidR="004F4DB1" w:rsidRPr="002E05EE">
        <w:rPr>
          <w:rFonts w:ascii="Times New Roman" w:eastAsia="Times New Roman" w:hAnsi="Times New Roman"/>
          <w:sz w:val="28"/>
          <w:szCs w:val="28"/>
          <w:lang w:eastAsia="uk-UA"/>
        </w:rPr>
        <w:t xml:space="preserve"> податкової застави </w:t>
      </w:r>
      <w:r w:rsidR="00761D80" w:rsidRPr="002E05EE">
        <w:rPr>
          <w:rFonts w:ascii="Times New Roman" w:eastAsia="Times New Roman" w:hAnsi="Times New Roman"/>
          <w:sz w:val="28"/>
          <w:szCs w:val="28"/>
          <w:lang w:eastAsia="uk-UA"/>
        </w:rPr>
        <w:t xml:space="preserve">у випадку оскарження рішень контролюючих органів </w:t>
      </w:r>
      <w:r w:rsidR="00C36828" w:rsidRPr="002E05EE">
        <w:rPr>
          <w:rFonts w:ascii="Times New Roman" w:eastAsia="Times New Roman" w:hAnsi="Times New Roman"/>
          <w:sz w:val="28"/>
          <w:szCs w:val="28"/>
          <w:lang w:eastAsia="uk-UA"/>
        </w:rPr>
        <w:t>в</w:t>
      </w:r>
      <w:r w:rsidR="00761D80" w:rsidRPr="002E05EE">
        <w:rPr>
          <w:rFonts w:ascii="Times New Roman" w:eastAsia="Times New Roman" w:hAnsi="Times New Roman"/>
          <w:sz w:val="28"/>
          <w:szCs w:val="28"/>
          <w:lang w:eastAsia="uk-UA"/>
        </w:rPr>
        <w:t xml:space="preserve"> адміністративному та судовому порядку </w:t>
      </w:r>
      <w:r w:rsidR="00BD60DC" w:rsidRPr="002E05EE">
        <w:rPr>
          <w:rFonts w:ascii="Times New Roman" w:eastAsia="Times New Roman" w:hAnsi="Times New Roman"/>
          <w:sz w:val="28"/>
          <w:szCs w:val="28"/>
          <w:lang w:eastAsia="uk-UA"/>
        </w:rPr>
        <w:t xml:space="preserve">за рішенням контролюючих органів може призвести на практиці до </w:t>
      </w:r>
      <w:r w:rsidR="003A6D4F" w:rsidRPr="002E05EE">
        <w:rPr>
          <w:rFonts w:ascii="Times New Roman" w:eastAsia="Times New Roman" w:hAnsi="Times New Roman"/>
          <w:sz w:val="28"/>
          <w:szCs w:val="28"/>
          <w:lang w:eastAsia="uk-UA"/>
        </w:rPr>
        <w:t>додаткового «тиску» на платників податку.</w:t>
      </w:r>
    </w:p>
    <w:p w:rsidR="00424BD2" w:rsidRPr="002E05EE" w:rsidRDefault="003A6D4F" w:rsidP="00424BD2">
      <w:pPr>
        <w:tabs>
          <w:tab w:val="left" w:pos="993"/>
          <w:tab w:val="left" w:pos="1134"/>
        </w:tabs>
        <w:spacing w:after="0" w:line="240" w:lineRule="auto"/>
        <w:ind w:firstLine="709"/>
        <w:jc w:val="both"/>
        <w:rPr>
          <w:rStyle w:val="rvts9"/>
          <w:rFonts w:ascii="Times New Roman" w:hAnsi="Times New Roman"/>
          <w:bCs/>
          <w:i/>
          <w:sz w:val="28"/>
          <w:szCs w:val="28"/>
          <w:shd w:val="clear" w:color="auto" w:fill="FFFFFF"/>
        </w:rPr>
      </w:pPr>
      <w:r w:rsidRPr="002E05EE">
        <w:rPr>
          <w:rFonts w:ascii="Times New Roman" w:eastAsia="Times New Roman" w:hAnsi="Times New Roman"/>
          <w:sz w:val="28"/>
          <w:szCs w:val="28"/>
          <w:lang w:eastAsia="uk-UA"/>
        </w:rPr>
        <w:t xml:space="preserve">В означеному контексті, також, не можна погодитись із </w:t>
      </w:r>
      <w:r w:rsidR="00900AA3" w:rsidRPr="002E05EE">
        <w:rPr>
          <w:rFonts w:ascii="Times New Roman" w:eastAsia="Times New Roman" w:hAnsi="Times New Roman"/>
          <w:sz w:val="28"/>
          <w:szCs w:val="28"/>
          <w:lang w:eastAsia="uk-UA"/>
        </w:rPr>
        <w:t xml:space="preserve">пропозицією </w:t>
      </w:r>
      <w:r w:rsidR="00424BD2" w:rsidRPr="002E05EE">
        <w:rPr>
          <w:rFonts w:ascii="Times New Roman" w:eastAsia="Times New Roman" w:hAnsi="Times New Roman"/>
          <w:sz w:val="28"/>
          <w:szCs w:val="28"/>
          <w:lang w:eastAsia="uk-UA"/>
        </w:rPr>
        <w:t xml:space="preserve">виключити в </w:t>
      </w:r>
      <w:proofErr w:type="spellStart"/>
      <w:r w:rsidR="00900AA3" w:rsidRPr="002E05EE">
        <w:rPr>
          <w:rFonts w:ascii="Times New Roman" w:eastAsia="Times New Roman" w:hAnsi="Times New Roman"/>
          <w:sz w:val="28"/>
          <w:szCs w:val="28"/>
          <w:lang w:eastAsia="uk-UA"/>
        </w:rPr>
        <w:t>абз</w:t>
      </w:r>
      <w:proofErr w:type="spellEnd"/>
      <w:r w:rsidR="00900AA3" w:rsidRPr="002E05EE">
        <w:rPr>
          <w:rFonts w:ascii="Times New Roman" w:eastAsia="Times New Roman" w:hAnsi="Times New Roman"/>
          <w:sz w:val="28"/>
          <w:szCs w:val="28"/>
          <w:lang w:eastAsia="uk-UA"/>
        </w:rPr>
        <w:t>. 2 п. </w:t>
      </w:r>
      <w:r w:rsidR="00A408DB" w:rsidRPr="002E05EE">
        <w:rPr>
          <w:rFonts w:ascii="Times New Roman" w:eastAsia="Times New Roman" w:hAnsi="Times New Roman"/>
          <w:sz w:val="28"/>
          <w:szCs w:val="28"/>
          <w:lang w:eastAsia="uk-UA"/>
        </w:rPr>
        <w:t>95.5 ст. 95 ПК, згідно з як</w:t>
      </w:r>
      <w:r w:rsidR="002200ED" w:rsidRPr="002E05EE">
        <w:rPr>
          <w:rFonts w:ascii="Times New Roman" w:eastAsia="Times New Roman" w:hAnsi="Times New Roman"/>
          <w:sz w:val="28"/>
          <w:szCs w:val="28"/>
          <w:lang w:eastAsia="uk-UA"/>
        </w:rPr>
        <w:t>им</w:t>
      </w:r>
      <w:r w:rsidR="00B23435" w:rsidRPr="002E05EE">
        <w:rPr>
          <w:rFonts w:ascii="Times New Roman" w:eastAsia="Times New Roman" w:hAnsi="Times New Roman"/>
          <w:sz w:val="28"/>
          <w:szCs w:val="28"/>
          <w:lang w:eastAsia="uk-UA"/>
        </w:rPr>
        <w:t xml:space="preserve"> </w:t>
      </w:r>
      <w:r w:rsidR="00424BD2" w:rsidRPr="002E05EE">
        <w:rPr>
          <w:rFonts w:ascii="Times New Roman" w:eastAsia="Times New Roman" w:hAnsi="Times New Roman"/>
          <w:sz w:val="28"/>
          <w:szCs w:val="28"/>
          <w:lang w:eastAsia="uk-UA"/>
        </w:rPr>
        <w:t>«у</w:t>
      </w:r>
      <w:r w:rsidR="00424BD2" w:rsidRPr="002E05EE">
        <w:rPr>
          <w:rStyle w:val="rvts9"/>
          <w:rFonts w:ascii="Times New Roman" w:hAnsi="Times New Roman"/>
          <w:bCs/>
          <w:sz w:val="28"/>
          <w:szCs w:val="28"/>
          <w:shd w:val="clear" w:color="auto" w:fill="FFFFFF"/>
        </w:rPr>
        <w:t xml:space="preserve"> разі якщо податковий борг виник у результаті несплати грошових зобов’язань та/або пені, визначених платником податків у податкових деклараціях або уточнюючих розрахунках, що подаються контролюючому органу в установлені цим Кодексом строки, стягнення коштів за рахунок готівки, що належить такому платнику податків, та/або коштів з рахунків такого платника у банках здійснюється за рішенням керівника (його заступника або уповноваженої особи) контролюючого органу без звернення до суду</w:t>
      </w:r>
      <w:r w:rsidR="00424BD2" w:rsidRPr="002E05EE">
        <w:rPr>
          <w:rStyle w:val="rvts9"/>
          <w:rFonts w:ascii="Times New Roman" w:hAnsi="Times New Roman"/>
          <w:b/>
          <w:bCs/>
          <w:sz w:val="28"/>
          <w:szCs w:val="28"/>
          <w:shd w:val="clear" w:color="auto" w:fill="FFFFFF"/>
        </w:rPr>
        <w:t xml:space="preserve">, </w:t>
      </w:r>
      <w:r w:rsidR="00424BD2" w:rsidRPr="002E05EE">
        <w:rPr>
          <w:rStyle w:val="rvts9"/>
          <w:rFonts w:ascii="Times New Roman" w:hAnsi="Times New Roman"/>
          <w:bCs/>
          <w:sz w:val="28"/>
          <w:szCs w:val="28"/>
          <w:shd w:val="clear" w:color="auto" w:fill="FFFFFF"/>
        </w:rPr>
        <w:t xml:space="preserve">за умови якщо такий податковий борг перевищує </w:t>
      </w:r>
      <w:r w:rsidR="0073784C">
        <w:rPr>
          <w:rStyle w:val="rvts9"/>
          <w:rFonts w:ascii="Times New Roman" w:hAnsi="Times New Roman"/>
          <w:bCs/>
          <w:sz w:val="28"/>
          <w:szCs w:val="28"/>
          <w:shd w:val="clear" w:color="auto" w:fill="FFFFFF"/>
        </w:rPr>
        <w:br/>
      </w:r>
      <w:r w:rsidR="00424BD2" w:rsidRPr="002E05EE">
        <w:rPr>
          <w:rStyle w:val="rvts9"/>
          <w:rFonts w:ascii="Times New Roman" w:hAnsi="Times New Roman"/>
          <w:bCs/>
          <w:sz w:val="28"/>
          <w:szCs w:val="28"/>
          <w:shd w:val="clear" w:color="auto" w:fill="FFFFFF"/>
        </w:rPr>
        <w:t>5 мільйонів гривень та не сплачується протягом 90 календарних днів, наступних за останнім днем граничного строку його сплати, та відсутні зобов’язання держави щодо повернення такому платнику податків помилково та/або надміру сплачених ним грошових зобов’язань»,</w:t>
      </w:r>
      <w:r w:rsidR="00424BD2" w:rsidRPr="002E05EE">
        <w:rPr>
          <w:rStyle w:val="rvts9"/>
          <w:rFonts w:ascii="Times New Roman" w:hAnsi="Times New Roman"/>
          <w:bCs/>
          <w:i/>
          <w:sz w:val="28"/>
          <w:szCs w:val="28"/>
          <w:shd w:val="clear" w:color="auto" w:fill="FFFFFF"/>
        </w:rPr>
        <w:t xml:space="preserve"> </w:t>
      </w:r>
      <w:r w:rsidR="00424BD2" w:rsidRPr="002E05EE">
        <w:rPr>
          <w:rStyle w:val="rvts9"/>
          <w:rFonts w:ascii="Times New Roman" w:hAnsi="Times New Roman"/>
          <w:bCs/>
          <w:sz w:val="28"/>
          <w:szCs w:val="28"/>
          <w:shd w:val="clear" w:color="auto" w:fill="FFFFFF"/>
        </w:rPr>
        <w:t>слова «</w:t>
      </w:r>
      <w:r w:rsidR="00424BD2" w:rsidRPr="002E05EE">
        <w:rPr>
          <w:rStyle w:val="rvts9"/>
          <w:rFonts w:ascii="Times New Roman" w:hAnsi="Times New Roman"/>
          <w:bCs/>
          <w:i/>
          <w:sz w:val="28"/>
          <w:szCs w:val="28"/>
          <w:shd w:val="clear" w:color="auto" w:fill="FFFFFF"/>
        </w:rPr>
        <w:t xml:space="preserve">за умови якщо такий податковий </w:t>
      </w:r>
      <w:r w:rsidR="00424BD2" w:rsidRPr="002E05EE">
        <w:rPr>
          <w:rStyle w:val="rvts9"/>
          <w:rFonts w:ascii="Times New Roman" w:hAnsi="Times New Roman"/>
          <w:bCs/>
          <w:i/>
          <w:sz w:val="28"/>
          <w:szCs w:val="28"/>
          <w:shd w:val="clear" w:color="auto" w:fill="FFFFFF"/>
        </w:rPr>
        <w:lastRenderedPageBreak/>
        <w:t>борг перевищує 5 мільйонів гривень та не сплачується протягом 90 календарних днів, наступних за останнім днем граничного строку його сплати, та відсутні зобов’язання держави щодо повернення такому платнику податків помилково та/або надміру сплачених ним грошових зобов’язань».</w:t>
      </w:r>
    </w:p>
    <w:p w:rsidR="00881066" w:rsidRPr="002079BC" w:rsidRDefault="00881066" w:rsidP="00881066">
      <w:pPr>
        <w:spacing w:after="0" w:line="240" w:lineRule="auto"/>
        <w:ind w:firstLine="708"/>
        <w:jc w:val="both"/>
        <w:rPr>
          <w:rStyle w:val="rvts9"/>
          <w:rFonts w:ascii="Times New Roman" w:hAnsi="Times New Roman"/>
          <w:bCs/>
          <w:i/>
          <w:sz w:val="28"/>
          <w:szCs w:val="28"/>
          <w:shd w:val="clear" w:color="auto" w:fill="FFFFFF"/>
        </w:rPr>
      </w:pPr>
      <w:r w:rsidRPr="002E05EE">
        <w:rPr>
          <w:rFonts w:ascii="Times New Roman" w:hAnsi="Times New Roman"/>
          <w:sz w:val="28"/>
          <w:szCs w:val="28"/>
        </w:rPr>
        <w:t xml:space="preserve">Зазначимо також, що змінами до ст. 89 ПК передбачається виникнення права податкової застави – «з дня подання скарги до контролюючого органу вищого рівня та/або звернення платника податків до суду з позовом щодо визнання недійсним рішення контролюючого органу про нарахування суми грошового зобов’язання» (новий </w:t>
      </w:r>
      <w:proofErr w:type="spellStart"/>
      <w:r w:rsidRPr="002E05EE">
        <w:rPr>
          <w:rFonts w:ascii="Times New Roman" w:hAnsi="Times New Roman"/>
          <w:sz w:val="28"/>
          <w:szCs w:val="28"/>
        </w:rPr>
        <w:t>пп</w:t>
      </w:r>
      <w:proofErr w:type="spellEnd"/>
      <w:r w:rsidRPr="002E05EE">
        <w:rPr>
          <w:rFonts w:ascii="Times New Roman" w:hAnsi="Times New Roman"/>
          <w:sz w:val="28"/>
          <w:szCs w:val="28"/>
        </w:rPr>
        <w:t>. 89.1.4 п. 89.1 ст. 89 ПК) «</w:t>
      </w:r>
      <w:r w:rsidRPr="002E05EE">
        <w:rPr>
          <w:rFonts w:ascii="Times New Roman" w:hAnsi="Times New Roman"/>
          <w:sz w:val="28"/>
          <w:szCs w:val="28"/>
          <w:shd w:val="clear" w:color="auto" w:fill="FFFFFF"/>
        </w:rPr>
        <w:t xml:space="preserve">у розмірі, що відповідає сумі грошових зобов’язань, визначених у податковому повідомленні-рішенні, поширюється на нерухоме та/або рухоме майно платника податків, яке перебуває в його власності у день виникнення такого права та балансова вартість якого відповідає сумі таких грошових зобов’язань» (новий п. 89.9 ст. 89 ПК). На наш погляд, право податкової застави не повинно виникати у випадку порушення контролюючими органами строків надсилання платнику-податків повідомлення-рішення, що, особливо, на практиці часто має місце стосовно податку на нерухоме майно, відмінне від земельної ділянки, у тому числі, через недосконалість законодавчого регулювання процедури надсилання такого повідомлення-рішення та відповідальності за її порушення. У даному випадку слід </w:t>
      </w:r>
      <w:r w:rsidRPr="002079BC">
        <w:rPr>
          <w:rFonts w:ascii="Times New Roman" w:hAnsi="Times New Roman"/>
          <w:sz w:val="28"/>
          <w:szCs w:val="28"/>
          <w:shd w:val="clear" w:color="auto" w:fill="FFFFFF"/>
        </w:rPr>
        <w:t>враховувати й те, що у разі такого порушення платник податку фактично позбавлений можливості здійснити звірку даних, що містяться у повідомленні рішенні, які на практиці часто не відповідають дійсності.</w:t>
      </w:r>
    </w:p>
    <w:p w:rsidR="00C86D69" w:rsidRPr="002E05EE" w:rsidRDefault="0073784C" w:rsidP="00C36828">
      <w:pPr>
        <w:tabs>
          <w:tab w:val="left" w:pos="993"/>
          <w:tab w:val="left" w:pos="1134"/>
        </w:tabs>
        <w:spacing w:after="0" w:line="240" w:lineRule="auto"/>
        <w:ind w:firstLine="709"/>
        <w:jc w:val="both"/>
        <w:rPr>
          <w:rFonts w:ascii="Times New Roman" w:eastAsia="Times New Roman" w:hAnsi="Times New Roman"/>
          <w:sz w:val="28"/>
          <w:szCs w:val="28"/>
          <w:lang w:eastAsia="uk-UA"/>
        </w:rPr>
      </w:pPr>
      <w:r w:rsidRPr="002079BC">
        <w:rPr>
          <w:rFonts w:ascii="Times New Roman" w:eastAsia="Times New Roman" w:hAnsi="Times New Roman"/>
          <w:b/>
          <w:sz w:val="28"/>
          <w:szCs w:val="28"/>
          <w:lang w:eastAsia="uk-UA"/>
        </w:rPr>
        <w:t>6</w:t>
      </w:r>
      <w:r w:rsidR="00C36828" w:rsidRPr="002079BC">
        <w:rPr>
          <w:rFonts w:ascii="Times New Roman" w:eastAsia="Times New Roman" w:hAnsi="Times New Roman"/>
          <w:b/>
          <w:sz w:val="28"/>
          <w:szCs w:val="28"/>
          <w:lang w:eastAsia="uk-UA"/>
        </w:rPr>
        <w:t>.</w:t>
      </w:r>
      <w:r w:rsidR="00C36828" w:rsidRPr="002079BC">
        <w:rPr>
          <w:rFonts w:ascii="Times New Roman" w:eastAsia="Times New Roman" w:hAnsi="Times New Roman"/>
          <w:sz w:val="28"/>
          <w:szCs w:val="28"/>
          <w:lang w:eastAsia="uk-UA"/>
        </w:rPr>
        <w:t xml:space="preserve"> </w:t>
      </w:r>
      <w:r w:rsidR="00892E13" w:rsidRPr="002079BC">
        <w:rPr>
          <w:rFonts w:ascii="Times New Roman" w:eastAsia="Times New Roman" w:hAnsi="Times New Roman"/>
          <w:sz w:val="28"/>
          <w:szCs w:val="28"/>
          <w:lang w:eastAsia="uk-UA"/>
        </w:rPr>
        <w:t>Згідно з новим</w:t>
      </w:r>
      <w:r w:rsidR="00D218DD" w:rsidRPr="002079BC">
        <w:rPr>
          <w:rFonts w:ascii="Times New Roman" w:eastAsia="Times New Roman" w:hAnsi="Times New Roman"/>
          <w:sz w:val="28"/>
          <w:szCs w:val="28"/>
          <w:lang w:eastAsia="uk-UA"/>
        </w:rPr>
        <w:t>и</w:t>
      </w:r>
      <w:r w:rsidR="00892E13" w:rsidRPr="002079BC">
        <w:rPr>
          <w:rFonts w:ascii="Times New Roman" w:eastAsia="Times New Roman" w:hAnsi="Times New Roman"/>
          <w:sz w:val="28"/>
          <w:szCs w:val="28"/>
          <w:lang w:eastAsia="uk-UA"/>
        </w:rPr>
        <w:t xml:space="preserve"> </w:t>
      </w:r>
      <w:proofErr w:type="spellStart"/>
      <w:r w:rsidR="00892E13" w:rsidRPr="002079BC">
        <w:rPr>
          <w:rFonts w:ascii="Times New Roman" w:eastAsia="Times New Roman" w:hAnsi="Times New Roman"/>
          <w:sz w:val="28"/>
          <w:szCs w:val="28"/>
          <w:lang w:eastAsia="uk-UA"/>
        </w:rPr>
        <w:t>пп</w:t>
      </w:r>
      <w:proofErr w:type="spellEnd"/>
      <w:r w:rsidR="00892E13" w:rsidRPr="002079BC">
        <w:rPr>
          <w:rFonts w:ascii="Times New Roman" w:eastAsia="Times New Roman" w:hAnsi="Times New Roman"/>
          <w:sz w:val="28"/>
          <w:szCs w:val="28"/>
          <w:lang w:eastAsia="uk-UA"/>
        </w:rPr>
        <w:t>. </w:t>
      </w:r>
      <w:r w:rsidR="00892E13" w:rsidRPr="002079BC">
        <w:rPr>
          <w:rFonts w:ascii="Times New Roman" w:hAnsi="Times New Roman"/>
          <w:sz w:val="28"/>
          <w:szCs w:val="28"/>
        </w:rPr>
        <w:t>20.1.35</w:t>
      </w:r>
      <w:r w:rsidR="00892E13" w:rsidRPr="002079BC">
        <w:rPr>
          <w:rFonts w:ascii="Times New Roman" w:hAnsi="Times New Roman"/>
          <w:sz w:val="28"/>
          <w:szCs w:val="28"/>
          <w:vertAlign w:val="superscript"/>
        </w:rPr>
        <w:t>2</w:t>
      </w:r>
      <w:r w:rsidR="00892E13" w:rsidRPr="002079BC">
        <w:rPr>
          <w:rFonts w:ascii="Times New Roman" w:hAnsi="Times New Roman"/>
          <w:sz w:val="28"/>
          <w:szCs w:val="28"/>
        </w:rPr>
        <w:t xml:space="preserve"> п. 20.1 ст. 20</w:t>
      </w:r>
      <w:r w:rsidR="00D218DD" w:rsidRPr="002079BC">
        <w:rPr>
          <w:rFonts w:ascii="Times New Roman" w:hAnsi="Times New Roman"/>
          <w:sz w:val="28"/>
          <w:szCs w:val="28"/>
        </w:rPr>
        <w:t>, п. 87.13 ст. 87</w:t>
      </w:r>
      <w:r w:rsidR="006F3113" w:rsidRPr="002079BC">
        <w:rPr>
          <w:rFonts w:ascii="Times New Roman" w:hAnsi="Times New Roman"/>
          <w:sz w:val="28"/>
          <w:szCs w:val="28"/>
        </w:rPr>
        <w:t>, оновленим</w:t>
      </w:r>
      <w:r w:rsidR="00A62257" w:rsidRPr="002079BC">
        <w:rPr>
          <w:rFonts w:ascii="Times New Roman" w:hAnsi="Times New Roman"/>
          <w:sz w:val="28"/>
          <w:szCs w:val="28"/>
        </w:rPr>
        <w:t>и</w:t>
      </w:r>
      <w:r w:rsidR="006F3113" w:rsidRPr="002079BC">
        <w:rPr>
          <w:rFonts w:ascii="Times New Roman" w:hAnsi="Times New Roman"/>
          <w:sz w:val="28"/>
          <w:szCs w:val="28"/>
        </w:rPr>
        <w:t xml:space="preserve"> </w:t>
      </w:r>
      <w:r w:rsidR="00D218DD" w:rsidRPr="002079BC">
        <w:rPr>
          <w:rFonts w:ascii="Times New Roman" w:hAnsi="Times New Roman"/>
          <w:sz w:val="28"/>
          <w:szCs w:val="28"/>
        </w:rPr>
        <w:t xml:space="preserve"> </w:t>
      </w:r>
      <w:r w:rsidR="006F3113" w:rsidRPr="002079BC">
        <w:rPr>
          <w:rFonts w:ascii="Times New Roman" w:hAnsi="Times New Roman"/>
          <w:sz w:val="28"/>
          <w:szCs w:val="28"/>
        </w:rPr>
        <w:t>п. 91.3 ст. 91</w:t>
      </w:r>
      <w:r w:rsidR="00A62257" w:rsidRPr="002079BC">
        <w:rPr>
          <w:rFonts w:ascii="Times New Roman" w:hAnsi="Times New Roman"/>
          <w:sz w:val="28"/>
          <w:szCs w:val="28"/>
        </w:rPr>
        <w:t>, п. </w:t>
      </w:r>
      <w:r w:rsidR="006F3113" w:rsidRPr="002079BC">
        <w:rPr>
          <w:rFonts w:ascii="Times New Roman" w:hAnsi="Times New Roman"/>
          <w:sz w:val="28"/>
          <w:szCs w:val="28"/>
        </w:rPr>
        <w:t xml:space="preserve"> </w:t>
      </w:r>
      <w:r w:rsidR="00A62257" w:rsidRPr="002079BC">
        <w:rPr>
          <w:rFonts w:ascii="Times New Roman" w:hAnsi="Times New Roman"/>
          <w:sz w:val="28"/>
          <w:szCs w:val="28"/>
        </w:rPr>
        <w:t>95.3 ст. 95</w:t>
      </w:r>
      <w:r w:rsidR="00C36828" w:rsidRPr="002079BC">
        <w:rPr>
          <w:rFonts w:ascii="Times New Roman" w:hAnsi="Times New Roman"/>
          <w:sz w:val="28"/>
          <w:szCs w:val="28"/>
        </w:rPr>
        <w:t xml:space="preserve"> ПК</w:t>
      </w:r>
      <w:r w:rsidR="00107E79" w:rsidRPr="002079BC">
        <w:rPr>
          <w:rFonts w:ascii="Times New Roman" w:hAnsi="Times New Roman"/>
          <w:sz w:val="28"/>
          <w:szCs w:val="28"/>
        </w:rPr>
        <w:t xml:space="preserve">, змінами до </w:t>
      </w:r>
      <w:r w:rsidR="00F820F6" w:rsidRPr="002079BC">
        <w:rPr>
          <w:rFonts w:ascii="Times New Roman" w:hAnsi="Times New Roman"/>
          <w:sz w:val="28"/>
          <w:szCs w:val="28"/>
        </w:rPr>
        <w:t>Кодексу адміністративного судочинства України</w:t>
      </w:r>
      <w:r w:rsidR="00CA0027" w:rsidRPr="002079BC">
        <w:rPr>
          <w:rFonts w:ascii="Times New Roman" w:hAnsi="Times New Roman"/>
          <w:sz w:val="28"/>
          <w:szCs w:val="28"/>
        </w:rPr>
        <w:t xml:space="preserve"> </w:t>
      </w:r>
      <w:r w:rsidR="00CA0027" w:rsidRPr="002079BC">
        <w:rPr>
          <w:rFonts w:ascii="Times New Roman" w:eastAsia="Times New Roman" w:hAnsi="Times New Roman"/>
          <w:sz w:val="28"/>
          <w:szCs w:val="28"/>
          <w:lang w:eastAsia="uk-UA"/>
        </w:rPr>
        <w:t xml:space="preserve">передбачається </w:t>
      </w:r>
      <w:r w:rsidR="00D30A53" w:rsidRPr="002079BC">
        <w:rPr>
          <w:rFonts w:ascii="Times New Roman" w:eastAsia="Times New Roman" w:hAnsi="Times New Roman"/>
          <w:sz w:val="28"/>
          <w:szCs w:val="28"/>
          <w:lang w:eastAsia="uk-UA"/>
        </w:rPr>
        <w:t>встановлення тимчасового обмеження у праві виїзду керівника</w:t>
      </w:r>
      <w:r w:rsidR="00D30A53" w:rsidRPr="002079BC">
        <w:rPr>
          <w:sz w:val="28"/>
          <w:szCs w:val="28"/>
        </w:rPr>
        <w:t xml:space="preserve"> </w:t>
      </w:r>
      <w:r w:rsidR="00D30A53" w:rsidRPr="002079BC">
        <w:rPr>
          <w:rFonts w:ascii="Times New Roman" w:eastAsia="Times New Roman" w:hAnsi="Times New Roman"/>
          <w:sz w:val="28"/>
          <w:szCs w:val="28"/>
          <w:lang w:eastAsia="uk-UA"/>
        </w:rPr>
        <w:t>боржника - юридичної особи за межі України, у</w:t>
      </w:r>
      <w:r w:rsidR="00240929" w:rsidRPr="002079BC">
        <w:rPr>
          <w:rFonts w:ascii="Times New Roman" w:eastAsia="Times New Roman" w:hAnsi="Times New Roman"/>
          <w:sz w:val="28"/>
          <w:szCs w:val="28"/>
          <w:lang w:eastAsia="uk-UA"/>
        </w:rPr>
        <w:t xml:space="preserve"> разі несплати протягом 30 календарних днів з дня надіслання (вручення) платнику податків податкової вимоги суми податкового боргу, що перевищує </w:t>
      </w:r>
      <w:r w:rsidRPr="002079BC">
        <w:rPr>
          <w:rFonts w:ascii="Times New Roman" w:eastAsia="Times New Roman" w:hAnsi="Times New Roman"/>
          <w:sz w:val="28"/>
          <w:szCs w:val="28"/>
          <w:lang w:eastAsia="uk-UA"/>
        </w:rPr>
        <w:br/>
      </w:r>
      <w:r w:rsidR="00240929" w:rsidRPr="002079BC">
        <w:rPr>
          <w:rFonts w:ascii="Times New Roman" w:eastAsia="Times New Roman" w:hAnsi="Times New Roman"/>
          <w:sz w:val="28"/>
          <w:szCs w:val="28"/>
          <w:lang w:eastAsia="uk-UA"/>
        </w:rPr>
        <w:t>1 мільйон гривень</w:t>
      </w:r>
      <w:r w:rsidR="00292CA9" w:rsidRPr="002079BC">
        <w:rPr>
          <w:rFonts w:ascii="Times New Roman" w:eastAsia="Times New Roman" w:hAnsi="Times New Roman"/>
          <w:sz w:val="28"/>
          <w:szCs w:val="28"/>
          <w:lang w:eastAsia="uk-UA"/>
        </w:rPr>
        <w:t>, до повного погашення такого боргу.</w:t>
      </w:r>
      <w:r w:rsidR="00CA0027" w:rsidRPr="002079BC">
        <w:rPr>
          <w:rFonts w:ascii="Times New Roman" w:hAnsi="Times New Roman"/>
          <w:sz w:val="28"/>
          <w:szCs w:val="28"/>
        </w:rPr>
        <w:t xml:space="preserve"> З цією ж метою пропонуються відповідні зміни до Закону України «Про порядок виїзду з України і в'їзду в Україну громадян України»</w:t>
      </w:r>
      <w:r w:rsidR="009A3468" w:rsidRPr="002079BC">
        <w:rPr>
          <w:rFonts w:ascii="Times New Roman" w:hAnsi="Times New Roman"/>
          <w:sz w:val="28"/>
          <w:szCs w:val="28"/>
        </w:rPr>
        <w:t>.</w:t>
      </w:r>
      <w:r w:rsidR="009A3468" w:rsidRPr="002E05EE">
        <w:rPr>
          <w:rFonts w:ascii="Times New Roman" w:hAnsi="Times New Roman"/>
          <w:sz w:val="28"/>
          <w:szCs w:val="28"/>
        </w:rPr>
        <w:t xml:space="preserve"> </w:t>
      </w:r>
    </w:p>
    <w:p w:rsidR="007D5FD2" w:rsidRPr="002E05EE" w:rsidRDefault="00C36828" w:rsidP="00A75DC8">
      <w:pPr>
        <w:tabs>
          <w:tab w:val="left" w:pos="851"/>
          <w:tab w:val="left" w:pos="1134"/>
        </w:tabs>
        <w:spacing w:after="0" w:line="240" w:lineRule="auto"/>
        <w:ind w:firstLine="709"/>
        <w:jc w:val="both"/>
        <w:rPr>
          <w:rFonts w:ascii="Times New Roman" w:hAnsi="Times New Roman"/>
          <w:sz w:val="28"/>
          <w:szCs w:val="28"/>
        </w:rPr>
      </w:pPr>
      <w:r w:rsidRPr="002E05EE">
        <w:rPr>
          <w:rFonts w:ascii="Times New Roman" w:hAnsi="Times New Roman"/>
          <w:sz w:val="28"/>
          <w:szCs w:val="28"/>
        </w:rPr>
        <w:t xml:space="preserve">У </w:t>
      </w:r>
      <w:r w:rsidR="009A3468" w:rsidRPr="002E05EE">
        <w:rPr>
          <w:rFonts w:ascii="Times New Roman" w:hAnsi="Times New Roman"/>
          <w:sz w:val="28"/>
          <w:szCs w:val="28"/>
        </w:rPr>
        <w:t>цілому не виключаючи вказаних змін</w:t>
      </w:r>
      <w:r w:rsidR="00AC584E" w:rsidRPr="002E05EE">
        <w:rPr>
          <w:rFonts w:ascii="Times New Roman" w:hAnsi="Times New Roman"/>
          <w:sz w:val="28"/>
          <w:szCs w:val="28"/>
        </w:rPr>
        <w:t xml:space="preserve">, враховуючи, що </w:t>
      </w:r>
      <w:r w:rsidR="0078769D" w:rsidRPr="002E05EE">
        <w:rPr>
          <w:rFonts w:ascii="Times New Roman" w:hAnsi="Times New Roman"/>
          <w:sz w:val="28"/>
          <w:szCs w:val="28"/>
        </w:rPr>
        <w:t xml:space="preserve">аналогічні обмеження на сьогодні передбачені </w:t>
      </w:r>
      <w:r w:rsidR="00AC584E" w:rsidRPr="002E05EE">
        <w:rPr>
          <w:rFonts w:ascii="Times New Roman" w:hAnsi="Times New Roman"/>
          <w:sz w:val="28"/>
          <w:szCs w:val="28"/>
        </w:rPr>
        <w:t>Законом України «Про виконавче провадження» (п.</w:t>
      </w:r>
      <w:r w:rsidR="0078769D" w:rsidRPr="002E05EE">
        <w:rPr>
          <w:rFonts w:ascii="Times New Roman" w:hAnsi="Times New Roman"/>
          <w:sz w:val="28"/>
          <w:szCs w:val="28"/>
        </w:rPr>
        <w:t> 19 ч. 3 ст. 18), Цивільним процесуальним кодексом України</w:t>
      </w:r>
      <w:r w:rsidR="00C86D69" w:rsidRPr="002E05EE">
        <w:rPr>
          <w:rFonts w:ascii="Times New Roman" w:hAnsi="Times New Roman"/>
          <w:sz w:val="28"/>
          <w:szCs w:val="28"/>
        </w:rPr>
        <w:t xml:space="preserve"> (ст. 441), р</w:t>
      </w:r>
      <w:r w:rsidR="008A16E0" w:rsidRPr="002E05EE">
        <w:rPr>
          <w:rFonts w:ascii="Times New Roman" w:hAnsi="Times New Roman"/>
          <w:sz w:val="28"/>
          <w:szCs w:val="28"/>
        </w:rPr>
        <w:t>азом із тим</w:t>
      </w:r>
      <w:r w:rsidRPr="002E05EE">
        <w:rPr>
          <w:rFonts w:ascii="Times New Roman" w:hAnsi="Times New Roman"/>
          <w:sz w:val="28"/>
          <w:szCs w:val="28"/>
        </w:rPr>
        <w:t>,</w:t>
      </w:r>
      <w:r w:rsidR="008A16E0" w:rsidRPr="002E05EE">
        <w:rPr>
          <w:rFonts w:ascii="Times New Roman" w:hAnsi="Times New Roman"/>
          <w:sz w:val="28"/>
          <w:szCs w:val="28"/>
        </w:rPr>
        <w:t xml:space="preserve"> зауважимо, </w:t>
      </w:r>
      <w:r w:rsidR="00796E68" w:rsidRPr="002E05EE">
        <w:rPr>
          <w:rFonts w:ascii="Times New Roman" w:hAnsi="Times New Roman"/>
          <w:sz w:val="28"/>
          <w:szCs w:val="28"/>
        </w:rPr>
        <w:t xml:space="preserve">що викликає застереження </w:t>
      </w:r>
      <w:r w:rsidR="00924648" w:rsidRPr="002E05EE">
        <w:rPr>
          <w:rFonts w:ascii="Times New Roman" w:hAnsi="Times New Roman"/>
          <w:sz w:val="28"/>
          <w:szCs w:val="28"/>
        </w:rPr>
        <w:t xml:space="preserve">пропонована </w:t>
      </w:r>
      <w:r w:rsidR="00796E68" w:rsidRPr="002E05EE">
        <w:rPr>
          <w:rFonts w:ascii="Times New Roman" w:hAnsi="Times New Roman"/>
          <w:sz w:val="28"/>
          <w:szCs w:val="28"/>
        </w:rPr>
        <w:t xml:space="preserve">підстава застосування заборони </w:t>
      </w:r>
      <w:r w:rsidR="00924648" w:rsidRPr="002E05EE">
        <w:rPr>
          <w:rFonts w:ascii="Times New Roman" w:hAnsi="Times New Roman"/>
          <w:sz w:val="28"/>
          <w:szCs w:val="28"/>
        </w:rPr>
        <w:t xml:space="preserve">– «у разі </w:t>
      </w:r>
      <w:r w:rsidR="00924648" w:rsidRPr="002E05EE">
        <w:rPr>
          <w:rFonts w:ascii="Times New Roman" w:hAnsi="Times New Roman"/>
          <w:i/>
          <w:sz w:val="28"/>
          <w:szCs w:val="28"/>
        </w:rPr>
        <w:t>несплати протягом 30 календарних днів</w:t>
      </w:r>
      <w:r w:rsidR="00924648" w:rsidRPr="002E05EE">
        <w:rPr>
          <w:rFonts w:ascii="Times New Roman" w:hAnsi="Times New Roman"/>
          <w:sz w:val="28"/>
          <w:szCs w:val="28"/>
        </w:rPr>
        <w:t xml:space="preserve"> з дня надіслання (вручення) платнику податків податкової вимоги …»</w:t>
      </w:r>
      <w:r w:rsidR="006C31CB" w:rsidRPr="002E05EE">
        <w:rPr>
          <w:rFonts w:ascii="Times New Roman" w:hAnsi="Times New Roman"/>
          <w:sz w:val="28"/>
          <w:szCs w:val="28"/>
        </w:rPr>
        <w:t xml:space="preserve"> (новий </w:t>
      </w:r>
      <w:proofErr w:type="spellStart"/>
      <w:r w:rsidR="006C31CB" w:rsidRPr="002E05EE">
        <w:rPr>
          <w:rFonts w:ascii="Times New Roman" w:hAnsi="Times New Roman"/>
          <w:sz w:val="28"/>
          <w:szCs w:val="28"/>
        </w:rPr>
        <w:t>абз</w:t>
      </w:r>
      <w:proofErr w:type="spellEnd"/>
      <w:r w:rsidR="006C31CB" w:rsidRPr="002E05EE">
        <w:rPr>
          <w:rFonts w:ascii="Times New Roman" w:hAnsi="Times New Roman"/>
          <w:sz w:val="28"/>
          <w:szCs w:val="28"/>
        </w:rPr>
        <w:t>. 2 п. 95.3 ст. 95 ПК)</w:t>
      </w:r>
      <w:r w:rsidR="009F7891" w:rsidRPr="002E05EE">
        <w:rPr>
          <w:rFonts w:ascii="Times New Roman" w:hAnsi="Times New Roman"/>
          <w:sz w:val="28"/>
          <w:szCs w:val="28"/>
        </w:rPr>
        <w:t>, яка</w:t>
      </w:r>
      <w:r w:rsidR="008506FF" w:rsidRPr="002E05EE">
        <w:rPr>
          <w:rFonts w:ascii="Times New Roman" w:hAnsi="Times New Roman"/>
          <w:sz w:val="28"/>
          <w:szCs w:val="28"/>
        </w:rPr>
        <w:t xml:space="preserve"> обмежується </w:t>
      </w:r>
      <w:r w:rsidR="008F0797" w:rsidRPr="002E05EE">
        <w:rPr>
          <w:rFonts w:ascii="Times New Roman" w:hAnsi="Times New Roman"/>
          <w:sz w:val="28"/>
          <w:szCs w:val="28"/>
        </w:rPr>
        <w:t>лише фактом несплати боргу у встановлений термін та не</w:t>
      </w:r>
      <w:r w:rsidR="009F7891" w:rsidRPr="002E05EE">
        <w:rPr>
          <w:rFonts w:ascii="Times New Roman" w:hAnsi="Times New Roman"/>
          <w:sz w:val="28"/>
          <w:szCs w:val="28"/>
        </w:rPr>
        <w:t xml:space="preserve"> передбачає </w:t>
      </w:r>
      <w:r w:rsidR="00773D54" w:rsidRPr="002E05EE">
        <w:rPr>
          <w:rFonts w:ascii="Times New Roman" w:hAnsi="Times New Roman"/>
          <w:sz w:val="28"/>
          <w:szCs w:val="28"/>
        </w:rPr>
        <w:t xml:space="preserve">можливість </w:t>
      </w:r>
      <w:r w:rsidR="008F0797" w:rsidRPr="002E05EE">
        <w:rPr>
          <w:rFonts w:ascii="Times New Roman" w:hAnsi="Times New Roman"/>
          <w:sz w:val="28"/>
          <w:szCs w:val="28"/>
        </w:rPr>
        <w:t>існування</w:t>
      </w:r>
      <w:r w:rsidR="008506FF" w:rsidRPr="002E05EE">
        <w:rPr>
          <w:rFonts w:ascii="Times New Roman" w:hAnsi="Times New Roman"/>
          <w:sz w:val="28"/>
          <w:szCs w:val="28"/>
        </w:rPr>
        <w:t xml:space="preserve"> об’єктивних чинників</w:t>
      </w:r>
      <w:r w:rsidR="00773D54" w:rsidRPr="002E05EE">
        <w:rPr>
          <w:rFonts w:ascii="Times New Roman" w:hAnsi="Times New Roman"/>
          <w:sz w:val="28"/>
          <w:szCs w:val="28"/>
        </w:rPr>
        <w:t xml:space="preserve">, що не дозволяють боржнику сплатити </w:t>
      </w:r>
      <w:r w:rsidR="00182371" w:rsidRPr="002E05EE">
        <w:rPr>
          <w:rFonts w:ascii="Times New Roman" w:hAnsi="Times New Roman"/>
          <w:sz w:val="28"/>
          <w:szCs w:val="28"/>
        </w:rPr>
        <w:t xml:space="preserve">своєчасно </w:t>
      </w:r>
      <w:r w:rsidR="00773D54" w:rsidRPr="002E05EE">
        <w:rPr>
          <w:rFonts w:ascii="Times New Roman" w:hAnsi="Times New Roman"/>
          <w:sz w:val="28"/>
          <w:szCs w:val="28"/>
        </w:rPr>
        <w:t>борг</w:t>
      </w:r>
      <w:r w:rsidR="00182371" w:rsidRPr="002E05EE">
        <w:rPr>
          <w:rFonts w:ascii="Times New Roman" w:hAnsi="Times New Roman"/>
          <w:sz w:val="28"/>
          <w:szCs w:val="28"/>
        </w:rPr>
        <w:t xml:space="preserve">, що може призвести до порушення прав відповідних фізичних осіб </w:t>
      </w:r>
      <w:r w:rsidR="007D5FD2" w:rsidRPr="002E05EE">
        <w:rPr>
          <w:rFonts w:ascii="Times New Roman" w:hAnsi="Times New Roman"/>
          <w:sz w:val="28"/>
          <w:szCs w:val="28"/>
        </w:rPr>
        <w:t>-</w:t>
      </w:r>
      <w:r w:rsidR="00182371" w:rsidRPr="002E05EE">
        <w:rPr>
          <w:rFonts w:ascii="Times New Roman" w:hAnsi="Times New Roman"/>
          <w:sz w:val="28"/>
          <w:szCs w:val="28"/>
        </w:rPr>
        <w:t xml:space="preserve"> керівників таких боржників. </w:t>
      </w:r>
    </w:p>
    <w:p w:rsidR="00986719" w:rsidRPr="002E05EE" w:rsidRDefault="00521BE4" w:rsidP="00A75DC8">
      <w:pPr>
        <w:tabs>
          <w:tab w:val="left" w:pos="851"/>
          <w:tab w:val="left" w:pos="1134"/>
        </w:tabs>
        <w:spacing w:after="0" w:line="240" w:lineRule="auto"/>
        <w:ind w:firstLine="709"/>
        <w:jc w:val="both"/>
        <w:rPr>
          <w:rFonts w:ascii="Times New Roman" w:hAnsi="Times New Roman"/>
          <w:sz w:val="28"/>
          <w:szCs w:val="28"/>
        </w:rPr>
      </w:pPr>
      <w:r w:rsidRPr="002E05EE">
        <w:rPr>
          <w:rFonts w:ascii="Times New Roman" w:hAnsi="Times New Roman"/>
          <w:sz w:val="28"/>
          <w:szCs w:val="28"/>
        </w:rPr>
        <w:t xml:space="preserve">Також </w:t>
      </w:r>
      <w:r w:rsidR="006A7106" w:rsidRPr="002E05EE">
        <w:rPr>
          <w:rFonts w:ascii="Times New Roman" w:hAnsi="Times New Roman"/>
          <w:sz w:val="28"/>
          <w:szCs w:val="28"/>
        </w:rPr>
        <w:t>звертаємо увагу</w:t>
      </w:r>
      <w:r w:rsidR="007D5FD2" w:rsidRPr="002E05EE">
        <w:rPr>
          <w:rFonts w:ascii="Times New Roman" w:hAnsi="Times New Roman"/>
          <w:sz w:val="28"/>
          <w:szCs w:val="28"/>
        </w:rPr>
        <w:t xml:space="preserve"> на те</w:t>
      </w:r>
      <w:r w:rsidR="006A7106" w:rsidRPr="002E05EE">
        <w:rPr>
          <w:rFonts w:ascii="Times New Roman" w:hAnsi="Times New Roman"/>
          <w:sz w:val="28"/>
          <w:szCs w:val="28"/>
        </w:rPr>
        <w:t>, що за змістом ст. 20 ПК</w:t>
      </w:r>
      <w:r w:rsidR="00A75DC8" w:rsidRPr="002E05EE">
        <w:rPr>
          <w:rFonts w:ascii="Times New Roman" w:hAnsi="Times New Roman"/>
          <w:sz w:val="28"/>
          <w:szCs w:val="28"/>
        </w:rPr>
        <w:t xml:space="preserve"> звернення до суду </w:t>
      </w:r>
      <w:r w:rsidR="007D5FD2" w:rsidRPr="002E05EE">
        <w:rPr>
          <w:rFonts w:ascii="Times New Roman" w:hAnsi="Times New Roman"/>
          <w:sz w:val="28"/>
          <w:szCs w:val="28"/>
        </w:rPr>
        <w:t>у</w:t>
      </w:r>
      <w:r w:rsidR="00A75DC8" w:rsidRPr="002E05EE">
        <w:rPr>
          <w:rFonts w:ascii="Times New Roman" w:hAnsi="Times New Roman"/>
          <w:sz w:val="28"/>
          <w:szCs w:val="28"/>
        </w:rPr>
        <w:t xml:space="preserve"> цьому випадку є правом контролюючого органу, що може мати корупційні ризики.</w:t>
      </w:r>
    </w:p>
    <w:p w:rsidR="00B515B0" w:rsidRPr="002E05EE" w:rsidRDefault="00BF1079" w:rsidP="00F013BE">
      <w:pPr>
        <w:tabs>
          <w:tab w:val="left" w:pos="851"/>
          <w:tab w:val="left" w:pos="1134"/>
        </w:tabs>
        <w:spacing w:after="0" w:line="240" w:lineRule="auto"/>
        <w:ind w:firstLine="709"/>
        <w:jc w:val="both"/>
        <w:rPr>
          <w:rFonts w:ascii="Times New Roman" w:hAnsi="Times New Roman"/>
          <w:sz w:val="28"/>
          <w:szCs w:val="28"/>
        </w:rPr>
      </w:pPr>
      <w:r w:rsidRPr="002E05EE">
        <w:rPr>
          <w:rFonts w:ascii="Times New Roman" w:hAnsi="Times New Roman"/>
          <w:sz w:val="28"/>
          <w:szCs w:val="28"/>
        </w:rPr>
        <w:lastRenderedPageBreak/>
        <w:t xml:space="preserve">Крім того, </w:t>
      </w:r>
      <w:r w:rsidR="00986719" w:rsidRPr="002E05EE">
        <w:rPr>
          <w:rFonts w:ascii="Times New Roman" w:hAnsi="Times New Roman"/>
          <w:sz w:val="28"/>
          <w:szCs w:val="28"/>
        </w:rPr>
        <w:t xml:space="preserve">враховуючи, що встановлення обмеження застосовується до </w:t>
      </w:r>
      <w:r w:rsidR="00AF5B34" w:rsidRPr="002E05EE">
        <w:rPr>
          <w:rFonts w:ascii="Times New Roman" w:hAnsi="Times New Roman"/>
          <w:i/>
          <w:sz w:val="28"/>
          <w:szCs w:val="28"/>
        </w:rPr>
        <w:t>фізичної особи</w:t>
      </w:r>
      <w:r w:rsidR="00AF5B34" w:rsidRPr="002E05EE">
        <w:rPr>
          <w:rFonts w:ascii="Times New Roman" w:hAnsi="Times New Roman"/>
          <w:sz w:val="28"/>
          <w:szCs w:val="28"/>
        </w:rPr>
        <w:t>, якою, власне, і є керівник юридичної особи, виглядає дискусійним у правовому відношенні</w:t>
      </w:r>
      <w:r w:rsidR="00E70DEC" w:rsidRPr="002E05EE">
        <w:rPr>
          <w:rFonts w:ascii="Times New Roman" w:hAnsi="Times New Roman"/>
          <w:sz w:val="28"/>
          <w:szCs w:val="28"/>
        </w:rPr>
        <w:t xml:space="preserve"> </w:t>
      </w:r>
      <w:r w:rsidR="007D5FD2" w:rsidRPr="002E05EE">
        <w:rPr>
          <w:rFonts w:ascii="Times New Roman" w:hAnsi="Times New Roman"/>
          <w:sz w:val="28"/>
          <w:szCs w:val="28"/>
        </w:rPr>
        <w:t>його</w:t>
      </w:r>
      <w:r w:rsidR="00AF5B34" w:rsidRPr="002E05EE">
        <w:rPr>
          <w:rFonts w:ascii="Times New Roman" w:hAnsi="Times New Roman"/>
          <w:sz w:val="28"/>
          <w:szCs w:val="28"/>
        </w:rPr>
        <w:t xml:space="preserve"> </w:t>
      </w:r>
      <w:r w:rsidR="00236429" w:rsidRPr="002E05EE">
        <w:rPr>
          <w:rFonts w:ascii="Times New Roman" w:hAnsi="Times New Roman"/>
          <w:sz w:val="28"/>
          <w:szCs w:val="28"/>
        </w:rPr>
        <w:t xml:space="preserve">встановлення </w:t>
      </w:r>
      <w:r w:rsidR="00AB1B5B" w:rsidRPr="002E05EE">
        <w:rPr>
          <w:rFonts w:ascii="Times New Roman" w:hAnsi="Times New Roman"/>
          <w:sz w:val="28"/>
          <w:szCs w:val="28"/>
        </w:rPr>
        <w:t>саме відповідно до вимог</w:t>
      </w:r>
      <w:r w:rsidR="002E10F2" w:rsidRPr="002E05EE">
        <w:rPr>
          <w:rFonts w:ascii="Times New Roman" w:hAnsi="Times New Roman"/>
          <w:sz w:val="28"/>
          <w:szCs w:val="28"/>
        </w:rPr>
        <w:t xml:space="preserve"> Кодекс</w:t>
      </w:r>
      <w:r w:rsidR="00AB1B5B" w:rsidRPr="002E05EE">
        <w:rPr>
          <w:rFonts w:ascii="Times New Roman" w:hAnsi="Times New Roman"/>
          <w:sz w:val="28"/>
          <w:szCs w:val="28"/>
        </w:rPr>
        <w:t>у</w:t>
      </w:r>
      <w:r w:rsidR="002E10F2" w:rsidRPr="002E05EE">
        <w:rPr>
          <w:rFonts w:ascii="Times New Roman" w:hAnsi="Times New Roman"/>
          <w:sz w:val="28"/>
          <w:szCs w:val="28"/>
        </w:rPr>
        <w:t xml:space="preserve"> адміністративного судочинства України.</w:t>
      </w:r>
    </w:p>
    <w:p w:rsidR="00BF1079" w:rsidRPr="000038EA" w:rsidRDefault="00BF1079" w:rsidP="000038EA">
      <w:pPr>
        <w:spacing w:after="0" w:line="240" w:lineRule="auto"/>
        <w:ind w:firstLine="708"/>
        <w:jc w:val="both"/>
        <w:rPr>
          <w:rFonts w:ascii="Times New Roman" w:hAnsi="Times New Roman"/>
          <w:sz w:val="28"/>
          <w:szCs w:val="28"/>
          <w:vertAlign w:val="superscript"/>
        </w:rPr>
      </w:pPr>
      <w:r w:rsidRPr="002E05EE">
        <w:rPr>
          <w:rFonts w:ascii="Times New Roman" w:hAnsi="Times New Roman"/>
          <w:sz w:val="28"/>
          <w:szCs w:val="28"/>
        </w:rPr>
        <w:t xml:space="preserve">Зауважимо також, що згідно з оновленим </w:t>
      </w:r>
      <w:proofErr w:type="spellStart"/>
      <w:r w:rsidRPr="002E05EE">
        <w:rPr>
          <w:rFonts w:ascii="Times New Roman" w:hAnsi="Times New Roman"/>
          <w:sz w:val="28"/>
          <w:szCs w:val="28"/>
        </w:rPr>
        <w:t>пп</w:t>
      </w:r>
      <w:proofErr w:type="spellEnd"/>
      <w:r w:rsidRPr="002E05EE">
        <w:rPr>
          <w:rFonts w:ascii="Times New Roman" w:hAnsi="Times New Roman"/>
          <w:sz w:val="28"/>
          <w:szCs w:val="28"/>
        </w:rPr>
        <w:t>. 20.1.3 п. 20.1 ст. 20 ПК контролюючі органи мають право «отримувати безоплатно від державних органів, органів місцевого самоврядування, підприємств, установ та організацій усіх форм власності та їх посадових осіб, у тому числі від органів, які забезпечують ведення відповідних державних реєстрів (кадастрів), інформацію, документи і матеріали</w:t>
      </w:r>
      <w:r w:rsidRPr="002E05EE">
        <w:rPr>
          <w:rFonts w:ascii="Times New Roman" w:hAnsi="Times New Roman"/>
          <w:b/>
          <w:sz w:val="28"/>
          <w:szCs w:val="28"/>
        </w:rPr>
        <w:t xml:space="preserve"> </w:t>
      </w:r>
      <w:r w:rsidRPr="002E05EE">
        <w:rPr>
          <w:rFonts w:ascii="Times New Roman" w:hAnsi="Times New Roman"/>
          <w:i/>
          <w:sz w:val="28"/>
          <w:szCs w:val="28"/>
        </w:rPr>
        <w:t>щодо платників податків, а у</w:t>
      </w:r>
      <w:r w:rsidRPr="002E05EE">
        <w:rPr>
          <w:rFonts w:ascii="Times New Roman" w:hAnsi="Times New Roman"/>
          <w:i/>
          <w:sz w:val="28"/>
          <w:szCs w:val="28"/>
          <w:u w:val="single"/>
        </w:rPr>
        <w:t xml:space="preserve"> визначених цим Кодексом випадках – щодо керівників платників податків-боржників</w:t>
      </w:r>
      <w:r w:rsidRPr="002E05EE">
        <w:rPr>
          <w:rFonts w:ascii="Times New Roman" w:hAnsi="Times New Roman"/>
          <w:sz w:val="28"/>
          <w:szCs w:val="28"/>
        </w:rPr>
        <w:t xml:space="preserve">». Пропоноване уточнення, на наш погляд, вбачається редакційно невдалим, оскільки може тлумачитися як отримання відповідних інформації, документів і матеріалів стосовно керівників фізичних осіб - боржників (що є алогічним), а не стосовно керівників юридичних осіб – боржників, про що йдеться у новому </w:t>
      </w:r>
      <w:proofErr w:type="spellStart"/>
      <w:r w:rsidRPr="002E05EE">
        <w:rPr>
          <w:rFonts w:ascii="Times New Roman" w:hAnsi="Times New Roman"/>
          <w:sz w:val="28"/>
          <w:szCs w:val="28"/>
        </w:rPr>
        <w:t>пп</w:t>
      </w:r>
      <w:proofErr w:type="spellEnd"/>
      <w:r w:rsidRPr="002E05EE">
        <w:rPr>
          <w:rFonts w:ascii="Times New Roman" w:hAnsi="Times New Roman"/>
          <w:sz w:val="28"/>
          <w:szCs w:val="28"/>
        </w:rPr>
        <w:t>. 20.1.35</w:t>
      </w:r>
      <w:r w:rsidRPr="002E05EE">
        <w:rPr>
          <w:rFonts w:ascii="Times New Roman" w:hAnsi="Times New Roman"/>
          <w:sz w:val="28"/>
          <w:szCs w:val="28"/>
          <w:vertAlign w:val="superscript"/>
        </w:rPr>
        <w:t xml:space="preserve">2 </w:t>
      </w:r>
      <w:r w:rsidR="000038EA">
        <w:rPr>
          <w:rFonts w:ascii="Times New Roman" w:hAnsi="Times New Roman"/>
          <w:sz w:val="28"/>
          <w:szCs w:val="28"/>
          <w:vertAlign w:val="superscript"/>
        </w:rPr>
        <w:br/>
      </w:r>
      <w:r w:rsidRPr="002E05EE">
        <w:rPr>
          <w:rFonts w:ascii="Times New Roman" w:hAnsi="Times New Roman"/>
          <w:sz w:val="28"/>
          <w:szCs w:val="28"/>
        </w:rPr>
        <w:t xml:space="preserve">п. 20.1 ст. 20 ПК, за яким контролюючі органи мають право «звертатися до суду у разі ухилення боржника від виконання зобов’язань з погашення податкового боргу (заборгованості) за встановленням тимчасового обмеження у праві виїзду </w:t>
      </w:r>
      <w:r w:rsidRPr="002E05EE">
        <w:rPr>
          <w:rFonts w:ascii="Times New Roman" w:hAnsi="Times New Roman"/>
          <w:i/>
          <w:sz w:val="28"/>
          <w:szCs w:val="28"/>
          <w:u w:val="single"/>
        </w:rPr>
        <w:t xml:space="preserve">керівника боржника - юридичної особи </w:t>
      </w:r>
      <w:r w:rsidRPr="002E05EE">
        <w:rPr>
          <w:rFonts w:ascii="Times New Roman" w:hAnsi="Times New Roman"/>
          <w:sz w:val="28"/>
          <w:szCs w:val="28"/>
        </w:rPr>
        <w:t xml:space="preserve">за межі України – до повного погашення такого боргу». Аналогічне зауваження стосується також нового </w:t>
      </w:r>
      <w:r w:rsidRPr="002E05EE">
        <w:rPr>
          <w:rFonts w:ascii="Times New Roman" w:hAnsi="Times New Roman"/>
          <w:sz w:val="28"/>
          <w:szCs w:val="28"/>
        </w:rPr>
        <w:br/>
        <w:t>п. 87.13 ст. 87 та інших відповідних положень (у редакції проекту) ПК.</w:t>
      </w:r>
    </w:p>
    <w:p w:rsidR="00BF1079" w:rsidRPr="002E05EE" w:rsidRDefault="00BF1079" w:rsidP="00BF1079">
      <w:pPr>
        <w:spacing w:after="0" w:line="240" w:lineRule="auto"/>
        <w:ind w:firstLine="708"/>
        <w:jc w:val="both"/>
        <w:rPr>
          <w:rFonts w:ascii="Times New Roman" w:hAnsi="Times New Roman"/>
          <w:sz w:val="28"/>
          <w:szCs w:val="28"/>
        </w:rPr>
      </w:pPr>
      <w:r w:rsidRPr="002E05EE">
        <w:rPr>
          <w:rFonts w:ascii="Times New Roman" w:hAnsi="Times New Roman"/>
          <w:sz w:val="28"/>
          <w:szCs w:val="28"/>
        </w:rPr>
        <w:t>У цьому ж контексті зауважимо про необхідність дотримання єдності термінології з метою належного розуміння та, відповідно, правозастосування відповідних приписів, зважаючи на те, що у проекті одночасно вживаються формулюванн</w:t>
      </w:r>
      <w:r w:rsidR="0073784C">
        <w:rPr>
          <w:rFonts w:ascii="Times New Roman" w:hAnsi="Times New Roman"/>
          <w:sz w:val="28"/>
          <w:szCs w:val="28"/>
        </w:rPr>
        <w:t xml:space="preserve">я «керівники платників податків – </w:t>
      </w:r>
      <w:r w:rsidRPr="002E05EE">
        <w:rPr>
          <w:rFonts w:ascii="Times New Roman" w:hAnsi="Times New Roman"/>
          <w:sz w:val="28"/>
          <w:szCs w:val="28"/>
        </w:rPr>
        <w:t xml:space="preserve">боржників» (оновлений </w:t>
      </w:r>
      <w:r w:rsidRPr="002E05EE">
        <w:rPr>
          <w:rFonts w:ascii="Times New Roman" w:hAnsi="Times New Roman"/>
          <w:sz w:val="28"/>
          <w:szCs w:val="28"/>
        </w:rPr>
        <w:br/>
      </w:r>
      <w:proofErr w:type="spellStart"/>
      <w:r w:rsidRPr="002E05EE">
        <w:rPr>
          <w:rFonts w:ascii="Times New Roman" w:hAnsi="Times New Roman"/>
          <w:sz w:val="28"/>
          <w:szCs w:val="28"/>
        </w:rPr>
        <w:t>пп</w:t>
      </w:r>
      <w:proofErr w:type="spellEnd"/>
      <w:r w:rsidRPr="002E05EE">
        <w:rPr>
          <w:rFonts w:ascii="Times New Roman" w:hAnsi="Times New Roman"/>
          <w:sz w:val="28"/>
          <w:szCs w:val="28"/>
        </w:rPr>
        <w:t xml:space="preserve">. 20.1.3 п. 20.1 ст. 20 ПК), «керівник боржника – юридичної особи» (новий </w:t>
      </w:r>
      <w:proofErr w:type="spellStart"/>
      <w:r w:rsidRPr="002E05EE">
        <w:rPr>
          <w:rFonts w:ascii="Times New Roman" w:hAnsi="Times New Roman"/>
          <w:sz w:val="28"/>
          <w:szCs w:val="28"/>
        </w:rPr>
        <w:t>пп</w:t>
      </w:r>
      <w:proofErr w:type="spellEnd"/>
      <w:r w:rsidRPr="002E05EE">
        <w:rPr>
          <w:rFonts w:ascii="Times New Roman" w:hAnsi="Times New Roman"/>
          <w:sz w:val="28"/>
          <w:szCs w:val="28"/>
        </w:rPr>
        <w:t>. 20.1.35</w:t>
      </w:r>
      <w:r w:rsidRPr="002E05EE">
        <w:rPr>
          <w:rFonts w:ascii="Times New Roman" w:hAnsi="Times New Roman"/>
          <w:sz w:val="28"/>
          <w:szCs w:val="28"/>
          <w:vertAlign w:val="superscript"/>
        </w:rPr>
        <w:t>2</w:t>
      </w:r>
      <w:r w:rsidRPr="002E05EE">
        <w:rPr>
          <w:rFonts w:ascii="Times New Roman" w:hAnsi="Times New Roman"/>
          <w:sz w:val="28"/>
          <w:szCs w:val="28"/>
        </w:rPr>
        <w:t xml:space="preserve"> п. 20.1 ст. 20 ПК), «керівник платника податків» (новий п. 87.13 </w:t>
      </w:r>
      <w:r w:rsidRPr="002E05EE">
        <w:rPr>
          <w:rFonts w:ascii="Times New Roman" w:hAnsi="Times New Roman"/>
          <w:sz w:val="28"/>
          <w:szCs w:val="28"/>
        </w:rPr>
        <w:br/>
        <w:t>ст. 87 ПК), «керівник юридичної особи, яка є боржником» (новий п. 7 ч. 1 ст. 283 Кодексу адміністративного судочинства України).</w:t>
      </w:r>
    </w:p>
    <w:p w:rsidR="006769C5" w:rsidRPr="002079BC" w:rsidRDefault="006769C5" w:rsidP="006769C5">
      <w:pPr>
        <w:spacing w:after="0" w:line="240" w:lineRule="auto"/>
        <w:ind w:firstLine="708"/>
        <w:jc w:val="both"/>
        <w:rPr>
          <w:rFonts w:ascii="Times New Roman" w:hAnsi="Times New Roman"/>
          <w:sz w:val="28"/>
          <w:szCs w:val="28"/>
        </w:rPr>
      </w:pPr>
      <w:r w:rsidRPr="002E05EE">
        <w:rPr>
          <w:rFonts w:ascii="Times New Roman" w:hAnsi="Times New Roman"/>
          <w:sz w:val="28"/>
          <w:szCs w:val="28"/>
        </w:rPr>
        <w:t xml:space="preserve">Зауважимо </w:t>
      </w:r>
      <w:r w:rsidR="00881066" w:rsidRPr="002E05EE">
        <w:rPr>
          <w:rFonts w:ascii="Times New Roman" w:hAnsi="Times New Roman"/>
          <w:sz w:val="28"/>
          <w:szCs w:val="28"/>
        </w:rPr>
        <w:t>також, що у приписі</w:t>
      </w:r>
      <w:r w:rsidR="00881066" w:rsidRPr="002E05EE">
        <w:rPr>
          <w:rFonts w:ascii="Times New Roman" w:hAnsi="Times New Roman"/>
          <w:b/>
          <w:sz w:val="28"/>
          <w:szCs w:val="28"/>
        </w:rPr>
        <w:t xml:space="preserve"> </w:t>
      </w:r>
      <w:r w:rsidRPr="002E05EE">
        <w:rPr>
          <w:rFonts w:ascii="Times New Roman" w:hAnsi="Times New Roman"/>
          <w:sz w:val="28"/>
          <w:szCs w:val="28"/>
        </w:rPr>
        <w:t>нов</w:t>
      </w:r>
      <w:r w:rsidR="00881066" w:rsidRPr="002E05EE">
        <w:rPr>
          <w:rFonts w:ascii="Times New Roman" w:hAnsi="Times New Roman"/>
          <w:sz w:val="28"/>
          <w:szCs w:val="28"/>
        </w:rPr>
        <w:t>ого</w:t>
      </w:r>
      <w:r w:rsidRPr="002E05EE">
        <w:rPr>
          <w:rFonts w:ascii="Times New Roman" w:hAnsi="Times New Roman"/>
          <w:sz w:val="28"/>
          <w:szCs w:val="28"/>
        </w:rPr>
        <w:t xml:space="preserve"> п. 87.13 ст. 87 ПК</w:t>
      </w:r>
      <w:r w:rsidR="00881066" w:rsidRPr="002E05EE">
        <w:rPr>
          <w:rFonts w:ascii="Times New Roman" w:hAnsi="Times New Roman"/>
          <w:sz w:val="28"/>
          <w:szCs w:val="28"/>
        </w:rPr>
        <w:t xml:space="preserve">, за яким </w:t>
      </w:r>
      <w:r w:rsidRPr="002E05EE">
        <w:rPr>
          <w:rFonts w:ascii="Times New Roman" w:hAnsi="Times New Roman"/>
          <w:sz w:val="28"/>
          <w:szCs w:val="28"/>
        </w:rPr>
        <w:t>«за непогашення у встановлені цим Кодексом порядку та строки податкового боргу платника податків може встановлюватись відповідальність керівника такого платника податків у вигляді  тимчасового обмеження у праві виїзду за межі України»</w:t>
      </w:r>
      <w:r w:rsidR="00881066" w:rsidRPr="002E05EE">
        <w:rPr>
          <w:rFonts w:ascii="Times New Roman" w:hAnsi="Times New Roman"/>
          <w:sz w:val="28"/>
          <w:szCs w:val="28"/>
        </w:rPr>
        <w:t xml:space="preserve">, відсутнє уточнення, </w:t>
      </w:r>
      <w:r w:rsidRPr="002E05EE">
        <w:rPr>
          <w:rFonts w:ascii="Times New Roman" w:hAnsi="Times New Roman"/>
          <w:sz w:val="28"/>
          <w:szCs w:val="28"/>
        </w:rPr>
        <w:t xml:space="preserve">що така відповідальність встановлюється за рішенням суду, що випливає, зокрема, з припису нового </w:t>
      </w:r>
      <w:proofErr w:type="spellStart"/>
      <w:r w:rsidRPr="002E05EE">
        <w:rPr>
          <w:rFonts w:ascii="Times New Roman" w:hAnsi="Times New Roman"/>
          <w:sz w:val="28"/>
          <w:szCs w:val="28"/>
        </w:rPr>
        <w:t>пп</w:t>
      </w:r>
      <w:proofErr w:type="spellEnd"/>
      <w:r w:rsidRPr="002E05EE">
        <w:rPr>
          <w:rFonts w:ascii="Times New Roman" w:hAnsi="Times New Roman"/>
          <w:sz w:val="28"/>
          <w:szCs w:val="28"/>
        </w:rPr>
        <w:t>. 20.1.35</w:t>
      </w:r>
      <w:r w:rsidRPr="002E05EE">
        <w:rPr>
          <w:rFonts w:ascii="Times New Roman" w:hAnsi="Times New Roman"/>
          <w:sz w:val="28"/>
          <w:szCs w:val="28"/>
          <w:vertAlign w:val="superscript"/>
        </w:rPr>
        <w:t>2</w:t>
      </w:r>
      <w:r w:rsidRPr="002E05EE">
        <w:rPr>
          <w:rFonts w:ascii="Times New Roman" w:hAnsi="Times New Roman"/>
          <w:sz w:val="28"/>
          <w:szCs w:val="28"/>
        </w:rPr>
        <w:t xml:space="preserve">  п. 20.1 </w:t>
      </w:r>
      <w:r w:rsidR="007A5E8F">
        <w:rPr>
          <w:rFonts w:ascii="Times New Roman" w:hAnsi="Times New Roman"/>
          <w:sz w:val="28"/>
          <w:szCs w:val="28"/>
        </w:rPr>
        <w:t xml:space="preserve">                   </w:t>
      </w:r>
      <w:r w:rsidRPr="002E05EE">
        <w:rPr>
          <w:rFonts w:ascii="Times New Roman" w:hAnsi="Times New Roman"/>
          <w:sz w:val="28"/>
          <w:szCs w:val="28"/>
        </w:rPr>
        <w:t xml:space="preserve">ст. 20 ПК, за яким контролюючі органи мають право «звертатися до суду у разі ухилення боржника від виконання зобов’язань з погашення податкового боргу (заборгованості) за встановленням тимчасового обмеження у праві виїзду </w:t>
      </w:r>
      <w:r w:rsidRPr="002079BC">
        <w:rPr>
          <w:rFonts w:ascii="Times New Roman" w:hAnsi="Times New Roman"/>
          <w:sz w:val="28"/>
          <w:szCs w:val="28"/>
        </w:rPr>
        <w:t>керівника боржника - юридичної особи за межі України – до повного погашення такого боргу».</w:t>
      </w:r>
    </w:p>
    <w:p w:rsidR="00BF1079" w:rsidRPr="002079BC" w:rsidRDefault="0073784C" w:rsidP="00BF1079">
      <w:pPr>
        <w:spacing w:after="0" w:line="240" w:lineRule="auto"/>
        <w:ind w:firstLine="708"/>
        <w:jc w:val="both"/>
        <w:rPr>
          <w:rFonts w:ascii="Times New Roman" w:hAnsi="Times New Roman"/>
          <w:sz w:val="28"/>
          <w:szCs w:val="28"/>
        </w:rPr>
      </w:pPr>
      <w:r w:rsidRPr="002079BC">
        <w:rPr>
          <w:rFonts w:ascii="Times New Roman" w:hAnsi="Times New Roman"/>
          <w:b/>
          <w:sz w:val="28"/>
          <w:szCs w:val="28"/>
        </w:rPr>
        <w:t>7</w:t>
      </w:r>
      <w:r w:rsidR="00BF1079" w:rsidRPr="002079BC">
        <w:rPr>
          <w:rFonts w:ascii="Times New Roman" w:hAnsi="Times New Roman"/>
          <w:b/>
          <w:sz w:val="28"/>
          <w:szCs w:val="28"/>
        </w:rPr>
        <w:t>.</w:t>
      </w:r>
      <w:r w:rsidR="00BF1079" w:rsidRPr="002079BC">
        <w:rPr>
          <w:rFonts w:ascii="Times New Roman" w:hAnsi="Times New Roman"/>
          <w:sz w:val="28"/>
          <w:szCs w:val="28"/>
        </w:rPr>
        <w:t xml:space="preserve"> Змінами до п. 73.3 ст. 73 ПК пропонується встановити, що контролюючі органи мають право звернутися до платників податків та інших суб'єктів інформаційних відносин із письмовим запитом про подання інформації (вичерпний перелік та підстави надання якої встановлено законом), необхідної для виконання</w:t>
      </w:r>
      <w:r w:rsidR="00BF1079" w:rsidRPr="002E05EE">
        <w:rPr>
          <w:rFonts w:ascii="Times New Roman" w:hAnsi="Times New Roman"/>
          <w:sz w:val="28"/>
          <w:szCs w:val="28"/>
        </w:rPr>
        <w:t xml:space="preserve"> покладених на контролюючі органи функцій, завдань, та її </w:t>
      </w:r>
      <w:r w:rsidR="00BF1079" w:rsidRPr="002E05EE">
        <w:rPr>
          <w:rFonts w:ascii="Times New Roman" w:hAnsi="Times New Roman"/>
          <w:sz w:val="28"/>
          <w:szCs w:val="28"/>
        </w:rPr>
        <w:lastRenderedPageBreak/>
        <w:t xml:space="preserve">документального підтвердження. … Письмовий запит про подання інформації надсилається платнику податків або іншим суб'єктам інформаційних відносин за наявності хоча б однієї з таких підстав: 1) за результатами аналізу податкової інформації, отриманої в установленому законом порядку, виявлено факти, які </w:t>
      </w:r>
      <w:r w:rsidR="00BF1079" w:rsidRPr="002E05EE">
        <w:rPr>
          <w:rFonts w:ascii="Times New Roman" w:hAnsi="Times New Roman"/>
          <w:i/>
          <w:sz w:val="28"/>
          <w:szCs w:val="28"/>
          <w:u w:val="single"/>
        </w:rPr>
        <w:t xml:space="preserve">можуть свідчити </w:t>
      </w:r>
      <w:r w:rsidR="00BF1079" w:rsidRPr="002E05EE">
        <w:rPr>
          <w:rFonts w:ascii="Times New Roman" w:hAnsi="Times New Roman"/>
          <w:sz w:val="28"/>
          <w:szCs w:val="28"/>
        </w:rPr>
        <w:t xml:space="preserve">про порушення платником податків податкового, валютного законодавства, законодавства у сфері запобігання та протидії легалізації (відмиванню) доходів, одержаних злочинним шляхом, або фінансуванню тероризму та іншого законодавства, контроль за дотриманням якого покладено на контролюючі органи» (у чинній нормі йдеться </w:t>
      </w:r>
      <w:r w:rsidR="00BF1079" w:rsidRPr="002E05EE">
        <w:rPr>
          <w:rFonts w:ascii="Times New Roman" w:hAnsi="Times New Roman"/>
          <w:i/>
          <w:sz w:val="28"/>
          <w:szCs w:val="28"/>
          <w:u w:val="single"/>
        </w:rPr>
        <w:t>про факти, які свідчать</w:t>
      </w:r>
      <w:r w:rsidR="00BF1079" w:rsidRPr="002E05EE">
        <w:rPr>
          <w:rFonts w:ascii="Times New Roman" w:hAnsi="Times New Roman"/>
          <w:sz w:val="28"/>
          <w:szCs w:val="28"/>
        </w:rPr>
        <w:t xml:space="preserve"> про </w:t>
      </w:r>
      <w:r w:rsidR="00BF1079" w:rsidRPr="002079BC">
        <w:rPr>
          <w:rFonts w:ascii="Times New Roman" w:hAnsi="Times New Roman"/>
          <w:sz w:val="28"/>
          <w:szCs w:val="28"/>
        </w:rPr>
        <w:t>відповідні порушення). Таке уточнення виглядає сумнівним, з огляду, зокрема, на можливість довільного (на суб’єктивній основі) тлумачення контролюючими органами норми з відповідними наслідками для платників податків у процесі правозастосування.</w:t>
      </w:r>
    </w:p>
    <w:p w:rsidR="00881066" w:rsidRPr="002E05EE" w:rsidRDefault="0073784C" w:rsidP="007D5FD2">
      <w:pPr>
        <w:tabs>
          <w:tab w:val="left" w:pos="851"/>
          <w:tab w:val="left" w:pos="1134"/>
        </w:tabs>
        <w:spacing w:after="0" w:line="240" w:lineRule="auto"/>
        <w:ind w:firstLine="709"/>
        <w:jc w:val="both"/>
        <w:rPr>
          <w:rFonts w:ascii="Times New Roman" w:hAnsi="Times New Roman"/>
          <w:sz w:val="28"/>
          <w:szCs w:val="28"/>
        </w:rPr>
      </w:pPr>
      <w:r w:rsidRPr="002079BC">
        <w:rPr>
          <w:rFonts w:ascii="Times New Roman" w:hAnsi="Times New Roman"/>
          <w:b/>
          <w:sz w:val="28"/>
          <w:szCs w:val="28"/>
        </w:rPr>
        <w:t>8</w:t>
      </w:r>
      <w:r w:rsidR="007D5FD2" w:rsidRPr="002079BC">
        <w:rPr>
          <w:rFonts w:ascii="Times New Roman" w:hAnsi="Times New Roman"/>
          <w:b/>
          <w:sz w:val="28"/>
          <w:szCs w:val="28"/>
        </w:rPr>
        <w:t>.</w:t>
      </w:r>
      <w:r w:rsidR="007D5FD2" w:rsidRPr="002079BC">
        <w:rPr>
          <w:rFonts w:ascii="Times New Roman" w:hAnsi="Times New Roman"/>
          <w:sz w:val="28"/>
          <w:szCs w:val="28"/>
        </w:rPr>
        <w:t xml:space="preserve"> </w:t>
      </w:r>
      <w:r w:rsidR="00F013BE" w:rsidRPr="002079BC">
        <w:rPr>
          <w:rFonts w:ascii="Times New Roman" w:hAnsi="Times New Roman"/>
          <w:sz w:val="28"/>
          <w:szCs w:val="28"/>
        </w:rPr>
        <w:t>Дис</w:t>
      </w:r>
      <w:r w:rsidR="00EF6086" w:rsidRPr="002079BC">
        <w:rPr>
          <w:rFonts w:ascii="Times New Roman" w:hAnsi="Times New Roman"/>
          <w:sz w:val="28"/>
          <w:szCs w:val="28"/>
        </w:rPr>
        <w:t>к</w:t>
      </w:r>
      <w:r w:rsidR="00F013BE" w:rsidRPr="002079BC">
        <w:rPr>
          <w:rFonts w:ascii="Times New Roman" w:hAnsi="Times New Roman"/>
          <w:sz w:val="28"/>
          <w:szCs w:val="28"/>
        </w:rPr>
        <w:t xml:space="preserve">усійною </w:t>
      </w:r>
      <w:r w:rsidR="000F5B9D" w:rsidRPr="002079BC">
        <w:rPr>
          <w:rFonts w:ascii="Times New Roman" w:hAnsi="Times New Roman"/>
          <w:sz w:val="28"/>
          <w:szCs w:val="28"/>
        </w:rPr>
        <w:t xml:space="preserve">виглядає </w:t>
      </w:r>
      <w:r w:rsidR="00F013BE" w:rsidRPr="002079BC">
        <w:rPr>
          <w:rFonts w:ascii="Times New Roman" w:hAnsi="Times New Roman"/>
          <w:sz w:val="28"/>
          <w:szCs w:val="28"/>
        </w:rPr>
        <w:t xml:space="preserve">пропозиція </w:t>
      </w:r>
      <w:r w:rsidR="00A84847" w:rsidRPr="002079BC">
        <w:rPr>
          <w:rFonts w:ascii="Times New Roman" w:hAnsi="Times New Roman"/>
          <w:sz w:val="28"/>
          <w:szCs w:val="28"/>
        </w:rPr>
        <w:t xml:space="preserve">нового </w:t>
      </w:r>
      <w:proofErr w:type="spellStart"/>
      <w:r w:rsidR="00A84847" w:rsidRPr="002079BC">
        <w:rPr>
          <w:rFonts w:ascii="Times New Roman" w:hAnsi="Times New Roman"/>
          <w:sz w:val="28"/>
          <w:szCs w:val="28"/>
        </w:rPr>
        <w:t>абз</w:t>
      </w:r>
      <w:proofErr w:type="spellEnd"/>
      <w:r w:rsidR="00A84847" w:rsidRPr="002079BC">
        <w:rPr>
          <w:rFonts w:ascii="Times New Roman" w:hAnsi="Times New Roman"/>
          <w:sz w:val="28"/>
          <w:szCs w:val="28"/>
        </w:rPr>
        <w:t xml:space="preserve">. 3 </w:t>
      </w:r>
      <w:proofErr w:type="spellStart"/>
      <w:r w:rsidR="00A84847" w:rsidRPr="002079BC">
        <w:rPr>
          <w:rFonts w:ascii="Times New Roman" w:hAnsi="Times New Roman"/>
          <w:sz w:val="28"/>
          <w:szCs w:val="28"/>
        </w:rPr>
        <w:t>пп</w:t>
      </w:r>
      <w:proofErr w:type="spellEnd"/>
      <w:r w:rsidR="00A84847" w:rsidRPr="002079BC">
        <w:rPr>
          <w:rFonts w:ascii="Times New Roman" w:hAnsi="Times New Roman"/>
          <w:sz w:val="28"/>
          <w:szCs w:val="28"/>
        </w:rPr>
        <w:t>. 139.2.2 п. 139.2 ст. 139 ПК</w:t>
      </w:r>
      <w:r w:rsidR="00743DD1" w:rsidRPr="002079BC">
        <w:rPr>
          <w:rFonts w:ascii="Times New Roman" w:hAnsi="Times New Roman"/>
          <w:sz w:val="28"/>
          <w:szCs w:val="28"/>
        </w:rPr>
        <w:t xml:space="preserve">, згідно з яким </w:t>
      </w:r>
      <w:r w:rsidR="005D37DD" w:rsidRPr="002079BC">
        <w:rPr>
          <w:rFonts w:ascii="Times New Roman" w:hAnsi="Times New Roman"/>
          <w:sz w:val="28"/>
          <w:szCs w:val="28"/>
        </w:rPr>
        <w:t xml:space="preserve">не застосовується </w:t>
      </w:r>
      <w:r w:rsidR="00743DD1" w:rsidRPr="002079BC">
        <w:rPr>
          <w:rFonts w:ascii="Times New Roman" w:hAnsi="Times New Roman"/>
          <w:sz w:val="28"/>
          <w:szCs w:val="28"/>
        </w:rPr>
        <w:t>кор</w:t>
      </w:r>
      <w:r w:rsidR="00881066" w:rsidRPr="002079BC">
        <w:rPr>
          <w:rFonts w:ascii="Times New Roman" w:hAnsi="Times New Roman"/>
          <w:sz w:val="28"/>
          <w:szCs w:val="28"/>
        </w:rPr>
        <w:t>и</w:t>
      </w:r>
      <w:r w:rsidR="00743DD1" w:rsidRPr="002079BC">
        <w:rPr>
          <w:rFonts w:ascii="Times New Roman" w:hAnsi="Times New Roman"/>
          <w:sz w:val="28"/>
          <w:szCs w:val="28"/>
        </w:rPr>
        <w:t>гування фінансового результату до оподаткування</w:t>
      </w:r>
      <w:r w:rsidR="00743DD1" w:rsidRPr="002E05EE">
        <w:rPr>
          <w:rFonts w:ascii="Times New Roman" w:hAnsi="Times New Roman"/>
          <w:sz w:val="28"/>
          <w:szCs w:val="28"/>
        </w:rPr>
        <w:t>, що передбачено цим підпунктом</w:t>
      </w:r>
      <w:r w:rsidR="000F5B9D" w:rsidRPr="002E05EE">
        <w:rPr>
          <w:rFonts w:ascii="Times New Roman" w:hAnsi="Times New Roman"/>
          <w:sz w:val="28"/>
          <w:szCs w:val="28"/>
        </w:rPr>
        <w:t>,</w:t>
      </w:r>
      <w:r w:rsidR="00743DD1" w:rsidRPr="002E05EE">
        <w:rPr>
          <w:rFonts w:ascii="Times New Roman" w:hAnsi="Times New Roman"/>
          <w:sz w:val="28"/>
          <w:szCs w:val="28"/>
        </w:rPr>
        <w:t xml:space="preserve"> «</w:t>
      </w:r>
      <w:r w:rsidR="005D37DD" w:rsidRPr="002E05EE">
        <w:rPr>
          <w:rFonts w:ascii="Times New Roman" w:hAnsi="Times New Roman"/>
          <w:sz w:val="28"/>
          <w:szCs w:val="28"/>
        </w:rPr>
        <w:t>державними унітарними підприємствами та господарськими товариствами, у статутному капіталі яких більше 50 відсотків акцій (часток) належить державі, облікова політика яких в частині визначення методів обчислення  величини резерву сумнівних боргів (резерву очікуваних кредитних збитків) та способу визначення коефіцієнта сумнівності не погоджена з власником (власниками) або уповноваженим ним органом (посадовою особою) відповідно до законодавства».</w:t>
      </w:r>
      <w:r w:rsidR="005C1575" w:rsidRPr="002E05EE">
        <w:rPr>
          <w:rFonts w:ascii="Times New Roman" w:hAnsi="Times New Roman"/>
          <w:sz w:val="28"/>
          <w:szCs w:val="28"/>
        </w:rPr>
        <w:t xml:space="preserve"> </w:t>
      </w:r>
    </w:p>
    <w:p w:rsidR="00E378C3" w:rsidRPr="002079BC" w:rsidRDefault="008B0116" w:rsidP="007D5FD2">
      <w:pPr>
        <w:tabs>
          <w:tab w:val="left" w:pos="851"/>
          <w:tab w:val="left" w:pos="1134"/>
        </w:tabs>
        <w:spacing w:after="0" w:line="240" w:lineRule="auto"/>
        <w:ind w:firstLine="709"/>
        <w:jc w:val="both"/>
        <w:rPr>
          <w:rFonts w:ascii="Times New Roman" w:hAnsi="Times New Roman"/>
          <w:sz w:val="28"/>
          <w:szCs w:val="28"/>
        </w:rPr>
      </w:pPr>
      <w:r w:rsidRPr="002E05EE">
        <w:rPr>
          <w:rFonts w:ascii="Times New Roman" w:hAnsi="Times New Roman"/>
          <w:sz w:val="28"/>
          <w:szCs w:val="28"/>
        </w:rPr>
        <w:t>Так</w:t>
      </w:r>
      <w:r w:rsidR="005C1575" w:rsidRPr="002E05EE">
        <w:rPr>
          <w:rFonts w:ascii="Times New Roman" w:hAnsi="Times New Roman"/>
          <w:sz w:val="28"/>
          <w:szCs w:val="28"/>
        </w:rPr>
        <w:t xml:space="preserve">, відповідно до </w:t>
      </w:r>
      <w:proofErr w:type="spellStart"/>
      <w:r w:rsidR="003A280B" w:rsidRPr="002E05EE">
        <w:rPr>
          <w:rFonts w:ascii="Times New Roman" w:hAnsi="Times New Roman"/>
          <w:sz w:val="28"/>
          <w:szCs w:val="28"/>
        </w:rPr>
        <w:t>абз</w:t>
      </w:r>
      <w:proofErr w:type="spellEnd"/>
      <w:r w:rsidR="003A280B" w:rsidRPr="002E05EE">
        <w:rPr>
          <w:rFonts w:ascii="Times New Roman" w:hAnsi="Times New Roman"/>
          <w:sz w:val="28"/>
          <w:szCs w:val="28"/>
        </w:rPr>
        <w:t xml:space="preserve">. 2 </w:t>
      </w:r>
      <w:r w:rsidR="00E378C3" w:rsidRPr="002E05EE">
        <w:rPr>
          <w:rFonts w:ascii="Times New Roman" w:hAnsi="Times New Roman"/>
          <w:sz w:val="28"/>
          <w:szCs w:val="28"/>
        </w:rPr>
        <w:t>ч. 5 ст. 8</w:t>
      </w:r>
      <w:r w:rsidR="003A280B" w:rsidRPr="002E05EE">
        <w:rPr>
          <w:rFonts w:ascii="Times New Roman" w:hAnsi="Times New Roman"/>
          <w:sz w:val="28"/>
          <w:szCs w:val="28"/>
        </w:rPr>
        <w:t xml:space="preserve"> </w:t>
      </w:r>
      <w:r w:rsidR="00E378C3" w:rsidRPr="002E05EE">
        <w:rPr>
          <w:rFonts w:ascii="Times New Roman" w:hAnsi="Times New Roman"/>
          <w:sz w:val="28"/>
          <w:szCs w:val="28"/>
        </w:rPr>
        <w:t>Закону України «</w:t>
      </w:r>
      <w:r w:rsidR="00F00ED3" w:rsidRPr="002E05EE">
        <w:rPr>
          <w:rFonts w:ascii="Times New Roman" w:hAnsi="Times New Roman"/>
          <w:sz w:val="28"/>
          <w:szCs w:val="28"/>
        </w:rPr>
        <w:t xml:space="preserve">Про бухгалтерський облік та фінансову звітність в Україні» </w:t>
      </w:r>
      <w:r w:rsidR="00E378C3" w:rsidRPr="002E05EE">
        <w:rPr>
          <w:rFonts w:ascii="Times New Roman" w:hAnsi="Times New Roman"/>
          <w:sz w:val="28"/>
          <w:szCs w:val="28"/>
        </w:rPr>
        <w:t xml:space="preserve">підприємство самостійно </w:t>
      </w:r>
      <w:r w:rsidR="00E378C3" w:rsidRPr="002E05EE">
        <w:rPr>
          <w:rFonts w:ascii="Times New Roman" w:hAnsi="Times New Roman"/>
          <w:i/>
          <w:sz w:val="28"/>
          <w:szCs w:val="28"/>
        </w:rPr>
        <w:t xml:space="preserve">визначає за </w:t>
      </w:r>
      <w:r w:rsidR="00E378C3" w:rsidRPr="002079BC">
        <w:rPr>
          <w:rFonts w:ascii="Times New Roman" w:hAnsi="Times New Roman"/>
          <w:i/>
          <w:sz w:val="28"/>
          <w:szCs w:val="28"/>
        </w:rPr>
        <w:t>погодженням з власником (власниками) або уповноваженим ним органом (посадовою особою) відповідно до установчих документів облікову політику підприємства</w:t>
      </w:r>
      <w:r w:rsidR="00F00ED3" w:rsidRPr="002079BC">
        <w:rPr>
          <w:rFonts w:ascii="Times New Roman" w:hAnsi="Times New Roman"/>
          <w:sz w:val="28"/>
          <w:szCs w:val="28"/>
        </w:rPr>
        <w:t>. Враховуючи це</w:t>
      </w:r>
      <w:r w:rsidR="000F5B9D" w:rsidRPr="002079BC">
        <w:rPr>
          <w:rFonts w:ascii="Times New Roman" w:hAnsi="Times New Roman"/>
          <w:sz w:val="28"/>
          <w:szCs w:val="28"/>
        </w:rPr>
        <w:t>,</w:t>
      </w:r>
      <w:r w:rsidR="00F00ED3" w:rsidRPr="002079BC">
        <w:rPr>
          <w:rFonts w:ascii="Times New Roman" w:hAnsi="Times New Roman"/>
          <w:sz w:val="28"/>
          <w:szCs w:val="28"/>
        </w:rPr>
        <w:t xml:space="preserve"> питання погодження облікової політики має</w:t>
      </w:r>
      <w:r w:rsidR="00566812" w:rsidRPr="002079BC">
        <w:rPr>
          <w:rFonts w:ascii="Times New Roman" w:hAnsi="Times New Roman"/>
          <w:sz w:val="28"/>
          <w:szCs w:val="28"/>
        </w:rPr>
        <w:t>, на  наш погляд,</w:t>
      </w:r>
      <w:r w:rsidR="00F00ED3" w:rsidRPr="002079BC">
        <w:rPr>
          <w:rFonts w:ascii="Times New Roman" w:hAnsi="Times New Roman"/>
          <w:sz w:val="28"/>
          <w:szCs w:val="28"/>
        </w:rPr>
        <w:t xml:space="preserve"> забезпечуватись</w:t>
      </w:r>
      <w:r w:rsidR="00566812" w:rsidRPr="002079BC">
        <w:rPr>
          <w:rFonts w:ascii="Times New Roman" w:hAnsi="Times New Roman"/>
          <w:sz w:val="28"/>
          <w:szCs w:val="28"/>
        </w:rPr>
        <w:t xml:space="preserve"> не через відповідні податкові інструменти, а шляхом вирішення питань щодо відповідальності відповідних суб’єктів, а також через удосконалення питань управління об'єктами державної власності</w:t>
      </w:r>
      <w:r w:rsidR="00557204" w:rsidRPr="002079BC">
        <w:rPr>
          <w:rFonts w:ascii="Times New Roman" w:hAnsi="Times New Roman"/>
          <w:sz w:val="28"/>
          <w:szCs w:val="28"/>
        </w:rPr>
        <w:t>.</w:t>
      </w:r>
    </w:p>
    <w:p w:rsidR="00AC0B3C" w:rsidRPr="002079BC" w:rsidRDefault="0073784C" w:rsidP="000F5B9D">
      <w:pPr>
        <w:tabs>
          <w:tab w:val="left" w:pos="851"/>
          <w:tab w:val="left" w:pos="1134"/>
        </w:tabs>
        <w:spacing w:after="0" w:line="240" w:lineRule="auto"/>
        <w:ind w:firstLine="709"/>
        <w:jc w:val="both"/>
        <w:rPr>
          <w:rFonts w:ascii="Times New Roman" w:hAnsi="Times New Roman"/>
          <w:sz w:val="28"/>
          <w:szCs w:val="28"/>
        </w:rPr>
      </w:pPr>
      <w:r w:rsidRPr="002079BC">
        <w:rPr>
          <w:rFonts w:ascii="Times New Roman" w:hAnsi="Times New Roman"/>
          <w:b/>
          <w:sz w:val="28"/>
          <w:szCs w:val="28"/>
        </w:rPr>
        <w:t>9</w:t>
      </w:r>
      <w:r w:rsidR="000F5B9D" w:rsidRPr="002079BC">
        <w:rPr>
          <w:rFonts w:ascii="Times New Roman" w:hAnsi="Times New Roman"/>
          <w:b/>
          <w:sz w:val="28"/>
          <w:szCs w:val="28"/>
        </w:rPr>
        <w:t>.</w:t>
      </w:r>
      <w:r w:rsidR="000F5B9D" w:rsidRPr="002079BC">
        <w:rPr>
          <w:rFonts w:ascii="Times New Roman" w:hAnsi="Times New Roman"/>
          <w:sz w:val="28"/>
          <w:szCs w:val="28"/>
        </w:rPr>
        <w:t xml:space="preserve"> </w:t>
      </w:r>
      <w:r w:rsidR="006237B3" w:rsidRPr="002079BC">
        <w:rPr>
          <w:rFonts w:ascii="Times New Roman" w:hAnsi="Times New Roman"/>
          <w:sz w:val="28"/>
          <w:szCs w:val="28"/>
        </w:rPr>
        <w:t xml:space="preserve">Згідно </w:t>
      </w:r>
      <w:r w:rsidR="000F5B9D" w:rsidRPr="002079BC">
        <w:rPr>
          <w:rFonts w:ascii="Times New Roman" w:hAnsi="Times New Roman"/>
          <w:sz w:val="28"/>
          <w:szCs w:val="28"/>
        </w:rPr>
        <w:t>з оновленим п</w:t>
      </w:r>
      <w:r w:rsidR="006237B3" w:rsidRPr="002079BC">
        <w:rPr>
          <w:rFonts w:ascii="Times New Roman" w:hAnsi="Times New Roman"/>
          <w:sz w:val="28"/>
          <w:szCs w:val="28"/>
        </w:rPr>
        <w:t>. 172.2 ст. 172 ПК пр</w:t>
      </w:r>
      <w:r w:rsidR="004454CA" w:rsidRPr="002079BC">
        <w:rPr>
          <w:rFonts w:ascii="Times New Roman" w:hAnsi="Times New Roman"/>
          <w:sz w:val="28"/>
          <w:szCs w:val="28"/>
        </w:rPr>
        <w:t>о</w:t>
      </w:r>
      <w:r w:rsidR="006237B3" w:rsidRPr="002079BC">
        <w:rPr>
          <w:rFonts w:ascii="Times New Roman" w:hAnsi="Times New Roman"/>
          <w:sz w:val="28"/>
          <w:szCs w:val="28"/>
        </w:rPr>
        <w:t>понується оподатковувати</w:t>
      </w:r>
      <w:r w:rsidR="004454CA" w:rsidRPr="002079BC">
        <w:rPr>
          <w:rFonts w:ascii="Times New Roman" w:hAnsi="Times New Roman"/>
          <w:sz w:val="28"/>
          <w:szCs w:val="28"/>
        </w:rPr>
        <w:t xml:space="preserve"> доходи фізичної особи</w:t>
      </w:r>
      <w:r w:rsidR="006237B3" w:rsidRPr="002079BC">
        <w:rPr>
          <w:rFonts w:ascii="Times New Roman" w:hAnsi="Times New Roman"/>
          <w:sz w:val="28"/>
          <w:szCs w:val="28"/>
        </w:rPr>
        <w:t xml:space="preserve"> </w:t>
      </w:r>
      <w:r w:rsidR="004454CA" w:rsidRPr="002079BC">
        <w:rPr>
          <w:rFonts w:ascii="Times New Roman" w:hAnsi="Times New Roman"/>
          <w:sz w:val="28"/>
          <w:szCs w:val="28"/>
        </w:rPr>
        <w:t>від продажу протягом звітного податкового року третього та наступних об’єктів нерухомості за ставкою 18%. Згідно із чинною нормою</w:t>
      </w:r>
      <w:r w:rsidR="00DF4263" w:rsidRPr="002079BC">
        <w:rPr>
          <w:rFonts w:ascii="Times New Roman" w:hAnsi="Times New Roman"/>
          <w:sz w:val="28"/>
          <w:szCs w:val="28"/>
        </w:rPr>
        <w:t xml:space="preserve"> ставка податку до</w:t>
      </w:r>
      <w:r w:rsidR="004454CA" w:rsidRPr="002079BC">
        <w:rPr>
          <w:rFonts w:ascii="Times New Roman" w:hAnsi="Times New Roman"/>
          <w:sz w:val="28"/>
          <w:szCs w:val="28"/>
        </w:rPr>
        <w:t xml:space="preserve"> </w:t>
      </w:r>
      <w:r w:rsidR="00DF4263" w:rsidRPr="002079BC">
        <w:rPr>
          <w:rFonts w:ascii="Times New Roman" w:hAnsi="Times New Roman"/>
          <w:sz w:val="28"/>
          <w:szCs w:val="28"/>
        </w:rPr>
        <w:t>доходу, отриманого платником податку від продажу протягом звітного податкового року більш як одного з об’єктів нерухомості</w:t>
      </w:r>
      <w:r w:rsidR="000F5B9D" w:rsidRPr="002079BC">
        <w:rPr>
          <w:rFonts w:ascii="Times New Roman" w:hAnsi="Times New Roman"/>
          <w:sz w:val="28"/>
          <w:szCs w:val="28"/>
        </w:rPr>
        <w:t>,</w:t>
      </w:r>
      <w:r w:rsidR="00DF4263" w:rsidRPr="002079BC">
        <w:rPr>
          <w:rFonts w:ascii="Times New Roman" w:hAnsi="Times New Roman"/>
          <w:sz w:val="28"/>
          <w:szCs w:val="28"/>
        </w:rPr>
        <w:t xml:space="preserve"> </w:t>
      </w:r>
      <w:r w:rsidR="006566BA" w:rsidRPr="002079BC">
        <w:rPr>
          <w:rFonts w:ascii="Times New Roman" w:hAnsi="Times New Roman"/>
          <w:sz w:val="28"/>
          <w:szCs w:val="28"/>
        </w:rPr>
        <w:t>с</w:t>
      </w:r>
      <w:r w:rsidR="000F5B9D" w:rsidRPr="002079BC">
        <w:rPr>
          <w:rFonts w:ascii="Times New Roman" w:hAnsi="Times New Roman"/>
          <w:sz w:val="28"/>
          <w:szCs w:val="28"/>
        </w:rPr>
        <w:t xml:space="preserve">тановить </w:t>
      </w:r>
      <w:r w:rsidR="002E343F" w:rsidRPr="002079BC">
        <w:rPr>
          <w:rFonts w:ascii="Times New Roman" w:hAnsi="Times New Roman"/>
          <w:sz w:val="28"/>
          <w:szCs w:val="28"/>
        </w:rPr>
        <w:t xml:space="preserve">5%. </w:t>
      </w:r>
      <w:r w:rsidR="000D3DA8" w:rsidRPr="002079BC">
        <w:rPr>
          <w:rFonts w:ascii="Times New Roman" w:hAnsi="Times New Roman"/>
          <w:sz w:val="28"/>
          <w:szCs w:val="28"/>
        </w:rPr>
        <w:t xml:space="preserve">Певною мірою </w:t>
      </w:r>
      <w:r w:rsidR="00237593" w:rsidRPr="002079BC">
        <w:rPr>
          <w:rFonts w:ascii="Times New Roman" w:hAnsi="Times New Roman"/>
          <w:sz w:val="28"/>
          <w:szCs w:val="28"/>
        </w:rPr>
        <w:t>погоджуючись із вказаними змінами, що сприятиме ліквідації деяких схем мінімізації податків</w:t>
      </w:r>
      <w:r w:rsidR="00DA4846" w:rsidRPr="002079BC">
        <w:rPr>
          <w:rFonts w:ascii="Times New Roman" w:hAnsi="Times New Roman"/>
          <w:sz w:val="28"/>
          <w:szCs w:val="28"/>
        </w:rPr>
        <w:t xml:space="preserve"> на</w:t>
      </w:r>
      <w:r w:rsidR="005436AB" w:rsidRPr="002079BC">
        <w:rPr>
          <w:rFonts w:ascii="Times New Roman" w:hAnsi="Times New Roman"/>
          <w:sz w:val="28"/>
          <w:szCs w:val="28"/>
        </w:rPr>
        <w:t xml:space="preserve"> </w:t>
      </w:r>
      <w:r w:rsidR="00DA4846" w:rsidRPr="002079BC">
        <w:rPr>
          <w:rFonts w:ascii="Times New Roman" w:hAnsi="Times New Roman"/>
          <w:sz w:val="28"/>
          <w:szCs w:val="28"/>
        </w:rPr>
        <w:t>ринку житлової нерухомості</w:t>
      </w:r>
      <w:r w:rsidR="00237593" w:rsidRPr="002079BC">
        <w:rPr>
          <w:rFonts w:ascii="Times New Roman" w:hAnsi="Times New Roman"/>
          <w:sz w:val="28"/>
          <w:szCs w:val="28"/>
        </w:rPr>
        <w:t>, водночас</w:t>
      </w:r>
      <w:r w:rsidR="00DA4846" w:rsidRPr="002079BC">
        <w:rPr>
          <w:rFonts w:ascii="Times New Roman" w:hAnsi="Times New Roman"/>
          <w:sz w:val="28"/>
          <w:szCs w:val="28"/>
        </w:rPr>
        <w:t>,</w:t>
      </w:r>
      <w:r w:rsidR="00237593" w:rsidRPr="002079BC">
        <w:rPr>
          <w:rFonts w:ascii="Times New Roman" w:hAnsi="Times New Roman"/>
          <w:sz w:val="28"/>
          <w:szCs w:val="28"/>
        </w:rPr>
        <w:t xml:space="preserve"> зверта</w:t>
      </w:r>
      <w:r w:rsidR="00DA4846" w:rsidRPr="002079BC">
        <w:rPr>
          <w:rFonts w:ascii="Times New Roman" w:hAnsi="Times New Roman"/>
          <w:sz w:val="28"/>
          <w:szCs w:val="28"/>
        </w:rPr>
        <w:t xml:space="preserve">ємо увагу, що </w:t>
      </w:r>
      <w:r w:rsidR="005436AB" w:rsidRPr="002079BC">
        <w:rPr>
          <w:rFonts w:ascii="Times New Roman" w:hAnsi="Times New Roman"/>
          <w:sz w:val="28"/>
          <w:szCs w:val="28"/>
        </w:rPr>
        <w:t>стосовно</w:t>
      </w:r>
      <w:r w:rsidR="00DA4846" w:rsidRPr="002079BC">
        <w:rPr>
          <w:rFonts w:ascii="Times New Roman" w:hAnsi="Times New Roman"/>
          <w:sz w:val="28"/>
          <w:szCs w:val="28"/>
        </w:rPr>
        <w:t xml:space="preserve"> сумлінних платників податків</w:t>
      </w:r>
      <w:r w:rsidR="00C163D4" w:rsidRPr="002079BC">
        <w:rPr>
          <w:rFonts w:ascii="Times New Roman" w:hAnsi="Times New Roman"/>
          <w:sz w:val="28"/>
          <w:szCs w:val="28"/>
        </w:rPr>
        <w:t xml:space="preserve"> </w:t>
      </w:r>
      <w:r w:rsidR="00DA4846" w:rsidRPr="002079BC">
        <w:rPr>
          <w:rFonts w:ascii="Times New Roman" w:hAnsi="Times New Roman"/>
          <w:sz w:val="28"/>
          <w:szCs w:val="28"/>
        </w:rPr>
        <w:t>такий підхід може виступати</w:t>
      </w:r>
      <w:r w:rsidR="00C163D4" w:rsidRPr="002079BC">
        <w:rPr>
          <w:rFonts w:ascii="Times New Roman" w:hAnsi="Times New Roman"/>
          <w:sz w:val="28"/>
          <w:szCs w:val="28"/>
        </w:rPr>
        <w:t xml:space="preserve"> суттєвою перешкодою</w:t>
      </w:r>
      <w:r w:rsidR="003446DA" w:rsidRPr="002079BC">
        <w:rPr>
          <w:rFonts w:ascii="Times New Roman" w:hAnsi="Times New Roman"/>
          <w:sz w:val="28"/>
          <w:szCs w:val="28"/>
        </w:rPr>
        <w:t>, наприклад</w:t>
      </w:r>
      <w:r w:rsidRPr="002079BC">
        <w:rPr>
          <w:rFonts w:ascii="Times New Roman" w:hAnsi="Times New Roman"/>
          <w:sz w:val="28"/>
          <w:szCs w:val="28"/>
        </w:rPr>
        <w:t>,</w:t>
      </w:r>
      <w:r w:rsidR="00C163D4" w:rsidRPr="002079BC">
        <w:rPr>
          <w:rFonts w:ascii="Times New Roman" w:hAnsi="Times New Roman"/>
          <w:sz w:val="28"/>
          <w:szCs w:val="28"/>
        </w:rPr>
        <w:t xml:space="preserve"> для </w:t>
      </w:r>
      <w:r w:rsidR="00381BD2" w:rsidRPr="002079BC">
        <w:rPr>
          <w:rFonts w:ascii="Times New Roman" w:hAnsi="Times New Roman"/>
          <w:sz w:val="28"/>
          <w:szCs w:val="28"/>
        </w:rPr>
        <w:t xml:space="preserve">купівлі </w:t>
      </w:r>
      <w:r w:rsidR="003446DA" w:rsidRPr="002079BC">
        <w:rPr>
          <w:rFonts w:ascii="Times New Roman" w:hAnsi="Times New Roman"/>
          <w:sz w:val="28"/>
          <w:szCs w:val="28"/>
        </w:rPr>
        <w:t xml:space="preserve">ними </w:t>
      </w:r>
      <w:r w:rsidR="00381BD2" w:rsidRPr="002079BC">
        <w:rPr>
          <w:rFonts w:ascii="Times New Roman" w:hAnsi="Times New Roman"/>
          <w:sz w:val="28"/>
          <w:szCs w:val="28"/>
        </w:rPr>
        <w:t>іншого</w:t>
      </w:r>
      <w:r w:rsidR="000F5B9D" w:rsidRPr="002079BC">
        <w:rPr>
          <w:rFonts w:ascii="Times New Roman" w:hAnsi="Times New Roman"/>
          <w:sz w:val="28"/>
          <w:szCs w:val="28"/>
        </w:rPr>
        <w:t xml:space="preserve"> (більшого та/або кращого) </w:t>
      </w:r>
      <w:r w:rsidR="00381BD2" w:rsidRPr="002079BC">
        <w:rPr>
          <w:rFonts w:ascii="Times New Roman" w:hAnsi="Times New Roman"/>
          <w:sz w:val="28"/>
          <w:szCs w:val="28"/>
        </w:rPr>
        <w:t xml:space="preserve">житла шляхом продажу </w:t>
      </w:r>
      <w:r w:rsidR="00B37511" w:rsidRPr="002079BC">
        <w:rPr>
          <w:rFonts w:ascii="Times New Roman" w:hAnsi="Times New Roman"/>
          <w:sz w:val="28"/>
          <w:szCs w:val="28"/>
        </w:rPr>
        <w:t xml:space="preserve">належних </w:t>
      </w:r>
      <w:r w:rsidR="006A1787" w:rsidRPr="002079BC">
        <w:rPr>
          <w:rFonts w:ascii="Times New Roman" w:hAnsi="Times New Roman"/>
          <w:sz w:val="28"/>
          <w:szCs w:val="28"/>
        </w:rPr>
        <w:t>йому</w:t>
      </w:r>
      <w:r w:rsidR="00B37511" w:rsidRPr="002079BC">
        <w:rPr>
          <w:rFonts w:ascii="Times New Roman" w:hAnsi="Times New Roman"/>
          <w:sz w:val="28"/>
          <w:szCs w:val="28"/>
        </w:rPr>
        <w:t xml:space="preserve"> </w:t>
      </w:r>
      <w:r w:rsidR="00381BD2" w:rsidRPr="002079BC">
        <w:rPr>
          <w:rFonts w:ascii="Times New Roman" w:hAnsi="Times New Roman"/>
          <w:sz w:val="28"/>
          <w:szCs w:val="28"/>
        </w:rPr>
        <w:t>кількох</w:t>
      </w:r>
      <w:r w:rsidR="00B37511" w:rsidRPr="002079BC">
        <w:rPr>
          <w:rFonts w:ascii="Times New Roman" w:hAnsi="Times New Roman"/>
          <w:sz w:val="28"/>
          <w:szCs w:val="28"/>
        </w:rPr>
        <w:t xml:space="preserve"> </w:t>
      </w:r>
      <w:r w:rsidR="003446DA" w:rsidRPr="002079BC">
        <w:rPr>
          <w:rFonts w:ascii="Times New Roman" w:hAnsi="Times New Roman"/>
          <w:sz w:val="28"/>
          <w:szCs w:val="28"/>
        </w:rPr>
        <w:t>об’єктів нерухомості</w:t>
      </w:r>
      <w:r w:rsidR="00B37511" w:rsidRPr="002079BC">
        <w:rPr>
          <w:rFonts w:ascii="Times New Roman" w:hAnsi="Times New Roman"/>
          <w:sz w:val="28"/>
          <w:szCs w:val="28"/>
        </w:rPr>
        <w:t>.</w:t>
      </w:r>
    </w:p>
    <w:p w:rsidR="00A608D0" w:rsidRPr="002E05EE" w:rsidRDefault="0073784C" w:rsidP="000F5B9D">
      <w:pPr>
        <w:tabs>
          <w:tab w:val="left" w:pos="851"/>
          <w:tab w:val="left" w:pos="1134"/>
        </w:tabs>
        <w:spacing w:after="0" w:line="240" w:lineRule="auto"/>
        <w:ind w:firstLine="709"/>
        <w:jc w:val="both"/>
        <w:rPr>
          <w:rFonts w:ascii="Times New Roman" w:hAnsi="Times New Roman"/>
          <w:sz w:val="28"/>
          <w:szCs w:val="28"/>
        </w:rPr>
      </w:pPr>
      <w:r w:rsidRPr="002079BC">
        <w:rPr>
          <w:rFonts w:ascii="Times New Roman" w:hAnsi="Times New Roman"/>
          <w:b/>
          <w:sz w:val="28"/>
          <w:szCs w:val="28"/>
        </w:rPr>
        <w:t>10</w:t>
      </w:r>
      <w:r w:rsidR="000F5B9D" w:rsidRPr="002079BC">
        <w:rPr>
          <w:rFonts w:ascii="Times New Roman" w:hAnsi="Times New Roman"/>
          <w:b/>
          <w:sz w:val="28"/>
          <w:szCs w:val="28"/>
        </w:rPr>
        <w:t>.</w:t>
      </w:r>
      <w:r w:rsidR="000F5B9D" w:rsidRPr="002079BC">
        <w:rPr>
          <w:rFonts w:ascii="Times New Roman" w:hAnsi="Times New Roman"/>
          <w:sz w:val="28"/>
          <w:szCs w:val="28"/>
        </w:rPr>
        <w:t xml:space="preserve"> </w:t>
      </w:r>
      <w:r w:rsidR="00E03010" w:rsidRPr="002079BC">
        <w:rPr>
          <w:rFonts w:ascii="Times New Roman" w:hAnsi="Times New Roman"/>
          <w:sz w:val="28"/>
          <w:szCs w:val="28"/>
        </w:rPr>
        <w:t>Відповідно</w:t>
      </w:r>
      <w:r w:rsidR="00A0234D" w:rsidRPr="002079BC">
        <w:rPr>
          <w:rFonts w:ascii="Times New Roman" w:hAnsi="Times New Roman"/>
          <w:sz w:val="28"/>
          <w:szCs w:val="28"/>
        </w:rPr>
        <w:t xml:space="preserve"> </w:t>
      </w:r>
      <w:r w:rsidRPr="002079BC">
        <w:rPr>
          <w:rFonts w:ascii="Times New Roman" w:hAnsi="Times New Roman"/>
          <w:sz w:val="28"/>
          <w:szCs w:val="28"/>
        </w:rPr>
        <w:t xml:space="preserve">до </w:t>
      </w:r>
      <w:r w:rsidR="00A0234D" w:rsidRPr="002079BC">
        <w:rPr>
          <w:rFonts w:ascii="Times New Roman" w:hAnsi="Times New Roman"/>
          <w:sz w:val="28"/>
          <w:szCs w:val="28"/>
        </w:rPr>
        <w:t>оновленого</w:t>
      </w:r>
      <w:r w:rsidR="003142DB" w:rsidRPr="002079BC">
        <w:rPr>
          <w:rFonts w:ascii="Times New Roman" w:hAnsi="Times New Roman"/>
          <w:sz w:val="28"/>
          <w:szCs w:val="28"/>
        </w:rPr>
        <w:t xml:space="preserve"> </w:t>
      </w:r>
      <w:proofErr w:type="spellStart"/>
      <w:r w:rsidR="00164275" w:rsidRPr="002079BC">
        <w:rPr>
          <w:rFonts w:ascii="Times New Roman" w:hAnsi="Times New Roman"/>
          <w:sz w:val="28"/>
          <w:szCs w:val="28"/>
        </w:rPr>
        <w:t>пп</w:t>
      </w:r>
      <w:proofErr w:type="spellEnd"/>
      <w:r w:rsidR="00164275" w:rsidRPr="002079BC">
        <w:rPr>
          <w:rFonts w:ascii="Times New Roman" w:hAnsi="Times New Roman"/>
          <w:sz w:val="28"/>
          <w:szCs w:val="28"/>
        </w:rPr>
        <w:t>. </w:t>
      </w:r>
      <w:r w:rsidR="00164275" w:rsidRPr="002079BC">
        <w:rPr>
          <w:rFonts w:ascii="Times New Roman" w:eastAsia="Times New Roman" w:hAnsi="Times New Roman"/>
          <w:sz w:val="28"/>
          <w:szCs w:val="28"/>
        </w:rPr>
        <w:t>291.5</w:t>
      </w:r>
      <w:r w:rsidR="00164275" w:rsidRPr="002079BC">
        <w:rPr>
          <w:rFonts w:ascii="Times New Roman" w:eastAsia="Times New Roman" w:hAnsi="Times New Roman"/>
          <w:sz w:val="28"/>
          <w:szCs w:val="28"/>
          <w:vertAlign w:val="superscript"/>
        </w:rPr>
        <w:t>1</w:t>
      </w:r>
      <w:r w:rsidR="00164275" w:rsidRPr="002079BC">
        <w:rPr>
          <w:rFonts w:ascii="Times New Roman" w:eastAsia="Times New Roman" w:hAnsi="Times New Roman"/>
          <w:sz w:val="28"/>
          <w:szCs w:val="28"/>
        </w:rPr>
        <w:t>.1 п. 291.5</w:t>
      </w:r>
      <w:r w:rsidR="00164275" w:rsidRPr="002079BC">
        <w:rPr>
          <w:rFonts w:ascii="Times New Roman" w:eastAsia="Times New Roman" w:hAnsi="Times New Roman"/>
          <w:sz w:val="28"/>
          <w:szCs w:val="28"/>
          <w:vertAlign w:val="superscript"/>
        </w:rPr>
        <w:t>1</w:t>
      </w:r>
      <w:r w:rsidR="00164275" w:rsidRPr="002079BC">
        <w:rPr>
          <w:rFonts w:ascii="Times New Roman" w:eastAsia="Times New Roman" w:hAnsi="Times New Roman"/>
          <w:sz w:val="28"/>
          <w:szCs w:val="28"/>
        </w:rPr>
        <w:t xml:space="preserve"> ст. 291</w:t>
      </w:r>
      <w:r w:rsidR="00414905" w:rsidRPr="002079BC">
        <w:rPr>
          <w:rFonts w:ascii="Times New Roman" w:eastAsia="Times New Roman" w:hAnsi="Times New Roman"/>
          <w:sz w:val="28"/>
          <w:szCs w:val="28"/>
        </w:rPr>
        <w:t xml:space="preserve"> ПК</w:t>
      </w:r>
      <w:r w:rsidR="00A0234D" w:rsidRPr="002079BC">
        <w:rPr>
          <w:rFonts w:ascii="Times New Roman" w:eastAsia="Times New Roman" w:hAnsi="Times New Roman"/>
          <w:sz w:val="28"/>
          <w:szCs w:val="28"/>
        </w:rPr>
        <w:t xml:space="preserve"> н</w:t>
      </w:r>
      <w:r w:rsidR="00414905" w:rsidRPr="002079BC">
        <w:rPr>
          <w:rFonts w:ascii="Times New Roman" w:eastAsia="Times New Roman" w:hAnsi="Times New Roman"/>
          <w:sz w:val="28"/>
          <w:szCs w:val="28"/>
        </w:rPr>
        <w:t>е можуть бути платниками єдиного податку четвертої групи «суб’єкти господарювання, діяльність яких згідно з КВЕД-2010 відноситься до класів 01.47 (розведення свійської птиці), 01.49 (</w:t>
      </w:r>
      <w:r w:rsidR="00E63CC9" w:rsidRPr="002079BC">
        <w:rPr>
          <w:rFonts w:ascii="Times New Roman" w:eastAsia="Times New Roman" w:hAnsi="Times New Roman"/>
          <w:sz w:val="28"/>
          <w:szCs w:val="28"/>
        </w:rPr>
        <w:t>у</w:t>
      </w:r>
      <w:r w:rsidR="00414905" w:rsidRPr="002079BC">
        <w:rPr>
          <w:rFonts w:ascii="Times New Roman" w:eastAsia="Times New Roman" w:hAnsi="Times New Roman"/>
          <w:sz w:val="28"/>
          <w:szCs w:val="28"/>
        </w:rPr>
        <w:t xml:space="preserve"> частині</w:t>
      </w:r>
      <w:r w:rsidR="00414905" w:rsidRPr="002E05EE">
        <w:rPr>
          <w:rFonts w:ascii="Times New Roman" w:eastAsia="Times New Roman" w:hAnsi="Times New Roman"/>
          <w:sz w:val="28"/>
          <w:szCs w:val="28"/>
        </w:rPr>
        <w:t xml:space="preserve">  розведення та вирощування перепелів і </w:t>
      </w:r>
      <w:r w:rsidR="00414905" w:rsidRPr="002E05EE">
        <w:rPr>
          <w:rFonts w:ascii="Times New Roman" w:eastAsia="Times New Roman" w:hAnsi="Times New Roman"/>
          <w:sz w:val="28"/>
          <w:szCs w:val="28"/>
        </w:rPr>
        <w:lastRenderedPageBreak/>
        <w:t>страусів) та 10.12 (виробництво м'яса свійської птиці)»</w:t>
      </w:r>
      <w:r w:rsidR="00A0234D" w:rsidRPr="002E05EE">
        <w:rPr>
          <w:rFonts w:ascii="Times New Roman" w:eastAsia="Times New Roman" w:hAnsi="Times New Roman"/>
          <w:sz w:val="28"/>
          <w:szCs w:val="28"/>
        </w:rPr>
        <w:t xml:space="preserve">. </w:t>
      </w:r>
      <w:r w:rsidR="00E63CC9" w:rsidRPr="002E05EE">
        <w:rPr>
          <w:rFonts w:ascii="Times New Roman" w:eastAsia="Times New Roman" w:hAnsi="Times New Roman"/>
          <w:sz w:val="28"/>
          <w:szCs w:val="28"/>
        </w:rPr>
        <w:t>У</w:t>
      </w:r>
      <w:r w:rsidR="00A0234D" w:rsidRPr="002E05EE">
        <w:rPr>
          <w:rFonts w:ascii="Times New Roman" w:eastAsia="Times New Roman" w:hAnsi="Times New Roman"/>
          <w:sz w:val="28"/>
          <w:szCs w:val="28"/>
        </w:rPr>
        <w:t xml:space="preserve"> цілому не заперечуючи щодо вказаних змін, разом із тим, зауважимо, що встановлення вказаних обмежень стосуватиметься не тільки великих та середніх виробник</w:t>
      </w:r>
      <w:r w:rsidR="00E63CC9" w:rsidRPr="002E05EE">
        <w:rPr>
          <w:rFonts w:ascii="Times New Roman" w:eastAsia="Times New Roman" w:hAnsi="Times New Roman"/>
          <w:sz w:val="28"/>
          <w:szCs w:val="28"/>
        </w:rPr>
        <w:t>ів</w:t>
      </w:r>
      <w:r w:rsidR="00325B9A" w:rsidRPr="002E05EE">
        <w:rPr>
          <w:rFonts w:ascii="Times New Roman" w:eastAsia="Times New Roman" w:hAnsi="Times New Roman"/>
          <w:sz w:val="28"/>
          <w:szCs w:val="28"/>
        </w:rPr>
        <w:t xml:space="preserve">, які використовують на сьогодні </w:t>
      </w:r>
      <w:r w:rsidR="00A608D0" w:rsidRPr="002E05EE">
        <w:rPr>
          <w:rFonts w:ascii="Times New Roman" w:eastAsia="Times New Roman" w:hAnsi="Times New Roman"/>
          <w:sz w:val="28"/>
          <w:szCs w:val="28"/>
          <w:lang w:eastAsia="uk-UA"/>
        </w:rPr>
        <w:t xml:space="preserve">спрощену систему оподаткування, обліку та звітності для сільськогосподарських товаровиробників в Україні (4 група платників єдиного податку) для мінімізації податків, але </w:t>
      </w:r>
      <w:r w:rsidR="00A608D0" w:rsidRPr="002E05EE">
        <w:rPr>
          <w:rFonts w:ascii="Times New Roman" w:hAnsi="Times New Roman"/>
          <w:sz w:val="28"/>
          <w:szCs w:val="28"/>
        </w:rPr>
        <w:t>й</w:t>
      </w:r>
      <w:r w:rsidR="002D386A" w:rsidRPr="002E05EE">
        <w:rPr>
          <w:rFonts w:ascii="Times New Roman" w:eastAsia="Times New Roman" w:hAnsi="Times New Roman"/>
          <w:sz w:val="28"/>
          <w:szCs w:val="28"/>
        </w:rPr>
        <w:t xml:space="preserve"> може негативно позначитись на малих виробниках</w:t>
      </w:r>
      <w:r w:rsidR="00880476" w:rsidRPr="002E05EE">
        <w:rPr>
          <w:rFonts w:ascii="Times New Roman" w:eastAsia="Times New Roman" w:hAnsi="Times New Roman"/>
          <w:sz w:val="28"/>
          <w:szCs w:val="28"/>
          <w:lang w:eastAsia="uk-UA"/>
        </w:rPr>
        <w:t xml:space="preserve">, що, </w:t>
      </w:r>
      <w:r w:rsidR="00E63CC9" w:rsidRPr="002E05EE">
        <w:rPr>
          <w:rFonts w:ascii="Times New Roman" w:eastAsia="Times New Roman" w:hAnsi="Times New Roman"/>
          <w:sz w:val="28"/>
          <w:szCs w:val="28"/>
          <w:lang w:eastAsia="uk-UA"/>
        </w:rPr>
        <w:t>у</w:t>
      </w:r>
      <w:r w:rsidR="00880476" w:rsidRPr="002E05EE">
        <w:rPr>
          <w:rFonts w:ascii="Times New Roman" w:eastAsia="Times New Roman" w:hAnsi="Times New Roman"/>
          <w:sz w:val="28"/>
          <w:szCs w:val="28"/>
          <w:lang w:eastAsia="uk-UA"/>
        </w:rPr>
        <w:t xml:space="preserve"> тому числі, може призвести до зниження конкуренції </w:t>
      </w:r>
      <w:r w:rsidR="00E63CC9" w:rsidRPr="002E05EE">
        <w:rPr>
          <w:rFonts w:ascii="Times New Roman" w:eastAsia="Times New Roman" w:hAnsi="Times New Roman"/>
          <w:sz w:val="28"/>
          <w:szCs w:val="28"/>
          <w:lang w:eastAsia="uk-UA"/>
        </w:rPr>
        <w:t>у</w:t>
      </w:r>
      <w:r w:rsidR="00880476" w:rsidRPr="002E05EE">
        <w:rPr>
          <w:rFonts w:ascii="Times New Roman" w:eastAsia="Times New Roman" w:hAnsi="Times New Roman"/>
          <w:sz w:val="28"/>
          <w:szCs w:val="28"/>
          <w:lang w:eastAsia="uk-UA"/>
        </w:rPr>
        <w:t xml:space="preserve"> цій сфері та, як наслідок, зростання ціни на </w:t>
      </w:r>
      <w:r w:rsidR="00A608D0" w:rsidRPr="002E05EE">
        <w:rPr>
          <w:rFonts w:ascii="Times New Roman" w:eastAsia="Times New Roman" w:hAnsi="Times New Roman"/>
          <w:sz w:val="28"/>
          <w:szCs w:val="28"/>
          <w:lang w:eastAsia="uk-UA"/>
        </w:rPr>
        <w:t>відповідні товари.</w:t>
      </w:r>
    </w:p>
    <w:p w:rsidR="00E63CC9" w:rsidRPr="002079BC" w:rsidRDefault="00325B9A" w:rsidP="0089128F">
      <w:pPr>
        <w:tabs>
          <w:tab w:val="left" w:pos="851"/>
          <w:tab w:val="left" w:pos="993"/>
        </w:tabs>
        <w:spacing w:after="0" w:line="240" w:lineRule="auto"/>
        <w:ind w:firstLine="709"/>
        <w:jc w:val="both"/>
        <w:rPr>
          <w:rFonts w:ascii="Times New Roman" w:eastAsia="Times New Roman" w:hAnsi="Times New Roman"/>
          <w:sz w:val="28"/>
          <w:szCs w:val="28"/>
          <w:lang w:eastAsia="uk-UA"/>
        </w:rPr>
      </w:pPr>
      <w:r w:rsidRPr="002E05EE">
        <w:rPr>
          <w:rFonts w:ascii="Times New Roman" w:eastAsia="Times New Roman" w:hAnsi="Times New Roman"/>
          <w:sz w:val="28"/>
          <w:szCs w:val="28"/>
          <w:lang w:eastAsia="uk-UA"/>
        </w:rPr>
        <w:t xml:space="preserve"> </w:t>
      </w:r>
      <w:r w:rsidR="00F32655" w:rsidRPr="002E05EE">
        <w:rPr>
          <w:rFonts w:ascii="Times New Roman" w:eastAsia="Times New Roman" w:hAnsi="Times New Roman"/>
          <w:sz w:val="28"/>
          <w:szCs w:val="28"/>
          <w:lang w:eastAsia="uk-UA"/>
        </w:rPr>
        <w:t xml:space="preserve">Принагідно зауважимо, що, на наш погляд, </w:t>
      </w:r>
      <w:r w:rsidR="002433BA" w:rsidRPr="002E05EE">
        <w:rPr>
          <w:rFonts w:ascii="Times New Roman" w:eastAsia="Times New Roman" w:hAnsi="Times New Roman"/>
          <w:sz w:val="28"/>
          <w:szCs w:val="28"/>
          <w:lang w:eastAsia="uk-UA"/>
        </w:rPr>
        <w:t xml:space="preserve">застосування 4 групи платників єдиного податку </w:t>
      </w:r>
      <w:r w:rsidR="00434263" w:rsidRPr="002E05EE">
        <w:rPr>
          <w:rFonts w:ascii="Times New Roman" w:eastAsia="Times New Roman" w:hAnsi="Times New Roman"/>
          <w:sz w:val="28"/>
          <w:szCs w:val="28"/>
          <w:lang w:eastAsia="uk-UA"/>
        </w:rPr>
        <w:t>потребує суттєвого вдосконалення, оскільки за своєю природою має застосовуватися виключно суб’єктами малого підприємництва з невеликими доходом, чисельністю працівників тощо, для яких ведення повноці</w:t>
      </w:r>
      <w:r w:rsidR="00434263" w:rsidRPr="002079BC">
        <w:rPr>
          <w:rFonts w:ascii="Times New Roman" w:eastAsia="Times New Roman" w:hAnsi="Times New Roman"/>
          <w:sz w:val="28"/>
          <w:szCs w:val="28"/>
          <w:lang w:eastAsia="uk-UA"/>
        </w:rPr>
        <w:t>нного податкового обліку є складним та економічно обтяжливим</w:t>
      </w:r>
      <w:r w:rsidR="001E14C1" w:rsidRPr="002079BC">
        <w:rPr>
          <w:rFonts w:ascii="Times New Roman" w:eastAsia="Times New Roman" w:hAnsi="Times New Roman"/>
          <w:sz w:val="28"/>
          <w:szCs w:val="28"/>
          <w:lang w:eastAsia="uk-UA"/>
        </w:rPr>
        <w:t xml:space="preserve">, а не поширюватись </w:t>
      </w:r>
      <w:r w:rsidR="00434263" w:rsidRPr="002079BC">
        <w:rPr>
          <w:rFonts w:ascii="Times New Roman" w:eastAsia="Times New Roman" w:hAnsi="Times New Roman"/>
          <w:sz w:val="28"/>
          <w:szCs w:val="28"/>
          <w:lang w:eastAsia="uk-UA"/>
        </w:rPr>
        <w:t>на будь-якого сільськогосподарського товаровиробника без обмежень обсягу доходу, розміру земельної ділянки, як це передбачено чинною редакцією ПК</w:t>
      </w:r>
      <w:r w:rsidR="0089128F" w:rsidRPr="002079BC">
        <w:rPr>
          <w:rFonts w:ascii="Times New Roman" w:eastAsia="Times New Roman" w:hAnsi="Times New Roman"/>
          <w:sz w:val="28"/>
          <w:szCs w:val="28"/>
          <w:lang w:eastAsia="uk-UA"/>
        </w:rPr>
        <w:t>. Зазначене</w:t>
      </w:r>
      <w:r w:rsidR="00434263" w:rsidRPr="002079BC">
        <w:rPr>
          <w:rFonts w:ascii="Times New Roman" w:eastAsia="Times New Roman" w:hAnsi="Times New Roman"/>
          <w:sz w:val="28"/>
          <w:szCs w:val="28"/>
          <w:lang w:eastAsia="uk-UA"/>
        </w:rPr>
        <w:t xml:space="preserve"> на сьогодні фактично використовується великими та середніми сільськогосподарським</w:t>
      </w:r>
      <w:r w:rsidR="0073784C" w:rsidRPr="002079BC">
        <w:rPr>
          <w:rFonts w:ascii="Times New Roman" w:eastAsia="Times New Roman" w:hAnsi="Times New Roman"/>
          <w:sz w:val="28"/>
          <w:szCs w:val="28"/>
          <w:lang w:eastAsia="uk-UA"/>
        </w:rPr>
        <w:t>и</w:t>
      </w:r>
      <w:r w:rsidR="00434263" w:rsidRPr="002079BC">
        <w:rPr>
          <w:rFonts w:ascii="Times New Roman" w:eastAsia="Times New Roman" w:hAnsi="Times New Roman"/>
          <w:sz w:val="28"/>
          <w:szCs w:val="28"/>
          <w:lang w:eastAsia="uk-UA"/>
        </w:rPr>
        <w:t xml:space="preserve"> виробниками для мінімізації податків та зборів</w:t>
      </w:r>
      <w:r w:rsidR="0089128F" w:rsidRPr="002079BC">
        <w:rPr>
          <w:rFonts w:ascii="Times New Roman" w:eastAsia="Times New Roman" w:hAnsi="Times New Roman"/>
          <w:sz w:val="28"/>
          <w:szCs w:val="28"/>
          <w:lang w:eastAsia="uk-UA"/>
        </w:rPr>
        <w:t>,</w:t>
      </w:r>
      <w:r w:rsidR="00434263" w:rsidRPr="002079BC">
        <w:rPr>
          <w:rFonts w:ascii="Times New Roman" w:eastAsia="Times New Roman" w:hAnsi="Times New Roman"/>
          <w:sz w:val="28"/>
          <w:szCs w:val="28"/>
          <w:lang w:eastAsia="uk-UA"/>
        </w:rPr>
        <w:t xml:space="preserve"> призводить до суттєвого зменшення бюджетних надходжень та нерівномірного податкового навантаження на виробників різних організаційно-правових форм.</w:t>
      </w:r>
    </w:p>
    <w:p w:rsidR="000F6612" w:rsidRPr="002079BC" w:rsidRDefault="00881066" w:rsidP="00E63CC9">
      <w:pPr>
        <w:tabs>
          <w:tab w:val="left" w:pos="851"/>
          <w:tab w:val="left" w:pos="993"/>
        </w:tabs>
        <w:spacing w:after="0" w:line="240" w:lineRule="auto"/>
        <w:ind w:firstLine="709"/>
        <w:jc w:val="both"/>
        <w:rPr>
          <w:rFonts w:ascii="Times New Roman" w:hAnsi="Times New Roman"/>
          <w:sz w:val="28"/>
          <w:szCs w:val="28"/>
        </w:rPr>
      </w:pPr>
      <w:r w:rsidRPr="002079BC">
        <w:rPr>
          <w:rFonts w:ascii="Times New Roman" w:eastAsia="Times New Roman" w:hAnsi="Times New Roman"/>
          <w:b/>
          <w:sz w:val="28"/>
          <w:szCs w:val="28"/>
          <w:lang w:eastAsia="uk-UA"/>
        </w:rPr>
        <w:t>1</w:t>
      </w:r>
      <w:r w:rsidR="0073784C" w:rsidRPr="002079BC">
        <w:rPr>
          <w:rFonts w:ascii="Times New Roman" w:eastAsia="Times New Roman" w:hAnsi="Times New Roman"/>
          <w:b/>
          <w:sz w:val="28"/>
          <w:szCs w:val="28"/>
          <w:lang w:eastAsia="uk-UA"/>
        </w:rPr>
        <w:t>1</w:t>
      </w:r>
      <w:r w:rsidR="00E63CC9" w:rsidRPr="002079BC">
        <w:rPr>
          <w:rFonts w:ascii="Times New Roman" w:eastAsia="Times New Roman" w:hAnsi="Times New Roman"/>
          <w:b/>
          <w:sz w:val="28"/>
          <w:szCs w:val="28"/>
          <w:lang w:eastAsia="uk-UA"/>
        </w:rPr>
        <w:t>.</w:t>
      </w:r>
      <w:r w:rsidR="00E63CC9" w:rsidRPr="002079BC">
        <w:rPr>
          <w:rFonts w:ascii="Times New Roman" w:eastAsia="Times New Roman" w:hAnsi="Times New Roman"/>
          <w:sz w:val="28"/>
          <w:szCs w:val="28"/>
          <w:lang w:eastAsia="uk-UA"/>
        </w:rPr>
        <w:t xml:space="preserve"> </w:t>
      </w:r>
      <w:r w:rsidR="00FB0644" w:rsidRPr="002079BC">
        <w:rPr>
          <w:rFonts w:ascii="Times New Roman" w:hAnsi="Times New Roman"/>
          <w:sz w:val="28"/>
          <w:szCs w:val="28"/>
        </w:rPr>
        <w:t>Зауваження до окремих положень ПК</w:t>
      </w:r>
      <w:r w:rsidR="003955A6" w:rsidRPr="002079BC">
        <w:rPr>
          <w:rFonts w:ascii="Times New Roman" w:hAnsi="Times New Roman"/>
          <w:sz w:val="28"/>
          <w:szCs w:val="28"/>
        </w:rPr>
        <w:t>.</w:t>
      </w:r>
    </w:p>
    <w:p w:rsidR="00AC0B3C" w:rsidRPr="002079BC" w:rsidRDefault="00802E74" w:rsidP="00E63CC9">
      <w:pPr>
        <w:tabs>
          <w:tab w:val="left" w:pos="851"/>
          <w:tab w:val="left" w:pos="993"/>
        </w:tabs>
        <w:spacing w:after="0" w:line="240" w:lineRule="auto"/>
        <w:ind w:firstLine="709"/>
        <w:jc w:val="both"/>
        <w:rPr>
          <w:rStyle w:val="docdata"/>
          <w:rFonts w:ascii="Times New Roman" w:hAnsi="Times New Roman"/>
          <w:sz w:val="28"/>
          <w:szCs w:val="28"/>
        </w:rPr>
      </w:pPr>
      <w:r w:rsidRPr="002079BC">
        <w:rPr>
          <w:rFonts w:ascii="Times New Roman" w:hAnsi="Times New Roman"/>
          <w:sz w:val="28"/>
          <w:szCs w:val="28"/>
        </w:rPr>
        <w:t>1</w:t>
      </w:r>
      <w:r w:rsidR="0073784C" w:rsidRPr="002079BC">
        <w:rPr>
          <w:rFonts w:ascii="Times New Roman" w:hAnsi="Times New Roman"/>
          <w:sz w:val="28"/>
          <w:szCs w:val="28"/>
        </w:rPr>
        <w:t>1.1.З</w:t>
      </w:r>
      <w:r w:rsidR="00AC0B3C" w:rsidRPr="002079BC">
        <w:rPr>
          <w:rStyle w:val="docdata"/>
          <w:rFonts w:ascii="Times New Roman" w:hAnsi="Times New Roman"/>
          <w:sz w:val="28"/>
          <w:szCs w:val="28"/>
        </w:rPr>
        <w:t xml:space="preserve">гідно з новим </w:t>
      </w:r>
      <w:proofErr w:type="spellStart"/>
      <w:r w:rsidR="00AC0B3C" w:rsidRPr="002079BC">
        <w:rPr>
          <w:rStyle w:val="docdata"/>
          <w:rFonts w:ascii="Times New Roman" w:hAnsi="Times New Roman"/>
          <w:sz w:val="28"/>
          <w:szCs w:val="28"/>
        </w:rPr>
        <w:t>абз</w:t>
      </w:r>
      <w:proofErr w:type="spellEnd"/>
      <w:r w:rsidR="00AC0B3C" w:rsidRPr="002079BC">
        <w:rPr>
          <w:rStyle w:val="docdata"/>
          <w:rFonts w:ascii="Times New Roman" w:hAnsi="Times New Roman"/>
          <w:sz w:val="28"/>
          <w:szCs w:val="28"/>
        </w:rPr>
        <w:t xml:space="preserve">. 3 п. 12.5 ст. 12 ПК </w:t>
      </w:r>
      <w:r w:rsidR="0075714E" w:rsidRPr="002079BC">
        <w:rPr>
          <w:rStyle w:val="docdata"/>
          <w:rFonts w:ascii="Times New Roman" w:hAnsi="Times New Roman"/>
          <w:sz w:val="28"/>
          <w:szCs w:val="28"/>
        </w:rPr>
        <w:t>«н</w:t>
      </w:r>
      <w:r w:rsidR="00AC0B3C" w:rsidRPr="002079BC">
        <w:rPr>
          <w:rStyle w:val="docdata"/>
          <w:rFonts w:ascii="Times New Roman" w:hAnsi="Times New Roman"/>
          <w:sz w:val="28"/>
          <w:szCs w:val="28"/>
        </w:rPr>
        <w:t>а рішення про встановлення місцевих податків та зборів, прийняті на підставі і на виконання вимог цього Кодексу, не поширюється дія законодавства щодо здійснення державної регуляторної політики та регуляторної діяльності</w:t>
      </w:r>
      <w:r w:rsidR="0075714E" w:rsidRPr="002079BC">
        <w:rPr>
          <w:rStyle w:val="docdata"/>
          <w:rFonts w:ascii="Times New Roman" w:hAnsi="Times New Roman"/>
          <w:sz w:val="28"/>
          <w:szCs w:val="28"/>
        </w:rPr>
        <w:t>»</w:t>
      </w:r>
      <w:r w:rsidR="00AC0B3C" w:rsidRPr="002079BC">
        <w:rPr>
          <w:rStyle w:val="docdata"/>
          <w:rFonts w:ascii="Times New Roman" w:hAnsi="Times New Roman"/>
          <w:sz w:val="28"/>
          <w:szCs w:val="28"/>
        </w:rPr>
        <w:t>.</w:t>
      </w:r>
      <w:r w:rsidR="0075714E" w:rsidRPr="002079BC">
        <w:rPr>
          <w:rStyle w:val="docdata"/>
          <w:rFonts w:ascii="Times New Roman" w:hAnsi="Times New Roman"/>
          <w:sz w:val="28"/>
          <w:szCs w:val="28"/>
        </w:rPr>
        <w:t xml:space="preserve"> Слід зауважити</w:t>
      </w:r>
      <w:r w:rsidR="00E71905" w:rsidRPr="002079BC">
        <w:rPr>
          <w:rStyle w:val="docdata"/>
          <w:rFonts w:ascii="Times New Roman" w:hAnsi="Times New Roman"/>
          <w:sz w:val="28"/>
          <w:szCs w:val="28"/>
        </w:rPr>
        <w:t>, що</w:t>
      </w:r>
      <w:r w:rsidR="00485FE0" w:rsidRPr="002079BC">
        <w:rPr>
          <w:rStyle w:val="docdata"/>
          <w:rFonts w:ascii="Times New Roman" w:hAnsi="Times New Roman"/>
          <w:sz w:val="28"/>
          <w:szCs w:val="28"/>
        </w:rPr>
        <w:t xml:space="preserve"> відповідно до Закону України «Про </w:t>
      </w:r>
      <w:r w:rsidR="00253E6C" w:rsidRPr="002079BC">
        <w:rPr>
          <w:rStyle w:val="docdata"/>
          <w:rFonts w:ascii="Times New Roman" w:hAnsi="Times New Roman"/>
          <w:sz w:val="28"/>
          <w:szCs w:val="28"/>
        </w:rPr>
        <w:t xml:space="preserve">засади державної регуляторної політики у сфері господарської діяльності» «державна регуляторна політика у сфері господарської діяльності (далі </w:t>
      </w:r>
      <w:r w:rsidRPr="002079BC">
        <w:rPr>
          <w:rStyle w:val="docdata"/>
          <w:rFonts w:ascii="Times New Roman" w:hAnsi="Times New Roman"/>
          <w:sz w:val="28"/>
          <w:szCs w:val="28"/>
        </w:rPr>
        <w:t>–</w:t>
      </w:r>
      <w:r w:rsidR="00253E6C" w:rsidRPr="002079BC">
        <w:rPr>
          <w:rStyle w:val="docdata"/>
          <w:rFonts w:ascii="Times New Roman" w:hAnsi="Times New Roman"/>
          <w:sz w:val="28"/>
          <w:szCs w:val="28"/>
        </w:rPr>
        <w:t xml:space="preserve"> державна регуляторна політика) </w:t>
      </w:r>
      <w:r w:rsidR="00E63CC9" w:rsidRPr="002079BC">
        <w:rPr>
          <w:rStyle w:val="docdata"/>
          <w:rFonts w:ascii="Times New Roman" w:hAnsi="Times New Roman"/>
          <w:sz w:val="28"/>
          <w:szCs w:val="28"/>
        </w:rPr>
        <w:t>–</w:t>
      </w:r>
      <w:r w:rsidR="00253E6C" w:rsidRPr="002079BC">
        <w:rPr>
          <w:rStyle w:val="docdata"/>
          <w:rFonts w:ascii="Times New Roman" w:hAnsi="Times New Roman"/>
          <w:sz w:val="28"/>
          <w:szCs w:val="28"/>
        </w:rPr>
        <w:t xml:space="preserve"> напрям державної політики, спрямований на вдосконалення правового регулювання </w:t>
      </w:r>
      <w:r w:rsidR="00253E6C" w:rsidRPr="002079BC">
        <w:rPr>
          <w:rStyle w:val="docdata"/>
          <w:rFonts w:ascii="Times New Roman" w:hAnsi="Times New Roman"/>
          <w:i/>
          <w:sz w:val="28"/>
          <w:szCs w:val="28"/>
        </w:rPr>
        <w:t>господарських відносин</w:t>
      </w:r>
      <w:r w:rsidR="00253E6C" w:rsidRPr="002079BC">
        <w:rPr>
          <w:rStyle w:val="docdata"/>
          <w:rFonts w:ascii="Times New Roman" w:hAnsi="Times New Roman"/>
          <w:sz w:val="28"/>
          <w:szCs w:val="28"/>
        </w:rPr>
        <w:t xml:space="preserve">, а також </w:t>
      </w:r>
      <w:r w:rsidR="00253E6C" w:rsidRPr="002079BC">
        <w:rPr>
          <w:rStyle w:val="docdata"/>
          <w:rFonts w:ascii="Times New Roman" w:hAnsi="Times New Roman"/>
          <w:i/>
          <w:sz w:val="28"/>
          <w:szCs w:val="28"/>
        </w:rPr>
        <w:t>адміністративних відносин</w:t>
      </w:r>
      <w:r w:rsidR="00253E6C" w:rsidRPr="002079BC">
        <w:rPr>
          <w:rStyle w:val="docdata"/>
          <w:rFonts w:ascii="Times New Roman" w:hAnsi="Times New Roman"/>
          <w:sz w:val="28"/>
          <w:szCs w:val="28"/>
        </w:rPr>
        <w:t xml:space="preserve"> між регуляторними органами або іншими органами державної влади та суб’єктами господарювання</w:t>
      </w:r>
      <w:r w:rsidR="00F47B39" w:rsidRPr="002079BC">
        <w:rPr>
          <w:rStyle w:val="docdata"/>
          <w:rFonts w:ascii="Times New Roman" w:hAnsi="Times New Roman"/>
          <w:sz w:val="28"/>
          <w:szCs w:val="28"/>
        </w:rPr>
        <w:t xml:space="preserve"> …», а тому, на наш погляд, не поширюється на податкові правовідносини.</w:t>
      </w:r>
    </w:p>
    <w:p w:rsidR="00740BFB" w:rsidRPr="002079BC" w:rsidRDefault="00802E74" w:rsidP="006C2937">
      <w:pPr>
        <w:tabs>
          <w:tab w:val="left" w:pos="851"/>
          <w:tab w:val="left" w:pos="993"/>
        </w:tabs>
        <w:spacing w:after="0" w:line="240" w:lineRule="auto"/>
        <w:ind w:firstLine="709"/>
        <w:jc w:val="both"/>
        <w:rPr>
          <w:rFonts w:ascii="Times New Roman" w:hAnsi="Times New Roman"/>
          <w:sz w:val="28"/>
          <w:szCs w:val="28"/>
          <w:shd w:val="clear" w:color="auto" w:fill="FFFFFF"/>
        </w:rPr>
      </w:pPr>
      <w:r w:rsidRPr="002079BC">
        <w:rPr>
          <w:rStyle w:val="docdata"/>
          <w:rFonts w:ascii="Times New Roman" w:hAnsi="Times New Roman"/>
          <w:sz w:val="28"/>
          <w:szCs w:val="28"/>
        </w:rPr>
        <w:t>1</w:t>
      </w:r>
      <w:r w:rsidR="00464084" w:rsidRPr="002079BC">
        <w:rPr>
          <w:rStyle w:val="docdata"/>
          <w:rFonts w:ascii="Times New Roman" w:hAnsi="Times New Roman"/>
          <w:sz w:val="28"/>
          <w:szCs w:val="28"/>
        </w:rPr>
        <w:t>1</w:t>
      </w:r>
      <w:r w:rsidR="00E63CC9" w:rsidRPr="002079BC">
        <w:rPr>
          <w:rStyle w:val="docdata"/>
          <w:rFonts w:ascii="Times New Roman" w:hAnsi="Times New Roman"/>
          <w:sz w:val="28"/>
          <w:szCs w:val="28"/>
        </w:rPr>
        <w:t xml:space="preserve">.2. </w:t>
      </w:r>
      <w:r w:rsidR="00740BFB" w:rsidRPr="002079BC">
        <w:rPr>
          <w:rStyle w:val="docdata"/>
          <w:rFonts w:ascii="Times New Roman" w:hAnsi="Times New Roman"/>
          <w:sz w:val="28"/>
          <w:szCs w:val="28"/>
          <w:shd w:val="clear" w:color="auto" w:fill="FFFFFF"/>
        </w:rPr>
        <w:t>Відповідно до нового п. 14.1.88</w:t>
      </w:r>
      <w:r w:rsidR="00740BFB" w:rsidRPr="002079BC">
        <w:rPr>
          <w:rFonts w:ascii="Times New Roman" w:hAnsi="Times New Roman"/>
          <w:sz w:val="28"/>
          <w:szCs w:val="28"/>
          <w:shd w:val="clear" w:color="auto" w:fill="FFFFFF"/>
          <w:vertAlign w:val="superscript"/>
        </w:rPr>
        <w:t>1</w:t>
      </w:r>
      <w:r w:rsidR="00740BFB" w:rsidRPr="002079BC">
        <w:rPr>
          <w:rFonts w:ascii="Times New Roman" w:hAnsi="Times New Roman"/>
          <w:sz w:val="28"/>
          <w:szCs w:val="28"/>
          <w:shd w:val="clear" w:color="auto" w:fill="FFFFFF"/>
        </w:rPr>
        <w:t xml:space="preserve"> ч. 14.1 ст. 14 ПК «</w:t>
      </w:r>
      <w:r w:rsidR="00740BFB" w:rsidRPr="002079BC">
        <w:rPr>
          <w:rFonts w:ascii="Times New Roman" w:hAnsi="Times New Roman"/>
          <w:sz w:val="28"/>
          <w:szCs w:val="28"/>
        </w:rPr>
        <w:t xml:space="preserve">кондиції на мінеральну сировину об’єкту (ділянки) надр для цілей розділу ІХ цього Кодексу </w:t>
      </w:r>
      <w:r w:rsidR="00643D97" w:rsidRPr="002079BC">
        <w:rPr>
          <w:rFonts w:ascii="Times New Roman" w:hAnsi="Times New Roman"/>
          <w:sz w:val="28"/>
          <w:szCs w:val="28"/>
        </w:rPr>
        <w:t>–</w:t>
      </w:r>
      <w:r w:rsidR="00740BFB" w:rsidRPr="002079BC">
        <w:rPr>
          <w:rFonts w:ascii="Times New Roman" w:hAnsi="Times New Roman"/>
          <w:sz w:val="28"/>
          <w:szCs w:val="28"/>
        </w:rPr>
        <w:t xml:space="preserve"> сукупність техніко-технологічних та фінансово-економічних </w:t>
      </w:r>
      <w:r w:rsidR="00740BFB" w:rsidRPr="002079BC">
        <w:rPr>
          <w:rFonts w:ascii="Times New Roman" w:hAnsi="Times New Roman"/>
          <w:i/>
          <w:iCs/>
          <w:sz w:val="28"/>
          <w:szCs w:val="28"/>
        </w:rPr>
        <w:t>вимог до провадження господарської діяльності гірничого підприємства</w:t>
      </w:r>
      <w:r w:rsidR="00740BFB" w:rsidRPr="002079BC">
        <w:rPr>
          <w:rFonts w:ascii="Times New Roman" w:hAnsi="Times New Roman"/>
          <w:sz w:val="28"/>
          <w:szCs w:val="28"/>
        </w:rPr>
        <w:t xml:space="preserve"> з видобування корисних копалин, які забезпечують раціональне використання об’єкту (ділянки) надр, у тому числі економічно ефективне видобування корисних копалин за видами товарної продукції гірничого підприємства, що розроблена та затверджена у порядку визначеному законодавством з регулювання гірничих відносин</w:t>
      </w:r>
      <w:r w:rsidR="00740BFB" w:rsidRPr="002079BC">
        <w:rPr>
          <w:rFonts w:ascii="Times New Roman" w:hAnsi="Times New Roman"/>
          <w:sz w:val="28"/>
          <w:szCs w:val="28"/>
          <w:shd w:val="clear" w:color="auto" w:fill="FFFFFF"/>
        </w:rPr>
        <w:t xml:space="preserve">». Таке положення суперечить ч. 1 ст. 45 Кодексу України про надра, згідно з якою «для визначення промислової цінності родовищ і оцінки запасів корисних копалин по кожному родовищу встановлюються </w:t>
      </w:r>
      <w:r w:rsidR="00740BFB" w:rsidRPr="002079BC">
        <w:rPr>
          <w:rFonts w:ascii="Times New Roman" w:hAnsi="Times New Roman"/>
          <w:i/>
          <w:sz w:val="28"/>
          <w:szCs w:val="28"/>
          <w:shd w:val="clear" w:color="auto" w:fill="FFFFFF"/>
        </w:rPr>
        <w:t xml:space="preserve">кондиції на </w:t>
      </w:r>
      <w:r w:rsidR="00740BFB" w:rsidRPr="002079BC">
        <w:rPr>
          <w:rFonts w:ascii="Times New Roman" w:hAnsi="Times New Roman"/>
          <w:i/>
          <w:sz w:val="28"/>
          <w:szCs w:val="28"/>
          <w:shd w:val="clear" w:color="auto" w:fill="FFFFFF"/>
        </w:rPr>
        <w:lastRenderedPageBreak/>
        <w:t xml:space="preserve">мінеральну сировину, що </w:t>
      </w:r>
      <w:r w:rsidR="00740BFB" w:rsidRPr="002079BC">
        <w:rPr>
          <w:rFonts w:ascii="Times New Roman" w:hAnsi="Times New Roman"/>
          <w:i/>
          <w:sz w:val="28"/>
          <w:szCs w:val="28"/>
          <w:u w:val="single"/>
          <w:shd w:val="clear" w:color="auto" w:fill="FFFFFF"/>
        </w:rPr>
        <w:t>становлять сукупність</w:t>
      </w:r>
      <w:r w:rsidR="00740BFB" w:rsidRPr="002079BC">
        <w:rPr>
          <w:rFonts w:ascii="Times New Roman" w:hAnsi="Times New Roman"/>
          <w:sz w:val="28"/>
          <w:szCs w:val="28"/>
          <w:u w:val="single"/>
          <w:shd w:val="clear" w:color="auto" w:fill="FFFFFF"/>
        </w:rPr>
        <w:t xml:space="preserve"> </w:t>
      </w:r>
      <w:r w:rsidR="00740BFB" w:rsidRPr="002079BC">
        <w:rPr>
          <w:rFonts w:ascii="Times New Roman" w:hAnsi="Times New Roman"/>
          <w:i/>
          <w:iCs/>
          <w:sz w:val="28"/>
          <w:szCs w:val="28"/>
          <w:u w:val="single"/>
          <w:shd w:val="clear" w:color="auto" w:fill="FFFFFF"/>
        </w:rPr>
        <w:t>вимог до якості і кількості корисних копалин, гірничо-геологічних та інших умов розробки родовища</w:t>
      </w:r>
      <w:r w:rsidR="00740BFB" w:rsidRPr="002079BC">
        <w:rPr>
          <w:rFonts w:ascii="Times New Roman" w:hAnsi="Times New Roman"/>
          <w:sz w:val="28"/>
          <w:szCs w:val="28"/>
          <w:shd w:val="clear" w:color="auto" w:fill="FFFFFF"/>
        </w:rPr>
        <w:t>».</w:t>
      </w:r>
    </w:p>
    <w:p w:rsidR="00E50DCD" w:rsidRPr="002079BC" w:rsidRDefault="00802E74" w:rsidP="006C2937">
      <w:pPr>
        <w:tabs>
          <w:tab w:val="left" w:pos="851"/>
          <w:tab w:val="left" w:pos="993"/>
        </w:tabs>
        <w:spacing w:after="0" w:line="240" w:lineRule="auto"/>
        <w:ind w:firstLine="709"/>
        <w:jc w:val="both"/>
        <w:rPr>
          <w:rFonts w:ascii="Times New Roman" w:hAnsi="Times New Roman"/>
          <w:sz w:val="28"/>
          <w:szCs w:val="28"/>
        </w:rPr>
      </w:pPr>
      <w:r w:rsidRPr="002079BC">
        <w:rPr>
          <w:rFonts w:ascii="Times New Roman" w:hAnsi="Times New Roman"/>
          <w:sz w:val="28"/>
          <w:szCs w:val="28"/>
          <w:shd w:val="clear" w:color="auto" w:fill="FFFFFF"/>
        </w:rPr>
        <w:t>1</w:t>
      </w:r>
      <w:r w:rsidR="00464084" w:rsidRPr="002079BC">
        <w:rPr>
          <w:rFonts w:ascii="Times New Roman" w:hAnsi="Times New Roman"/>
          <w:sz w:val="28"/>
          <w:szCs w:val="28"/>
          <w:shd w:val="clear" w:color="auto" w:fill="FFFFFF"/>
        </w:rPr>
        <w:t>1</w:t>
      </w:r>
      <w:r w:rsidR="006C2937" w:rsidRPr="002079BC">
        <w:rPr>
          <w:rFonts w:ascii="Times New Roman" w:hAnsi="Times New Roman"/>
          <w:sz w:val="28"/>
          <w:szCs w:val="28"/>
          <w:shd w:val="clear" w:color="auto" w:fill="FFFFFF"/>
        </w:rPr>
        <w:t>.</w:t>
      </w:r>
      <w:r w:rsidR="00643D97" w:rsidRPr="002079BC">
        <w:rPr>
          <w:rFonts w:ascii="Times New Roman" w:hAnsi="Times New Roman"/>
          <w:sz w:val="28"/>
          <w:szCs w:val="28"/>
          <w:shd w:val="clear" w:color="auto" w:fill="FFFFFF"/>
        </w:rPr>
        <w:t>3</w:t>
      </w:r>
      <w:r w:rsidR="006C2937" w:rsidRPr="002079BC">
        <w:rPr>
          <w:rFonts w:ascii="Times New Roman" w:hAnsi="Times New Roman"/>
          <w:sz w:val="28"/>
          <w:szCs w:val="28"/>
          <w:shd w:val="clear" w:color="auto" w:fill="FFFFFF"/>
        </w:rPr>
        <w:t xml:space="preserve">. </w:t>
      </w:r>
      <w:r w:rsidR="00BB29A9" w:rsidRPr="002079BC">
        <w:rPr>
          <w:rFonts w:ascii="Times New Roman" w:hAnsi="Times New Roman"/>
          <w:sz w:val="28"/>
          <w:szCs w:val="28"/>
        </w:rPr>
        <w:t>Згідно з оновленим п. 59.3 ст. 59 ПК</w:t>
      </w:r>
      <w:r w:rsidR="00C96AE5" w:rsidRPr="002079BC">
        <w:rPr>
          <w:rFonts w:ascii="Times New Roman" w:hAnsi="Times New Roman"/>
          <w:sz w:val="28"/>
          <w:szCs w:val="28"/>
        </w:rPr>
        <w:t xml:space="preserve"> «п</w:t>
      </w:r>
      <w:r w:rsidR="00BB29A9" w:rsidRPr="002079BC">
        <w:rPr>
          <w:rFonts w:ascii="Times New Roman" w:hAnsi="Times New Roman"/>
          <w:sz w:val="28"/>
          <w:szCs w:val="28"/>
        </w:rPr>
        <w:t>одаткова вимога надсилається не раніше першого робочого дня після закінчення граничного строку сплати суми грошового зобов'язання</w:t>
      </w:r>
      <w:r w:rsidR="00BB29A9" w:rsidRPr="002E05EE">
        <w:rPr>
          <w:rFonts w:ascii="Times New Roman" w:hAnsi="Times New Roman"/>
          <w:i/>
          <w:sz w:val="28"/>
          <w:szCs w:val="28"/>
        </w:rPr>
        <w:t xml:space="preserve">, крім випадків, передбачених пунктом 56.15 </w:t>
      </w:r>
      <w:r w:rsidR="00BB29A9" w:rsidRPr="002079BC">
        <w:rPr>
          <w:rFonts w:ascii="Times New Roman" w:hAnsi="Times New Roman"/>
          <w:i/>
          <w:sz w:val="28"/>
          <w:szCs w:val="28"/>
        </w:rPr>
        <w:t>статті 56 цього Кодексу</w:t>
      </w:r>
      <w:r w:rsidR="00C96AE5" w:rsidRPr="002079BC">
        <w:rPr>
          <w:rFonts w:ascii="Times New Roman" w:hAnsi="Times New Roman"/>
          <w:sz w:val="28"/>
          <w:szCs w:val="28"/>
        </w:rPr>
        <w:t>»</w:t>
      </w:r>
      <w:r w:rsidR="006C2937" w:rsidRPr="002079BC">
        <w:rPr>
          <w:rFonts w:ascii="Times New Roman" w:hAnsi="Times New Roman"/>
          <w:sz w:val="28"/>
          <w:szCs w:val="28"/>
        </w:rPr>
        <w:t>. З</w:t>
      </w:r>
      <w:r w:rsidR="00C96AE5" w:rsidRPr="002079BC">
        <w:rPr>
          <w:rFonts w:ascii="Times New Roman" w:hAnsi="Times New Roman"/>
          <w:sz w:val="28"/>
          <w:szCs w:val="28"/>
        </w:rPr>
        <w:t xml:space="preserve">вертаємо увагу, що у вказаному п. 56.15 </w:t>
      </w:r>
      <w:r w:rsidR="00C656BA" w:rsidRPr="002079BC">
        <w:rPr>
          <w:rFonts w:ascii="Times New Roman" w:hAnsi="Times New Roman"/>
          <w:sz w:val="28"/>
          <w:szCs w:val="28"/>
        </w:rPr>
        <w:t>відповідних додаткових строків надсилання не встановлено.</w:t>
      </w:r>
    </w:p>
    <w:p w:rsidR="003D468F" w:rsidRPr="002079BC" w:rsidRDefault="00802E74" w:rsidP="006C2937">
      <w:pPr>
        <w:tabs>
          <w:tab w:val="left" w:pos="851"/>
          <w:tab w:val="left" w:pos="993"/>
        </w:tabs>
        <w:spacing w:after="0" w:line="240" w:lineRule="auto"/>
        <w:ind w:firstLine="709"/>
        <w:jc w:val="both"/>
        <w:rPr>
          <w:rFonts w:ascii="Times New Roman" w:hAnsi="Times New Roman"/>
          <w:sz w:val="28"/>
          <w:szCs w:val="28"/>
        </w:rPr>
      </w:pPr>
      <w:r w:rsidRPr="002079BC">
        <w:rPr>
          <w:rFonts w:ascii="Times New Roman" w:hAnsi="Times New Roman"/>
          <w:sz w:val="28"/>
          <w:szCs w:val="28"/>
        </w:rPr>
        <w:t>1</w:t>
      </w:r>
      <w:r w:rsidR="00464084" w:rsidRPr="002079BC">
        <w:rPr>
          <w:rFonts w:ascii="Times New Roman" w:hAnsi="Times New Roman"/>
          <w:sz w:val="28"/>
          <w:szCs w:val="28"/>
        </w:rPr>
        <w:t>1</w:t>
      </w:r>
      <w:r w:rsidR="00643D97" w:rsidRPr="002079BC">
        <w:rPr>
          <w:rFonts w:ascii="Times New Roman" w:hAnsi="Times New Roman"/>
          <w:sz w:val="28"/>
          <w:szCs w:val="28"/>
        </w:rPr>
        <w:t>.4.</w:t>
      </w:r>
      <w:r w:rsidR="006C2937" w:rsidRPr="002079BC">
        <w:rPr>
          <w:rFonts w:ascii="Times New Roman" w:hAnsi="Times New Roman"/>
          <w:sz w:val="28"/>
          <w:szCs w:val="28"/>
        </w:rPr>
        <w:t xml:space="preserve"> </w:t>
      </w:r>
      <w:r w:rsidR="007853C5" w:rsidRPr="002079BC">
        <w:rPr>
          <w:rFonts w:ascii="Times New Roman" w:hAnsi="Times New Roman"/>
          <w:sz w:val="28"/>
          <w:szCs w:val="28"/>
        </w:rPr>
        <w:t>Положення нового п.</w:t>
      </w:r>
      <w:r w:rsidR="00D57718" w:rsidRPr="002079BC">
        <w:rPr>
          <w:rFonts w:ascii="Times New Roman" w:hAnsi="Times New Roman"/>
          <w:sz w:val="28"/>
          <w:szCs w:val="28"/>
        </w:rPr>
        <w:t> </w:t>
      </w:r>
      <w:r w:rsidR="007853C5" w:rsidRPr="002079BC">
        <w:rPr>
          <w:rFonts w:ascii="Times New Roman" w:hAnsi="Times New Roman"/>
          <w:sz w:val="28"/>
          <w:szCs w:val="28"/>
        </w:rPr>
        <w:t>87.13 ст. 87</w:t>
      </w:r>
      <w:r w:rsidR="00D57718" w:rsidRPr="002079BC">
        <w:rPr>
          <w:rFonts w:ascii="Times New Roman" w:hAnsi="Times New Roman"/>
          <w:sz w:val="28"/>
          <w:szCs w:val="28"/>
        </w:rPr>
        <w:t xml:space="preserve"> ПК</w:t>
      </w:r>
      <w:r w:rsidR="007853C5" w:rsidRPr="002079BC">
        <w:rPr>
          <w:rFonts w:ascii="Times New Roman" w:hAnsi="Times New Roman"/>
          <w:sz w:val="28"/>
          <w:szCs w:val="28"/>
        </w:rPr>
        <w:t>, згідно з яким «за непогашення у встановлені цим Кодексом порядку та строки податкового боргу платника податків може встановлюватись відповідальність керівника такого платника податків у вигляді  тимчасового обмеження у праві виїзду за межі України</w:t>
      </w:r>
      <w:r w:rsidR="00D57718" w:rsidRPr="002079BC">
        <w:rPr>
          <w:rFonts w:ascii="Times New Roman" w:hAnsi="Times New Roman"/>
          <w:sz w:val="28"/>
          <w:szCs w:val="28"/>
        </w:rPr>
        <w:t>»</w:t>
      </w:r>
      <w:r w:rsidR="006C2937" w:rsidRPr="002079BC">
        <w:rPr>
          <w:rFonts w:ascii="Times New Roman" w:hAnsi="Times New Roman"/>
          <w:sz w:val="28"/>
          <w:szCs w:val="28"/>
        </w:rPr>
        <w:t>,</w:t>
      </w:r>
      <w:r w:rsidR="00D57718" w:rsidRPr="002079BC">
        <w:rPr>
          <w:rFonts w:ascii="Times New Roman" w:hAnsi="Times New Roman"/>
          <w:sz w:val="28"/>
          <w:szCs w:val="28"/>
        </w:rPr>
        <w:t xml:space="preserve"> не стосуються предмету вказаної статті – «джерела сплати грошових зобов'язань або погашення податкового боргу платника податків».</w:t>
      </w:r>
    </w:p>
    <w:p w:rsidR="0021011D" w:rsidRPr="002E05EE" w:rsidRDefault="0021011D" w:rsidP="0021011D">
      <w:pPr>
        <w:spacing w:after="0" w:line="240" w:lineRule="auto"/>
        <w:ind w:firstLine="720"/>
        <w:jc w:val="both"/>
        <w:rPr>
          <w:rFonts w:ascii="Times New Roman" w:hAnsi="Times New Roman"/>
          <w:sz w:val="28"/>
          <w:szCs w:val="28"/>
          <w:shd w:val="clear" w:color="auto" w:fill="FFFFFF"/>
        </w:rPr>
      </w:pPr>
      <w:r w:rsidRPr="002079BC">
        <w:rPr>
          <w:rFonts w:ascii="Times New Roman" w:hAnsi="Times New Roman"/>
          <w:b/>
          <w:sz w:val="28"/>
          <w:szCs w:val="28"/>
        </w:rPr>
        <w:t>1</w:t>
      </w:r>
      <w:r w:rsidR="00464084" w:rsidRPr="002079BC">
        <w:rPr>
          <w:rFonts w:ascii="Times New Roman" w:hAnsi="Times New Roman"/>
          <w:b/>
          <w:sz w:val="28"/>
          <w:szCs w:val="28"/>
        </w:rPr>
        <w:t>2</w:t>
      </w:r>
      <w:r w:rsidRPr="002079BC">
        <w:rPr>
          <w:rFonts w:ascii="Times New Roman" w:hAnsi="Times New Roman"/>
          <w:b/>
          <w:sz w:val="28"/>
          <w:szCs w:val="28"/>
        </w:rPr>
        <w:t>.</w:t>
      </w:r>
      <w:r w:rsidRPr="002079BC">
        <w:rPr>
          <w:rFonts w:ascii="Times New Roman" w:hAnsi="Times New Roman"/>
          <w:sz w:val="28"/>
          <w:szCs w:val="28"/>
        </w:rPr>
        <w:t xml:space="preserve"> Супровідні до проекту документи не містять жодного обґрунтування пропонованого ви</w:t>
      </w:r>
      <w:r w:rsidR="00802E74" w:rsidRPr="002079BC">
        <w:rPr>
          <w:rFonts w:ascii="Times New Roman" w:hAnsi="Times New Roman"/>
          <w:sz w:val="28"/>
          <w:szCs w:val="28"/>
        </w:rPr>
        <w:t>клю</w:t>
      </w:r>
      <w:r w:rsidRPr="002079BC">
        <w:rPr>
          <w:rFonts w:ascii="Times New Roman" w:hAnsi="Times New Roman"/>
          <w:sz w:val="28"/>
          <w:szCs w:val="28"/>
        </w:rPr>
        <w:t xml:space="preserve">чення </w:t>
      </w:r>
      <w:proofErr w:type="spellStart"/>
      <w:r w:rsidRPr="002079BC">
        <w:rPr>
          <w:rFonts w:ascii="Times New Roman" w:hAnsi="Times New Roman"/>
          <w:sz w:val="28"/>
          <w:szCs w:val="28"/>
        </w:rPr>
        <w:t>пп</w:t>
      </w:r>
      <w:proofErr w:type="spellEnd"/>
      <w:r w:rsidRPr="002079BC">
        <w:rPr>
          <w:rFonts w:ascii="Times New Roman" w:hAnsi="Times New Roman"/>
          <w:sz w:val="28"/>
          <w:szCs w:val="28"/>
        </w:rPr>
        <w:t>. 213.2.8 п. 213.2 ст. 213 ПК, яким до о</w:t>
      </w:r>
      <w:r w:rsidRPr="002079BC">
        <w:rPr>
          <w:rFonts w:ascii="Times New Roman" w:hAnsi="Times New Roman"/>
          <w:sz w:val="28"/>
          <w:szCs w:val="28"/>
          <w:shd w:val="clear" w:color="auto" w:fill="FFFFFF"/>
        </w:rPr>
        <w:t>перацій з підакцизними товарами</w:t>
      </w:r>
      <w:r w:rsidRPr="002E05EE">
        <w:rPr>
          <w:rFonts w:ascii="Times New Roman" w:hAnsi="Times New Roman"/>
          <w:sz w:val="28"/>
          <w:szCs w:val="28"/>
          <w:shd w:val="clear" w:color="auto" w:fill="FFFFFF"/>
        </w:rPr>
        <w:t xml:space="preserve">, які не підлягають оподаткуванню, віднесено реалізацію електричної енергії, виробленої кваліфікованими </w:t>
      </w:r>
      <w:proofErr w:type="spellStart"/>
      <w:r w:rsidRPr="002E05EE">
        <w:rPr>
          <w:rFonts w:ascii="Times New Roman" w:hAnsi="Times New Roman"/>
          <w:sz w:val="28"/>
          <w:szCs w:val="28"/>
          <w:shd w:val="clear" w:color="auto" w:fill="FFFFFF"/>
        </w:rPr>
        <w:t>когенераційними</w:t>
      </w:r>
      <w:proofErr w:type="spellEnd"/>
      <w:r w:rsidRPr="002E05EE">
        <w:rPr>
          <w:rFonts w:ascii="Times New Roman" w:hAnsi="Times New Roman"/>
          <w:sz w:val="28"/>
          <w:szCs w:val="28"/>
          <w:shd w:val="clear" w:color="auto" w:fill="FFFFFF"/>
        </w:rPr>
        <w:t xml:space="preserve"> установками та/або з відновлюваних джерел енергії.</w:t>
      </w:r>
    </w:p>
    <w:p w:rsidR="009C076E" w:rsidRDefault="0021011D" w:rsidP="009C076E">
      <w:pPr>
        <w:spacing w:after="0" w:line="240" w:lineRule="auto"/>
        <w:ind w:firstLine="720"/>
        <w:jc w:val="both"/>
        <w:rPr>
          <w:rFonts w:ascii="Times New Roman" w:hAnsi="Times New Roman"/>
          <w:sz w:val="28"/>
          <w:szCs w:val="28"/>
          <w:shd w:val="clear" w:color="auto" w:fill="FFFFFF"/>
        </w:rPr>
      </w:pPr>
      <w:r w:rsidRPr="002E05EE">
        <w:rPr>
          <w:rFonts w:ascii="Times New Roman" w:hAnsi="Times New Roman"/>
          <w:sz w:val="28"/>
          <w:szCs w:val="28"/>
          <w:shd w:val="clear" w:color="auto" w:fill="FFFFFF"/>
        </w:rPr>
        <w:t xml:space="preserve">Головне управління звертає увагу на ст. 15 Директиви </w:t>
      </w:r>
      <w:r w:rsidRPr="002E05EE">
        <w:rPr>
          <w:rFonts w:ascii="Times New Roman" w:hAnsi="Times New Roman"/>
          <w:sz w:val="28"/>
          <w:szCs w:val="28"/>
        </w:rPr>
        <w:t>Ради 2003/96/ЄC</w:t>
      </w:r>
      <w:r w:rsidRPr="002E05EE">
        <w:rPr>
          <w:rFonts w:ascii="Times New Roman" w:hAnsi="Times New Roman"/>
          <w:sz w:val="28"/>
          <w:szCs w:val="28"/>
          <w:shd w:val="clear" w:color="auto" w:fill="FFFFFF"/>
        </w:rPr>
        <w:t xml:space="preserve"> </w:t>
      </w:r>
      <w:r w:rsidRPr="002E05EE">
        <w:rPr>
          <w:rFonts w:ascii="Times New Roman" w:hAnsi="Times New Roman"/>
          <w:sz w:val="28"/>
          <w:szCs w:val="28"/>
        </w:rPr>
        <w:t>від 27 жовтня 2003 року</w:t>
      </w:r>
      <w:r w:rsidRPr="002E05EE">
        <w:rPr>
          <w:rFonts w:ascii="Times New Roman" w:hAnsi="Times New Roman"/>
          <w:sz w:val="28"/>
          <w:szCs w:val="28"/>
          <w:shd w:val="clear" w:color="auto" w:fill="FFFFFF"/>
        </w:rPr>
        <w:t xml:space="preserve"> </w:t>
      </w:r>
      <w:r w:rsidRPr="002E05EE">
        <w:rPr>
          <w:rFonts w:ascii="Times New Roman" w:hAnsi="Times New Roman"/>
          <w:sz w:val="28"/>
          <w:szCs w:val="28"/>
        </w:rPr>
        <w:t>про реструктуризацію системи Співтовариства з оподаткування продуктів енергії та електроенергії (далі – Директива Ради 2003/96/ЄC), якою передбачається, що, без упередження до інших положень Співтовариства, держави-члени можуть застосувати, під фінансовим контролем, повне або часткове звільнення або скорочення рівня оподаткування</w:t>
      </w:r>
      <w:r w:rsidRPr="00464084">
        <w:rPr>
          <w:rFonts w:ascii="Times New Roman" w:hAnsi="Times New Roman"/>
          <w:sz w:val="28"/>
          <w:szCs w:val="28"/>
        </w:rPr>
        <w:t xml:space="preserve"> зокрема для</w:t>
      </w:r>
      <w:r w:rsidRPr="002E05EE">
        <w:rPr>
          <w:rFonts w:ascii="Times New Roman" w:hAnsi="Times New Roman"/>
          <w:sz w:val="28"/>
          <w:szCs w:val="28"/>
        </w:rPr>
        <w:t>:</w:t>
      </w:r>
    </w:p>
    <w:p w:rsidR="009C076E" w:rsidRPr="009C076E" w:rsidRDefault="0021011D" w:rsidP="009C076E">
      <w:pPr>
        <w:spacing w:after="0" w:line="240" w:lineRule="auto"/>
        <w:ind w:firstLine="720"/>
        <w:jc w:val="both"/>
        <w:rPr>
          <w:rFonts w:ascii="Times New Roman" w:hAnsi="Times New Roman"/>
          <w:sz w:val="28"/>
          <w:szCs w:val="28"/>
          <w:shd w:val="clear" w:color="auto" w:fill="FFFFFF"/>
        </w:rPr>
      </w:pPr>
      <w:r w:rsidRPr="002E05EE">
        <w:rPr>
          <w:rFonts w:ascii="Times New Roman" w:hAnsi="Times New Roman"/>
          <w:sz w:val="28"/>
          <w:szCs w:val="28"/>
        </w:rPr>
        <w:t>оподаткованої продукції, що використовується під фінансовим контролем у сфері експериментальних проектів з технологічної розробки більш екологічно-сприятливих виробів або у сфері пального з поновлюваних</w:t>
      </w:r>
      <w:r w:rsidR="00643D97" w:rsidRPr="002E05EE">
        <w:rPr>
          <w:rFonts w:ascii="Times New Roman" w:hAnsi="Times New Roman"/>
          <w:sz w:val="28"/>
          <w:szCs w:val="28"/>
        </w:rPr>
        <w:t xml:space="preserve"> ресурсів;</w:t>
      </w:r>
    </w:p>
    <w:p w:rsidR="009C076E" w:rsidRDefault="00643D97" w:rsidP="009C076E">
      <w:pPr>
        <w:spacing w:after="0" w:line="240" w:lineRule="auto"/>
        <w:ind w:firstLine="567"/>
        <w:jc w:val="both"/>
        <w:rPr>
          <w:rFonts w:ascii="Times New Roman" w:hAnsi="Times New Roman"/>
          <w:sz w:val="28"/>
          <w:szCs w:val="28"/>
          <w:shd w:val="clear" w:color="auto" w:fill="FFFFFF"/>
        </w:rPr>
      </w:pPr>
      <w:r w:rsidRPr="002E05EE">
        <w:rPr>
          <w:rFonts w:ascii="Times New Roman" w:hAnsi="Times New Roman"/>
          <w:sz w:val="28"/>
          <w:szCs w:val="28"/>
        </w:rPr>
        <w:t xml:space="preserve">електроенергії: </w:t>
      </w:r>
      <w:r w:rsidR="0021011D" w:rsidRPr="002E05EE">
        <w:rPr>
          <w:rFonts w:ascii="Times New Roman" w:hAnsi="Times New Roman"/>
          <w:sz w:val="28"/>
          <w:szCs w:val="28"/>
        </w:rPr>
        <w:t>сонячного, вітрового, хвильового, припливного або геотермального походження;</w:t>
      </w:r>
      <w:r w:rsidR="0021011D" w:rsidRPr="002E05EE">
        <w:rPr>
          <w:rFonts w:ascii="Times New Roman" w:hAnsi="Times New Roman"/>
          <w:sz w:val="28"/>
          <w:szCs w:val="28"/>
          <w:shd w:val="clear" w:color="auto" w:fill="FFFFFF"/>
        </w:rPr>
        <w:t xml:space="preserve"> г</w:t>
      </w:r>
      <w:r w:rsidR="0021011D" w:rsidRPr="002E05EE">
        <w:rPr>
          <w:rFonts w:ascii="Times New Roman" w:hAnsi="Times New Roman"/>
          <w:sz w:val="28"/>
          <w:szCs w:val="28"/>
        </w:rPr>
        <w:t>ідравлічного походження, виробленої в гідроелектричних установках;</w:t>
      </w:r>
      <w:r w:rsidR="0021011D" w:rsidRPr="002E05EE">
        <w:rPr>
          <w:rFonts w:ascii="Times New Roman" w:hAnsi="Times New Roman"/>
          <w:sz w:val="28"/>
          <w:szCs w:val="28"/>
          <w:shd w:val="clear" w:color="auto" w:fill="FFFFFF"/>
        </w:rPr>
        <w:t xml:space="preserve"> </w:t>
      </w:r>
      <w:r w:rsidR="0021011D" w:rsidRPr="002E05EE">
        <w:rPr>
          <w:rFonts w:ascii="Times New Roman" w:hAnsi="Times New Roman"/>
          <w:sz w:val="28"/>
          <w:szCs w:val="28"/>
        </w:rPr>
        <w:t>виробленої з біомаси або з продукції, що вироблена з біомаси;</w:t>
      </w:r>
      <w:r w:rsidR="0021011D" w:rsidRPr="002E05EE">
        <w:rPr>
          <w:rFonts w:ascii="Times New Roman" w:hAnsi="Times New Roman"/>
          <w:sz w:val="28"/>
          <w:szCs w:val="28"/>
          <w:shd w:val="clear" w:color="auto" w:fill="FFFFFF"/>
        </w:rPr>
        <w:t xml:space="preserve"> </w:t>
      </w:r>
      <w:r w:rsidR="0021011D" w:rsidRPr="002E05EE">
        <w:rPr>
          <w:rFonts w:ascii="Times New Roman" w:hAnsi="Times New Roman"/>
          <w:sz w:val="28"/>
          <w:szCs w:val="28"/>
        </w:rPr>
        <w:t>виробленої з метану, що виділяється з покинутих вугільних шахт;</w:t>
      </w:r>
      <w:r w:rsidR="0021011D" w:rsidRPr="002E05EE">
        <w:rPr>
          <w:rFonts w:ascii="Times New Roman" w:hAnsi="Times New Roman"/>
          <w:sz w:val="28"/>
          <w:szCs w:val="28"/>
          <w:shd w:val="clear" w:color="auto" w:fill="FFFFFF"/>
        </w:rPr>
        <w:t xml:space="preserve"> </w:t>
      </w:r>
      <w:r w:rsidR="0021011D" w:rsidRPr="002E05EE">
        <w:rPr>
          <w:rFonts w:ascii="Times New Roman" w:hAnsi="Times New Roman"/>
          <w:sz w:val="28"/>
          <w:szCs w:val="28"/>
        </w:rPr>
        <w:t>виробленої з паливних елементів;</w:t>
      </w:r>
      <w:r w:rsidR="0021011D" w:rsidRPr="002E05EE">
        <w:rPr>
          <w:rFonts w:ascii="Times New Roman" w:hAnsi="Times New Roman"/>
          <w:sz w:val="28"/>
          <w:szCs w:val="28"/>
          <w:shd w:val="clear" w:color="auto" w:fill="FFFFFF"/>
        </w:rPr>
        <w:t xml:space="preserve"> </w:t>
      </w:r>
      <w:r w:rsidR="0021011D" w:rsidRPr="002E05EE">
        <w:rPr>
          <w:rFonts w:ascii="Times New Roman" w:hAnsi="Times New Roman"/>
          <w:sz w:val="28"/>
          <w:szCs w:val="28"/>
        </w:rPr>
        <w:t>енергоносіїв і електроенергії, що використовуються для комбінованого виробництва тепла і електроенергії;</w:t>
      </w:r>
    </w:p>
    <w:p w:rsidR="0021011D" w:rsidRPr="002E05EE" w:rsidRDefault="0021011D" w:rsidP="009C076E">
      <w:pPr>
        <w:spacing w:after="0" w:line="240" w:lineRule="auto"/>
        <w:ind w:firstLine="567"/>
        <w:jc w:val="both"/>
        <w:rPr>
          <w:rFonts w:ascii="Times New Roman" w:hAnsi="Times New Roman"/>
          <w:sz w:val="28"/>
          <w:szCs w:val="28"/>
          <w:shd w:val="clear" w:color="auto" w:fill="FFFFFF"/>
        </w:rPr>
      </w:pPr>
      <w:r w:rsidRPr="002E05EE">
        <w:rPr>
          <w:rFonts w:ascii="Times New Roman" w:hAnsi="Times New Roman"/>
          <w:sz w:val="28"/>
          <w:szCs w:val="28"/>
        </w:rPr>
        <w:t>електроенергії, виробленої при комбінованому виробництві тепла і електроенергії – за умови, що виробники комбінованої енергії є екологічно чистими. Держави-члени можуть застосувати власні визначення «екологічно-сприятливого» (або високоефективного) комбінованого виробництва – поки Рада, на підставі звіту і пропозиції Комісії, одностайно не ухвалить загальне визначення.</w:t>
      </w:r>
    </w:p>
    <w:p w:rsidR="0021011D" w:rsidRPr="002E05EE" w:rsidRDefault="0021011D" w:rsidP="0021011D">
      <w:pPr>
        <w:spacing w:after="0" w:line="240" w:lineRule="auto"/>
        <w:ind w:firstLine="720"/>
        <w:jc w:val="both"/>
        <w:rPr>
          <w:rFonts w:ascii="Times New Roman" w:hAnsi="Times New Roman"/>
          <w:sz w:val="28"/>
          <w:szCs w:val="28"/>
          <w:shd w:val="clear" w:color="auto" w:fill="FFFFFF"/>
        </w:rPr>
      </w:pPr>
      <w:r w:rsidRPr="002E05EE">
        <w:rPr>
          <w:rFonts w:ascii="Times New Roman" w:hAnsi="Times New Roman"/>
          <w:sz w:val="28"/>
          <w:szCs w:val="28"/>
        </w:rPr>
        <w:t xml:space="preserve">Повні або часткові звільнення чи скорочення можуть застосовуватись максимум на десять років після введення в дію цієї Директиви </w:t>
      </w:r>
      <w:r w:rsidRPr="002E05EE">
        <w:rPr>
          <w:rFonts w:ascii="Times New Roman" w:hAnsi="Times New Roman"/>
          <w:i/>
          <w:sz w:val="28"/>
          <w:szCs w:val="28"/>
          <w:u w:val="single"/>
        </w:rPr>
        <w:t xml:space="preserve">або поки національна частка природного газу при кінцевому енергоспоживанні не сягне 25% – в залежності від того, що швидше. </w:t>
      </w:r>
      <w:r w:rsidRPr="002E05EE">
        <w:rPr>
          <w:rFonts w:ascii="Times New Roman" w:hAnsi="Times New Roman"/>
          <w:sz w:val="28"/>
          <w:szCs w:val="28"/>
        </w:rPr>
        <w:t xml:space="preserve">Проте, як тільки національна частка природного газу при кінцевому енергоспоживанні сягне 20%, зацікавлені держави-члени повинні застосувати безумовно позитивний рівень </w:t>
      </w:r>
      <w:r w:rsidRPr="002E05EE">
        <w:rPr>
          <w:rFonts w:ascii="Times New Roman" w:hAnsi="Times New Roman"/>
          <w:sz w:val="28"/>
          <w:szCs w:val="28"/>
        </w:rPr>
        <w:lastRenderedPageBreak/>
        <w:t>оподаткування, який має зростати щорічно – щоб досягти, щонайменше, мінімальної норми в кінці вищезгаданого періоду.</w:t>
      </w:r>
    </w:p>
    <w:p w:rsidR="0021011D" w:rsidRPr="002E05EE" w:rsidRDefault="0021011D" w:rsidP="0021011D">
      <w:pPr>
        <w:spacing w:after="0" w:line="240" w:lineRule="auto"/>
        <w:ind w:firstLine="720"/>
        <w:jc w:val="both"/>
        <w:rPr>
          <w:rFonts w:ascii="Times New Roman" w:hAnsi="Times New Roman"/>
          <w:sz w:val="28"/>
          <w:szCs w:val="28"/>
          <w:shd w:val="clear" w:color="auto" w:fill="FFFFFF"/>
        </w:rPr>
      </w:pPr>
      <w:r w:rsidRPr="002079BC">
        <w:rPr>
          <w:rFonts w:ascii="Times New Roman" w:hAnsi="Times New Roman"/>
          <w:b/>
          <w:sz w:val="28"/>
          <w:szCs w:val="28"/>
          <w:shd w:val="clear" w:color="auto" w:fill="FFFFFF"/>
        </w:rPr>
        <w:t>1</w:t>
      </w:r>
      <w:r w:rsidR="00464084" w:rsidRPr="002079BC">
        <w:rPr>
          <w:rFonts w:ascii="Times New Roman" w:hAnsi="Times New Roman"/>
          <w:b/>
          <w:sz w:val="28"/>
          <w:szCs w:val="28"/>
          <w:shd w:val="clear" w:color="auto" w:fill="FFFFFF"/>
        </w:rPr>
        <w:t>3</w:t>
      </w:r>
      <w:r w:rsidRPr="002079BC">
        <w:rPr>
          <w:rFonts w:ascii="Times New Roman" w:hAnsi="Times New Roman"/>
          <w:b/>
          <w:sz w:val="28"/>
          <w:szCs w:val="28"/>
          <w:shd w:val="clear" w:color="auto" w:fill="FFFFFF"/>
        </w:rPr>
        <w:t>.</w:t>
      </w:r>
      <w:r w:rsidRPr="002079BC">
        <w:rPr>
          <w:rFonts w:ascii="Times New Roman" w:hAnsi="Times New Roman"/>
          <w:sz w:val="28"/>
          <w:szCs w:val="28"/>
          <w:shd w:val="clear" w:color="auto" w:fill="FFFFFF"/>
        </w:rPr>
        <w:t xml:space="preserve"> Змінами до п. 16 підрозділу 5 </w:t>
      </w:r>
      <w:r w:rsidRPr="002079BC">
        <w:rPr>
          <w:rStyle w:val="rvts9"/>
          <w:rFonts w:ascii="Times New Roman" w:hAnsi="Times New Roman"/>
          <w:sz w:val="28"/>
          <w:szCs w:val="28"/>
        </w:rPr>
        <w:t>розділу ХХ «Перехідні положення» ПК пропонується встановити, що</w:t>
      </w:r>
      <w:r w:rsidRPr="002079BC">
        <w:rPr>
          <w:rFonts w:ascii="Times New Roman" w:hAnsi="Times New Roman"/>
          <w:sz w:val="28"/>
          <w:szCs w:val="28"/>
          <w:shd w:val="clear" w:color="auto" w:fill="FFFFFF"/>
        </w:rPr>
        <w:t xml:space="preserve"> т</w:t>
      </w:r>
      <w:r w:rsidRPr="002079BC">
        <w:rPr>
          <w:rFonts w:ascii="Times New Roman" w:hAnsi="Times New Roman"/>
          <w:sz w:val="28"/>
          <w:szCs w:val="28"/>
        </w:rPr>
        <w:t>имчасово, до 31 грудня 2029 року включно, протягом трьох звітних місяців поспіль, що передують місяцю, в якому підвищуються ставки акцизного податку на тютюнові вироби, середньомісячний обсяг продажу марок акцизного податку підприємству - виробнику та/або імпортеру тютюнових виробів продавцем марок акцизного податку не може перевищувати 115 відсотків середньомісячного обсягу реалізації на митній території України тютюнових виробів таким підприємством - виробником та/або імпортером за попередні дев’ять календарних місяців;</w:t>
      </w:r>
      <w:r w:rsidRPr="002079BC">
        <w:rPr>
          <w:rFonts w:ascii="Times New Roman" w:hAnsi="Times New Roman"/>
          <w:sz w:val="28"/>
          <w:szCs w:val="28"/>
          <w:shd w:val="clear" w:color="auto" w:fill="FFFFFF"/>
        </w:rPr>
        <w:t xml:space="preserve"> </w:t>
      </w:r>
      <w:r w:rsidRPr="002079BC">
        <w:rPr>
          <w:rFonts w:ascii="Times New Roman" w:hAnsi="Times New Roman"/>
          <w:sz w:val="28"/>
          <w:szCs w:val="28"/>
        </w:rPr>
        <w:t>протягом трьох звітних місяців поспіль, що передують</w:t>
      </w:r>
      <w:r w:rsidRPr="002E05EE">
        <w:rPr>
          <w:rFonts w:ascii="Times New Roman" w:hAnsi="Times New Roman"/>
          <w:sz w:val="28"/>
          <w:szCs w:val="28"/>
        </w:rPr>
        <w:t xml:space="preserve"> місяцю, в якому підвищуються ставки акцизного податку на тютюнові вироби, з обсягів реалізації на внутрішній ринок тютюнових виробів виробниками та/або ввезення на митну територію України імпортерами, що перевищує 115 відсотків середньомісячного обсягу реалізації на внутрішньому ринку такої продукції або її ввезення таким підприємством-виробником та/або імпортером за попередні дев’ять місяців (що передують трьом звітним місяцям поспіль, що передують місяцю, в якому підвищуються ставки акцизного податку на тютюнові вироби), акцизний податок сплачується із застосуванням коефіцієнта 1,5.</w:t>
      </w:r>
    </w:p>
    <w:p w:rsidR="0021011D" w:rsidRPr="002079BC" w:rsidRDefault="0021011D" w:rsidP="0021011D">
      <w:pPr>
        <w:spacing w:after="0" w:line="240" w:lineRule="auto"/>
        <w:ind w:firstLine="720"/>
        <w:jc w:val="both"/>
        <w:rPr>
          <w:rFonts w:ascii="Times New Roman" w:hAnsi="Times New Roman"/>
          <w:sz w:val="28"/>
          <w:szCs w:val="28"/>
        </w:rPr>
      </w:pPr>
      <w:r w:rsidRPr="002E05EE">
        <w:rPr>
          <w:rFonts w:ascii="Times New Roman" w:hAnsi="Times New Roman"/>
          <w:sz w:val="28"/>
          <w:szCs w:val="28"/>
          <w:shd w:val="clear" w:color="auto" w:fill="FFFFFF"/>
        </w:rPr>
        <w:t xml:space="preserve">Звертаємо увагу на відсутність у супровідних до проекту документах аналізу </w:t>
      </w:r>
      <w:r w:rsidRPr="002E05EE">
        <w:rPr>
          <w:rFonts w:ascii="Times New Roman" w:hAnsi="Times New Roman"/>
          <w:sz w:val="28"/>
          <w:szCs w:val="28"/>
        </w:rPr>
        <w:t xml:space="preserve">стану реалізації обмежень, встановлених приписами чинного п. 16 </w:t>
      </w:r>
      <w:r w:rsidRPr="002E05EE">
        <w:rPr>
          <w:rStyle w:val="rvts9"/>
          <w:rFonts w:ascii="Times New Roman" w:hAnsi="Times New Roman"/>
          <w:sz w:val="28"/>
          <w:szCs w:val="28"/>
        </w:rPr>
        <w:t xml:space="preserve">підрозділу 5 розділу ХХ «Перехідні положення» ПК, до якого пропонуються зміни, що дозволило б оцінити доцільність зміни встановлених обмежень. </w:t>
      </w:r>
      <w:r w:rsidRPr="002E05EE">
        <w:rPr>
          <w:rFonts w:ascii="Times New Roman" w:hAnsi="Times New Roman"/>
          <w:sz w:val="28"/>
          <w:szCs w:val="28"/>
        </w:rPr>
        <w:t xml:space="preserve">Адже, як </w:t>
      </w:r>
      <w:r w:rsidRPr="002079BC">
        <w:rPr>
          <w:rFonts w:ascii="Times New Roman" w:hAnsi="Times New Roman"/>
          <w:sz w:val="28"/>
          <w:szCs w:val="28"/>
        </w:rPr>
        <w:t>свідчить практика, проблема часто полягає не стільки у прийнятті нових, скільки у належному виконанні чинних законів України, у даному випадку щодо здійснення контролю за обігом акцизних марок.</w:t>
      </w:r>
    </w:p>
    <w:p w:rsidR="00152323" w:rsidRPr="002079BC" w:rsidRDefault="00152323" w:rsidP="00152323">
      <w:pPr>
        <w:spacing w:after="0" w:line="240" w:lineRule="auto"/>
        <w:ind w:firstLine="708"/>
        <w:jc w:val="both"/>
        <w:rPr>
          <w:rFonts w:ascii="Times New Roman" w:hAnsi="Times New Roman"/>
          <w:sz w:val="28"/>
          <w:szCs w:val="28"/>
        </w:rPr>
      </w:pPr>
      <w:r w:rsidRPr="002079BC">
        <w:rPr>
          <w:rFonts w:ascii="Times New Roman" w:hAnsi="Times New Roman"/>
          <w:b/>
          <w:sz w:val="28"/>
          <w:szCs w:val="28"/>
        </w:rPr>
        <w:t>1</w:t>
      </w:r>
      <w:r w:rsidR="00464084" w:rsidRPr="002079BC">
        <w:rPr>
          <w:rFonts w:ascii="Times New Roman" w:hAnsi="Times New Roman"/>
          <w:b/>
          <w:sz w:val="28"/>
          <w:szCs w:val="28"/>
        </w:rPr>
        <w:t>4</w:t>
      </w:r>
      <w:r w:rsidRPr="002079BC">
        <w:rPr>
          <w:rFonts w:ascii="Times New Roman" w:hAnsi="Times New Roman"/>
          <w:b/>
          <w:sz w:val="28"/>
          <w:szCs w:val="28"/>
        </w:rPr>
        <w:t>.</w:t>
      </w:r>
      <w:r w:rsidRPr="002079BC">
        <w:rPr>
          <w:rFonts w:ascii="Times New Roman" w:hAnsi="Times New Roman"/>
          <w:sz w:val="28"/>
          <w:szCs w:val="28"/>
        </w:rPr>
        <w:t xml:space="preserve"> Законодавча пропозиція щодо оподаткування податком на додану вартість операцій з постачання житла, крім операцій з першого постачання доступного житла та житла, що будується із залученням державних коштів (зміни до </w:t>
      </w:r>
      <w:proofErr w:type="spellStart"/>
      <w:r w:rsidRPr="002079BC">
        <w:rPr>
          <w:rFonts w:ascii="Times New Roman" w:hAnsi="Times New Roman"/>
          <w:sz w:val="28"/>
          <w:szCs w:val="28"/>
        </w:rPr>
        <w:t>пп</w:t>
      </w:r>
      <w:proofErr w:type="spellEnd"/>
      <w:r w:rsidRPr="002079BC">
        <w:rPr>
          <w:rFonts w:ascii="Times New Roman" w:hAnsi="Times New Roman"/>
          <w:sz w:val="28"/>
          <w:szCs w:val="28"/>
        </w:rPr>
        <w:t>. 197.1.14 п. 197.1 ст. 197 ПК)</w:t>
      </w:r>
      <w:r w:rsidR="00CC049D" w:rsidRPr="002079BC">
        <w:rPr>
          <w:rFonts w:ascii="Times New Roman" w:hAnsi="Times New Roman"/>
          <w:sz w:val="28"/>
          <w:szCs w:val="28"/>
        </w:rPr>
        <w:t xml:space="preserve"> не містить оцінок її наслідків, зокрема, у частині р</w:t>
      </w:r>
      <w:r w:rsidRPr="002079BC">
        <w:rPr>
          <w:rFonts w:ascii="Times New Roman" w:hAnsi="Times New Roman"/>
          <w:sz w:val="28"/>
          <w:szCs w:val="28"/>
        </w:rPr>
        <w:t>изик</w:t>
      </w:r>
      <w:r w:rsidR="00CC049D" w:rsidRPr="002079BC">
        <w:rPr>
          <w:rFonts w:ascii="Times New Roman" w:hAnsi="Times New Roman"/>
          <w:sz w:val="28"/>
          <w:szCs w:val="28"/>
        </w:rPr>
        <w:t>ів</w:t>
      </w:r>
      <w:r w:rsidRPr="002079BC">
        <w:rPr>
          <w:rFonts w:ascii="Times New Roman" w:hAnsi="Times New Roman"/>
          <w:sz w:val="28"/>
          <w:szCs w:val="28"/>
        </w:rPr>
        <w:t xml:space="preserve"> зростання вартості новозбудованого житла, зниження його інвестиційної привабливості, зростання цінової пропозиції на вторинному ринку житла, прискорення інфляційних процесів</w:t>
      </w:r>
      <w:r w:rsidR="00CC049D" w:rsidRPr="002079BC">
        <w:rPr>
          <w:rFonts w:ascii="Times New Roman" w:hAnsi="Times New Roman"/>
          <w:sz w:val="28"/>
          <w:szCs w:val="28"/>
        </w:rPr>
        <w:t xml:space="preserve"> тощо</w:t>
      </w:r>
      <w:r w:rsidRPr="002079BC">
        <w:rPr>
          <w:rFonts w:ascii="Times New Roman" w:hAnsi="Times New Roman"/>
          <w:sz w:val="28"/>
          <w:szCs w:val="28"/>
        </w:rPr>
        <w:t xml:space="preserve">. </w:t>
      </w:r>
    </w:p>
    <w:p w:rsidR="00152323" w:rsidRPr="002079BC" w:rsidRDefault="00152323" w:rsidP="00152323">
      <w:pPr>
        <w:spacing w:after="0" w:line="240" w:lineRule="auto"/>
        <w:ind w:firstLine="709"/>
        <w:jc w:val="both"/>
        <w:rPr>
          <w:rFonts w:ascii="Times New Roman" w:hAnsi="Times New Roman"/>
          <w:sz w:val="28"/>
          <w:szCs w:val="28"/>
        </w:rPr>
      </w:pPr>
      <w:r w:rsidRPr="002079BC">
        <w:rPr>
          <w:rFonts w:ascii="Times New Roman" w:hAnsi="Times New Roman"/>
          <w:b/>
          <w:sz w:val="28"/>
          <w:szCs w:val="28"/>
        </w:rPr>
        <w:t>1</w:t>
      </w:r>
      <w:r w:rsidR="00464084" w:rsidRPr="002079BC">
        <w:rPr>
          <w:rFonts w:ascii="Times New Roman" w:hAnsi="Times New Roman"/>
          <w:b/>
          <w:sz w:val="28"/>
          <w:szCs w:val="28"/>
        </w:rPr>
        <w:t>5</w:t>
      </w:r>
      <w:r w:rsidRPr="002079BC">
        <w:rPr>
          <w:rFonts w:ascii="Times New Roman" w:hAnsi="Times New Roman"/>
          <w:b/>
          <w:sz w:val="28"/>
          <w:szCs w:val="28"/>
        </w:rPr>
        <w:t>.</w:t>
      </w:r>
      <w:r w:rsidRPr="002079BC">
        <w:rPr>
          <w:rFonts w:ascii="Times New Roman" w:hAnsi="Times New Roman"/>
          <w:sz w:val="28"/>
          <w:szCs w:val="28"/>
        </w:rPr>
        <w:t xml:space="preserve"> З приводу пропозиції проекту щодо </w:t>
      </w:r>
      <w:proofErr w:type="spellStart"/>
      <w:r w:rsidRPr="002079BC">
        <w:rPr>
          <w:rFonts w:ascii="Times New Roman" w:hAnsi="Times New Roman"/>
          <w:sz w:val="28"/>
          <w:szCs w:val="28"/>
        </w:rPr>
        <w:t>невключення</w:t>
      </w:r>
      <w:proofErr w:type="spellEnd"/>
      <w:r w:rsidRPr="002079BC">
        <w:rPr>
          <w:rFonts w:ascii="Times New Roman" w:hAnsi="Times New Roman"/>
          <w:sz w:val="28"/>
          <w:szCs w:val="28"/>
        </w:rPr>
        <w:t xml:space="preserve"> до загального місячного (</w:t>
      </w:r>
      <w:r w:rsidRPr="002E05EE">
        <w:rPr>
          <w:rFonts w:ascii="Times New Roman" w:hAnsi="Times New Roman"/>
          <w:sz w:val="28"/>
          <w:szCs w:val="28"/>
        </w:rPr>
        <w:t xml:space="preserve">річного) оподатковуваного доходу платника податку на доходи фізичних осіб, платника єдиного податку першої - третьої груп </w:t>
      </w:r>
      <w:bookmarkStart w:id="3" w:name="n17543"/>
      <w:bookmarkEnd w:id="3"/>
      <w:r w:rsidRPr="002E05EE">
        <w:rPr>
          <w:rFonts w:ascii="Times New Roman" w:hAnsi="Times New Roman"/>
          <w:sz w:val="28"/>
          <w:szCs w:val="28"/>
        </w:rPr>
        <w:t xml:space="preserve">суми доходів, отриманих такими платниками податку у вигляді часткової або повної компенсації відсоткових (процентних) ставок, яка виплачується в рамках державної програми впровадження фінансово-кредитних механізмів забезпечення громадян житлом на умовах, визначених Кабінетом Міністрів України (новий п. 18 підрозділу 1, новий п. 6 підрозділу 8 розділу ХХ ПК), звертаємо увагу на необхідність дотримання вимог ст. 103 Бюджетного кодексу України, за якою «надання державою податкових пільг, які зменшують доходи місцевих бюджетів, має супроводжуватися наданням додаткової дотації з </w:t>
      </w:r>
      <w:r w:rsidRPr="002079BC">
        <w:rPr>
          <w:rFonts w:ascii="Times New Roman" w:hAnsi="Times New Roman"/>
          <w:sz w:val="28"/>
          <w:szCs w:val="28"/>
        </w:rPr>
        <w:lastRenderedPageBreak/>
        <w:t>державного бюджету місцевим бюджетам на компенсацію відповідних втрат доходів місцевих бюджетів».</w:t>
      </w:r>
    </w:p>
    <w:p w:rsidR="00D14B6D" w:rsidRPr="002079BC" w:rsidRDefault="006C2937" w:rsidP="006C2937">
      <w:pPr>
        <w:tabs>
          <w:tab w:val="left" w:pos="851"/>
          <w:tab w:val="left" w:pos="993"/>
        </w:tabs>
        <w:spacing w:after="0" w:line="240" w:lineRule="auto"/>
        <w:ind w:firstLine="709"/>
        <w:jc w:val="both"/>
        <w:rPr>
          <w:rFonts w:ascii="Times New Roman" w:hAnsi="Times New Roman"/>
          <w:b/>
          <w:i/>
          <w:sz w:val="28"/>
          <w:szCs w:val="28"/>
        </w:rPr>
      </w:pPr>
      <w:r w:rsidRPr="002079BC">
        <w:rPr>
          <w:rFonts w:ascii="Times New Roman" w:hAnsi="Times New Roman"/>
          <w:b/>
          <w:i/>
          <w:sz w:val="28"/>
          <w:szCs w:val="28"/>
        </w:rPr>
        <w:t>1</w:t>
      </w:r>
      <w:r w:rsidR="00464084" w:rsidRPr="002079BC">
        <w:rPr>
          <w:rFonts w:ascii="Times New Roman" w:hAnsi="Times New Roman"/>
          <w:b/>
          <w:i/>
          <w:sz w:val="28"/>
          <w:szCs w:val="28"/>
        </w:rPr>
        <w:t>6</w:t>
      </w:r>
      <w:r w:rsidRPr="002079BC">
        <w:rPr>
          <w:rFonts w:ascii="Times New Roman" w:hAnsi="Times New Roman"/>
          <w:b/>
          <w:i/>
          <w:sz w:val="28"/>
          <w:szCs w:val="28"/>
        </w:rPr>
        <w:t xml:space="preserve">. </w:t>
      </w:r>
      <w:r w:rsidR="00D14B6D" w:rsidRPr="002079BC">
        <w:rPr>
          <w:rFonts w:ascii="Times New Roman" w:hAnsi="Times New Roman"/>
          <w:b/>
          <w:i/>
          <w:sz w:val="28"/>
          <w:szCs w:val="28"/>
        </w:rPr>
        <w:t>Щодо змін до Закону України «Про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сигаретах, та пального» (далі</w:t>
      </w:r>
      <w:r w:rsidRPr="002079BC">
        <w:rPr>
          <w:rFonts w:ascii="Times New Roman" w:hAnsi="Times New Roman"/>
          <w:b/>
          <w:i/>
          <w:sz w:val="28"/>
          <w:szCs w:val="28"/>
        </w:rPr>
        <w:t xml:space="preserve"> у цьому пункті – </w:t>
      </w:r>
      <w:r w:rsidR="00D14B6D" w:rsidRPr="002079BC">
        <w:rPr>
          <w:rFonts w:ascii="Times New Roman" w:hAnsi="Times New Roman"/>
          <w:b/>
          <w:i/>
          <w:sz w:val="28"/>
          <w:szCs w:val="28"/>
        </w:rPr>
        <w:t>Закон).</w:t>
      </w:r>
    </w:p>
    <w:p w:rsidR="00D14B6D" w:rsidRPr="002E05EE" w:rsidRDefault="006C2937" w:rsidP="006C2937">
      <w:pPr>
        <w:tabs>
          <w:tab w:val="left" w:pos="851"/>
          <w:tab w:val="left" w:pos="993"/>
        </w:tabs>
        <w:spacing w:after="0" w:line="240" w:lineRule="auto"/>
        <w:ind w:firstLine="709"/>
        <w:jc w:val="both"/>
        <w:rPr>
          <w:rFonts w:ascii="Times New Roman" w:hAnsi="Times New Roman"/>
          <w:sz w:val="28"/>
          <w:szCs w:val="28"/>
        </w:rPr>
      </w:pPr>
      <w:r w:rsidRPr="002079BC">
        <w:rPr>
          <w:rFonts w:ascii="Times New Roman" w:hAnsi="Times New Roman"/>
          <w:sz w:val="28"/>
          <w:szCs w:val="28"/>
        </w:rPr>
        <w:t>У</w:t>
      </w:r>
      <w:r w:rsidR="00D14B6D" w:rsidRPr="002079BC">
        <w:rPr>
          <w:rFonts w:ascii="Times New Roman" w:hAnsi="Times New Roman"/>
          <w:sz w:val="28"/>
          <w:szCs w:val="28"/>
        </w:rPr>
        <w:t xml:space="preserve"> змінах до  абз</w:t>
      </w:r>
      <w:r w:rsidRPr="002079BC">
        <w:rPr>
          <w:rFonts w:ascii="Times New Roman" w:hAnsi="Times New Roman"/>
          <w:sz w:val="28"/>
          <w:szCs w:val="28"/>
        </w:rPr>
        <w:t>аців</w:t>
      </w:r>
      <w:r w:rsidR="00D14B6D" w:rsidRPr="002079BC">
        <w:rPr>
          <w:rFonts w:ascii="Times New Roman" w:hAnsi="Times New Roman"/>
          <w:sz w:val="28"/>
          <w:szCs w:val="28"/>
        </w:rPr>
        <w:t xml:space="preserve"> 23, 62 ч. 1 ст. 1, назви та </w:t>
      </w:r>
      <w:proofErr w:type="spellStart"/>
      <w:r w:rsidR="00D14B6D" w:rsidRPr="002079BC">
        <w:rPr>
          <w:rFonts w:ascii="Times New Roman" w:hAnsi="Times New Roman"/>
          <w:sz w:val="28"/>
          <w:szCs w:val="28"/>
        </w:rPr>
        <w:t>ч.ч</w:t>
      </w:r>
      <w:proofErr w:type="spellEnd"/>
      <w:r w:rsidR="00D14B6D" w:rsidRPr="002079BC">
        <w:rPr>
          <w:rFonts w:ascii="Times New Roman" w:hAnsi="Times New Roman"/>
          <w:sz w:val="28"/>
          <w:szCs w:val="28"/>
        </w:rPr>
        <w:t xml:space="preserve">. 18, 19, 49 ст. 3,  </w:t>
      </w:r>
      <w:r w:rsidR="00464084" w:rsidRPr="002079BC">
        <w:rPr>
          <w:rFonts w:ascii="Times New Roman" w:hAnsi="Times New Roman"/>
          <w:sz w:val="28"/>
          <w:szCs w:val="28"/>
        </w:rPr>
        <w:br/>
      </w:r>
      <w:proofErr w:type="spellStart"/>
      <w:r w:rsidR="00D14B6D" w:rsidRPr="002079BC">
        <w:rPr>
          <w:rFonts w:ascii="Times New Roman" w:hAnsi="Times New Roman"/>
          <w:sz w:val="28"/>
          <w:szCs w:val="28"/>
        </w:rPr>
        <w:t>ч.ч</w:t>
      </w:r>
      <w:proofErr w:type="spellEnd"/>
      <w:r w:rsidR="00D14B6D" w:rsidRPr="002079BC">
        <w:rPr>
          <w:rFonts w:ascii="Times New Roman" w:hAnsi="Times New Roman"/>
          <w:sz w:val="28"/>
          <w:szCs w:val="28"/>
        </w:rPr>
        <w:t>. 45, 49 ст. 15 Закону пропонується скасувати такий механізм регулювання ліцензованої діяльності</w:t>
      </w:r>
      <w:r w:rsidR="00D14B6D" w:rsidRPr="002E05EE">
        <w:rPr>
          <w:rFonts w:ascii="Times New Roman" w:hAnsi="Times New Roman"/>
          <w:sz w:val="28"/>
          <w:szCs w:val="28"/>
        </w:rPr>
        <w:t xml:space="preserve"> ліцензіатів, як призупинення ліцензії. Зокрема, наприклад, у чинних  ч. ч. 19, 20 ст. 3 Закону передбачено, що у разі несплати суб’єктом господарювання чергового платежу за ліцензію її дія призупиняється у разі несвоєчасної сплати чергового платежу за ліцензію на підставі письмового розпорядження органу, який видав ліцензію, на термін до сплати заборгованості. Дія ліцензії вважається призупиненою з моменту одержання суб'єктом господарювання (у тому числі</w:t>
      </w:r>
      <w:r w:rsidRPr="002E05EE">
        <w:rPr>
          <w:rFonts w:ascii="Times New Roman" w:hAnsi="Times New Roman"/>
          <w:sz w:val="28"/>
          <w:szCs w:val="28"/>
        </w:rPr>
        <w:t>,</w:t>
      </w:r>
      <w:r w:rsidR="00D14B6D" w:rsidRPr="002E05EE">
        <w:rPr>
          <w:rFonts w:ascii="Times New Roman" w:hAnsi="Times New Roman"/>
          <w:sz w:val="28"/>
          <w:szCs w:val="28"/>
        </w:rPr>
        <w:t xml:space="preserve"> іноземним суб’єктом господарювання, який діє через своє зареєстроване постійне представництво) відповідного письмового розпорядження органу, який видав ліцензію, а її дія поновлюється з моменту зарахування відповідного чергового платежу за ліцензію до бюджету. При цьому, згідно </w:t>
      </w:r>
      <w:r w:rsidRPr="002E05EE">
        <w:rPr>
          <w:rFonts w:ascii="Times New Roman" w:hAnsi="Times New Roman"/>
          <w:sz w:val="28"/>
          <w:szCs w:val="28"/>
        </w:rPr>
        <w:t>і</w:t>
      </w:r>
      <w:r w:rsidR="00D14B6D" w:rsidRPr="002E05EE">
        <w:rPr>
          <w:rFonts w:ascii="Times New Roman" w:hAnsi="Times New Roman"/>
          <w:sz w:val="28"/>
          <w:szCs w:val="28"/>
        </w:rPr>
        <w:t xml:space="preserve">з ч. 18 ст. 3 Закону дія ліцензії призупиняється у разі несвоєчасної сплати чергового платежу за ліцензію на підставі письмового розпорядження органу, який видав ліцензію, на термін до сплати заборгованості. У разі несплати чергового платежу за ліцензію згідно з </w:t>
      </w:r>
      <w:proofErr w:type="spellStart"/>
      <w:r w:rsidR="00D14B6D" w:rsidRPr="002E05EE">
        <w:rPr>
          <w:rFonts w:ascii="Times New Roman" w:hAnsi="Times New Roman"/>
          <w:sz w:val="28"/>
          <w:szCs w:val="28"/>
        </w:rPr>
        <w:t>абз</w:t>
      </w:r>
      <w:proofErr w:type="spellEnd"/>
      <w:r w:rsidR="00D14B6D" w:rsidRPr="002E05EE">
        <w:rPr>
          <w:rFonts w:ascii="Times New Roman" w:hAnsi="Times New Roman"/>
          <w:sz w:val="28"/>
          <w:szCs w:val="28"/>
        </w:rPr>
        <w:t xml:space="preserve">. 4 ч. 20 ст. 3 Закону протягом 30 днів від моменту призупинення ліцензії вона анулюється. Таким чином, суб’єкт господарювання у випадку призупинення дії ліцензії протягом місяця має право на здійснення чергового платежу за ліцензію до її анулювання. </w:t>
      </w:r>
    </w:p>
    <w:p w:rsidR="001C68B5" w:rsidRPr="002079BC" w:rsidRDefault="00D14B6D" w:rsidP="006C2937">
      <w:pPr>
        <w:tabs>
          <w:tab w:val="left" w:pos="851"/>
          <w:tab w:val="left" w:pos="993"/>
        </w:tabs>
        <w:spacing w:after="0" w:line="240" w:lineRule="auto"/>
        <w:ind w:firstLine="709"/>
        <w:jc w:val="both"/>
        <w:rPr>
          <w:rFonts w:ascii="Times New Roman" w:hAnsi="Times New Roman"/>
          <w:sz w:val="28"/>
          <w:szCs w:val="28"/>
        </w:rPr>
      </w:pPr>
      <w:r w:rsidRPr="002E05EE">
        <w:rPr>
          <w:rFonts w:ascii="Times New Roman" w:hAnsi="Times New Roman"/>
          <w:sz w:val="28"/>
          <w:szCs w:val="28"/>
        </w:rPr>
        <w:t xml:space="preserve">Разом </w:t>
      </w:r>
      <w:r w:rsidR="006C2937" w:rsidRPr="002E05EE">
        <w:rPr>
          <w:rFonts w:ascii="Times New Roman" w:hAnsi="Times New Roman"/>
          <w:sz w:val="28"/>
          <w:szCs w:val="28"/>
        </w:rPr>
        <w:t>і</w:t>
      </w:r>
      <w:r w:rsidRPr="002E05EE">
        <w:rPr>
          <w:rFonts w:ascii="Times New Roman" w:hAnsi="Times New Roman"/>
          <w:sz w:val="28"/>
          <w:szCs w:val="28"/>
        </w:rPr>
        <w:t>з тим, у випадку прийняття проекту у запропонованому вигляді буде діяти лише такий механізм регулювання ліцензованої діяльності ліцензіатів, як анулювання ліцензії. При цьому</w:t>
      </w:r>
      <w:r w:rsidR="006C2937" w:rsidRPr="002E05EE">
        <w:rPr>
          <w:rFonts w:ascii="Times New Roman" w:hAnsi="Times New Roman"/>
          <w:sz w:val="28"/>
          <w:szCs w:val="28"/>
        </w:rPr>
        <w:t>,</w:t>
      </w:r>
      <w:r w:rsidRPr="002E05EE">
        <w:rPr>
          <w:rFonts w:ascii="Times New Roman" w:hAnsi="Times New Roman"/>
          <w:sz w:val="28"/>
          <w:szCs w:val="28"/>
        </w:rPr>
        <w:t xml:space="preserve"> суб’єкт господарювання змушений буде або взагалі припинити господарську діяльність (навіть за умови прострочення платежу за ліцензію лише на одну добу), або знову отримувати  ліцензію на ліцензований вид діяльності. В останньому випадку згідно з ч. 16 </w:t>
      </w:r>
      <w:r w:rsidR="000038EA">
        <w:rPr>
          <w:rFonts w:ascii="Times New Roman" w:hAnsi="Times New Roman"/>
          <w:sz w:val="28"/>
          <w:szCs w:val="28"/>
        </w:rPr>
        <w:br/>
      </w:r>
      <w:r w:rsidRPr="002E05EE">
        <w:rPr>
          <w:rFonts w:ascii="Times New Roman" w:hAnsi="Times New Roman"/>
          <w:sz w:val="28"/>
          <w:szCs w:val="28"/>
        </w:rPr>
        <w:t xml:space="preserve">ст. 3 Закону ліцензія або рішення про відмову у її видачі видається заявнику органом виконавчої влади, уповноваженим Кабінетом Міністрів України, не пізніше 30 календарних днів з дня одержання зазначених у цьому Законі документів. За таких умов, у випадку отримання нової ліцензії суб’єкти господарювання змушені будуть на строк до місяця призупинити такі види господарської діяльності, як виробництво спиртів, </w:t>
      </w:r>
      <w:proofErr w:type="spellStart"/>
      <w:r w:rsidRPr="002E05EE">
        <w:rPr>
          <w:rFonts w:ascii="Times New Roman" w:hAnsi="Times New Roman"/>
          <w:sz w:val="28"/>
          <w:szCs w:val="28"/>
        </w:rPr>
        <w:t>біоетанолу</w:t>
      </w:r>
      <w:proofErr w:type="spellEnd"/>
      <w:r w:rsidRPr="002E05EE">
        <w:rPr>
          <w:rFonts w:ascii="Times New Roman" w:hAnsi="Times New Roman"/>
          <w:sz w:val="28"/>
          <w:szCs w:val="28"/>
        </w:rPr>
        <w:t xml:space="preserve">, пального, оптову </w:t>
      </w:r>
      <w:r w:rsidRPr="002079BC">
        <w:rPr>
          <w:rFonts w:ascii="Times New Roman" w:hAnsi="Times New Roman"/>
          <w:sz w:val="28"/>
          <w:szCs w:val="28"/>
        </w:rPr>
        <w:t xml:space="preserve">та роздрібну торгівлю пальним, його зберігання. На нашу думку, призупинення виробництва та продажу, зокрема пального, до 30 календарних днів матиме значно більш негативні економічні наслідки для підприємців, аніж прострочення платежів за ліцензію протягом декількох діб. У зв’язку </w:t>
      </w:r>
      <w:r w:rsidR="006C2937" w:rsidRPr="002079BC">
        <w:rPr>
          <w:rFonts w:ascii="Times New Roman" w:hAnsi="Times New Roman"/>
          <w:sz w:val="28"/>
          <w:szCs w:val="28"/>
        </w:rPr>
        <w:t>і</w:t>
      </w:r>
      <w:r w:rsidRPr="002079BC">
        <w:rPr>
          <w:rFonts w:ascii="Times New Roman" w:hAnsi="Times New Roman"/>
          <w:sz w:val="28"/>
          <w:szCs w:val="28"/>
        </w:rPr>
        <w:t>з цим</w:t>
      </w:r>
      <w:r w:rsidR="006C2937" w:rsidRPr="002079BC">
        <w:rPr>
          <w:rFonts w:ascii="Times New Roman" w:hAnsi="Times New Roman"/>
          <w:sz w:val="28"/>
          <w:szCs w:val="28"/>
        </w:rPr>
        <w:t>,</w:t>
      </w:r>
      <w:r w:rsidRPr="002079BC">
        <w:rPr>
          <w:rFonts w:ascii="Times New Roman" w:hAnsi="Times New Roman"/>
          <w:sz w:val="28"/>
          <w:szCs w:val="28"/>
        </w:rPr>
        <w:t xml:space="preserve"> запровадження запропонованих змін вважаємо недоцільним.</w:t>
      </w:r>
    </w:p>
    <w:p w:rsidR="000B1BE8" w:rsidRPr="002E05EE" w:rsidRDefault="006C2937" w:rsidP="006C2937">
      <w:pPr>
        <w:tabs>
          <w:tab w:val="left" w:pos="851"/>
          <w:tab w:val="left" w:pos="993"/>
        </w:tabs>
        <w:spacing w:after="0" w:line="240" w:lineRule="auto"/>
        <w:ind w:firstLine="709"/>
        <w:jc w:val="both"/>
        <w:rPr>
          <w:rFonts w:ascii="Times New Roman" w:hAnsi="Times New Roman"/>
          <w:sz w:val="28"/>
          <w:szCs w:val="28"/>
        </w:rPr>
      </w:pPr>
      <w:r w:rsidRPr="002079BC">
        <w:rPr>
          <w:rFonts w:ascii="Times New Roman" w:hAnsi="Times New Roman"/>
          <w:b/>
          <w:sz w:val="28"/>
          <w:szCs w:val="28"/>
        </w:rPr>
        <w:t>1</w:t>
      </w:r>
      <w:r w:rsidR="00464084" w:rsidRPr="002079BC">
        <w:rPr>
          <w:rFonts w:ascii="Times New Roman" w:hAnsi="Times New Roman"/>
          <w:b/>
          <w:sz w:val="28"/>
          <w:szCs w:val="28"/>
        </w:rPr>
        <w:t>7</w:t>
      </w:r>
      <w:r w:rsidRPr="002079BC">
        <w:rPr>
          <w:rFonts w:ascii="Times New Roman" w:hAnsi="Times New Roman"/>
          <w:b/>
          <w:sz w:val="28"/>
          <w:szCs w:val="28"/>
        </w:rPr>
        <w:t>.</w:t>
      </w:r>
      <w:r w:rsidRPr="002079BC">
        <w:rPr>
          <w:rFonts w:ascii="Times New Roman" w:hAnsi="Times New Roman"/>
          <w:sz w:val="28"/>
          <w:szCs w:val="28"/>
        </w:rPr>
        <w:t xml:space="preserve"> </w:t>
      </w:r>
      <w:r w:rsidR="000B1BE8" w:rsidRPr="002079BC">
        <w:rPr>
          <w:rFonts w:ascii="Times New Roman" w:hAnsi="Times New Roman"/>
          <w:sz w:val="28"/>
          <w:szCs w:val="28"/>
        </w:rPr>
        <w:t>Згідно і</w:t>
      </w:r>
      <w:r w:rsidR="000F46F5" w:rsidRPr="002079BC">
        <w:rPr>
          <w:rFonts w:ascii="Times New Roman" w:hAnsi="Times New Roman"/>
          <w:sz w:val="28"/>
          <w:szCs w:val="28"/>
        </w:rPr>
        <w:t>з п. 1 розділу</w:t>
      </w:r>
      <w:r w:rsidR="000D25D7" w:rsidRPr="002079BC">
        <w:rPr>
          <w:rFonts w:ascii="Times New Roman" w:hAnsi="Times New Roman"/>
          <w:sz w:val="28"/>
          <w:szCs w:val="28"/>
        </w:rPr>
        <w:t> </w:t>
      </w:r>
      <w:r w:rsidR="007011D7" w:rsidRPr="002079BC">
        <w:rPr>
          <w:rFonts w:ascii="Times New Roman" w:hAnsi="Times New Roman"/>
          <w:sz w:val="28"/>
          <w:szCs w:val="28"/>
        </w:rPr>
        <w:t>ІІ</w:t>
      </w:r>
      <w:r w:rsidR="000D25D7" w:rsidRPr="002079BC">
        <w:rPr>
          <w:rFonts w:ascii="Times New Roman" w:hAnsi="Times New Roman"/>
          <w:sz w:val="28"/>
          <w:szCs w:val="28"/>
        </w:rPr>
        <w:t xml:space="preserve"> </w:t>
      </w:r>
      <w:r w:rsidR="00CC049D" w:rsidRPr="002079BC">
        <w:rPr>
          <w:rFonts w:ascii="Times New Roman" w:hAnsi="Times New Roman"/>
          <w:sz w:val="28"/>
          <w:szCs w:val="28"/>
        </w:rPr>
        <w:t xml:space="preserve">проекту </w:t>
      </w:r>
      <w:r w:rsidR="007011D7" w:rsidRPr="002079BC">
        <w:rPr>
          <w:rFonts w:ascii="Times New Roman" w:hAnsi="Times New Roman"/>
          <w:sz w:val="28"/>
          <w:szCs w:val="28"/>
        </w:rPr>
        <w:t>ц</w:t>
      </w:r>
      <w:r w:rsidR="000F46F5" w:rsidRPr="002079BC">
        <w:rPr>
          <w:rFonts w:ascii="Times New Roman" w:hAnsi="Times New Roman"/>
          <w:sz w:val="28"/>
          <w:szCs w:val="28"/>
        </w:rPr>
        <w:t>ей Закон</w:t>
      </w:r>
      <w:r w:rsidR="007011D7" w:rsidRPr="002079BC">
        <w:rPr>
          <w:rFonts w:ascii="Times New Roman" w:hAnsi="Times New Roman"/>
          <w:sz w:val="28"/>
          <w:szCs w:val="28"/>
        </w:rPr>
        <w:t>, за виключенням деяких положень,</w:t>
      </w:r>
      <w:r w:rsidR="000F46F5" w:rsidRPr="002079BC">
        <w:rPr>
          <w:rFonts w:ascii="Times New Roman" w:hAnsi="Times New Roman"/>
          <w:sz w:val="28"/>
          <w:szCs w:val="28"/>
        </w:rPr>
        <w:t xml:space="preserve"> набирає чинності з 1 липня 2021 року</w:t>
      </w:r>
      <w:r w:rsidR="007011D7" w:rsidRPr="002079BC">
        <w:rPr>
          <w:rFonts w:ascii="Times New Roman" w:hAnsi="Times New Roman"/>
          <w:sz w:val="28"/>
          <w:szCs w:val="28"/>
        </w:rPr>
        <w:t>.</w:t>
      </w:r>
      <w:r w:rsidR="00E94BD7" w:rsidRPr="002079BC">
        <w:rPr>
          <w:rFonts w:ascii="Times New Roman" w:hAnsi="Times New Roman"/>
          <w:sz w:val="28"/>
          <w:szCs w:val="28"/>
        </w:rPr>
        <w:t xml:space="preserve"> </w:t>
      </w:r>
      <w:r w:rsidRPr="002079BC">
        <w:rPr>
          <w:rFonts w:ascii="Times New Roman" w:hAnsi="Times New Roman"/>
          <w:sz w:val="28"/>
          <w:szCs w:val="28"/>
        </w:rPr>
        <w:t>У</w:t>
      </w:r>
      <w:r w:rsidR="00A74E90" w:rsidRPr="002079BC">
        <w:rPr>
          <w:rFonts w:ascii="Times New Roman" w:hAnsi="Times New Roman"/>
          <w:sz w:val="28"/>
          <w:szCs w:val="28"/>
        </w:rPr>
        <w:t xml:space="preserve"> цьому аспекті звертаємо увагу на</w:t>
      </w:r>
      <w:r w:rsidR="00A74E90" w:rsidRPr="002E05EE">
        <w:rPr>
          <w:rFonts w:ascii="Times New Roman" w:hAnsi="Times New Roman"/>
          <w:sz w:val="28"/>
          <w:szCs w:val="28"/>
        </w:rPr>
        <w:t xml:space="preserve"> необхідн</w:t>
      </w:r>
      <w:r w:rsidRPr="002E05EE">
        <w:rPr>
          <w:rFonts w:ascii="Times New Roman" w:hAnsi="Times New Roman"/>
          <w:sz w:val="28"/>
          <w:szCs w:val="28"/>
        </w:rPr>
        <w:t xml:space="preserve">ість </w:t>
      </w:r>
      <w:r w:rsidR="00A74E90" w:rsidRPr="002E05EE">
        <w:rPr>
          <w:rFonts w:ascii="Times New Roman" w:hAnsi="Times New Roman"/>
          <w:sz w:val="28"/>
          <w:szCs w:val="28"/>
        </w:rPr>
        <w:t>дотримання принципу стабільності</w:t>
      </w:r>
      <w:r w:rsidRPr="002E05EE">
        <w:rPr>
          <w:rFonts w:ascii="Times New Roman" w:hAnsi="Times New Roman"/>
          <w:sz w:val="28"/>
          <w:szCs w:val="28"/>
        </w:rPr>
        <w:t xml:space="preserve"> податкового </w:t>
      </w:r>
      <w:r w:rsidRPr="002E05EE">
        <w:rPr>
          <w:rFonts w:ascii="Times New Roman" w:hAnsi="Times New Roman"/>
          <w:sz w:val="28"/>
          <w:szCs w:val="28"/>
        </w:rPr>
        <w:lastRenderedPageBreak/>
        <w:t>законодавства</w:t>
      </w:r>
      <w:r w:rsidR="00A74E90" w:rsidRPr="002E05EE">
        <w:rPr>
          <w:rFonts w:ascii="Times New Roman" w:hAnsi="Times New Roman"/>
          <w:sz w:val="28"/>
          <w:szCs w:val="28"/>
        </w:rPr>
        <w:t xml:space="preserve">, згідно з яким «зміни до будь-яких елементів податків та зборів не можуть вноситися пізніш як за шість місяців до початку нового бюджетного періоду, в якому будуть </w:t>
      </w:r>
      <w:r w:rsidR="00A74E90" w:rsidRPr="002079BC">
        <w:rPr>
          <w:rFonts w:ascii="Times New Roman" w:hAnsi="Times New Roman"/>
          <w:sz w:val="28"/>
          <w:szCs w:val="28"/>
        </w:rPr>
        <w:t>діяти нові правила та ставки. Податки та збори, їх ставки, а також податкові пільги не можуть змінюватися протягом бюджетного року» (</w:t>
      </w:r>
      <w:proofErr w:type="spellStart"/>
      <w:r w:rsidR="00A74E90" w:rsidRPr="002079BC">
        <w:rPr>
          <w:rFonts w:ascii="Times New Roman" w:hAnsi="Times New Roman"/>
          <w:sz w:val="28"/>
          <w:szCs w:val="28"/>
        </w:rPr>
        <w:t>пп</w:t>
      </w:r>
      <w:proofErr w:type="spellEnd"/>
      <w:r w:rsidR="00A74E90" w:rsidRPr="002079BC">
        <w:rPr>
          <w:rFonts w:ascii="Times New Roman" w:hAnsi="Times New Roman"/>
          <w:sz w:val="28"/>
          <w:szCs w:val="28"/>
        </w:rPr>
        <w:t>. 4.1.9 п. 4.1 ст. 4 ПК)</w:t>
      </w:r>
      <w:r w:rsidR="00725EDF" w:rsidRPr="002079BC">
        <w:rPr>
          <w:rFonts w:ascii="Times New Roman" w:hAnsi="Times New Roman"/>
          <w:sz w:val="28"/>
          <w:szCs w:val="28"/>
        </w:rPr>
        <w:t xml:space="preserve">. </w:t>
      </w:r>
      <w:r w:rsidRPr="002079BC">
        <w:rPr>
          <w:rFonts w:ascii="Times New Roman" w:hAnsi="Times New Roman"/>
          <w:sz w:val="28"/>
          <w:szCs w:val="28"/>
        </w:rPr>
        <w:t>У</w:t>
      </w:r>
      <w:r w:rsidR="00096B7C" w:rsidRPr="002079BC">
        <w:rPr>
          <w:rFonts w:ascii="Times New Roman" w:hAnsi="Times New Roman"/>
          <w:sz w:val="28"/>
          <w:szCs w:val="28"/>
        </w:rPr>
        <w:t xml:space="preserve"> тому</w:t>
      </w:r>
      <w:r w:rsidR="004D4F43" w:rsidRPr="002079BC">
        <w:rPr>
          <w:rFonts w:ascii="Times New Roman" w:hAnsi="Times New Roman"/>
          <w:sz w:val="28"/>
          <w:szCs w:val="28"/>
        </w:rPr>
        <w:t xml:space="preserve"> </w:t>
      </w:r>
      <w:r w:rsidR="00096B7C" w:rsidRPr="002079BC">
        <w:rPr>
          <w:rFonts w:ascii="Times New Roman" w:hAnsi="Times New Roman"/>
          <w:sz w:val="28"/>
          <w:szCs w:val="28"/>
        </w:rPr>
        <w:t>числі</w:t>
      </w:r>
      <w:r w:rsidR="004D4F43" w:rsidRPr="002079BC">
        <w:rPr>
          <w:rFonts w:ascii="Times New Roman" w:hAnsi="Times New Roman"/>
          <w:sz w:val="28"/>
          <w:szCs w:val="28"/>
        </w:rPr>
        <w:t xml:space="preserve">, зауважимо, що </w:t>
      </w:r>
      <w:r w:rsidR="00CE0F69" w:rsidRPr="002079BC">
        <w:rPr>
          <w:rFonts w:ascii="Times New Roman" w:hAnsi="Times New Roman"/>
          <w:sz w:val="28"/>
          <w:szCs w:val="28"/>
        </w:rPr>
        <w:t xml:space="preserve">окремі положення матимуть ознаки </w:t>
      </w:r>
      <w:r w:rsidR="004D4F43" w:rsidRPr="002079BC">
        <w:rPr>
          <w:rFonts w:ascii="Times New Roman" w:hAnsi="Times New Roman"/>
          <w:sz w:val="28"/>
          <w:szCs w:val="28"/>
        </w:rPr>
        <w:t xml:space="preserve">зворотної дії в часі, зокрема, </w:t>
      </w:r>
      <w:r w:rsidRPr="002079BC">
        <w:rPr>
          <w:rFonts w:ascii="Times New Roman" w:hAnsi="Times New Roman"/>
          <w:sz w:val="28"/>
          <w:szCs w:val="28"/>
        </w:rPr>
        <w:t>у</w:t>
      </w:r>
      <w:r w:rsidR="004D4F43" w:rsidRPr="002079BC">
        <w:rPr>
          <w:rFonts w:ascii="Times New Roman" w:hAnsi="Times New Roman"/>
          <w:sz w:val="28"/>
          <w:szCs w:val="28"/>
        </w:rPr>
        <w:t xml:space="preserve"> частин</w:t>
      </w:r>
      <w:r w:rsidR="008E5100" w:rsidRPr="002079BC">
        <w:rPr>
          <w:rFonts w:ascii="Times New Roman" w:hAnsi="Times New Roman"/>
          <w:sz w:val="28"/>
          <w:szCs w:val="28"/>
        </w:rPr>
        <w:t>і МП</w:t>
      </w:r>
      <w:r w:rsidRPr="002079BC">
        <w:rPr>
          <w:rFonts w:ascii="Times New Roman" w:hAnsi="Times New Roman"/>
          <w:sz w:val="28"/>
          <w:szCs w:val="28"/>
        </w:rPr>
        <w:t>З</w:t>
      </w:r>
      <w:r w:rsidR="00563287" w:rsidRPr="002079BC">
        <w:rPr>
          <w:rFonts w:ascii="Times New Roman" w:hAnsi="Times New Roman"/>
          <w:sz w:val="28"/>
          <w:szCs w:val="28"/>
        </w:rPr>
        <w:t xml:space="preserve">, що не повною </w:t>
      </w:r>
      <w:r w:rsidR="002E456B" w:rsidRPr="002079BC">
        <w:rPr>
          <w:rFonts w:ascii="Times New Roman" w:hAnsi="Times New Roman"/>
          <w:sz w:val="28"/>
          <w:szCs w:val="28"/>
        </w:rPr>
        <w:t>мірою</w:t>
      </w:r>
      <w:r w:rsidR="00563287" w:rsidRPr="002079BC">
        <w:rPr>
          <w:rFonts w:ascii="Times New Roman" w:hAnsi="Times New Roman"/>
          <w:sz w:val="28"/>
          <w:szCs w:val="28"/>
        </w:rPr>
        <w:t xml:space="preserve"> узгоджуватиметься із </w:t>
      </w:r>
      <w:r w:rsidR="003B34AC" w:rsidRPr="002079BC">
        <w:rPr>
          <w:rFonts w:ascii="Times New Roman" w:hAnsi="Times New Roman"/>
          <w:sz w:val="28"/>
          <w:szCs w:val="28"/>
        </w:rPr>
        <w:t>положеннями ч. 1 ст. 58 Конституції України про те, що закони та інші нормативно-правові акти не мають зворотної дії в часі, крім випадків, коли вони пом'якшують або скасовують відповідальність особи</w:t>
      </w:r>
      <w:r w:rsidR="00464084" w:rsidRPr="002079BC">
        <w:rPr>
          <w:rFonts w:ascii="Times New Roman" w:hAnsi="Times New Roman"/>
          <w:sz w:val="28"/>
          <w:szCs w:val="28"/>
        </w:rPr>
        <w:t>.</w:t>
      </w:r>
    </w:p>
    <w:p w:rsidR="00E42194" w:rsidRPr="002E05EE" w:rsidRDefault="00E42194" w:rsidP="00A75DC8">
      <w:pPr>
        <w:tabs>
          <w:tab w:val="left" w:pos="1134"/>
        </w:tabs>
        <w:spacing w:after="0" w:line="240" w:lineRule="auto"/>
        <w:ind w:firstLine="709"/>
        <w:jc w:val="both"/>
        <w:rPr>
          <w:rFonts w:ascii="Times New Roman" w:hAnsi="Times New Roman"/>
          <w:sz w:val="28"/>
          <w:szCs w:val="28"/>
        </w:rPr>
      </w:pPr>
    </w:p>
    <w:p w:rsidR="00E42194" w:rsidRPr="002E05EE" w:rsidRDefault="00E42194" w:rsidP="00A75DC8">
      <w:pPr>
        <w:tabs>
          <w:tab w:val="left" w:pos="567"/>
        </w:tabs>
        <w:spacing w:after="0" w:line="240" w:lineRule="auto"/>
        <w:ind w:firstLine="709"/>
        <w:jc w:val="both"/>
        <w:rPr>
          <w:rFonts w:ascii="Times New Roman" w:hAnsi="Times New Roman"/>
          <w:bCs/>
          <w:sz w:val="28"/>
          <w:szCs w:val="28"/>
        </w:rPr>
      </w:pPr>
    </w:p>
    <w:p w:rsidR="00E42194" w:rsidRPr="002E05EE" w:rsidRDefault="00E42194" w:rsidP="00A75DC8">
      <w:pPr>
        <w:spacing w:after="0" w:line="240" w:lineRule="auto"/>
        <w:ind w:firstLine="709"/>
        <w:jc w:val="both"/>
        <w:rPr>
          <w:rFonts w:ascii="Times New Roman" w:eastAsia="Times New Roman" w:hAnsi="Times New Roman"/>
          <w:sz w:val="28"/>
          <w:szCs w:val="28"/>
          <w:lang w:eastAsia="uk-UA"/>
        </w:rPr>
      </w:pPr>
      <w:r w:rsidRPr="002E05EE">
        <w:rPr>
          <w:rFonts w:ascii="Times New Roman" w:eastAsia="Times New Roman" w:hAnsi="Times New Roman"/>
          <w:sz w:val="28"/>
          <w:szCs w:val="28"/>
          <w:lang w:eastAsia="uk-UA"/>
        </w:rPr>
        <w:t>Керівник Головного управління</w:t>
      </w:r>
      <w:r w:rsidRPr="002E05EE">
        <w:rPr>
          <w:rFonts w:ascii="Times New Roman" w:eastAsia="Times New Roman" w:hAnsi="Times New Roman"/>
          <w:sz w:val="28"/>
          <w:szCs w:val="28"/>
          <w:lang w:eastAsia="uk-UA"/>
        </w:rPr>
        <w:tab/>
      </w:r>
      <w:r w:rsidRPr="002E05EE">
        <w:rPr>
          <w:rFonts w:ascii="Times New Roman" w:eastAsia="Times New Roman" w:hAnsi="Times New Roman"/>
          <w:sz w:val="28"/>
          <w:szCs w:val="28"/>
          <w:lang w:eastAsia="uk-UA"/>
        </w:rPr>
        <w:tab/>
      </w:r>
      <w:r w:rsidRPr="002E05EE">
        <w:rPr>
          <w:rFonts w:ascii="Times New Roman" w:eastAsia="Times New Roman" w:hAnsi="Times New Roman"/>
          <w:sz w:val="28"/>
          <w:szCs w:val="28"/>
          <w:lang w:eastAsia="uk-UA"/>
        </w:rPr>
        <w:tab/>
      </w:r>
      <w:r w:rsidRPr="002E05EE">
        <w:rPr>
          <w:rFonts w:ascii="Times New Roman" w:eastAsia="Times New Roman" w:hAnsi="Times New Roman"/>
          <w:sz w:val="28"/>
          <w:szCs w:val="28"/>
          <w:lang w:eastAsia="uk-UA"/>
        </w:rPr>
        <w:tab/>
      </w:r>
      <w:r w:rsidRPr="002E05EE">
        <w:rPr>
          <w:rFonts w:ascii="Times New Roman" w:eastAsia="Times New Roman" w:hAnsi="Times New Roman"/>
          <w:sz w:val="28"/>
          <w:szCs w:val="28"/>
          <w:lang w:eastAsia="uk-UA"/>
        </w:rPr>
        <w:tab/>
      </w:r>
      <w:r w:rsidR="007A5E8F">
        <w:rPr>
          <w:rFonts w:ascii="Times New Roman" w:eastAsia="Times New Roman" w:hAnsi="Times New Roman"/>
          <w:sz w:val="28"/>
          <w:szCs w:val="28"/>
          <w:lang w:eastAsia="uk-UA"/>
        </w:rPr>
        <w:t xml:space="preserve">     </w:t>
      </w:r>
      <w:bookmarkStart w:id="4" w:name="_GoBack"/>
      <w:bookmarkEnd w:id="4"/>
      <w:r w:rsidRPr="002E05EE">
        <w:rPr>
          <w:rFonts w:ascii="Times New Roman" w:eastAsia="Times New Roman" w:hAnsi="Times New Roman"/>
          <w:sz w:val="28"/>
          <w:szCs w:val="28"/>
          <w:lang w:eastAsia="uk-UA"/>
        </w:rPr>
        <w:t>С.</w:t>
      </w:r>
      <w:r w:rsidR="00F65134" w:rsidRPr="002E05EE">
        <w:rPr>
          <w:rFonts w:ascii="Times New Roman" w:eastAsia="Times New Roman" w:hAnsi="Times New Roman"/>
          <w:sz w:val="28"/>
          <w:szCs w:val="28"/>
          <w:lang w:eastAsia="uk-UA"/>
        </w:rPr>
        <w:t> </w:t>
      </w:r>
      <w:r w:rsidRPr="002E05EE">
        <w:rPr>
          <w:rFonts w:ascii="Times New Roman" w:eastAsia="Times New Roman" w:hAnsi="Times New Roman"/>
          <w:sz w:val="28"/>
          <w:szCs w:val="28"/>
          <w:lang w:eastAsia="uk-UA"/>
        </w:rPr>
        <w:t>Тихонюк</w:t>
      </w:r>
    </w:p>
    <w:p w:rsidR="00E42194" w:rsidRPr="000038EA" w:rsidRDefault="00E42194" w:rsidP="00A75DC8">
      <w:pPr>
        <w:spacing w:after="0" w:line="240" w:lineRule="auto"/>
        <w:ind w:firstLine="709"/>
        <w:jc w:val="both"/>
        <w:rPr>
          <w:rFonts w:ascii="Times New Roman" w:eastAsia="Times New Roman" w:hAnsi="Times New Roman"/>
          <w:sz w:val="20"/>
          <w:szCs w:val="20"/>
          <w:lang w:eastAsia="uk-UA"/>
        </w:rPr>
      </w:pPr>
    </w:p>
    <w:p w:rsidR="00E42194" w:rsidRPr="000038EA" w:rsidRDefault="00E42194" w:rsidP="00A75DC8">
      <w:pPr>
        <w:spacing w:after="0" w:line="240" w:lineRule="auto"/>
        <w:ind w:firstLine="709"/>
        <w:jc w:val="both"/>
        <w:rPr>
          <w:rFonts w:ascii="Times New Roman" w:eastAsia="Times New Roman" w:hAnsi="Times New Roman"/>
          <w:sz w:val="20"/>
          <w:szCs w:val="20"/>
          <w:lang w:eastAsia="uk-UA"/>
        </w:rPr>
      </w:pPr>
    </w:p>
    <w:p w:rsidR="006B561A" w:rsidRPr="000038EA" w:rsidRDefault="00E42194" w:rsidP="00A75DC8">
      <w:pPr>
        <w:spacing w:after="0" w:line="240" w:lineRule="auto"/>
        <w:ind w:firstLine="709"/>
        <w:jc w:val="both"/>
        <w:rPr>
          <w:rFonts w:ascii="Times New Roman" w:eastAsia="Times New Roman" w:hAnsi="Times New Roman"/>
          <w:sz w:val="20"/>
          <w:szCs w:val="20"/>
          <w:lang w:eastAsia="uk-UA"/>
        </w:rPr>
      </w:pPr>
      <w:proofErr w:type="spellStart"/>
      <w:r w:rsidRPr="000038EA">
        <w:rPr>
          <w:rFonts w:ascii="Times New Roman" w:eastAsia="Times New Roman" w:hAnsi="Times New Roman"/>
          <w:sz w:val="20"/>
          <w:szCs w:val="20"/>
          <w:lang w:eastAsia="uk-UA"/>
        </w:rPr>
        <w:t>Вик</w:t>
      </w:r>
      <w:proofErr w:type="spellEnd"/>
      <w:r w:rsidRPr="000038EA">
        <w:rPr>
          <w:rFonts w:ascii="Times New Roman" w:eastAsia="Times New Roman" w:hAnsi="Times New Roman"/>
          <w:sz w:val="20"/>
          <w:szCs w:val="20"/>
          <w:lang w:eastAsia="uk-UA"/>
        </w:rPr>
        <w:t>.: Я. Бережний</w:t>
      </w:r>
      <w:r w:rsidR="00DC4550" w:rsidRPr="000038EA">
        <w:rPr>
          <w:rFonts w:ascii="Times New Roman" w:eastAsia="Times New Roman" w:hAnsi="Times New Roman"/>
          <w:sz w:val="20"/>
          <w:szCs w:val="20"/>
          <w:lang w:eastAsia="uk-UA"/>
        </w:rPr>
        <w:t xml:space="preserve">, </w:t>
      </w:r>
      <w:r w:rsidR="00D60D65" w:rsidRPr="000038EA">
        <w:rPr>
          <w:rFonts w:ascii="Times New Roman" w:eastAsia="Times New Roman" w:hAnsi="Times New Roman"/>
          <w:sz w:val="20"/>
          <w:szCs w:val="20"/>
          <w:lang w:eastAsia="uk-UA"/>
        </w:rPr>
        <w:t xml:space="preserve">Е. Вальковський, </w:t>
      </w:r>
      <w:r w:rsidR="00305B42" w:rsidRPr="000038EA">
        <w:rPr>
          <w:rFonts w:ascii="Times New Roman" w:eastAsia="Times New Roman" w:hAnsi="Times New Roman"/>
          <w:sz w:val="20"/>
          <w:szCs w:val="20"/>
          <w:lang w:eastAsia="uk-UA"/>
        </w:rPr>
        <w:t xml:space="preserve">І. Крегул, </w:t>
      </w:r>
      <w:r w:rsidR="0021011D" w:rsidRPr="000038EA">
        <w:rPr>
          <w:rFonts w:ascii="Times New Roman" w:eastAsia="Times New Roman" w:hAnsi="Times New Roman"/>
          <w:sz w:val="20"/>
          <w:szCs w:val="20"/>
          <w:lang w:eastAsia="uk-UA"/>
        </w:rPr>
        <w:t xml:space="preserve">О. Олещенко, </w:t>
      </w:r>
      <w:r w:rsidR="00DC4550" w:rsidRPr="000038EA">
        <w:rPr>
          <w:rFonts w:ascii="Times New Roman" w:eastAsia="Times New Roman" w:hAnsi="Times New Roman"/>
          <w:sz w:val="20"/>
          <w:szCs w:val="20"/>
          <w:lang w:eastAsia="uk-UA"/>
        </w:rPr>
        <w:t xml:space="preserve">І. </w:t>
      </w:r>
      <w:proofErr w:type="spellStart"/>
      <w:r w:rsidR="00DC4550" w:rsidRPr="000038EA">
        <w:rPr>
          <w:rFonts w:ascii="Times New Roman" w:eastAsia="Times New Roman" w:hAnsi="Times New Roman"/>
          <w:sz w:val="20"/>
          <w:szCs w:val="20"/>
          <w:lang w:eastAsia="uk-UA"/>
        </w:rPr>
        <w:t>Кунець</w:t>
      </w:r>
      <w:proofErr w:type="spellEnd"/>
      <w:r w:rsidR="00305B42" w:rsidRPr="000038EA">
        <w:rPr>
          <w:rFonts w:ascii="Times New Roman" w:eastAsia="Times New Roman" w:hAnsi="Times New Roman"/>
          <w:sz w:val="20"/>
          <w:szCs w:val="20"/>
          <w:lang w:eastAsia="uk-UA"/>
        </w:rPr>
        <w:t>, М. Муравська, Є. Гришко</w:t>
      </w:r>
    </w:p>
    <w:sectPr w:rsidR="006B561A" w:rsidRPr="000038EA" w:rsidSect="00E27208">
      <w:headerReference w:type="default" r:id="rId8"/>
      <w:headerReference w:type="firs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44AE" w:rsidRDefault="00C144AE" w:rsidP="00CE324E">
      <w:pPr>
        <w:spacing w:after="0" w:line="240" w:lineRule="auto"/>
      </w:pPr>
      <w:r>
        <w:separator/>
      </w:r>
    </w:p>
  </w:endnote>
  <w:endnote w:type="continuationSeparator" w:id="0">
    <w:p w:rsidR="00C144AE" w:rsidRDefault="00C144AE" w:rsidP="00CE32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2AEF" w:usb1="4000207B" w:usb2="00000000"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Antiqu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44AE" w:rsidRDefault="00C144AE" w:rsidP="00CE324E">
      <w:pPr>
        <w:spacing w:after="0" w:line="240" w:lineRule="auto"/>
      </w:pPr>
      <w:r>
        <w:separator/>
      </w:r>
    </w:p>
  </w:footnote>
  <w:footnote w:type="continuationSeparator" w:id="0">
    <w:p w:rsidR="00C144AE" w:rsidRDefault="00C144AE" w:rsidP="00CE32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1629" w:rsidRPr="00927520" w:rsidRDefault="00DA57D8" w:rsidP="00E27208">
    <w:pPr>
      <w:pStyle w:val="a5"/>
      <w:jc w:val="center"/>
      <w:rPr>
        <w:rFonts w:ascii="Times New Roman" w:hAnsi="Times New Roman"/>
        <w:sz w:val="24"/>
      </w:rPr>
    </w:pPr>
    <w:r w:rsidRPr="00927520">
      <w:rPr>
        <w:rFonts w:ascii="Times New Roman" w:hAnsi="Times New Roman"/>
        <w:sz w:val="24"/>
      </w:rPr>
      <w:fldChar w:fldCharType="begin"/>
    </w:r>
    <w:r w:rsidR="00F41629" w:rsidRPr="00927520">
      <w:rPr>
        <w:rFonts w:ascii="Times New Roman" w:hAnsi="Times New Roman"/>
        <w:sz w:val="24"/>
      </w:rPr>
      <w:instrText>PAGE   \* MERGEFORMAT</w:instrText>
    </w:r>
    <w:r w:rsidRPr="00927520">
      <w:rPr>
        <w:rFonts w:ascii="Times New Roman" w:hAnsi="Times New Roman"/>
        <w:sz w:val="24"/>
      </w:rPr>
      <w:fldChar w:fldCharType="separate"/>
    </w:r>
    <w:r w:rsidR="007A5E8F">
      <w:rPr>
        <w:rFonts w:ascii="Times New Roman" w:hAnsi="Times New Roman"/>
        <w:noProof/>
        <w:sz w:val="24"/>
      </w:rPr>
      <w:t>15</w:t>
    </w:r>
    <w:r w:rsidRPr="00927520">
      <w:rPr>
        <w:rFonts w:ascii="Times New Roman" w:hAnsi="Times New Roman"/>
        <w:noProof/>
        <w:sz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1629" w:rsidRPr="002E05EE" w:rsidRDefault="00F41629" w:rsidP="00EA2033">
    <w:pPr>
      <w:keepNext/>
      <w:tabs>
        <w:tab w:val="left" w:pos="5670"/>
        <w:tab w:val="right" w:pos="9354"/>
      </w:tabs>
      <w:spacing w:after="0" w:line="240" w:lineRule="auto"/>
      <w:ind w:left="5670"/>
      <w:jc w:val="right"/>
      <w:outlineLvl w:val="5"/>
      <w:rPr>
        <w:rFonts w:ascii="Times New Roman" w:eastAsia="Times New Roman" w:hAnsi="Times New Roman"/>
        <w:sz w:val="20"/>
        <w:szCs w:val="20"/>
        <w:lang w:eastAsia="ru-RU"/>
      </w:rPr>
    </w:pPr>
    <w:r w:rsidRPr="00AB58C0">
      <w:rPr>
        <w:rFonts w:ascii="Times New Roman" w:eastAsia="Times New Roman" w:hAnsi="Times New Roman"/>
        <w:sz w:val="20"/>
        <w:szCs w:val="20"/>
        <w:lang w:eastAsia="ru-RU"/>
      </w:rPr>
      <w:t xml:space="preserve">До реєстр. № </w:t>
    </w:r>
    <w:r w:rsidRPr="002E05EE">
      <w:rPr>
        <w:rFonts w:ascii="Times New Roman" w:eastAsia="Times New Roman" w:hAnsi="Times New Roman"/>
        <w:sz w:val="20"/>
        <w:szCs w:val="20"/>
        <w:lang w:eastAsia="ru-RU"/>
      </w:rPr>
      <w:t>5600 від 02.06.2021</w:t>
    </w:r>
  </w:p>
  <w:p w:rsidR="00F41629" w:rsidRPr="00AB58C0" w:rsidRDefault="00F41629" w:rsidP="00EA2033">
    <w:pPr>
      <w:keepNext/>
      <w:tabs>
        <w:tab w:val="left" w:pos="5670"/>
        <w:tab w:val="right" w:pos="9354"/>
      </w:tabs>
      <w:spacing w:after="0" w:line="240" w:lineRule="auto"/>
      <w:ind w:left="5670"/>
      <w:jc w:val="right"/>
      <w:outlineLvl w:val="5"/>
      <w:rPr>
        <w:rFonts w:ascii="Times New Roman" w:eastAsia="Times New Roman" w:hAnsi="Times New Roman"/>
        <w:sz w:val="20"/>
        <w:szCs w:val="20"/>
        <w:lang w:eastAsia="ru-RU"/>
      </w:rPr>
    </w:pPr>
    <w:r w:rsidRPr="00AB58C0">
      <w:rPr>
        <w:rFonts w:ascii="Times New Roman" w:eastAsia="Times New Roman" w:hAnsi="Times New Roman"/>
        <w:sz w:val="20"/>
        <w:szCs w:val="20"/>
        <w:lang w:eastAsia="ru-RU"/>
      </w:rPr>
      <w:t>Кабінет М</w:t>
    </w:r>
    <w:r>
      <w:rPr>
        <w:rFonts w:ascii="Times New Roman" w:eastAsia="Times New Roman" w:hAnsi="Times New Roman"/>
        <w:sz w:val="20"/>
        <w:szCs w:val="20"/>
        <w:lang w:eastAsia="ru-RU"/>
      </w:rPr>
      <w:t xml:space="preserve">іністрів </w:t>
    </w:r>
    <w:r w:rsidRPr="00AB58C0">
      <w:rPr>
        <w:rFonts w:ascii="Times New Roman" w:eastAsia="Times New Roman" w:hAnsi="Times New Roman"/>
        <w:sz w:val="20"/>
        <w:szCs w:val="20"/>
        <w:lang w:eastAsia="ru-RU"/>
      </w:rPr>
      <w:t>України</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A3952"/>
    <w:multiLevelType w:val="hybridMultilevel"/>
    <w:tmpl w:val="9C04F1E4"/>
    <w:lvl w:ilvl="0" w:tplc="94503848">
      <w:start w:val="1"/>
      <w:numFmt w:val="decimal"/>
      <w:lvlText w:val="%1."/>
      <w:lvlJc w:val="left"/>
      <w:pPr>
        <w:ind w:left="1069" w:hanging="360"/>
      </w:pPr>
      <w:rPr>
        <w:rFonts w:ascii="Calibri" w:eastAsia="Times New Roman" w:hAnsi="Calibri" w:cs="Calibri" w:hint="default"/>
        <w:color w:val="auto"/>
        <w:sz w:val="22"/>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047D6A51"/>
    <w:multiLevelType w:val="multilevel"/>
    <w:tmpl w:val="CCFA3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605522"/>
    <w:multiLevelType w:val="hybridMultilevel"/>
    <w:tmpl w:val="223CC9BC"/>
    <w:lvl w:ilvl="0" w:tplc="E912DE02">
      <w:start w:val="1"/>
      <w:numFmt w:val="decimal"/>
      <w:lvlText w:val="%1."/>
      <w:lvlJc w:val="left"/>
      <w:pPr>
        <w:ind w:left="1091" w:hanging="360"/>
      </w:pPr>
      <w:rPr>
        <w:rFonts w:hint="default"/>
        <w:b/>
        <w:sz w:val="28"/>
        <w:szCs w:val="28"/>
      </w:rPr>
    </w:lvl>
    <w:lvl w:ilvl="1" w:tplc="04220019" w:tentative="1">
      <w:start w:val="1"/>
      <w:numFmt w:val="lowerLetter"/>
      <w:lvlText w:val="%2."/>
      <w:lvlJc w:val="left"/>
      <w:pPr>
        <w:ind w:left="1811" w:hanging="360"/>
      </w:pPr>
    </w:lvl>
    <w:lvl w:ilvl="2" w:tplc="0422001B" w:tentative="1">
      <w:start w:val="1"/>
      <w:numFmt w:val="lowerRoman"/>
      <w:lvlText w:val="%3."/>
      <w:lvlJc w:val="right"/>
      <w:pPr>
        <w:ind w:left="2531" w:hanging="180"/>
      </w:pPr>
    </w:lvl>
    <w:lvl w:ilvl="3" w:tplc="0422000F" w:tentative="1">
      <w:start w:val="1"/>
      <w:numFmt w:val="decimal"/>
      <w:lvlText w:val="%4."/>
      <w:lvlJc w:val="left"/>
      <w:pPr>
        <w:ind w:left="3251" w:hanging="360"/>
      </w:pPr>
    </w:lvl>
    <w:lvl w:ilvl="4" w:tplc="04220019" w:tentative="1">
      <w:start w:val="1"/>
      <w:numFmt w:val="lowerLetter"/>
      <w:lvlText w:val="%5."/>
      <w:lvlJc w:val="left"/>
      <w:pPr>
        <w:ind w:left="3971" w:hanging="360"/>
      </w:pPr>
    </w:lvl>
    <w:lvl w:ilvl="5" w:tplc="0422001B" w:tentative="1">
      <w:start w:val="1"/>
      <w:numFmt w:val="lowerRoman"/>
      <w:lvlText w:val="%6."/>
      <w:lvlJc w:val="right"/>
      <w:pPr>
        <w:ind w:left="4691" w:hanging="180"/>
      </w:pPr>
    </w:lvl>
    <w:lvl w:ilvl="6" w:tplc="0422000F" w:tentative="1">
      <w:start w:val="1"/>
      <w:numFmt w:val="decimal"/>
      <w:lvlText w:val="%7."/>
      <w:lvlJc w:val="left"/>
      <w:pPr>
        <w:ind w:left="5411" w:hanging="360"/>
      </w:pPr>
    </w:lvl>
    <w:lvl w:ilvl="7" w:tplc="04220019" w:tentative="1">
      <w:start w:val="1"/>
      <w:numFmt w:val="lowerLetter"/>
      <w:lvlText w:val="%8."/>
      <w:lvlJc w:val="left"/>
      <w:pPr>
        <w:ind w:left="6131" w:hanging="360"/>
      </w:pPr>
    </w:lvl>
    <w:lvl w:ilvl="8" w:tplc="0422001B" w:tentative="1">
      <w:start w:val="1"/>
      <w:numFmt w:val="lowerRoman"/>
      <w:lvlText w:val="%9."/>
      <w:lvlJc w:val="right"/>
      <w:pPr>
        <w:ind w:left="6851" w:hanging="180"/>
      </w:pPr>
    </w:lvl>
  </w:abstractNum>
  <w:abstractNum w:abstractNumId="3" w15:restartNumberingAfterBreak="0">
    <w:nsid w:val="059F5DB9"/>
    <w:multiLevelType w:val="hybridMultilevel"/>
    <w:tmpl w:val="67EC581A"/>
    <w:lvl w:ilvl="0" w:tplc="B718C70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084857C8"/>
    <w:multiLevelType w:val="hybridMultilevel"/>
    <w:tmpl w:val="B1F218DE"/>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5" w15:restartNumberingAfterBreak="0">
    <w:nsid w:val="0B6B2C02"/>
    <w:multiLevelType w:val="hybridMultilevel"/>
    <w:tmpl w:val="378A2BD2"/>
    <w:lvl w:ilvl="0" w:tplc="C3B46474">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0B6E20DA"/>
    <w:multiLevelType w:val="hybridMultilevel"/>
    <w:tmpl w:val="B08A0D52"/>
    <w:lvl w:ilvl="0" w:tplc="2A2AE4DE">
      <w:start w:val="1"/>
      <w:numFmt w:val="decimal"/>
      <w:lvlText w:val="%1."/>
      <w:lvlJc w:val="left"/>
      <w:pPr>
        <w:ind w:left="1069" w:hanging="360"/>
      </w:pPr>
      <w:rPr>
        <w:rFonts w:cs="Calibri"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7" w15:restartNumberingAfterBreak="0">
    <w:nsid w:val="0BD52B78"/>
    <w:multiLevelType w:val="hybridMultilevel"/>
    <w:tmpl w:val="500A11CC"/>
    <w:lvl w:ilvl="0" w:tplc="0422000F">
      <w:start w:val="1"/>
      <w:numFmt w:val="decimal"/>
      <w:lvlText w:val="%1."/>
      <w:lvlJc w:val="left"/>
      <w:pPr>
        <w:ind w:left="5605" w:hanging="360"/>
      </w:pPr>
      <w:rPr>
        <w:rFonts w:hint="default"/>
      </w:rPr>
    </w:lvl>
    <w:lvl w:ilvl="1" w:tplc="04220019" w:tentative="1">
      <w:start w:val="1"/>
      <w:numFmt w:val="lowerLetter"/>
      <w:lvlText w:val="%2."/>
      <w:lvlJc w:val="left"/>
      <w:pPr>
        <w:ind w:left="6325" w:hanging="360"/>
      </w:pPr>
    </w:lvl>
    <w:lvl w:ilvl="2" w:tplc="0422001B" w:tentative="1">
      <w:start w:val="1"/>
      <w:numFmt w:val="lowerRoman"/>
      <w:lvlText w:val="%3."/>
      <w:lvlJc w:val="right"/>
      <w:pPr>
        <w:ind w:left="7045" w:hanging="180"/>
      </w:pPr>
    </w:lvl>
    <w:lvl w:ilvl="3" w:tplc="0422000F" w:tentative="1">
      <w:start w:val="1"/>
      <w:numFmt w:val="decimal"/>
      <w:lvlText w:val="%4."/>
      <w:lvlJc w:val="left"/>
      <w:pPr>
        <w:ind w:left="7765" w:hanging="360"/>
      </w:pPr>
    </w:lvl>
    <w:lvl w:ilvl="4" w:tplc="04220019" w:tentative="1">
      <w:start w:val="1"/>
      <w:numFmt w:val="lowerLetter"/>
      <w:lvlText w:val="%5."/>
      <w:lvlJc w:val="left"/>
      <w:pPr>
        <w:ind w:left="8485" w:hanging="360"/>
      </w:pPr>
    </w:lvl>
    <w:lvl w:ilvl="5" w:tplc="0422001B" w:tentative="1">
      <w:start w:val="1"/>
      <w:numFmt w:val="lowerRoman"/>
      <w:lvlText w:val="%6."/>
      <w:lvlJc w:val="right"/>
      <w:pPr>
        <w:ind w:left="9205" w:hanging="180"/>
      </w:pPr>
    </w:lvl>
    <w:lvl w:ilvl="6" w:tplc="0422000F" w:tentative="1">
      <w:start w:val="1"/>
      <w:numFmt w:val="decimal"/>
      <w:lvlText w:val="%7."/>
      <w:lvlJc w:val="left"/>
      <w:pPr>
        <w:ind w:left="9925" w:hanging="360"/>
      </w:pPr>
    </w:lvl>
    <w:lvl w:ilvl="7" w:tplc="04220019" w:tentative="1">
      <w:start w:val="1"/>
      <w:numFmt w:val="lowerLetter"/>
      <w:lvlText w:val="%8."/>
      <w:lvlJc w:val="left"/>
      <w:pPr>
        <w:ind w:left="10645" w:hanging="360"/>
      </w:pPr>
    </w:lvl>
    <w:lvl w:ilvl="8" w:tplc="0422001B" w:tentative="1">
      <w:start w:val="1"/>
      <w:numFmt w:val="lowerRoman"/>
      <w:lvlText w:val="%9."/>
      <w:lvlJc w:val="right"/>
      <w:pPr>
        <w:ind w:left="11365" w:hanging="180"/>
      </w:pPr>
    </w:lvl>
  </w:abstractNum>
  <w:abstractNum w:abstractNumId="8" w15:restartNumberingAfterBreak="0">
    <w:nsid w:val="0FF37F3C"/>
    <w:multiLevelType w:val="hybridMultilevel"/>
    <w:tmpl w:val="6CBCEFE4"/>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9" w15:restartNumberingAfterBreak="0">
    <w:nsid w:val="15700DEE"/>
    <w:multiLevelType w:val="hybridMultilevel"/>
    <w:tmpl w:val="25BE72D8"/>
    <w:lvl w:ilvl="0" w:tplc="A75E75E4">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0" w15:restartNumberingAfterBreak="0">
    <w:nsid w:val="15993E8E"/>
    <w:multiLevelType w:val="hybridMultilevel"/>
    <w:tmpl w:val="6F4EA150"/>
    <w:lvl w:ilvl="0" w:tplc="065A1D7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1" w15:restartNumberingAfterBreak="0">
    <w:nsid w:val="175414DE"/>
    <w:multiLevelType w:val="hybridMultilevel"/>
    <w:tmpl w:val="381AB37C"/>
    <w:lvl w:ilvl="0" w:tplc="22A440F2">
      <w:start w:val="1"/>
      <w:numFmt w:val="decimal"/>
      <w:lvlText w:val="%1."/>
      <w:lvlJc w:val="left"/>
      <w:pPr>
        <w:ind w:left="720" w:hanging="360"/>
      </w:pPr>
      <w:rPr>
        <w:rFonts w:ascii="Times New Roman" w:hAnsi="Times New Roman" w:cs="Times New Roman" w:hint="default"/>
        <w:b/>
        <w:i w:val="0"/>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18B3489D"/>
    <w:multiLevelType w:val="hybridMultilevel"/>
    <w:tmpl w:val="305CABE0"/>
    <w:lvl w:ilvl="0" w:tplc="E15AE118">
      <w:start w:val="1"/>
      <w:numFmt w:val="decimal"/>
      <w:lvlText w:val="%1."/>
      <w:lvlJc w:val="left"/>
      <w:pPr>
        <w:ind w:left="1069" w:hanging="360"/>
      </w:pPr>
      <w:rPr>
        <w:rFonts w:hint="default"/>
        <w:b/>
        <w:i w:val="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3" w15:restartNumberingAfterBreak="0">
    <w:nsid w:val="1BA67627"/>
    <w:multiLevelType w:val="hybridMultilevel"/>
    <w:tmpl w:val="1D662D8A"/>
    <w:lvl w:ilvl="0" w:tplc="6042552A">
      <w:start w:val="1"/>
      <w:numFmt w:val="decimal"/>
      <w:lvlText w:val="(%1)"/>
      <w:lvlJc w:val="left"/>
      <w:pPr>
        <w:ind w:left="1318" w:hanging="313"/>
      </w:pPr>
      <w:rPr>
        <w:rFonts w:ascii="Times New Roman" w:eastAsia="Times New Roman" w:hAnsi="Times New Roman" w:hint="default"/>
        <w:sz w:val="19"/>
        <w:szCs w:val="19"/>
      </w:rPr>
    </w:lvl>
    <w:lvl w:ilvl="1" w:tplc="9FDE7EF0">
      <w:start w:val="1"/>
      <w:numFmt w:val="lowerLetter"/>
      <w:lvlText w:val="(%2)"/>
      <w:lvlJc w:val="left"/>
      <w:pPr>
        <w:ind w:left="1634" w:hanging="315"/>
      </w:pPr>
      <w:rPr>
        <w:rFonts w:ascii="Times New Roman" w:eastAsia="Times New Roman" w:hAnsi="Times New Roman" w:hint="default"/>
        <w:sz w:val="19"/>
        <w:szCs w:val="19"/>
      </w:rPr>
    </w:lvl>
    <w:lvl w:ilvl="2" w:tplc="40CA01A4">
      <w:start w:val="1"/>
      <w:numFmt w:val="bullet"/>
      <w:lvlText w:val="•"/>
      <w:lvlJc w:val="left"/>
      <w:pPr>
        <w:ind w:left="2500" w:hanging="315"/>
      </w:pPr>
      <w:rPr>
        <w:rFonts w:hint="default"/>
      </w:rPr>
    </w:lvl>
    <w:lvl w:ilvl="3" w:tplc="4FCE0174">
      <w:start w:val="1"/>
      <w:numFmt w:val="bullet"/>
      <w:lvlText w:val="•"/>
      <w:lvlJc w:val="left"/>
      <w:pPr>
        <w:ind w:left="3365" w:hanging="315"/>
      </w:pPr>
      <w:rPr>
        <w:rFonts w:hint="default"/>
      </w:rPr>
    </w:lvl>
    <w:lvl w:ilvl="4" w:tplc="32F8C316">
      <w:start w:val="1"/>
      <w:numFmt w:val="bullet"/>
      <w:lvlText w:val="•"/>
      <w:lvlJc w:val="left"/>
      <w:pPr>
        <w:ind w:left="4231" w:hanging="315"/>
      </w:pPr>
      <w:rPr>
        <w:rFonts w:hint="default"/>
      </w:rPr>
    </w:lvl>
    <w:lvl w:ilvl="5" w:tplc="C6E85F72">
      <w:start w:val="1"/>
      <w:numFmt w:val="bullet"/>
      <w:lvlText w:val="•"/>
      <w:lvlJc w:val="left"/>
      <w:pPr>
        <w:ind w:left="5097" w:hanging="315"/>
      </w:pPr>
      <w:rPr>
        <w:rFonts w:hint="default"/>
      </w:rPr>
    </w:lvl>
    <w:lvl w:ilvl="6" w:tplc="22768660">
      <w:start w:val="1"/>
      <w:numFmt w:val="bullet"/>
      <w:lvlText w:val="•"/>
      <w:lvlJc w:val="left"/>
      <w:pPr>
        <w:ind w:left="5962" w:hanging="315"/>
      </w:pPr>
      <w:rPr>
        <w:rFonts w:hint="default"/>
      </w:rPr>
    </w:lvl>
    <w:lvl w:ilvl="7" w:tplc="7BAAA826">
      <w:start w:val="1"/>
      <w:numFmt w:val="bullet"/>
      <w:lvlText w:val="•"/>
      <w:lvlJc w:val="left"/>
      <w:pPr>
        <w:ind w:left="6828" w:hanging="315"/>
      </w:pPr>
      <w:rPr>
        <w:rFonts w:hint="default"/>
      </w:rPr>
    </w:lvl>
    <w:lvl w:ilvl="8" w:tplc="446C67EE">
      <w:start w:val="1"/>
      <w:numFmt w:val="bullet"/>
      <w:lvlText w:val="•"/>
      <w:lvlJc w:val="left"/>
      <w:pPr>
        <w:ind w:left="7694" w:hanging="315"/>
      </w:pPr>
      <w:rPr>
        <w:rFonts w:hint="default"/>
      </w:rPr>
    </w:lvl>
  </w:abstractNum>
  <w:abstractNum w:abstractNumId="14" w15:restartNumberingAfterBreak="0">
    <w:nsid w:val="1D4D4AC2"/>
    <w:multiLevelType w:val="hybridMultilevel"/>
    <w:tmpl w:val="C3C274D4"/>
    <w:lvl w:ilvl="0" w:tplc="77F08F4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5" w15:restartNumberingAfterBreak="0">
    <w:nsid w:val="212B2D2B"/>
    <w:multiLevelType w:val="hybridMultilevel"/>
    <w:tmpl w:val="30C2E652"/>
    <w:lvl w:ilvl="0" w:tplc="6A1C0D9E">
      <w:start w:val="1"/>
      <w:numFmt w:val="decimal"/>
      <w:lvlText w:val="%1."/>
      <w:lvlJc w:val="left"/>
      <w:pPr>
        <w:ind w:left="720" w:hanging="360"/>
      </w:pPr>
      <w:rPr>
        <w:rFonts w:ascii="Times New Roman" w:hAnsi="Times New Roman" w:cs="Times New Roman" w:hint="default"/>
        <w:b/>
        <w:color w:val="auto"/>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2BC300BE"/>
    <w:multiLevelType w:val="hybridMultilevel"/>
    <w:tmpl w:val="2D60047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15:restartNumberingAfterBreak="0">
    <w:nsid w:val="2EF10DE9"/>
    <w:multiLevelType w:val="hybridMultilevel"/>
    <w:tmpl w:val="5A9A3306"/>
    <w:lvl w:ilvl="0" w:tplc="8C1820A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8" w15:restartNumberingAfterBreak="0">
    <w:nsid w:val="30C2360F"/>
    <w:multiLevelType w:val="multilevel"/>
    <w:tmpl w:val="5CFEF32A"/>
    <w:lvl w:ilvl="0">
      <w:start w:val="2"/>
      <w:numFmt w:val="decimal"/>
      <w:lvlText w:val="%1."/>
      <w:lvlJc w:val="left"/>
      <w:pPr>
        <w:ind w:left="450" w:hanging="450"/>
      </w:pPr>
      <w:rPr>
        <w:rFonts w:hint="default"/>
        <w:b/>
      </w:rPr>
    </w:lvl>
    <w:lvl w:ilvl="1">
      <w:start w:val="3"/>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9" w15:restartNumberingAfterBreak="0">
    <w:nsid w:val="324B1D22"/>
    <w:multiLevelType w:val="multilevel"/>
    <w:tmpl w:val="A5FC4B34"/>
    <w:lvl w:ilvl="0">
      <w:start w:val="3"/>
      <w:numFmt w:val="decimal"/>
      <w:lvlText w:val="%1."/>
      <w:lvlJc w:val="left"/>
      <w:pPr>
        <w:ind w:left="1425" w:hanging="432"/>
      </w:pPr>
      <w:rPr>
        <w:rFonts w:eastAsia="Calibri" w:hint="default"/>
      </w:rPr>
    </w:lvl>
    <w:lvl w:ilvl="1">
      <w:start w:val="1"/>
      <w:numFmt w:val="decimal"/>
      <w:lvlText w:val="%1.%2."/>
      <w:lvlJc w:val="left"/>
      <w:pPr>
        <w:ind w:left="1716" w:hanging="720"/>
      </w:pPr>
      <w:rPr>
        <w:rFonts w:eastAsia="Calibri" w:hint="default"/>
      </w:rPr>
    </w:lvl>
    <w:lvl w:ilvl="2">
      <w:start w:val="1"/>
      <w:numFmt w:val="decimal"/>
      <w:lvlText w:val="%1.%2.%3."/>
      <w:lvlJc w:val="left"/>
      <w:pPr>
        <w:ind w:left="2712" w:hanging="720"/>
      </w:pPr>
      <w:rPr>
        <w:rFonts w:eastAsia="Calibri" w:hint="default"/>
      </w:rPr>
    </w:lvl>
    <w:lvl w:ilvl="3">
      <w:start w:val="1"/>
      <w:numFmt w:val="decimal"/>
      <w:lvlText w:val="%1.%2.%3.%4."/>
      <w:lvlJc w:val="left"/>
      <w:pPr>
        <w:ind w:left="4068" w:hanging="1080"/>
      </w:pPr>
      <w:rPr>
        <w:rFonts w:eastAsia="Calibri" w:hint="default"/>
      </w:rPr>
    </w:lvl>
    <w:lvl w:ilvl="4">
      <w:start w:val="1"/>
      <w:numFmt w:val="decimal"/>
      <w:lvlText w:val="%1.%2.%3.%4.%5."/>
      <w:lvlJc w:val="left"/>
      <w:pPr>
        <w:ind w:left="5064" w:hanging="1080"/>
      </w:pPr>
      <w:rPr>
        <w:rFonts w:eastAsia="Calibri" w:hint="default"/>
      </w:rPr>
    </w:lvl>
    <w:lvl w:ilvl="5">
      <w:start w:val="1"/>
      <w:numFmt w:val="decimal"/>
      <w:lvlText w:val="%1.%2.%3.%4.%5.%6."/>
      <w:lvlJc w:val="left"/>
      <w:pPr>
        <w:ind w:left="6420" w:hanging="1440"/>
      </w:pPr>
      <w:rPr>
        <w:rFonts w:eastAsia="Calibri" w:hint="default"/>
      </w:rPr>
    </w:lvl>
    <w:lvl w:ilvl="6">
      <w:start w:val="1"/>
      <w:numFmt w:val="decimal"/>
      <w:lvlText w:val="%1.%2.%3.%4.%5.%6.%7."/>
      <w:lvlJc w:val="left"/>
      <w:pPr>
        <w:ind w:left="7776" w:hanging="1800"/>
      </w:pPr>
      <w:rPr>
        <w:rFonts w:eastAsia="Calibri" w:hint="default"/>
      </w:rPr>
    </w:lvl>
    <w:lvl w:ilvl="7">
      <w:start w:val="1"/>
      <w:numFmt w:val="decimal"/>
      <w:lvlText w:val="%1.%2.%3.%4.%5.%6.%7.%8."/>
      <w:lvlJc w:val="left"/>
      <w:pPr>
        <w:ind w:left="8772" w:hanging="1800"/>
      </w:pPr>
      <w:rPr>
        <w:rFonts w:eastAsia="Calibri" w:hint="default"/>
      </w:rPr>
    </w:lvl>
    <w:lvl w:ilvl="8">
      <w:start w:val="1"/>
      <w:numFmt w:val="decimal"/>
      <w:lvlText w:val="%1.%2.%3.%4.%5.%6.%7.%8.%9."/>
      <w:lvlJc w:val="left"/>
      <w:pPr>
        <w:ind w:left="10128" w:hanging="2160"/>
      </w:pPr>
      <w:rPr>
        <w:rFonts w:eastAsia="Calibri" w:hint="default"/>
      </w:rPr>
    </w:lvl>
  </w:abstractNum>
  <w:abstractNum w:abstractNumId="20" w15:restartNumberingAfterBreak="0">
    <w:nsid w:val="350F3FAB"/>
    <w:multiLevelType w:val="hybridMultilevel"/>
    <w:tmpl w:val="2FE002F0"/>
    <w:lvl w:ilvl="0" w:tplc="A10E1E0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1" w15:restartNumberingAfterBreak="0">
    <w:nsid w:val="3750416E"/>
    <w:multiLevelType w:val="hybridMultilevel"/>
    <w:tmpl w:val="7E6C9DD4"/>
    <w:lvl w:ilvl="0" w:tplc="F4AAD06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2" w15:restartNumberingAfterBreak="0">
    <w:nsid w:val="3A4D650E"/>
    <w:multiLevelType w:val="hybridMultilevel"/>
    <w:tmpl w:val="2070E56A"/>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3" w15:restartNumberingAfterBreak="0">
    <w:nsid w:val="3C27647A"/>
    <w:multiLevelType w:val="hybridMultilevel"/>
    <w:tmpl w:val="B1EE7940"/>
    <w:lvl w:ilvl="0" w:tplc="E9469F14">
      <w:start w:val="1"/>
      <w:numFmt w:val="decimal"/>
      <w:lvlText w:val="%1."/>
      <w:lvlJc w:val="left"/>
      <w:pPr>
        <w:ind w:left="720" w:hanging="360"/>
      </w:pPr>
      <w:rPr>
        <w:rFonts w:ascii="Times New Roman" w:eastAsia="Calibri" w:hAnsi="Times New Roman" w:cs="Times New Roman"/>
        <w:b/>
        <w:i w:val="0"/>
        <w:color w:val="auto"/>
        <w:u w:val="none"/>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15:restartNumberingAfterBreak="0">
    <w:nsid w:val="3DD26913"/>
    <w:multiLevelType w:val="hybridMultilevel"/>
    <w:tmpl w:val="FE0841F0"/>
    <w:lvl w:ilvl="0" w:tplc="E6CCC3BE">
      <w:start w:val="1"/>
      <w:numFmt w:val="decimal"/>
      <w:lvlText w:val="%1."/>
      <w:lvlJc w:val="left"/>
      <w:pPr>
        <w:ind w:left="1069" w:hanging="360"/>
      </w:pPr>
      <w:rPr>
        <w:rFonts w:hint="default"/>
        <w:b/>
        <w:i w:val="0"/>
        <w:color w:val="auto"/>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5" w15:restartNumberingAfterBreak="0">
    <w:nsid w:val="46D0554C"/>
    <w:multiLevelType w:val="hybridMultilevel"/>
    <w:tmpl w:val="3C2CBB3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6" w15:restartNumberingAfterBreak="0">
    <w:nsid w:val="4E70540B"/>
    <w:multiLevelType w:val="hybridMultilevel"/>
    <w:tmpl w:val="E29CFEF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7" w15:restartNumberingAfterBreak="0">
    <w:nsid w:val="513F2985"/>
    <w:multiLevelType w:val="hybridMultilevel"/>
    <w:tmpl w:val="1B3AF4FC"/>
    <w:lvl w:ilvl="0" w:tplc="1FF0913E">
      <w:start w:val="1"/>
      <w:numFmt w:val="decimal"/>
      <w:lvlText w:val="%1."/>
      <w:lvlJc w:val="left"/>
      <w:pPr>
        <w:ind w:left="1069" w:hanging="360"/>
      </w:pPr>
      <w:rPr>
        <w:rFonts w:ascii="Times New Roman" w:hAnsi="Times New Roman" w:cs="Times New Roman"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8" w15:restartNumberingAfterBreak="0">
    <w:nsid w:val="573F5F1D"/>
    <w:multiLevelType w:val="hybridMultilevel"/>
    <w:tmpl w:val="ADBEE5A8"/>
    <w:lvl w:ilvl="0" w:tplc="EAF8D898">
      <w:start w:val="1"/>
      <w:numFmt w:val="decimal"/>
      <w:lvlText w:val="%1."/>
      <w:lvlJc w:val="left"/>
      <w:pPr>
        <w:ind w:left="1069" w:hanging="360"/>
      </w:pPr>
      <w:rPr>
        <w:rFonts w:hint="default"/>
        <w:color w:val="auto"/>
        <w:sz w:val="22"/>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9" w15:restartNumberingAfterBreak="0">
    <w:nsid w:val="58284B32"/>
    <w:multiLevelType w:val="hybridMultilevel"/>
    <w:tmpl w:val="512EADEE"/>
    <w:lvl w:ilvl="0" w:tplc="1AB86E6E">
      <w:start w:val="2"/>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0" w15:restartNumberingAfterBreak="0">
    <w:nsid w:val="5B7022AD"/>
    <w:multiLevelType w:val="hybridMultilevel"/>
    <w:tmpl w:val="EAC089A0"/>
    <w:lvl w:ilvl="0" w:tplc="0312027C">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1" w15:restartNumberingAfterBreak="0">
    <w:nsid w:val="5D5853F3"/>
    <w:multiLevelType w:val="multilevel"/>
    <w:tmpl w:val="5E32094E"/>
    <w:lvl w:ilvl="0">
      <w:start w:val="1"/>
      <w:numFmt w:val="decimal"/>
      <w:lvlText w:val="%1."/>
      <w:lvlJc w:val="left"/>
      <w:pPr>
        <w:ind w:left="720" w:hanging="360"/>
      </w:pPr>
      <w:rPr>
        <w:rFonts w:hint="default"/>
        <w:b/>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32" w15:restartNumberingAfterBreak="0">
    <w:nsid w:val="61402885"/>
    <w:multiLevelType w:val="hybridMultilevel"/>
    <w:tmpl w:val="9D868ADC"/>
    <w:lvl w:ilvl="0" w:tplc="A04E4C9E">
      <w:start w:val="1"/>
      <w:numFmt w:val="decimal"/>
      <w:lvlText w:val="%1."/>
      <w:lvlJc w:val="left"/>
      <w:pPr>
        <w:ind w:left="1091" w:hanging="360"/>
      </w:pPr>
      <w:rPr>
        <w:rFonts w:hint="default"/>
        <w:sz w:val="28"/>
        <w:szCs w:val="28"/>
      </w:rPr>
    </w:lvl>
    <w:lvl w:ilvl="1" w:tplc="04220019" w:tentative="1">
      <w:start w:val="1"/>
      <w:numFmt w:val="lowerLetter"/>
      <w:lvlText w:val="%2."/>
      <w:lvlJc w:val="left"/>
      <w:pPr>
        <w:ind w:left="1811" w:hanging="360"/>
      </w:pPr>
    </w:lvl>
    <w:lvl w:ilvl="2" w:tplc="0422001B" w:tentative="1">
      <w:start w:val="1"/>
      <w:numFmt w:val="lowerRoman"/>
      <w:lvlText w:val="%3."/>
      <w:lvlJc w:val="right"/>
      <w:pPr>
        <w:ind w:left="2531" w:hanging="180"/>
      </w:pPr>
    </w:lvl>
    <w:lvl w:ilvl="3" w:tplc="0422000F" w:tentative="1">
      <w:start w:val="1"/>
      <w:numFmt w:val="decimal"/>
      <w:lvlText w:val="%4."/>
      <w:lvlJc w:val="left"/>
      <w:pPr>
        <w:ind w:left="3251" w:hanging="360"/>
      </w:pPr>
    </w:lvl>
    <w:lvl w:ilvl="4" w:tplc="04220019" w:tentative="1">
      <w:start w:val="1"/>
      <w:numFmt w:val="lowerLetter"/>
      <w:lvlText w:val="%5."/>
      <w:lvlJc w:val="left"/>
      <w:pPr>
        <w:ind w:left="3971" w:hanging="360"/>
      </w:pPr>
    </w:lvl>
    <w:lvl w:ilvl="5" w:tplc="0422001B" w:tentative="1">
      <w:start w:val="1"/>
      <w:numFmt w:val="lowerRoman"/>
      <w:lvlText w:val="%6."/>
      <w:lvlJc w:val="right"/>
      <w:pPr>
        <w:ind w:left="4691" w:hanging="180"/>
      </w:pPr>
    </w:lvl>
    <w:lvl w:ilvl="6" w:tplc="0422000F" w:tentative="1">
      <w:start w:val="1"/>
      <w:numFmt w:val="decimal"/>
      <w:lvlText w:val="%7."/>
      <w:lvlJc w:val="left"/>
      <w:pPr>
        <w:ind w:left="5411" w:hanging="360"/>
      </w:pPr>
    </w:lvl>
    <w:lvl w:ilvl="7" w:tplc="04220019" w:tentative="1">
      <w:start w:val="1"/>
      <w:numFmt w:val="lowerLetter"/>
      <w:lvlText w:val="%8."/>
      <w:lvlJc w:val="left"/>
      <w:pPr>
        <w:ind w:left="6131" w:hanging="360"/>
      </w:pPr>
    </w:lvl>
    <w:lvl w:ilvl="8" w:tplc="0422001B" w:tentative="1">
      <w:start w:val="1"/>
      <w:numFmt w:val="lowerRoman"/>
      <w:lvlText w:val="%9."/>
      <w:lvlJc w:val="right"/>
      <w:pPr>
        <w:ind w:left="6851" w:hanging="180"/>
      </w:pPr>
    </w:lvl>
  </w:abstractNum>
  <w:abstractNum w:abstractNumId="33" w15:restartNumberingAfterBreak="0">
    <w:nsid w:val="61651C9E"/>
    <w:multiLevelType w:val="hybridMultilevel"/>
    <w:tmpl w:val="C686B7D6"/>
    <w:lvl w:ilvl="0" w:tplc="6A0846C8">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34" w15:restartNumberingAfterBreak="0">
    <w:nsid w:val="71964FEF"/>
    <w:multiLevelType w:val="hybridMultilevel"/>
    <w:tmpl w:val="9A1E215C"/>
    <w:lvl w:ilvl="0" w:tplc="77F08F4E">
      <w:start w:val="1"/>
      <w:numFmt w:val="decimal"/>
      <w:lvlText w:val="%1."/>
      <w:lvlJc w:val="left"/>
      <w:pPr>
        <w:ind w:left="1778" w:hanging="360"/>
      </w:pPr>
      <w:rPr>
        <w:rFonts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35" w15:restartNumberingAfterBreak="0">
    <w:nsid w:val="720153E6"/>
    <w:multiLevelType w:val="hybridMultilevel"/>
    <w:tmpl w:val="8FEA9F60"/>
    <w:lvl w:ilvl="0" w:tplc="978C52A6">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6" w15:restartNumberingAfterBreak="0">
    <w:nsid w:val="77E01919"/>
    <w:multiLevelType w:val="hybridMultilevel"/>
    <w:tmpl w:val="25CE91E6"/>
    <w:lvl w:ilvl="0" w:tplc="A4B2A93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7" w15:restartNumberingAfterBreak="0">
    <w:nsid w:val="79046F7C"/>
    <w:multiLevelType w:val="hybridMultilevel"/>
    <w:tmpl w:val="1A826B44"/>
    <w:lvl w:ilvl="0" w:tplc="11FA0FA2">
      <w:start w:val="110"/>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8" w15:restartNumberingAfterBreak="0">
    <w:nsid w:val="79241A36"/>
    <w:multiLevelType w:val="hybridMultilevel"/>
    <w:tmpl w:val="18D85B36"/>
    <w:lvl w:ilvl="0" w:tplc="77F08F4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9" w15:restartNumberingAfterBreak="0">
    <w:nsid w:val="79737ECF"/>
    <w:multiLevelType w:val="hybridMultilevel"/>
    <w:tmpl w:val="1B1682AC"/>
    <w:lvl w:ilvl="0" w:tplc="EAF8D898">
      <w:start w:val="1"/>
      <w:numFmt w:val="decimal"/>
      <w:lvlText w:val="%1."/>
      <w:lvlJc w:val="left"/>
      <w:pPr>
        <w:ind w:left="1069" w:hanging="360"/>
      </w:pPr>
      <w:rPr>
        <w:rFonts w:hint="default"/>
        <w:color w:val="auto"/>
        <w:sz w:val="22"/>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0" w15:restartNumberingAfterBreak="0">
    <w:nsid w:val="7A851588"/>
    <w:multiLevelType w:val="hybridMultilevel"/>
    <w:tmpl w:val="91BA38F4"/>
    <w:lvl w:ilvl="0" w:tplc="65F4D32A">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1" w15:restartNumberingAfterBreak="0">
    <w:nsid w:val="7B9D0F37"/>
    <w:multiLevelType w:val="hybridMultilevel"/>
    <w:tmpl w:val="9C68F1F6"/>
    <w:lvl w:ilvl="0" w:tplc="FB326CE4">
      <w:start w:val="1"/>
      <w:numFmt w:val="decimal"/>
      <w:lvlText w:val="%1."/>
      <w:lvlJc w:val="left"/>
      <w:pPr>
        <w:ind w:left="1069" w:hanging="360"/>
      </w:pPr>
      <w:rPr>
        <w:rFonts w:ascii="Times New Roman" w:hAnsi="Times New Roman" w:cs="Times New Roman" w:hint="default"/>
        <w:b w:val="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9"/>
  </w:num>
  <w:num w:numId="2">
    <w:abstractNumId w:val="10"/>
  </w:num>
  <w:num w:numId="3">
    <w:abstractNumId w:val="33"/>
  </w:num>
  <w:num w:numId="4">
    <w:abstractNumId w:val="3"/>
  </w:num>
  <w:num w:numId="5">
    <w:abstractNumId w:val="28"/>
  </w:num>
  <w:num w:numId="6">
    <w:abstractNumId w:val="13"/>
  </w:num>
  <w:num w:numId="7">
    <w:abstractNumId w:val="39"/>
  </w:num>
  <w:num w:numId="8">
    <w:abstractNumId w:val="17"/>
  </w:num>
  <w:num w:numId="9">
    <w:abstractNumId w:val="25"/>
  </w:num>
  <w:num w:numId="10">
    <w:abstractNumId w:val="38"/>
  </w:num>
  <w:num w:numId="11">
    <w:abstractNumId w:val="34"/>
  </w:num>
  <w:num w:numId="12">
    <w:abstractNumId w:val="14"/>
  </w:num>
  <w:num w:numId="13">
    <w:abstractNumId w:val="6"/>
  </w:num>
  <w:num w:numId="14">
    <w:abstractNumId w:val="4"/>
  </w:num>
  <w:num w:numId="15">
    <w:abstractNumId w:val="30"/>
  </w:num>
  <w:num w:numId="16">
    <w:abstractNumId w:val="41"/>
  </w:num>
  <w:num w:numId="17">
    <w:abstractNumId w:val="2"/>
  </w:num>
  <w:num w:numId="18">
    <w:abstractNumId w:val="0"/>
  </w:num>
  <w:num w:numId="19">
    <w:abstractNumId w:val="32"/>
  </w:num>
  <w:num w:numId="20">
    <w:abstractNumId w:val="36"/>
  </w:num>
  <w:num w:numId="21">
    <w:abstractNumId w:val="21"/>
  </w:num>
  <w:num w:numId="22">
    <w:abstractNumId w:val="40"/>
  </w:num>
  <w:num w:numId="23">
    <w:abstractNumId w:val="1"/>
  </w:num>
  <w:num w:numId="24">
    <w:abstractNumId w:val="16"/>
  </w:num>
  <w:num w:numId="25">
    <w:abstractNumId w:val="20"/>
  </w:num>
  <w:num w:numId="26">
    <w:abstractNumId w:val="7"/>
  </w:num>
  <w:num w:numId="27">
    <w:abstractNumId w:val="29"/>
  </w:num>
  <w:num w:numId="28">
    <w:abstractNumId w:val="24"/>
  </w:num>
  <w:num w:numId="29">
    <w:abstractNumId w:val="11"/>
  </w:num>
  <w:num w:numId="30">
    <w:abstractNumId w:val="23"/>
  </w:num>
  <w:num w:numId="31">
    <w:abstractNumId w:val="18"/>
  </w:num>
  <w:num w:numId="32">
    <w:abstractNumId w:val="5"/>
  </w:num>
  <w:num w:numId="33">
    <w:abstractNumId w:val="35"/>
  </w:num>
  <w:num w:numId="34">
    <w:abstractNumId w:val="12"/>
  </w:num>
  <w:num w:numId="35">
    <w:abstractNumId w:val="15"/>
  </w:num>
  <w:num w:numId="36">
    <w:abstractNumId w:val="27"/>
  </w:num>
  <w:num w:numId="37">
    <w:abstractNumId w:val="8"/>
  </w:num>
  <w:num w:numId="38">
    <w:abstractNumId w:val="22"/>
  </w:num>
  <w:num w:numId="39">
    <w:abstractNumId w:val="26"/>
  </w:num>
  <w:num w:numId="40">
    <w:abstractNumId w:val="31"/>
  </w:num>
  <w:num w:numId="41">
    <w:abstractNumId w:val="19"/>
  </w:num>
  <w:num w:numId="42">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ED4"/>
    <w:rsid w:val="000003EB"/>
    <w:rsid w:val="000010AF"/>
    <w:rsid w:val="00003724"/>
    <w:rsid w:val="000038EA"/>
    <w:rsid w:val="00012A64"/>
    <w:rsid w:val="00013E29"/>
    <w:rsid w:val="00014B77"/>
    <w:rsid w:val="00014C0C"/>
    <w:rsid w:val="00015C7F"/>
    <w:rsid w:val="00016D5C"/>
    <w:rsid w:val="000178AD"/>
    <w:rsid w:val="00020287"/>
    <w:rsid w:val="00022300"/>
    <w:rsid w:val="000235B7"/>
    <w:rsid w:val="000239B3"/>
    <w:rsid w:val="00024B3D"/>
    <w:rsid w:val="000252A1"/>
    <w:rsid w:val="00025380"/>
    <w:rsid w:val="000255F9"/>
    <w:rsid w:val="000259CE"/>
    <w:rsid w:val="00025A15"/>
    <w:rsid w:val="000271F8"/>
    <w:rsid w:val="00027575"/>
    <w:rsid w:val="000278D5"/>
    <w:rsid w:val="00031CA0"/>
    <w:rsid w:val="00031D10"/>
    <w:rsid w:val="000332A3"/>
    <w:rsid w:val="00033826"/>
    <w:rsid w:val="00034CA6"/>
    <w:rsid w:val="00035BE9"/>
    <w:rsid w:val="00036416"/>
    <w:rsid w:val="0003725B"/>
    <w:rsid w:val="000374E1"/>
    <w:rsid w:val="00037C83"/>
    <w:rsid w:val="00037DBB"/>
    <w:rsid w:val="00037F56"/>
    <w:rsid w:val="000435F8"/>
    <w:rsid w:val="0004565F"/>
    <w:rsid w:val="00045E3D"/>
    <w:rsid w:val="000461C9"/>
    <w:rsid w:val="00047ED3"/>
    <w:rsid w:val="000502EE"/>
    <w:rsid w:val="000527B3"/>
    <w:rsid w:val="00052B39"/>
    <w:rsid w:val="00052EC8"/>
    <w:rsid w:val="00053FA5"/>
    <w:rsid w:val="000543CE"/>
    <w:rsid w:val="000603AB"/>
    <w:rsid w:val="000615D4"/>
    <w:rsid w:val="00061AF0"/>
    <w:rsid w:val="0006423A"/>
    <w:rsid w:val="0006531B"/>
    <w:rsid w:val="00065A3A"/>
    <w:rsid w:val="00070A7E"/>
    <w:rsid w:val="00072B70"/>
    <w:rsid w:val="00072B9B"/>
    <w:rsid w:val="0007440A"/>
    <w:rsid w:val="0007594D"/>
    <w:rsid w:val="00077754"/>
    <w:rsid w:val="00077B78"/>
    <w:rsid w:val="00080165"/>
    <w:rsid w:val="000815BE"/>
    <w:rsid w:val="00082C00"/>
    <w:rsid w:val="0008489F"/>
    <w:rsid w:val="00091566"/>
    <w:rsid w:val="000923AC"/>
    <w:rsid w:val="00093DCB"/>
    <w:rsid w:val="0009498B"/>
    <w:rsid w:val="00094D05"/>
    <w:rsid w:val="00095093"/>
    <w:rsid w:val="00096B7C"/>
    <w:rsid w:val="00097CCD"/>
    <w:rsid w:val="000A06F0"/>
    <w:rsid w:val="000A2086"/>
    <w:rsid w:val="000A36A9"/>
    <w:rsid w:val="000A386B"/>
    <w:rsid w:val="000A47C6"/>
    <w:rsid w:val="000A4D01"/>
    <w:rsid w:val="000A73B3"/>
    <w:rsid w:val="000A7A5C"/>
    <w:rsid w:val="000B0FDF"/>
    <w:rsid w:val="000B1BE8"/>
    <w:rsid w:val="000B373A"/>
    <w:rsid w:val="000B4235"/>
    <w:rsid w:val="000B4336"/>
    <w:rsid w:val="000B556F"/>
    <w:rsid w:val="000B6620"/>
    <w:rsid w:val="000B676B"/>
    <w:rsid w:val="000C2BFC"/>
    <w:rsid w:val="000C439C"/>
    <w:rsid w:val="000C4DFE"/>
    <w:rsid w:val="000C650A"/>
    <w:rsid w:val="000C66A2"/>
    <w:rsid w:val="000C6989"/>
    <w:rsid w:val="000C727C"/>
    <w:rsid w:val="000C789D"/>
    <w:rsid w:val="000D2245"/>
    <w:rsid w:val="000D2316"/>
    <w:rsid w:val="000D25D7"/>
    <w:rsid w:val="000D3806"/>
    <w:rsid w:val="000D3DA8"/>
    <w:rsid w:val="000D4343"/>
    <w:rsid w:val="000D43C5"/>
    <w:rsid w:val="000D4C02"/>
    <w:rsid w:val="000D6028"/>
    <w:rsid w:val="000D6F1B"/>
    <w:rsid w:val="000D7507"/>
    <w:rsid w:val="000D75A0"/>
    <w:rsid w:val="000E01ED"/>
    <w:rsid w:val="000E03AA"/>
    <w:rsid w:val="000E08F2"/>
    <w:rsid w:val="000E10A3"/>
    <w:rsid w:val="000E1EBC"/>
    <w:rsid w:val="000E2EC8"/>
    <w:rsid w:val="000E4CCC"/>
    <w:rsid w:val="000E6DAD"/>
    <w:rsid w:val="000E75CB"/>
    <w:rsid w:val="000F0414"/>
    <w:rsid w:val="000F27B5"/>
    <w:rsid w:val="000F46F5"/>
    <w:rsid w:val="000F57D0"/>
    <w:rsid w:val="000F5B9D"/>
    <w:rsid w:val="000F6088"/>
    <w:rsid w:val="000F640A"/>
    <w:rsid w:val="000F6612"/>
    <w:rsid w:val="000F703C"/>
    <w:rsid w:val="000F7794"/>
    <w:rsid w:val="001005C6"/>
    <w:rsid w:val="00102C10"/>
    <w:rsid w:val="00103B90"/>
    <w:rsid w:val="001053ED"/>
    <w:rsid w:val="0010778B"/>
    <w:rsid w:val="00107C63"/>
    <w:rsid w:val="00107E79"/>
    <w:rsid w:val="00111798"/>
    <w:rsid w:val="00112C17"/>
    <w:rsid w:val="001150DD"/>
    <w:rsid w:val="00121137"/>
    <w:rsid w:val="00122C8B"/>
    <w:rsid w:val="0012332C"/>
    <w:rsid w:val="001236C2"/>
    <w:rsid w:val="00124809"/>
    <w:rsid w:val="001248E9"/>
    <w:rsid w:val="00127A15"/>
    <w:rsid w:val="00130C10"/>
    <w:rsid w:val="0013325F"/>
    <w:rsid w:val="00133426"/>
    <w:rsid w:val="001343E1"/>
    <w:rsid w:val="0013599C"/>
    <w:rsid w:val="00143182"/>
    <w:rsid w:val="00144E29"/>
    <w:rsid w:val="00152323"/>
    <w:rsid w:val="00154D38"/>
    <w:rsid w:val="00156247"/>
    <w:rsid w:val="00156A92"/>
    <w:rsid w:val="001574AD"/>
    <w:rsid w:val="00157A77"/>
    <w:rsid w:val="00161106"/>
    <w:rsid w:val="00162F85"/>
    <w:rsid w:val="00163B0F"/>
    <w:rsid w:val="00164275"/>
    <w:rsid w:val="00166F1F"/>
    <w:rsid w:val="00167572"/>
    <w:rsid w:val="00170596"/>
    <w:rsid w:val="001706AD"/>
    <w:rsid w:val="001736AA"/>
    <w:rsid w:val="0017401F"/>
    <w:rsid w:val="00175FE9"/>
    <w:rsid w:val="001768D2"/>
    <w:rsid w:val="00177439"/>
    <w:rsid w:val="00177B1F"/>
    <w:rsid w:val="001814AB"/>
    <w:rsid w:val="00182153"/>
    <w:rsid w:val="00182371"/>
    <w:rsid w:val="001826C0"/>
    <w:rsid w:val="00182990"/>
    <w:rsid w:val="00183237"/>
    <w:rsid w:val="001836F8"/>
    <w:rsid w:val="00183DA4"/>
    <w:rsid w:val="00183EA2"/>
    <w:rsid w:val="001841B3"/>
    <w:rsid w:val="00184403"/>
    <w:rsid w:val="001853D9"/>
    <w:rsid w:val="00186D87"/>
    <w:rsid w:val="0018756F"/>
    <w:rsid w:val="0018758D"/>
    <w:rsid w:val="00187D8D"/>
    <w:rsid w:val="001903A7"/>
    <w:rsid w:val="00190F98"/>
    <w:rsid w:val="001916BE"/>
    <w:rsid w:val="00191DCF"/>
    <w:rsid w:val="00191E33"/>
    <w:rsid w:val="00193320"/>
    <w:rsid w:val="00193A2C"/>
    <w:rsid w:val="001951B4"/>
    <w:rsid w:val="00195CCF"/>
    <w:rsid w:val="00197147"/>
    <w:rsid w:val="00197290"/>
    <w:rsid w:val="001A1B0F"/>
    <w:rsid w:val="001A1B2F"/>
    <w:rsid w:val="001A1B6B"/>
    <w:rsid w:val="001A1BDA"/>
    <w:rsid w:val="001A22AF"/>
    <w:rsid w:val="001A372F"/>
    <w:rsid w:val="001A4403"/>
    <w:rsid w:val="001B0568"/>
    <w:rsid w:val="001B24C1"/>
    <w:rsid w:val="001B2C5B"/>
    <w:rsid w:val="001B3930"/>
    <w:rsid w:val="001B423C"/>
    <w:rsid w:val="001C142D"/>
    <w:rsid w:val="001C1580"/>
    <w:rsid w:val="001C1A09"/>
    <w:rsid w:val="001C4A7E"/>
    <w:rsid w:val="001C68B5"/>
    <w:rsid w:val="001D0AF9"/>
    <w:rsid w:val="001D0C2C"/>
    <w:rsid w:val="001D1BB3"/>
    <w:rsid w:val="001D1FBA"/>
    <w:rsid w:val="001D543B"/>
    <w:rsid w:val="001D5B8F"/>
    <w:rsid w:val="001D7C74"/>
    <w:rsid w:val="001D7D23"/>
    <w:rsid w:val="001D7ED6"/>
    <w:rsid w:val="001D7FAE"/>
    <w:rsid w:val="001E14C1"/>
    <w:rsid w:val="001E2F09"/>
    <w:rsid w:val="001E4408"/>
    <w:rsid w:val="001E537A"/>
    <w:rsid w:val="001E672B"/>
    <w:rsid w:val="001E7952"/>
    <w:rsid w:val="001F258A"/>
    <w:rsid w:val="001F25F1"/>
    <w:rsid w:val="001F3BD9"/>
    <w:rsid w:val="001F3E3B"/>
    <w:rsid w:val="001F5012"/>
    <w:rsid w:val="00200BC4"/>
    <w:rsid w:val="00200E8A"/>
    <w:rsid w:val="00202727"/>
    <w:rsid w:val="00203455"/>
    <w:rsid w:val="00204059"/>
    <w:rsid w:val="00204469"/>
    <w:rsid w:val="00205630"/>
    <w:rsid w:val="00205F4F"/>
    <w:rsid w:val="002079BC"/>
    <w:rsid w:val="0021011D"/>
    <w:rsid w:val="00210307"/>
    <w:rsid w:val="00212F95"/>
    <w:rsid w:val="002200ED"/>
    <w:rsid w:val="00220111"/>
    <w:rsid w:val="002204CE"/>
    <w:rsid w:val="002218B5"/>
    <w:rsid w:val="00223145"/>
    <w:rsid w:val="00232B57"/>
    <w:rsid w:val="00232BB4"/>
    <w:rsid w:val="00233C1D"/>
    <w:rsid w:val="00233F65"/>
    <w:rsid w:val="00234591"/>
    <w:rsid w:val="00234E9A"/>
    <w:rsid w:val="00235CD5"/>
    <w:rsid w:val="00236429"/>
    <w:rsid w:val="00237593"/>
    <w:rsid w:val="002378E2"/>
    <w:rsid w:val="00240929"/>
    <w:rsid w:val="002433BA"/>
    <w:rsid w:val="00243A0E"/>
    <w:rsid w:val="00245439"/>
    <w:rsid w:val="00246F88"/>
    <w:rsid w:val="00247258"/>
    <w:rsid w:val="00250746"/>
    <w:rsid w:val="0025321C"/>
    <w:rsid w:val="00253E6C"/>
    <w:rsid w:val="0025481F"/>
    <w:rsid w:val="00255107"/>
    <w:rsid w:val="0025553E"/>
    <w:rsid w:val="00256DAC"/>
    <w:rsid w:val="00256F5C"/>
    <w:rsid w:val="00257BD0"/>
    <w:rsid w:val="002618E4"/>
    <w:rsid w:val="00261E1B"/>
    <w:rsid w:val="00263399"/>
    <w:rsid w:val="00263942"/>
    <w:rsid w:val="002649D6"/>
    <w:rsid w:val="00265016"/>
    <w:rsid w:val="00265B58"/>
    <w:rsid w:val="0026623D"/>
    <w:rsid w:val="002677BB"/>
    <w:rsid w:val="002728B1"/>
    <w:rsid w:val="002728D0"/>
    <w:rsid w:val="00272AA8"/>
    <w:rsid w:val="00273632"/>
    <w:rsid w:val="00273CFC"/>
    <w:rsid w:val="00275FAF"/>
    <w:rsid w:val="00276C20"/>
    <w:rsid w:val="00280664"/>
    <w:rsid w:val="00282E35"/>
    <w:rsid w:val="00283B20"/>
    <w:rsid w:val="00283F68"/>
    <w:rsid w:val="00284B27"/>
    <w:rsid w:val="002866D5"/>
    <w:rsid w:val="00286DB4"/>
    <w:rsid w:val="00287C8E"/>
    <w:rsid w:val="0029089A"/>
    <w:rsid w:val="00290B37"/>
    <w:rsid w:val="00291B43"/>
    <w:rsid w:val="00292CA9"/>
    <w:rsid w:val="00294560"/>
    <w:rsid w:val="0029520C"/>
    <w:rsid w:val="00295874"/>
    <w:rsid w:val="00297DF0"/>
    <w:rsid w:val="002A0069"/>
    <w:rsid w:val="002A1148"/>
    <w:rsid w:val="002A176D"/>
    <w:rsid w:val="002A18B7"/>
    <w:rsid w:val="002A22D5"/>
    <w:rsid w:val="002A2FB0"/>
    <w:rsid w:val="002A3CA8"/>
    <w:rsid w:val="002A47E5"/>
    <w:rsid w:val="002A514E"/>
    <w:rsid w:val="002A55B8"/>
    <w:rsid w:val="002A6D9D"/>
    <w:rsid w:val="002B2C42"/>
    <w:rsid w:val="002B38F2"/>
    <w:rsid w:val="002B3DC8"/>
    <w:rsid w:val="002B5E9F"/>
    <w:rsid w:val="002B781C"/>
    <w:rsid w:val="002C0365"/>
    <w:rsid w:val="002C0CB8"/>
    <w:rsid w:val="002C307C"/>
    <w:rsid w:val="002C4DBA"/>
    <w:rsid w:val="002D0C37"/>
    <w:rsid w:val="002D0FCA"/>
    <w:rsid w:val="002D1E80"/>
    <w:rsid w:val="002D386A"/>
    <w:rsid w:val="002D5410"/>
    <w:rsid w:val="002D6953"/>
    <w:rsid w:val="002D69EA"/>
    <w:rsid w:val="002D77EA"/>
    <w:rsid w:val="002D7925"/>
    <w:rsid w:val="002E05EE"/>
    <w:rsid w:val="002E066C"/>
    <w:rsid w:val="002E0F34"/>
    <w:rsid w:val="002E10EC"/>
    <w:rsid w:val="002E10F2"/>
    <w:rsid w:val="002E2D30"/>
    <w:rsid w:val="002E343F"/>
    <w:rsid w:val="002E456B"/>
    <w:rsid w:val="002E4E6E"/>
    <w:rsid w:val="002E51C6"/>
    <w:rsid w:val="002E7AE4"/>
    <w:rsid w:val="002F0830"/>
    <w:rsid w:val="002F0B9A"/>
    <w:rsid w:val="002F0CCF"/>
    <w:rsid w:val="002F227F"/>
    <w:rsid w:val="002F2944"/>
    <w:rsid w:val="002F2A22"/>
    <w:rsid w:val="002F31A8"/>
    <w:rsid w:val="002F4BEB"/>
    <w:rsid w:val="002F5157"/>
    <w:rsid w:val="002F545E"/>
    <w:rsid w:val="002F5588"/>
    <w:rsid w:val="002F5BE1"/>
    <w:rsid w:val="002F60F4"/>
    <w:rsid w:val="002F6B30"/>
    <w:rsid w:val="002F6C63"/>
    <w:rsid w:val="002F7931"/>
    <w:rsid w:val="002F7DB6"/>
    <w:rsid w:val="00300CC4"/>
    <w:rsid w:val="00305AA0"/>
    <w:rsid w:val="00305B42"/>
    <w:rsid w:val="00306D1B"/>
    <w:rsid w:val="00306E67"/>
    <w:rsid w:val="00307B62"/>
    <w:rsid w:val="003117E1"/>
    <w:rsid w:val="003132E7"/>
    <w:rsid w:val="003142DB"/>
    <w:rsid w:val="00315BAA"/>
    <w:rsid w:val="003175FB"/>
    <w:rsid w:val="00320844"/>
    <w:rsid w:val="0032107F"/>
    <w:rsid w:val="00322A39"/>
    <w:rsid w:val="0032400F"/>
    <w:rsid w:val="00324E09"/>
    <w:rsid w:val="00325067"/>
    <w:rsid w:val="00325B9A"/>
    <w:rsid w:val="00325BF6"/>
    <w:rsid w:val="0032790D"/>
    <w:rsid w:val="003315CE"/>
    <w:rsid w:val="00332B2F"/>
    <w:rsid w:val="003349D5"/>
    <w:rsid w:val="00335EAF"/>
    <w:rsid w:val="00340240"/>
    <w:rsid w:val="00340D51"/>
    <w:rsid w:val="00341990"/>
    <w:rsid w:val="00341A58"/>
    <w:rsid w:val="0034275B"/>
    <w:rsid w:val="003446DA"/>
    <w:rsid w:val="00345221"/>
    <w:rsid w:val="00351445"/>
    <w:rsid w:val="0035198A"/>
    <w:rsid w:val="00352B83"/>
    <w:rsid w:val="00352FF9"/>
    <w:rsid w:val="00355A7E"/>
    <w:rsid w:val="0035603C"/>
    <w:rsid w:val="00357293"/>
    <w:rsid w:val="00357C0C"/>
    <w:rsid w:val="00360239"/>
    <w:rsid w:val="003608EE"/>
    <w:rsid w:val="00360E2A"/>
    <w:rsid w:val="003611B7"/>
    <w:rsid w:val="0036144F"/>
    <w:rsid w:val="0036174F"/>
    <w:rsid w:val="00362629"/>
    <w:rsid w:val="0036297C"/>
    <w:rsid w:val="003666FA"/>
    <w:rsid w:val="003712A9"/>
    <w:rsid w:val="00372C2A"/>
    <w:rsid w:val="00373079"/>
    <w:rsid w:val="003764D0"/>
    <w:rsid w:val="0037707E"/>
    <w:rsid w:val="00380E26"/>
    <w:rsid w:val="00381BD2"/>
    <w:rsid w:val="003821F4"/>
    <w:rsid w:val="003823CB"/>
    <w:rsid w:val="00382E09"/>
    <w:rsid w:val="0038736B"/>
    <w:rsid w:val="00387808"/>
    <w:rsid w:val="00387A41"/>
    <w:rsid w:val="00387F7E"/>
    <w:rsid w:val="003900F0"/>
    <w:rsid w:val="003918D5"/>
    <w:rsid w:val="00392676"/>
    <w:rsid w:val="003931DF"/>
    <w:rsid w:val="003936F5"/>
    <w:rsid w:val="00393DF2"/>
    <w:rsid w:val="003955A6"/>
    <w:rsid w:val="00395814"/>
    <w:rsid w:val="0039641A"/>
    <w:rsid w:val="003965FD"/>
    <w:rsid w:val="003975FF"/>
    <w:rsid w:val="003A0028"/>
    <w:rsid w:val="003A05ED"/>
    <w:rsid w:val="003A0E4E"/>
    <w:rsid w:val="003A20A5"/>
    <w:rsid w:val="003A26B0"/>
    <w:rsid w:val="003A280B"/>
    <w:rsid w:val="003A2D96"/>
    <w:rsid w:val="003A3D6B"/>
    <w:rsid w:val="003A436A"/>
    <w:rsid w:val="003A4ABB"/>
    <w:rsid w:val="003A4CEA"/>
    <w:rsid w:val="003A6D4F"/>
    <w:rsid w:val="003A7F7A"/>
    <w:rsid w:val="003B0343"/>
    <w:rsid w:val="003B0D42"/>
    <w:rsid w:val="003B152C"/>
    <w:rsid w:val="003B155E"/>
    <w:rsid w:val="003B175E"/>
    <w:rsid w:val="003B1EEB"/>
    <w:rsid w:val="003B34AC"/>
    <w:rsid w:val="003B3CE9"/>
    <w:rsid w:val="003B5835"/>
    <w:rsid w:val="003B5EB3"/>
    <w:rsid w:val="003B7EB5"/>
    <w:rsid w:val="003C150F"/>
    <w:rsid w:val="003C2B49"/>
    <w:rsid w:val="003C2F4A"/>
    <w:rsid w:val="003C3E51"/>
    <w:rsid w:val="003C4794"/>
    <w:rsid w:val="003C4D1B"/>
    <w:rsid w:val="003C5DE0"/>
    <w:rsid w:val="003C7394"/>
    <w:rsid w:val="003C7759"/>
    <w:rsid w:val="003C7C25"/>
    <w:rsid w:val="003D0233"/>
    <w:rsid w:val="003D0D0D"/>
    <w:rsid w:val="003D0DF0"/>
    <w:rsid w:val="003D1432"/>
    <w:rsid w:val="003D15AF"/>
    <w:rsid w:val="003D19EA"/>
    <w:rsid w:val="003D20A5"/>
    <w:rsid w:val="003D25F2"/>
    <w:rsid w:val="003D2A71"/>
    <w:rsid w:val="003D3506"/>
    <w:rsid w:val="003D468F"/>
    <w:rsid w:val="003D5D5C"/>
    <w:rsid w:val="003D5EDE"/>
    <w:rsid w:val="003D5F9E"/>
    <w:rsid w:val="003D6F6A"/>
    <w:rsid w:val="003D7A5A"/>
    <w:rsid w:val="003D7A86"/>
    <w:rsid w:val="003E1819"/>
    <w:rsid w:val="003E1BA2"/>
    <w:rsid w:val="003E3DDE"/>
    <w:rsid w:val="003E4239"/>
    <w:rsid w:val="003E4A38"/>
    <w:rsid w:val="003E4EFF"/>
    <w:rsid w:val="003E5137"/>
    <w:rsid w:val="003E5618"/>
    <w:rsid w:val="003E6BEE"/>
    <w:rsid w:val="003E7784"/>
    <w:rsid w:val="003F0FC7"/>
    <w:rsid w:val="003F2D3D"/>
    <w:rsid w:val="003F2D9B"/>
    <w:rsid w:val="003F4AAF"/>
    <w:rsid w:val="003F6767"/>
    <w:rsid w:val="003F67DA"/>
    <w:rsid w:val="003F7C7F"/>
    <w:rsid w:val="003F7E26"/>
    <w:rsid w:val="00400BF0"/>
    <w:rsid w:val="00401A6D"/>
    <w:rsid w:val="0040370E"/>
    <w:rsid w:val="00403DF6"/>
    <w:rsid w:val="00403DFA"/>
    <w:rsid w:val="0040672C"/>
    <w:rsid w:val="004077B2"/>
    <w:rsid w:val="00413F7B"/>
    <w:rsid w:val="0041476E"/>
    <w:rsid w:val="00414905"/>
    <w:rsid w:val="00416956"/>
    <w:rsid w:val="00416A88"/>
    <w:rsid w:val="004175B4"/>
    <w:rsid w:val="0042218E"/>
    <w:rsid w:val="00424BD2"/>
    <w:rsid w:val="0042721D"/>
    <w:rsid w:val="00427658"/>
    <w:rsid w:val="00432E4E"/>
    <w:rsid w:val="00434263"/>
    <w:rsid w:val="0043495A"/>
    <w:rsid w:val="00435B65"/>
    <w:rsid w:val="00437A17"/>
    <w:rsid w:val="00441707"/>
    <w:rsid w:val="00441BFB"/>
    <w:rsid w:val="00441FEC"/>
    <w:rsid w:val="004437F4"/>
    <w:rsid w:val="00444231"/>
    <w:rsid w:val="00444429"/>
    <w:rsid w:val="00445021"/>
    <w:rsid w:val="004454CA"/>
    <w:rsid w:val="004455EF"/>
    <w:rsid w:val="00445A25"/>
    <w:rsid w:val="00445AF3"/>
    <w:rsid w:val="00452280"/>
    <w:rsid w:val="00454940"/>
    <w:rsid w:val="0045545D"/>
    <w:rsid w:val="0045689D"/>
    <w:rsid w:val="004568B9"/>
    <w:rsid w:val="0046224F"/>
    <w:rsid w:val="00462767"/>
    <w:rsid w:val="00463ED9"/>
    <w:rsid w:val="00464084"/>
    <w:rsid w:val="004643B0"/>
    <w:rsid w:val="0046531D"/>
    <w:rsid w:val="00465FD0"/>
    <w:rsid w:val="00466C43"/>
    <w:rsid w:val="00472E31"/>
    <w:rsid w:val="00473007"/>
    <w:rsid w:val="004746A0"/>
    <w:rsid w:val="00475654"/>
    <w:rsid w:val="00475845"/>
    <w:rsid w:val="004775E8"/>
    <w:rsid w:val="00477CD2"/>
    <w:rsid w:val="0048012D"/>
    <w:rsid w:val="00483366"/>
    <w:rsid w:val="00484349"/>
    <w:rsid w:val="00484F6D"/>
    <w:rsid w:val="00485FE0"/>
    <w:rsid w:val="004860CA"/>
    <w:rsid w:val="00486382"/>
    <w:rsid w:val="004863F8"/>
    <w:rsid w:val="0048690F"/>
    <w:rsid w:val="00486AA3"/>
    <w:rsid w:val="00486F21"/>
    <w:rsid w:val="00487007"/>
    <w:rsid w:val="0048743D"/>
    <w:rsid w:val="00487486"/>
    <w:rsid w:val="004927B1"/>
    <w:rsid w:val="00492BDC"/>
    <w:rsid w:val="00493DFF"/>
    <w:rsid w:val="004948D9"/>
    <w:rsid w:val="00495610"/>
    <w:rsid w:val="00495685"/>
    <w:rsid w:val="004959DC"/>
    <w:rsid w:val="00495C44"/>
    <w:rsid w:val="004A0431"/>
    <w:rsid w:val="004A47B6"/>
    <w:rsid w:val="004A5ED8"/>
    <w:rsid w:val="004A6F3B"/>
    <w:rsid w:val="004A78F1"/>
    <w:rsid w:val="004A7B68"/>
    <w:rsid w:val="004B2C1E"/>
    <w:rsid w:val="004B3BCA"/>
    <w:rsid w:val="004B5F45"/>
    <w:rsid w:val="004B604E"/>
    <w:rsid w:val="004B7C74"/>
    <w:rsid w:val="004C0DA1"/>
    <w:rsid w:val="004C2A9C"/>
    <w:rsid w:val="004C2CA5"/>
    <w:rsid w:val="004C33D7"/>
    <w:rsid w:val="004C4379"/>
    <w:rsid w:val="004C55E1"/>
    <w:rsid w:val="004C64B7"/>
    <w:rsid w:val="004C673D"/>
    <w:rsid w:val="004C6A4D"/>
    <w:rsid w:val="004C731D"/>
    <w:rsid w:val="004D166C"/>
    <w:rsid w:val="004D1B0A"/>
    <w:rsid w:val="004D23F8"/>
    <w:rsid w:val="004D462C"/>
    <w:rsid w:val="004D47B7"/>
    <w:rsid w:val="004D4F43"/>
    <w:rsid w:val="004E15DE"/>
    <w:rsid w:val="004E2E91"/>
    <w:rsid w:val="004E3230"/>
    <w:rsid w:val="004E621A"/>
    <w:rsid w:val="004E7B87"/>
    <w:rsid w:val="004F1AD9"/>
    <w:rsid w:val="004F2BB6"/>
    <w:rsid w:val="004F2D28"/>
    <w:rsid w:val="004F3DBA"/>
    <w:rsid w:val="004F3E6A"/>
    <w:rsid w:val="004F4DB1"/>
    <w:rsid w:val="004F4F27"/>
    <w:rsid w:val="004F5277"/>
    <w:rsid w:val="004F58CA"/>
    <w:rsid w:val="005009B1"/>
    <w:rsid w:val="005017CD"/>
    <w:rsid w:val="00502145"/>
    <w:rsid w:val="005028ED"/>
    <w:rsid w:val="00502901"/>
    <w:rsid w:val="005046B2"/>
    <w:rsid w:val="00505107"/>
    <w:rsid w:val="0050614C"/>
    <w:rsid w:val="00506769"/>
    <w:rsid w:val="00506D3B"/>
    <w:rsid w:val="0050743C"/>
    <w:rsid w:val="00507674"/>
    <w:rsid w:val="00507B4B"/>
    <w:rsid w:val="00510453"/>
    <w:rsid w:val="00510889"/>
    <w:rsid w:val="00510F18"/>
    <w:rsid w:val="0051102A"/>
    <w:rsid w:val="00511477"/>
    <w:rsid w:val="00511FAA"/>
    <w:rsid w:val="005135D7"/>
    <w:rsid w:val="00514167"/>
    <w:rsid w:val="00514736"/>
    <w:rsid w:val="00515E65"/>
    <w:rsid w:val="00521BE4"/>
    <w:rsid w:val="005222CE"/>
    <w:rsid w:val="0052463D"/>
    <w:rsid w:val="00524AC1"/>
    <w:rsid w:val="005261C2"/>
    <w:rsid w:val="00526791"/>
    <w:rsid w:val="00530B86"/>
    <w:rsid w:val="005327B5"/>
    <w:rsid w:val="00532BA4"/>
    <w:rsid w:val="00533EC2"/>
    <w:rsid w:val="005348D9"/>
    <w:rsid w:val="00534F38"/>
    <w:rsid w:val="00536327"/>
    <w:rsid w:val="00536CB9"/>
    <w:rsid w:val="00540744"/>
    <w:rsid w:val="00541E0B"/>
    <w:rsid w:val="0054322C"/>
    <w:rsid w:val="005436AB"/>
    <w:rsid w:val="00543B33"/>
    <w:rsid w:val="005457A8"/>
    <w:rsid w:val="00545A2C"/>
    <w:rsid w:val="00546B6F"/>
    <w:rsid w:val="00550275"/>
    <w:rsid w:val="005508C6"/>
    <w:rsid w:val="00552A7F"/>
    <w:rsid w:val="00552FE4"/>
    <w:rsid w:val="00553980"/>
    <w:rsid w:val="00555F98"/>
    <w:rsid w:val="00557204"/>
    <w:rsid w:val="00560056"/>
    <w:rsid w:val="005600FF"/>
    <w:rsid w:val="00560C59"/>
    <w:rsid w:val="00562358"/>
    <w:rsid w:val="00562D0A"/>
    <w:rsid w:val="00563287"/>
    <w:rsid w:val="0056433B"/>
    <w:rsid w:val="005645BB"/>
    <w:rsid w:val="005659EB"/>
    <w:rsid w:val="00566812"/>
    <w:rsid w:val="00567BDF"/>
    <w:rsid w:val="005708CA"/>
    <w:rsid w:val="0057149C"/>
    <w:rsid w:val="00572907"/>
    <w:rsid w:val="0057445D"/>
    <w:rsid w:val="00574B15"/>
    <w:rsid w:val="00574C4D"/>
    <w:rsid w:val="0057544B"/>
    <w:rsid w:val="00575C5A"/>
    <w:rsid w:val="005801EE"/>
    <w:rsid w:val="00580BBC"/>
    <w:rsid w:val="0058192D"/>
    <w:rsid w:val="005820DE"/>
    <w:rsid w:val="005826EE"/>
    <w:rsid w:val="00582AA6"/>
    <w:rsid w:val="0058329E"/>
    <w:rsid w:val="0058413D"/>
    <w:rsid w:val="0058441A"/>
    <w:rsid w:val="00586BC5"/>
    <w:rsid w:val="00586CEF"/>
    <w:rsid w:val="00587182"/>
    <w:rsid w:val="005873B5"/>
    <w:rsid w:val="0059007D"/>
    <w:rsid w:val="00594ED1"/>
    <w:rsid w:val="00596AAC"/>
    <w:rsid w:val="00596B86"/>
    <w:rsid w:val="00596CFD"/>
    <w:rsid w:val="005978E0"/>
    <w:rsid w:val="00597E20"/>
    <w:rsid w:val="00597F62"/>
    <w:rsid w:val="005A2B6A"/>
    <w:rsid w:val="005A41F8"/>
    <w:rsid w:val="005A504F"/>
    <w:rsid w:val="005A613D"/>
    <w:rsid w:val="005A6746"/>
    <w:rsid w:val="005B0CC6"/>
    <w:rsid w:val="005B1263"/>
    <w:rsid w:val="005B1A07"/>
    <w:rsid w:val="005B205F"/>
    <w:rsid w:val="005B4BB2"/>
    <w:rsid w:val="005B6958"/>
    <w:rsid w:val="005B6F2D"/>
    <w:rsid w:val="005B78CE"/>
    <w:rsid w:val="005B7B42"/>
    <w:rsid w:val="005C0F04"/>
    <w:rsid w:val="005C1575"/>
    <w:rsid w:val="005C180B"/>
    <w:rsid w:val="005C26FE"/>
    <w:rsid w:val="005C3633"/>
    <w:rsid w:val="005C3699"/>
    <w:rsid w:val="005C3DDB"/>
    <w:rsid w:val="005C51DC"/>
    <w:rsid w:val="005C5958"/>
    <w:rsid w:val="005C652B"/>
    <w:rsid w:val="005C6A51"/>
    <w:rsid w:val="005D04D0"/>
    <w:rsid w:val="005D0C87"/>
    <w:rsid w:val="005D12CF"/>
    <w:rsid w:val="005D1B8A"/>
    <w:rsid w:val="005D2D15"/>
    <w:rsid w:val="005D2DB0"/>
    <w:rsid w:val="005D37DD"/>
    <w:rsid w:val="005D3DDC"/>
    <w:rsid w:val="005D6978"/>
    <w:rsid w:val="005D6BDA"/>
    <w:rsid w:val="005E0623"/>
    <w:rsid w:val="005E0F81"/>
    <w:rsid w:val="005E16E5"/>
    <w:rsid w:val="005E307C"/>
    <w:rsid w:val="005E4F2D"/>
    <w:rsid w:val="005E567C"/>
    <w:rsid w:val="005E6F82"/>
    <w:rsid w:val="005F0465"/>
    <w:rsid w:val="005F21A3"/>
    <w:rsid w:val="005F2931"/>
    <w:rsid w:val="005F2D7A"/>
    <w:rsid w:val="005F300E"/>
    <w:rsid w:val="005F4816"/>
    <w:rsid w:val="005F4E02"/>
    <w:rsid w:val="005F5037"/>
    <w:rsid w:val="005F66BE"/>
    <w:rsid w:val="005F683B"/>
    <w:rsid w:val="006006C7"/>
    <w:rsid w:val="00601A86"/>
    <w:rsid w:val="006029A1"/>
    <w:rsid w:val="0060330F"/>
    <w:rsid w:val="0060372C"/>
    <w:rsid w:val="00604C6E"/>
    <w:rsid w:val="00605E5B"/>
    <w:rsid w:val="006062D7"/>
    <w:rsid w:val="006064F5"/>
    <w:rsid w:val="00607774"/>
    <w:rsid w:val="006079BF"/>
    <w:rsid w:val="006103B3"/>
    <w:rsid w:val="00610E86"/>
    <w:rsid w:val="00611ED9"/>
    <w:rsid w:val="00616810"/>
    <w:rsid w:val="0062130E"/>
    <w:rsid w:val="006223C9"/>
    <w:rsid w:val="006233DF"/>
    <w:rsid w:val="006233F8"/>
    <w:rsid w:val="006237B3"/>
    <w:rsid w:val="0062390D"/>
    <w:rsid w:val="00624141"/>
    <w:rsid w:val="006247F8"/>
    <w:rsid w:val="00625ABD"/>
    <w:rsid w:val="00625C9B"/>
    <w:rsid w:val="006264C4"/>
    <w:rsid w:val="00627280"/>
    <w:rsid w:val="006277B2"/>
    <w:rsid w:val="00627B8A"/>
    <w:rsid w:val="00627E49"/>
    <w:rsid w:val="00630950"/>
    <w:rsid w:val="00630C5B"/>
    <w:rsid w:val="006317C0"/>
    <w:rsid w:val="00633C48"/>
    <w:rsid w:val="006363F6"/>
    <w:rsid w:val="0063796C"/>
    <w:rsid w:val="00640A0E"/>
    <w:rsid w:val="006427DD"/>
    <w:rsid w:val="00642F90"/>
    <w:rsid w:val="00643260"/>
    <w:rsid w:val="00643B69"/>
    <w:rsid w:val="00643D97"/>
    <w:rsid w:val="006445AB"/>
    <w:rsid w:val="0064547A"/>
    <w:rsid w:val="006460A6"/>
    <w:rsid w:val="006463A3"/>
    <w:rsid w:val="006510E5"/>
    <w:rsid w:val="00653AF0"/>
    <w:rsid w:val="00653C3C"/>
    <w:rsid w:val="006566BA"/>
    <w:rsid w:val="00657F2F"/>
    <w:rsid w:val="00662162"/>
    <w:rsid w:val="006636BE"/>
    <w:rsid w:val="0066448D"/>
    <w:rsid w:val="006647A4"/>
    <w:rsid w:val="0066575D"/>
    <w:rsid w:val="00666E66"/>
    <w:rsid w:val="00670125"/>
    <w:rsid w:val="0067115F"/>
    <w:rsid w:val="0067204F"/>
    <w:rsid w:val="00672FEB"/>
    <w:rsid w:val="006749D2"/>
    <w:rsid w:val="00675733"/>
    <w:rsid w:val="00675E8B"/>
    <w:rsid w:val="006769C5"/>
    <w:rsid w:val="006779EB"/>
    <w:rsid w:val="00677E76"/>
    <w:rsid w:val="00677F7B"/>
    <w:rsid w:val="006809EC"/>
    <w:rsid w:val="00682882"/>
    <w:rsid w:val="00682C60"/>
    <w:rsid w:val="006840E1"/>
    <w:rsid w:val="00685089"/>
    <w:rsid w:val="006865EE"/>
    <w:rsid w:val="0068682D"/>
    <w:rsid w:val="00687BAE"/>
    <w:rsid w:val="00691165"/>
    <w:rsid w:val="00691A62"/>
    <w:rsid w:val="00692A24"/>
    <w:rsid w:val="006945C6"/>
    <w:rsid w:val="006952A8"/>
    <w:rsid w:val="00695CC2"/>
    <w:rsid w:val="006967D0"/>
    <w:rsid w:val="006973FA"/>
    <w:rsid w:val="006A06B3"/>
    <w:rsid w:val="006A09EF"/>
    <w:rsid w:val="006A1787"/>
    <w:rsid w:val="006A2339"/>
    <w:rsid w:val="006A2430"/>
    <w:rsid w:val="006A3BE5"/>
    <w:rsid w:val="006A4188"/>
    <w:rsid w:val="006A7106"/>
    <w:rsid w:val="006A758A"/>
    <w:rsid w:val="006B0819"/>
    <w:rsid w:val="006B2B2C"/>
    <w:rsid w:val="006B3987"/>
    <w:rsid w:val="006B561A"/>
    <w:rsid w:val="006B61E5"/>
    <w:rsid w:val="006B63B2"/>
    <w:rsid w:val="006B6CA0"/>
    <w:rsid w:val="006B6F5E"/>
    <w:rsid w:val="006C09A1"/>
    <w:rsid w:val="006C2937"/>
    <w:rsid w:val="006C31CB"/>
    <w:rsid w:val="006C325F"/>
    <w:rsid w:val="006C54BC"/>
    <w:rsid w:val="006C55DE"/>
    <w:rsid w:val="006C7256"/>
    <w:rsid w:val="006C7AF9"/>
    <w:rsid w:val="006C7B5B"/>
    <w:rsid w:val="006D2D1C"/>
    <w:rsid w:val="006D6087"/>
    <w:rsid w:val="006D6108"/>
    <w:rsid w:val="006D72FA"/>
    <w:rsid w:val="006E0137"/>
    <w:rsid w:val="006E0687"/>
    <w:rsid w:val="006E0C32"/>
    <w:rsid w:val="006E2E23"/>
    <w:rsid w:val="006E360F"/>
    <w:rsid w:val="006E3BAD"/>
    <w:rsid w:val="006E593C"/>
    <w:rsid w:val="006E6835"/>
    <w:rsid w:val="006E6F60"/>
    <w:rsid w:val="006F0F54"/>
    <w:rsid w:val="006F2064"/>
    <w:rsid w:val="006F29D8"/>
    <w:rsid w:val="006F305C"/>
    <w:rsid w:val="006F3113"/>
    <w:rsid w:val="006F32A6"/>
    <w:rsid w:val="006F34AB"/>
    <w:rsid w:val="006F57F4"/>
    <w:rsid w:val="006F5D7A"/>
    <w:rsid w:val="006F74A2"/>
    <w:rsid w:val="006F781D"/>
    <w:rsid w:val="007011D7"/>
    <w:rsid w:val="00701DEB"/>
    <w:rsid w:val="007024D4"/>
    <w:rsid w:val="00703AA4"/>
    <w:rsid w:val="0070578E"/>
    <w:rsid w:val="00710064"/>
    <w:rsid w:val="00711667"/>
    <w:rsid w:val="00711DAA"/>
    <w:rsid w:val="00712BFD"/>
    <w:rsid w:val="0071408F"/>
    <w:rsid w:val="0071552E"/>
    <w:rsid w:val="00715629"/>
    <w:rsid w:val="007158AC"/>
    <w:rsid w:val="00716CFA"/>
    <w:rsid w:val="007204A2"/>
    <w:rsid w:val="00722007"/>
    <w:rsid w:val="0072408E"/>
    <w:rsid w:val="00724A33"/>
    <w:rsid w:val="00725848"/>
    <w:rsid w:val="00725D35"/>
    <w:rsid w:val="00725D5E"/>
    <w:rsid w:val="00725EDF"/>
    <w:rsid w:val="00726ADC"/>
    <w:rsid w:val="007271BA"/>
    <w:rsid w:val="00727BC9"/>
    <w:rsid w:val="00730027"/>
    <w:rsid w:val="00731301"/>
    <w:rsid w:val="00731EAA"/>
    <w:rsid w:val="0073293C"/>
    <w:rsid w:val="007331ED"/>
    <w:rsid w:val="0073336A"/>
    <w:rsid w:val="00733980"/>
    <w:rsid w:val="00733A6C"/>
    <w:rsid w:val="0073461F"/>
    <w:rsid w:val="0073481C"/>
    <w:rsid w:val="00735C1C"/>
    <w:rsid w:val="0073784C"/>
    <w:rsid w:val="00740BFB"/>
    <w:rsid w:val="00740C13"/>
    <w:rsid w:val="00740C41"/>
    <w:rsid w:val="0074300B"/>
    <w:rsid w:val="00743DD1"/>
    <w:rsid w:val="00745A7B"/>
    <w:rsid w:val="00745D4D"/>
    <w:rsid w:val="00746FE4"/>
    <w:rsid w:val="00750C4B"/>
    <w:rsid w:val="00750E4A"/>
    <w:rsid w:val="00750EAB"/>
    <w:rsid w:val="007531CB"/>
    <w:rsid w:val="00756702"/>
    <w:rsid w:val="0075714E"/>
    <w:rsid w:val="0076026C"/>
    <w:rsid w:val="007604B8"/>
    <w:rsid w:val="00761A11"/>
    <w:rsid w:val="00761D80"/>
    <w:rsid w:val="0076299B"/>
    <w:rsid w:val="00762F66"/>
    <w:rsid w:val="007647EE"/>
    <w:rsid w:val="00764975"/>
    <w:rsid w:val="00766AA0"/>
    <w:rsid w:val="00767CB8"/>
    <w:rsid w:val="00770E66"/>
    <w:rsid w:val="00771198"/>
    <w:rsid w:val="0077295D"/>
    <w:rsid w:val="00773D54"/>
    <w:rsid w:val="007740F4"/>
    <w:rsid w:val="00774C7D"/>
    <w:rsid w:val="00774CCA"/>
    <w:rsid w:val="00776716"/>
    <w:rsid w:val="00776C0B"/>
    <w:rsid w:val="0078014C"/>
    <w:rsid w:val="00780A8D"/>
    <w:rsid w:val="007829BA"/>
    <w:rsid w:val="00782D81"/>
    <w:rsid w:val="00783050"/>
    <w:rsid w:val="00784819"/>
    <w:rsid w:val="00784E81"/>
    <w:rsid w:val="007853C5"/>
    <w:rsid w:val="00786322"/>
    <w:rsid w:val="007874A9"/>
    <w:rsid w:val="0078769D"/>
    <w:rsid w:val="00787731"/>
    <w:rsid w:val="007907D1"/>
    <w:rsid w:val="00790D08"/>
    <w:rsid w:val="007912AA"/>
    <w:rsid w:val="0079134E"/>
    <w:rsid w:val="00793DFD"/>
    <w:rsid w:val="00793FD6"/>
    <w:rsid w:val="00794C01"/>
    <w:rsid w:val="00795A6A"/>
    <w:rsid w:val="00796E68"/>
    <w:rsid w:val="00796EDE"/>
    <w:rsid w:val="00797E89"/>
    <w:rsid w:val="007A02CF"/>
    <w:rsid w:val="007A080F"/>
    <w:rsid w:val="007A2546"/>
    <w:rsid w:val="007A2DA4"/>
    <w:rsid w:val="007A336B"/>
    <w:rsid w:val="007A36CC"/>
    <w:rsid w:val="007A428D"/>
    <w:rsid w:val="007A5E8F"/>
    <w:rsid w:val="007A60BF"/>
    <w:rsid w:val="007A6CA2"/>
    <w:rsid w:val="007A7CFF"/>
    <w:rsid w:val="007B39D4"/>
    <w:rsid w:val="007B4A1E"/>
    <w:rsid w:val="007B4C01"/>
    <w:rsid w:val="007B5144"/>
    <w:rsid w:val="007B616A"/>
    <w:rsid w:val="007B6C1B"/>
    <w:rsid w:val="007C01AF"/>
    <w:rsid w:val="007C31E8"/>
    <w:rsid w:val="007C3B83"/>
    <w:rsid w:val="007C455C"/>
    <w:rsid w:val="007C4C7D"/>
    <w:rsid w:val="007C5C78"/>
    <w:rsid w:val="007D0DD2"/>
    <w:rsid w:val="007D14B8"/>
    <w:rsid w:val="007D25F8"/>
    <w:rsid w:val="007D2A94"/>
    <w:rsid w:val="007D2B16"/>
    <w:rsid w:val="007D31F2"/>
    <w:rsid w:val="007D35B0"/>
    <w:rsid w:val="007D4906"/>
    <w:rsid w:val="007D4DC1"/>
    <w:rsid w:val="007D4DC3"/>
    <w:rsid w:val="007D5DD5"/>
    <w:rsid w:val="007D5FD2"/>
    <w:rsid w:val="007D60FB"/>
    <w:rsid w:val="007D7A5D"/>
    <w:rsid w:val="007E0006"/>
    <w:rsid w:val="007E0D39"/>
    <w:rsid w:val="007E126E"/>
    <w:rsid w:val="007E1674"/>
    <w:rsid w:val="007E1C64"/>
    <w:rsid w:val="007E1CFF"/>
    <w:rsid w:val="007E22D7"/>
    <w:rsid w:val="007E26C6"/>
    <w:rsid w:val="007E26F1"/>
    <w:rsid w:val="007E38B3"/>
    <w:rsid w:val="007E6E32"/>
    <w:rsid w:val="007E72B3"/>
    <w:rsid w:val="007F4082"/>
    <w:rsid w:val="007F4297"/>
    <w:rsid w:val="007F4E65"/>
    <w:rsid w:val="00801C6B"/>
    <w:rsid w:val="008027CC"/>
    <w:rsid w:val="00802E74"/>
    <w:rsid w:val="00804223"/>
    <w:rsid w:val="00804887"/>
    <w:rsid w:val="00806F8C"/>
    <w:rsid w:val="00807E0E"/>
    <w:rsid w:val="00810B43"/>
    <w:rsid w:val="008128A0"/>
    <w:rsid w:val="008156D0"/>
    <w:rsid w:val="008158AB"/>
    <w:rsid w:val="00815B1F"/>
    <w:rsid w:val="00815CD3"/>
    <w:rsid w:val="0081626E"/>
    <w:rsid w:val="008164E0"/>
    <w:rsid w:val="00817896"/>
    <w:rsid w:val="00820F68"/>
    <w:rsid w:val="00822CBD"/>
    <w:rsid w:val="00823867"/>
    <w:rsid w:val="008247D4"/>
    <w:rsid w:val="00825A6D"/>
    <w:rsid w:val="0082686D"/>
    <w:rsid w:val="008273D6"/>
    <w:rsid w:val="00830899"/>
    <w:rsid w:val="00830F0C"/>
    <w:rsid w:val="008330D9"/>
    <w:rsid w:val="00833101"/>
    <w:rsid w:val="00834ECD"/>
    <w:rsid w:val="00835C91"/>
    <w:rsid w:val="00835E9A"/>
    <w:rsid w:val="00836B19"/>
    <w:rsid w:val="0084015C"/>
    <w:rsid w:val="00840425"/>
    <w:rsid w:val="0084118C"/>
    <w:rsid w:val="008417E3"/>
    <w:rsid w:val="0084228C"/>
    <w:rsid w:val="00842A0C"/>
    <w:rsid w:val="00842B9A"/>
    <w:rsid w:val="00842FF2"/>
    <w:rsid w:val="00843674"/>
    <w:rsid w:val="00843C50"/>
    <w:rsid w:val="00846D16"/>
    <w:rsid w:val="008506FF"/>
    <w:rsid w:val="00851233"/>
    <w:rsid w:val="00854BCF"/>
    <w:rsid w:val="00855596"/>
    <w:rsid w:val="0085656E"/>
    <w:rsid w:val="008572A3"/>
    <w:rsid w:val="008613EF"/>
    <w:rsid w:val="00862D57"/>
    <w:rsid w:val="00863AA5"/>
    <w:rsid w:val="00865156"/>
    <w:rsid w:val="0087010A"/>
    <w:rsid w:val="008707DF"/>
    <w:rsid w:val="008716D8"/>
    <w:rsid w:val="0087237E"/>
    <w:rsid w:val="00873439"/>
    <w:rsid w:val="00874107"/>
    <w:rsid w:val="008743B5"/>
    <w:rsid w:val="00874AEE"/>
    <w:rsid w:val="00876B3D"/>
    <w:rsid w:val="008772A1"/>
    <w:rsid w:val="0087741E"/>
    <w:rsid w:val="00880476"/>
    <w:rsid w:val="00881066"/>
    <w:rsid w:val="00882779"/>
    <w:rsid w:val="0088330C"/>
    <w:rsid w:val="00883609"/>
    <w:rsid w:val="008844BF"/>
    <w:rsid w:val="00884830"/>
    <w:rsid w:val="00885B9E"/>
    <w:rsid w:val="00885C23"/>
    <w:rsid w:val="0088613E"/>
    <w:rsid w:val="00890E3C"/>
    <w:rsid w:val="0089107A"/>
    <w:rsid w:val="0089128F"/>
    <w:rsid w:val="00891C1A"/>
    <w:rsid w:val="00892E13"/>
    <w:rsid w:val="00894B4F"/>
    <w:rsid w:val="00897584"/>
    <w:rsid w:val="008A121A"/>
    <w:rsid w:val="008A16E0"/>
    <w:rsid w:val="008A2578"/>
    <w:rsid w:val="008A2DF4"/>
    <w:rsid w:val="008A3F3A"/>
    <w:rsid w:val="008A46F8"/>
    <w:rsid w:val="008A5591"/>
    <w:rsid w:val="008A5F35"/>
    <w:rsid w:val="008A7152"/>
    <w:rsid w:val="008B0116"/>
    <w:rsid w:val="008B0A56"/>
    <w:rsid w:val="008B1876"/>
    <w:rsid w:val="008B3B33"/>
    <w:rsid w:val="008B4D87"/>
    <w:rsid w:val="008B4D8D"/>
    <w:rsid w:val="008B5351"/>
    <w:rsid w:val="008B6422"/>
    <w:rsid w:val="008B67CC"/>
    <w:rsid w:val="008B6F52"/>
    <w:rsid w:val="008B7D69"/>
    <w:rsid w:val="008C05DA"/>
    <w:rsid w:val="008C1F59"/>
    <w:rsid w:val="008C24A0"/>
    <w:rsid w:val="008C3149"/>
    <w:rsid w:val="008C4E05"/>
    <w:rsid w:val="008C54E9"/>
    <w:rsid w:val="008C622B"/>
    <w:rsid w:val="008C6729"/>
    <w:rsid w:val="008C6891"/>
    <w:rsid w:val="008C6F31"/>
    <w:rsid w:val="008C702E"/>
    <w:rsid w:val="008C7BB5"/>
    <w:rsid w:val="008D00A5"/>
    <w:rsid w:val="008D057D"/>
    <w:rsid w:val="008D0B9F"/>
    <w:rsid w:val="008D2BF1"/>
    <w:rsid w:val="008D5241"/>
    <w:rsid w:val="008D545D"/>
    <w:rsid w:val="008D721A"/>
    <w:rsid w:val="008D76AE"/>
    <w:rsid w:val="008D7900"/>
    <w:rsid w:val="008E12F6"/>
    <w:rsid w:val="008E1400"/>
    <w:rsid w:val="008E2095"/>
    <w:rsid w:val="008E29A9"/>
    <w:rsid w:val="008E46AA"/>
    <w:rsid w:val="008E47AE"/>
    <w:rsid w:val="008E5100"/>
    <w:rsid w:val="008E6399"/>
    <w:rsid w:val="008F0797"/>
    <w:rsid w:val="008F1FB3"/>
    <w:rsid w:val="008F26CE"/>
    <w:rsid w:val="008F4D2C"/>
    <w:rsid w:val="008F51F1"/>
    <w:rsid w:val="008F547A"/>
    <w:rsid w:val="008F558B"/>
    <w:rsid w:val="008F6591"/>
    <w:rsid w:val="008F6EC6"/>
    <w:rsid w:val="00900AA3"/>
    <w:rsid w:val="00901238"/>
    <w:rsid w:val="009034CA"/>
    <w:rsid w:val="0090497A"/>
    <w:rsid w:val="009050F5"/>
    <w:rsid w:val="0090559B"/>
    <w:rsid w:val="00905FF8"/>
    <w:rsid w:val="009063E9"/>
    <w:rsid w:val="00906608"/>
    <w:rsid w:val="009067AE"/>
    <w:rsid w:val="00907257"/>
    <w:rsid w:val="00907C99"/>
    <w:rsid w:val="009104F2"/>
    <w:rsid w:val="00912D85"/>
    <w:rsid w:val="00912F9C"/>
    <w:rsid w:val="00913464"/>
    <w:rsid w:val="00914532"/>
    <w:rsid w:val="00914C4F"/>
    <w:rsid w:val="009151C4"/>
    <w:rsid w:val="00915B6D"/>
    <w:rsid w:val="0091627D"/>
    <w:rsid w:val="00917CF9"/>
    <w:rsid w:val="00917E2B"/>
    <w:rsid w:val="00920533"/>
    <w:rsid w:val="0092162D"/>
    <w:rsid w:val="00922708"/>
    <w:rsid w:val="009228AC"/>
    <w:rsid w:val="00924648"/>
    <w:rsid w:val="00924884"/>
    <w:rsid w:val="00925EE4"/>
    <w:rsid w:val="00925F50"/>
    <w:rsid w:val="00927226"/>
    <w:rsid w:val="00927520"/>
    <w:rsid w:val="0093040E"/>
    <w:rsid w:val="0093268A"/>
    <w:rsid w:val="009346AB"/>
    <w:rsid w:val="0093570C"/>
    <w:rsid w:val="00935A61"/>
    <w:rsid w:val="00937F3F"/>
    <w:rsid w:val="00940D97"/>
    <w:rsid w:val="00941E34"/>
    <w:rsid w:val="0094284C"/>
    <w:rsid w:val="009429C2"/>
    <w:rsid w:val="00943491"/>
    <w:rsid w:val="009452C0"/>
    <w:rsid w:val="009456AD"/>
    <w:rsid w:val="0094601F"/>
    <w:rsid w:val="00946B92"/>
    <w:rsid w:val="009474E1"/>
    <w:rsid w:val="00950517"/>
    <w:rsid w:val="009506E5"/>
    <w:rsid w:val="00950A03"/>
    <w:rsid w:val="009523D1"/>
    <w:rsid w:val="009542D9"/>
    <w:rsid w:val="00954F77"/>
    <w:rsid w:val="009554A4"/>
    <w:rsid w:val="00955712"/>
    <w:rsid w:val="00956940"/>
    <w:rsid w:val="00960F5B"/>
    <w:rsid w:val="009616A1"/>
    <w:rsid w:val="009618D2"/>
    <w:rsid w:val="009627FC"/>
    <w:rsid w:val="009633A0"/>
    <w:rsid w:val="00963723"/>
    <w:rsid w:val="00963A60"/>
    <w:rsid w:val="00964560"/>
    <w:rsid w:val="0096504E"/>
    <w:rsid w:val="009653F2"/>
    <w:rsid w:val="00965B7D"/>
    <w:rsid w:val="00966F5B"/>
    <w:rsid w:val="0097012A"/>
    <w:rsid w:val="009704E9"/>
    <w:rsid w:val="00970828"/>
    <w:rsid w:val="00972EC5"/>
    <w:rsid w:val="00973373"/>
    <w:rsid w:val="009736D0"/>
    <w:rsid w:val="00973F65"/>
    <w:rsid w:val="00974587"/>
    <w:rsid w:val="00975809"/>
    <w:rsid w:val="00976DAE"/>
    <w:rsid w:val="00977B49"/>
    <w:rsid w:val="009807AF"/>
    <w:rsid w:val="00982532"/>
    <w:rsid w:val="00984077"/>
    <w:rsid w:val="00984D38"/>
    <w:rsid w:val="0098623B"/>
    <w:rsid w:val="00986719"/>
    <w:rsid w:val="00990BF4"/>
    <w:rsid w:val="009915C4"/>
    <w:rsid w:val="00992BFE"/>
    <w:rsid w:val="00992D22"/>
    <w:rsid w:val="009933B7"/>
    <w:rsid w:val="009943EA"/>
    <w:rsid w:val="00995620"/>
    <w:rsid w:val="0099585E"/>
    <w:rsid w:val="009961BC"/>
    <w:rsid w:val="009963A5"/>
    <w:rsid w:val="009974C1"/>
    <w:rsid w:val="009A0677"/>
    <w:rsid w:val="009A08FA"/>
    <w:rsid w:val="009A2B2C"/>
    <w:rsid w:val="009A3468"/>
    <w:rsid w:val="009A3793"/>
    <w:rsid w:val="009A73EC"/>
    <w:rsid w:val="009A77E8"/>
    <w:rsid w:val="009A7866"/>
    <w:rsid w:val="009B00B6"/>
    <w:rsid w:val="009B08D2"/>
    <w:rsid w:val="009B38F1"/>
    <w:rsid w:val="009B4102"/>
    <w:rsid w:val="009B68FD"/>
    <w:rsid w:val="009B7285"/>
    <w:rsid w:val="009B7561"/>
    <w:rsid w:val="009B7637"/>
    <w:rsid w:val="009B7F27"/>
    <w:rsid w:val="009C076E"/>
    <w:rsid w:val="009C217A"/>
    <w:rsid w:val="009C33A2"/>
    <w:rsid w:val="009C41B1"/>
    <w:rsid w:val="009C46B9"/>
    <w:rsid w:val="009C4B06"/>
    <w:rsid w:val="009C4F5B"/>
    <w:rsid w:val="009C53ED"/>
    <w:rsid w:val="009C55A2"/>
    <w:rsid w:val="009C6447"/>
    <w:rsid w:val="009C6779"/>
    <w:rsid w:val="009C696F"/>
    <w:rsid w:val="009C7E79"/>
    <w:rsid w:val="009C7EF8"/>
    <w:rsid w:val="009D20D9"/>
    <w:rsid w:val="009D24C7"/>
    <w:rsid w:val="009D2F27"/>
    <w:rsid w:val="009D36C0"/>
    <w:rsid w:val="009D4558"/>
    <w:rsid w:val="009D511F"/>
    <w:rsid w:val="009D5E72"/>
    <w:rsid w:val="009D6024"/>
    <w:rsid w:val="009D6538"/>
    <w:rsid w:val="009D6FEA"/>
    <w:rsid w:val="009D78C6"/>
    <w:rsid w:val="009E0065"/>
    <w:rsid w:val="009E1103"/>
    <w:rsid w:val="009E197C"/>
    <w:rsid w:val="009E3417"/>
    <w:rsid w:val="009E435D"/>
    <w:rsid w:val="009E4CA7"/>
    <w:rsid w:val="009E502C"/>
    <w:rsid w:val="009E52D9"/>
    <w:rsid w:val="009E58D0"/>
    <w:rsid w:val="009E7DA8"/>
    <w:rsid w:val="009F0674"/>
    <w:rsid w:val="009F1BBB"/>
    <w:rsid w:val="009F23ED"/>
    <w:rsid w:val="009F319C"/>
    <w:rsid w:val="009F3AF3"/>
    <w:rsid w:val="009F41B5"/>
    <w:rsid w:val="009F478A"/>
    <w:rsid w:val="009F613A"/>
    <w:rsid w:val="009F6C00"/>
    <w:rsid w:val="009F7891"/>
    <w:rsid w:val="009F7A52"/>
    <w:rsid w:val="00A0234D"/>
    <w:rsid w:val="00A02F82"/>
    <w:rsid w:val="00A0676F"/>
    <w:rsid w:val="00A07EF1"/>
    <w:rsid w:val="00A100D5"/>
    <w:rsid w:val="00A104FD"/>
    <w:rsid w:val="00A14295"/>
    <w:rsid w:val="00A15D8F"/>
    <w:rsid w:val="00A176E2"/>
    <w:rsid w:val="00A22BDA"/>
    <w:rsid w:val="00A23896"/>
    <w:rsid w:val="00A241E3"/>
    <w:rsid w:val="00A250E1"/>
    <w:rsid w:val="00A27626"/>
    <w:rsid w:val="00A27F49"/>
    <w:rsid w:val="00A30648"/>
    <w:rsid w:val="00A3096D"/>
    <w:rsid w:val="00A32637"/>
    <w:rsid w:val="00A337E0"/>
    <w:rsid w:val="00A34CDB"/>
    <w:rsid w:val="00A357C6"/>
    <w:rsid w:val="00A35DF1"/>
    <w:rsid w:val="00A367DB"/>
    <w:rsid w:val="00A371D2"/>
    <w:rsid w:val="00A379E6"/>
    <w:rsid w:val="00A408DB"/>
    <w:rsid w:val="00A41398"/>
    <w:rsid w:val="00A42405"/>
    <w:rsid w:val="00A45065"/>
    <w:rsid w:val="00A4738C"/>
    <w:rsid w:val="00A47A48"/>
    <w:rsid w:val="00A5088C"/>
    <w:rsid w:val="00A52399"/>
    <w:rsid w:val="00A53012"/>
    <w:rsid w:val="00A553B0"/>
    <w:rsid w:val="00A55616"/>
    <w:rsid w:val="00A5564B"/>
    <w:rsid w:val="00A5677B"/>
    <w:rsid w:val="00A579BF"/>
    <w:rsid w:val="00A608D0"/>
    <w:rsid w:val="00A60AED"/>
    <w:rsid w:val="00A60BBE"/>
    <w:rsid w:val="00A62257"/>
    <w:rsid w:val="00A63905"/>
    <w:rsid w:val="00A6442C"/>
    <w:rsid w:val="00A6587B"/>
    <w:rsid w:val="00A6712C"/>
    <w:rsid w:val="00A70CCE"/>
    <w:rsid w:val="00A724FD"/>
    <w:rsid w:val="00A74E90"/>
    <w:rsid w:val="00A75DC8"/>
    <w:rsid w:val="00A768F2"/>
    <w:rsid w:val="00A80F28"/>
    <w:rsid w:val="00A81627"/>
    <w:rsid w:val="00A81AD6"/>
    <w:rsid w:val="00A84847"/>
    <w:rsid w:val="00A91A60"/>
    <w:rsid w:val="00A92AB5"/>
    <w:rsid w:val="00A961D0"/>
    <w:rsid w:val="00A96801"/>
    <w:rsid w:val="00A97CF8"/>
    <w:rsid w:val="00A97E89"/>
    <w:rsid w:val="00AA30B1"/>
    <w:rsid w:val="00AA350F"/>
    <w:rsid w:val="00AA3EDD"/>
    <w:rsid w:val="00AA4AC0"/>
    <w:rsid w:val="00AA5DFA"/>
    <w:rsid w:val="00AA7192"/>
    <w:rsid w:val="00AA7194"/>
    <w:rsid w:val="00AA7A38"/>
    <w:rsid w:val="00AB1909"/>
    <w:rsid w:val="00AB1B5B"/>
    <w:rsid w:val="00AB22F2"/>
    <w:rsid w:val="00AB4872"/>
    <w:rsid w:val="00AB58C0"/>
    <w:rsid w:val="00AB5B46"/>
    <w:rsid w:val="00AB5FC8"/>
    <w:rsid w:val="00AC0B3C"/>
    <w:rsid w:val="00AC1729"/>
    <w:rsid w:val="00AC36D3"/>
    <w:rsid w:val="00AC584E"/>
    <w:rsid w:val="00AC6862"/>
    <w:rsid w:val="00AC729C"/>
    <w:rsid w:val="00AD2B71"/>
    <w:rsid w:val="00AD2BAB"/>
    <w:rsid w:val="00AD40A0"/>
    <w:rsid w:val="00AD4F03"/>
    <w:rsid w:val="00AD58E3"/>
    <w:rsid w:val="00AD624E"/>
    <w:rsid w:val="00AD7B06"/>
    <w:rsid w:val="00AD7EE7"/>
    <w:rsid w:val="00AE0744"/>
    <w:rsid w:val="00AE0931"/>
    <w:rsid w:val="00AE3410"/>
    <w:rsid w:val="00AE3F24"/>
    <w:rsid w:val="00AE50EC"/>
    <w:rsid w:val="00AE6BDC"/>
    <w:rsid w:val="00AE6C19"/>
    <w:rsid w:val="00AE71BC"/>
    <w:rsid w:val="00AE75B3"/>
    <w:rsid w:val="00AF0285"/>
    <w:rsid w:val="00AF1A53"/>
    <w:rsid w:val="00AF1FA0"/>
    <w:rsid w:val="00AF2FB6"/>
    <w:rsid w:val="00AF4ED4"/>
    <w:rsid w:val="00AF4FEB"/>
    <w:rsid w:val="00AF5B34"/>
    <w:rsid w:val="00B0148D"/>
    <w:rsid w:val="00B03964"/>
    <w:rsid w:val="00B03F9F"/>
    <w:rsid w:val="00B07C09"/>
    <w:rsid w:val="00B104B3"/>
    <w:rsid w:val="00B10BE2"/>
    <w:rsid w:val="00B1233A"/>
    <w:rsid w:val="00B12E39"/>
    <w:rsid w:val="00B135E1"/>
    <w:rsid w:val="00B14793"/>
    <w:rsid w:val="00B14AE7"/>
    <w:rsid w:val="00B14B03"/>
    <w:rsid w:val="00B1548B"/>
    <w:rsid w:val="00B163C6"/>
    <w:rsid w:val="00B20AFC"/>
    <w:rsid w:val="00B23435"/>
    <w:rsid w:val="00B24926"/>
    <w:rsid w:val="00B25097"/>
    <w:rsid w:val="00B264F4"/>
    <w:rsid w:val="00B275F8"/>
    <w:rsid w:val="00B30D77"/>
    <w:rsid w:val="00B319FB"/>
    <w:rsid w:val="00B32EE4"/>
    <w:rsid w:val="00B34280"/>
    <w:rsid w:val="00B3471B"/>
    <w:rsid w:val="00B34A11"/>
    <w:rsid w:val="00B35900"/>
    <w:rsid w:val="00B35A79"/>
    <w:rsid w:val="00B36269"/>
    <w:rsid w:val="00B36C23"/>
    <w:rsid w:val="00B36D29"/>
    <w:rsid w:val="00B37511"/>
    <w:rsid w:val="00B43A46"/>
    <w:rsid w:val="00B45010"/>
    <w:rsid w:val="00B450E7"/>
    <w:rsid w:val="00B45E25"/>
    <w:rsid w:val="00B4636F"/>
    <w:rsid w:val="00B50BB0"/>
    <w:rsid w:val="00B515B0"/>
    <w:rsid w:val="00B517B6"/>
    <w:rsid w:val="00B519C0"/>
    <w:rsid w:val="00B51FC4"/>
    <w:rsid w:val="00B52C36"/>
    <w:rsid w:val="00B53751"/>
    <w:rsid w:val="00B60807"/>
    <w:rsid w:val="00B625A5"/>
    <w:rsid w:val="00B64119"/>
    <w:rsid w:val="00B64182"/>
    <w:rsid w:val="00B6638B"/>
    <w:rsid w:val="00B701FA"/>
    <w:rsid w:val="00B7051E"/>
    <w:rsid w:val="00B731E1"/>
    <w:rsid w:val="00B74168"/>
    <w:rsid w:val="00B75C92"/>
    <w:rsid w:val="00B7715C"/>
    <w:rsid w:val="00B851BB"/>
    <w:rsid w:val="00B863E3"/>
    <w:rsid w:val="00B8645C"/>
    <w:rsid w:val="00B87EEA"/>
    <w:rsid w:val="00B90DC9"/>
    <w:rsid w:val="00B91337"/>
    <w:rsid w:val="00B91DF7"/>
    <w:rsid w:val="00B938B7"/>
    <w:rsid w:val="00B9430F"/>
    <w:rsid w:val="00B95359"/>
    <w:rsid w:val="00B9679F"/>
    <w:rsid w:val="00B97867"/>
    <w:rsid w:val="00B97E79"/>
    <w:rsid w:val="00BA2440"/>
    <w:rsid w:val="00BA2567"/>
    <w:rsid w:val="00BA28CF"/>
    <w:rsid w:val="00BA2B63"/>
    <w:rsid w:val="00BA2CD9"/>
    <w:rsid w:val="00BA3729"/>
    <w:rsid w:val="00BA4FF6"/>
    <w:rsid w:val="00BA5B58"/>
    <w:rsid w:val="00BA681F"/>
    <w:rsid w:val="00BA6824"/>
    <w:rsid w:val="00BA696D"/>
    <w:rsid w:val="00BA6986"/>
    <w:rsid w:val="00BB0D99"/>
    <w:rsid w:val="00BB2425"/>
    <w:rsid w:val="00BB29A9"/>
    <w:rsid w:val="00BB4ED0"/>
    <w:rsid w:val="00BB6DC8"/>
    <w:rsid w:val="00BC072B"/>
    <w:rsid w:val="00BC1527"/>
    <w:rsid w:val="00BC3D5B"/>
    <w:rsid w:val="00BC3EBA"/>
    <w:rsid w:val="00BC47DC"/>
    <w:rsid w:val="00BC79B6"/>
    <w:rsid w:val="00BC7B71"/>
    <w:rsid w:val="00BD0290"/>
    <w:rsid w:val="00BD0685"/>
    <w:rsid w:val="00BD1E28"/>
    <w:rsid w:val="00BD1E5A"/>
    <w:rsid w:val="00BD2450"/>
    <w:rsid w:val="00BD2A39"/>
    <w:rsid w:val="00BD60DC"/>
    <w:rsid w:val="00BE0678"/>
    <w:rsid w:val="00BE092F"/>
    <w:rsid w:val="00BE1290"/>
    <w:rsid w:val="00BE2743"/>
    <w:rsid w:val="00BE3026"/>
    <w:rsid w:val="00BE3532"/>
    <w:rsid w:val="00BE3C9E"/>
    <w:rsid w:val="00BE4077"/>
    <w:rsid w:val="00BE49E3"/>
    <w:rsid w:val="00BE77C6"/>
    <w:rsid w:val="00BF0253"/>
    <w:rsid w:val="00BF0B28"/>
    <w:rsid w:val="00BF1079"/>
    <w:rsid w:val="00BF1318"/>
    <w:rsid w:val="00BF220E"/>
    <w:rsid w:val="00BF62F4"/>
    <w:rsid w:val="00C00A50"/>
    <w:rsid w:val="00C02071"/>
    <w:rsid w:val="00C042E4"/>
    <w:rsid w:val="00C04E2F"/>
    <w:rsid w:val="00C0554F"/>
    <w:rsid w:val="00C060CF"/>
    <w:rsid w:val="00C07243"/>
    <w:rsid w:val="00C118FE"/>
    <w:rsid w:val="00C12D6F"/>
    <w:rsid w:val="00C144AE"/>
    <w:rsid w:val="00C145EC"/>
    <w:rsid w:val="00C163D4"/>
    <w:rsid w:val="00C200B7"/>
    <w:rsid w:val="00C21D1C"/>
    <w:rsid w:val="00C23114"/>
    <w:rsid w:val="00C26D7D"/>
    <w:rsid w:val="00C26E19"/>
    <w:rsid w:val="00C307DD"/>
    <w:rsid w:val="00C30F5C"/>
    <w:rsid w:val="00C31D83"/>
    <w:rsid w:val="00C32630"/>
    <w:rsid w:val="00C32EF0"/>
    <w:rsid w:val="00C335E0"/>
    <w:rsid w:val="00C35470"/>
    <w:rsid w:val="00C35768"/>
    <w:rsid w:val="00C35D7E"/>
    <w:rsid w:val="00C366C7"/>
    <w:rsid w:val="00C36828"/>
    <w:rsid w:val="00C40266"/>
    <w:rsid w:val="00C41935"/>
    <w:rsid w:val="00C42C0F"/>
    <w:rsid w:val="00C43874"/>
    <w:rsid w:val="00C47CC5"/>
    <w:rsid w:val="00C5186B"/>
    <w:rsid w:val="00C52F78"/>
    <w:rsid w:val="00C5377D"/>
    <w:rsid w:val="00C55527"/>
    <w:rsid w:val="00C55C77"/>
    <w:rsid w:val="00C55CCF"/>
    <w:rsid w:val="00C5682A"/>
    <w:rsid w:val="00C578B3"/>
    <w:rsid w:val="00C60299"/>
    <w:rsid w:val="00C61507"/>
    <w:rsid w:val="00C63DBF"/>
    <w:rsid w:val="00C64318"/>
    <w:rsid w:val="00C6506A"/>
    <w:rsid w:val="00C650FA"/>
    <w:rsid w:val="00C656BA"/>
    <w:rsid w:val="00C66512"/>
    <w:rsid w:val="00C66983"/>
    <w:rsid w:val="00C7043A"/>
    <w:rsid w:val="00C76CEA"/>
    <w:rsid w:val="00C8029E"/>
    <w:rsid w:val="00C8146B"/>
    <w:rsid w:val="00C82A72"/>
    <w:rsid w:val="00C82EBA"/>
    <w:rsid w:val="00C8318B"/>
    <w:rsid w:val="00C842A9"/>
    <w:rsid w:val="00C84C53"/>
    <w:rsid w:val="00C86D69"/>
    <w:rsid w:val="00C87755"/>
    <w:rsid w:val="00C903CC"/>
    <w:rsid w:val="00C91EB3"/>
    <w:rsid w:val="00C91F4F"/>
    <w:rsid w:val="00C92052"/>
    <w:rsid w:val="00C93F1D"/>
    <w:rsid w:val="00C9505A"/>
    <w:rsid w:val="00C96AE5"/>
    <w:rsid w:val="00C96FA1"/>
    <w:rsid w:val="00C97E9F"/>
    <w:rsid w:val="00CA0027"/>
    <w:rsid w:val="00CA13EC"/>
    <w:rsid w:val="00CA22BF"/>
    <w:rsid w:val="00CA3291"/>
    <w:rsid w:val="00CA4CF7"/>
    <w:rsid w:val="00CA4E14"/>
    <w:rsid w:val="00CA6BEF"/>
    <w:rsid w:val="00CB01FE"/>
    <w:rsid w:val="00CB03D5"/>
    <w:rsid w:val="00CB1503"/>
    <w:rsid w:val="00CB283B"/>
    <w:rsid w:val="00CB2DDC"/>
    <w:rsid w:val="00CB5159"/>
    <w:rsid w:val="00CB5289"/>
    <w:rsid w:val="00CB5477"/>
    <w:rsid w:val="00CB6030"/>
    <w:rsid w:val="00CC049D"/>
    <w:rsid w:val="00CC1987"/>
    <w:rsid w:val="00CC1E67"/>
    <w:rsid w:val="00CC5175"/>
    <w:rsid w:val="00CD0834"/>
    <w:rsid w:val="00CD35B7"/>
    <w:rsid w:val="00CD36A7"/>
    <w:rsid w:val="00CD490F"/>
    <w:rsid w:val="00CD52F8"/>
    <w:rsid w:val="00CD5689"/>
    <w:rsid w:val="00CD610A"/>
    <w:rsid w:val="00CE039A"/>
    <w:rsid w:val="00CE0F69"/>
    <w:rsid w:val="00CE1A7A"/>
    <w:rsid w:val="00CE23AD"/>
    <w:rsid w:val="00CE2F38"/>
    <w:rsid w:val="00CE324E"/>
    <w:rsid w:val="00CE4876"/>
    <w:rsid w:val="00CE4C77"/>
    <w:rsid w:val="00CF0C89"/>
    <w:rsid w:val="00CF5648"/>
    <w:rsid w:val="00CF6761"/>
    <w:rsid w:val="00CF7B4E"/>
    <w:rsid w:val="00D00E5E"/>
    <w:rsid w:val="00D00F2E"/>
    <w:rsid w:val="00D011E5"/>
    <w:rsid w:val="00D02700"/>
    <w:rsid w:val="00D0289C"/>
    <w:rsid w:val="00D04D67"/>
    <w:rsid w:val="00D04F15"/>
    <w:rsid w:val="00D06329"/>
    <w:rsid w:val="00D06981"/>
    <w:rsid w:val="00D06ED2"/>
    <w:rsid w:val="00D1087C"/>
    <w:rsid w:val="00D1228C"/>
    <w:rsid w:val="00D12755"/>
    <w:rsid w:val="00D14B6D"/>
    <w:rsid w:val="00D15E1A"/>
    <w:rsid w:val="00D165C4"/>
    <w:rsid w:val="00D218DD"/>
    <w:rsid w:val="00D23A44"/>
    <w:rsid w:val="00D23DEC"/>
    <w:rsid w:val="00D245F7"/>
    <w:rsid w:val="00D25903"/>
    <w:rsid w:val="00D25E4C"/>
    <w:rsid w:val="00D261A9"/>
    <w:rsid w:val="00D3089B"/>
    <w:rsid w:val="00D30A53"/>
    <w:rsid w:val="00D31392"/>
    <w:rsid w:val="00D327E1"/>
    <w:rsid w:val="00D32A3D"/>
    <w:rsid w:val="00D3326E"/>
    <w:rsid w:val="00D36022"/>
    <w:rsid w:val="00D36313"/>
    <w:rsid w:val="00D36439"/>
    <w:rsid w:val="00D365E6"/>
    <w:rsid w:val="00D407CE"/>
    <w:rsid w:val="00D4190C"/>
    <w:rsid w:val="00D4442F"/>
    <w:rsid w:val="00D44780"/>
    <w:rsid w:val="00D4514D"/>
    <w:rsid w:val="00D45169"/>
    <w:rsid w:val="00D451CD"/>
    <w:rsid w:val="00D46FA7"/>
    <w:rsid w:val="00D5296F"/>
    <w:rsid w:val="00D52F62"/>
    <w:rsid w:val="00D53444"/>
    <w:rsid w:val="00D536A3"/>
    <w:rsid w:val="00D559E4"/>
    <w:rsid w:val="00D570E9"/>
    <w:rsid w:val="00D5741A"/>
    <w:rsid w:val="00D57718"/>
    <w:rsid w:val="00D57D4C"/>
    <w:rsid w:val="00D601A0"/>
    <w:rsid w:val="00D60D65"/>
    <w:rsid w:val="00D60D94"/>
    <w:rsid w:val="00D6221B"/>
    <w:rsid w:val="00D63EAE"/>
    <w:rsid w:val="00D65376"/>
    <w:rsid w:val="00D655B6"/>
    <w:rsid w:val="00D65B48"/>
    <w:rsid w:val="00D65E46"/>
    <w:rsid w:val="00D66AC9"/>
    <w:rsid w:val="00D67820"/>
    <w:rsid w:val="00D72B64"/>
    <w:rsid w:val="00D756D2"/>
    <w:rsid w:val="00D7771F"/>
    <w:rsid w:val="00D80746"/>
    <w:rsid w:val="00D81FAD"/>
    <w:rsid w:val="00D84991"/>
    <w:rsid w:val="00D8581C"/>
    <w:rsid w:val="00D86039"/>
    <w:rsid w:val="00D86290"/>
    <w:rsid w:val="00D8695C"/>
    <w:rsid w:val="00D87916"/>
    <w:rsid w:val="00D91A97"/>
    <w:rsid w:val="00D936BC"/>
    <w:rsid w:val="00D939DC"/>
    <w:rsid w:val="00DA3555"/>
    <w:rsid w:val="00DA38B4"/>
    <w:rsid w:val="00DA3C29"/>
    <w:rsid w:val="00DA4846"/>
    <w:rsid w:val="00DA4DE6"/>
    <w:rsid w:val="00DA57D8"/>
    <w:rsid w:val="00DA5E82"/>
    <w:rsid w:val="00DA671A"/>
    <w:rsid w:val="00DB1D9A"/>
    <w:rsid w:val="00DB26B4"/>
    <w:rsid w:val="00DB3FEB"/>
    <w:rsid w:val="00DB4E8A"/>
    <w:rsid w:val="00DB643D"/>
    <w:rsid w:val="00DB7734"/>
    <w:rsid w:val="00DB7E31"/>
    <w:rsid w:val="00DB7EE3"/>
    <w:rsid w:val="00DC0CF4"/>
    <w:rsid w:val="00DC36F3"/>
    <w:rsid w:val="00DC4550"/>
    <w:rsid w:val="00DC5469"/>
    <w:rsid w:val="00DC637D"/>
    <w:rsid w:val="00DC79EF"/>
    <w:rsid w:val="00DC7DBB"/>
    <w:rsid w:val="00DC7F1D"/>
    <w:rsid w:val="00DD166F"/>
    <w:rsid w:val="00DD2617"/>
    <w:rsid w:val="00DD27FA"/>
    <w:rsid w:val="00DD2B98"/>
    <w:rsid w:val="00DD2CA4"/>
    <w:rsid w:val="00DD4431"/>
    <w:rsid w:val="00DD4C05"/>
    <w:rsid w:val="00DD63A0"/>
    <w:rsid w:val="00DE19E7"/>
    <w:rsid w:val="00DE29B4"/>
    <w:rsid w:val="00DE3F50"/>
    <w:rsid w:val="00DE50FE"/>
    <w:rsid w:val="00DE5D2F"/>
    <w:rsid w:val="00DE7815"/>
    <w:rsid w:val="00DF0A7D"/>
    <w:rsid w:val="00DF1BEF"/>
    <w:rsid w:val="00DF23A7"/>
    <w:rsid w:val="00DF2A39"/>
    <w:rsid w:val="00DF4263"/>
    <w:rsid w:val="00DF42DA"/>
    <w:rsid w:val="00DF62C4"/>
    <w:rsid w:val="00E00695"/>
    <w:rsid w:val="00E00DB9"/>
    <w:rsid w:val="00E02D01"/>
    <w:rsid w:val="00E03010"/>
    <w:rsid w:val="00E033A2"/>
    <w:rsid w:val="00E050A2"/>
    <w:rsid w:val="00E05FEA"/>
    <w:rsid w:val="00E06619"/>
    <w:rsid w:val="00E071AF"/>
    <w:rsid w:val="00E128E6"/>
    <w:rsid w:val="00E13DE4"/>
    <w:rsid w:val="00E1477F"/>
    <w:rsid w:val="00E155CB"/>
    <w:rsid w:val="00E20BF2"/>
    <w:rsid w:val="00E2328B"/>
    <w:rsid w:val="00E2699F"/>
    <w:rsid w:val="00E27208"/>
    <w:rsid w:val="00E274E0"/>
    <w:rsid w:val="00E30DD7"/>
    <w:rsid w:val="00E35042"/>
    <w:rsid w:val="00E359FD"/>
    <w:rsid w:val="00E35FE3"/>
    <w:rsid w:val="00E36199"/>
    <w:rsid w:val="00E369A7"/>
    <w:rsid w:val="00E373EF"/>
    <w:rsid w:val="00E378C3"/>
    <w:rsid w:val="00E37DA1"/>
    <w:rsid w:val="00E400DB"/>
    <w:rsid w:val="00E40777"/>
    <w:rsid w:val="00E41D77"/>
    <w:rsid w:val="00E42194"/>
    <w:rsid w:val="00E42606"/>
    <w:rsid w:val="00E42EE6"/>
    <w:rsid w:val="00E439EA"/>
    <w:rsid w:val="00E43ED9"/>
    <w:rsid w:val="00E44562"/>
    <w:rsid w:val="00E4489B"/>
    <w:rsid w:val="00E44FB7"/>
    <w:rsid w:val="00E45F6B"/>
    <w:rsid w:val="00E46916"/>
    <w:rsid w:val="00E47706"/>
    <w:rsid w:val="00E47D18"/>
    <w:rsid w:val="00E50DCD"/>
    <w:rsid w:val="00E5144D"/>
    <w:rsid w:val="00E5218F"/>
    <w:rsid w:val="00E5286C"/>
    <w:rsid w:val="00E52BE5"/>
    <w:rsid w:val="00E53457"/>
    <w:rsid w:val="00E53A38"/>
    <w:rsid w:val="00E55846"/>
    <w:rsid w:val="00E5697A"/>
    <w:rsid w:val="00E5700B"/>
    <w:rsid w:val="00E62300"/>
    <w:rsid w:val="00E63CC9"/>
    <w:rsid w:val="00E707B6"/>
    <w:rsid w:val="00E70DEC"/>
    <w:rsid w:val="00E712EB"/>
    <w:rsid w:val="00E7133C"/>
    <w:rsid w:val="00E71905"/>
    <w:rsid w:val="00E728C5"/>
    <w:rsid w:val="00E7556B"/>
    <w:rsid w:val="00E759FD"/>
    <w:rsid w:val="00E77F6D"/>
    <w:rsid w:val="00E82266"/>
    <w:rsid w:val="00E85430"/>
    <w:rsid w:val="00E85E73"/>
    <w:rsid w:val="00E9243E"/>
    <w:rsid w:val="00E9339F"/>
    <w:rsid w:val="00E93B6B"/>
    <w:rsid w:val="00E946C2"/>
    <w:rsid w:val="00E94BD7"/>
    <w:rsid w:val="00EA064E"/>
    <w:rsid w:val="00EA0936"/>
    <w:rsid w:val="00EA0C34"/>
    <w:rsid w:val="00EA2033"/>
    <w:rsid w:val="00EA462A"/>
    <w:rsid w:val="00EA4686"/>
    <w:rsid w:val="00EA4D0A"/>
    <w:rsid w:val="00EA4EAF"/>
    <w:rsid w:val="00EA5565"/>
    <w:rsid w:val="00EA5F69"/>
    <w:rsid w:val="00EA60EB"/>
    <w:rsid w:val="00EB1273"/>
    <w:rsid w:val="00EB4078"/>
    <w:rsid w:val="00EB494C"/>
    <w:rsid w:val="00EB768D"/>
    <w:rsid w:val="00EB7828"/>
    <w:rsid w:val="00EC023D"/>
    <w:rsid w:val="00EC1A4A"/>
    <w:rsid w:val="00EC1F72"/>
    <w:rsid w:val="00EC236B"/>
    <w:rsid w:val="00EC2621"/>
    <w:rsid w:val="00EC549B"/>
    <w:rsid w:val="00EC594B"/>
    <w:rsid w:val="00EC5A71"/>
    <w:rsid w:val="00EC5BFD"/>
    <w:rsid w:val="00ED023E"/>
    <w:rsid w:val="00ED1391"/>
    <w:rsid w:val="00ED32BE"/>
    <w:rsid w:val="00ED35E1"/>
    <w:rsid w:val="00ED4BC2"/>
    <w:rsid w:val="00ED5399"/>
    <w:rsid w:val="00ED54B3"/>
    <w:rsid w:val="00ED568B"/>
    <w:rsid w:val="00ED7693"/>
    <w:rsid w:val="00EE065C"/>
    <w:rsid w:val="00EE3FF7"/>
    <w:rsid w:val="00EE44A8"/>
    <w:rsid w:val="00EF15FC"/>
    <w:rsid w:val="00EF1E48"/>
    <w:rsid w:val="00EF36FA"/>
    <w:rsid w:val="00EF48B3"/>
    <w:rsid w:val="00EF48F8"/>
    <w:rsid w:val="00EF5414"/>
    <w:rsid w:val="00EF5BA7"/>
    <w:rsid w:val="00EF6086"/>
    <w:rsid w:val="00EF6266"/>
    <w:rsid w:val="00EF628F"/>
    <w:rsid w:val="00EF6724"/>
    <w:rsid w:val="00EF7E11"/>
    <w:rsid w:val="00EF7E58"/>
    <w:rsid w:val="00F00130"/>
    <w:rsid w:val="00F00690"/>
    <w:rsid w:val="00F00795"/>
    <w:rsid w:val="00F00ED3"/>
    <w:rsid w:val="00F013BE"/>
    <w:rsid w:val="00F02672"/>
    <w:rsid w:val="00F031FB"/>
    <w:rsid w:val="00F04631"/>
    <w:rsid w:val="00F06834"/>
    <w:rsid w:val="00F07158"/>
    <w:rsid w:val="00F07D53"/>
    <w:rsid w:val="00F100BF"/>
    <w:rsid w:val="00F10891"/>
    <w:rsid w:val="00F112D3"/>
    <w:rsid w:val="00F113CE"/>
    <w:rsid w:val="00F1168A"/>
    <w:rsid w:val="00F12446"/>
    <w:rsid w:val="00F1515F"/>
    <w:rsid w:val="00F15833"/>
    <w:rsid w:val="00F1642E"/>
    <w:rsid w:val="00F21A0B"/>
    <w:rsid w:val="00F21FB4"/>
    <w:rsid w:val="00F24AA8"/>
    <w:rsid w:val="00F25704"/>
    <w:rsid w:val="00F30256"/>
    <w:rsid w:val="00F30D61"/>
    <w:rsid w:val="00F31DF6"/>
    <w:rsid w:val="00F323A5"/>
    <w:rsid w:val="00F32469"/>
    <w:rsid w:val="00F32655"/>
    <w:rsid w:val="00F3293F"/>
    <w:rsid w:val="00F32A93"/>
    <w:rsid w:val="00F347FE"/>
    <w:rsid w:val="00F36378"/>
    <w:rsid w:val="00F400C1"/>
    <w:rsid w:val="00F400C4"/>
    <w:rsid w:val="00F411C2"/>
    <w:rsid w:val="00F41629"/>
    <w:rsid w:val="00F4207A"/>
    <w:rsid w:val="00F42824"/>
    <w:rsid w:val="00F42F4A"/>
    <w:rsid w:val="00F44340"/>
    <w:rsid w:val="00F47B39"/>
    <w:rsid w:val="00F50A18"/>
    <w:rsid w:val="00F522EC"/>
    <w:rsid w:val="00F5557F"/>
    <w:rsid w:val="00F55A45"/>
    <w:rsid w:val="00F5745B"/>
    <w:rsid w:val="00F60368"/>
    <w:rsid w:val="00F62777"/>
    <w:rsid w:val="00F62D3E"/>
    <w:rsid w:val="00F63168"/>
    <w:rsid w:val="00F63856"/>
    <w:rsid w:val="00F65134"/>
    <w:rsid w:val="00F7252F"/>
    <w:rsid w:val="00F72DFF"/>
    <w:rsid w:val="00F74C6F"/>
    <w:rsid w:val="00F75E21"/>
    <w:rsid w:val="00F7625E"/>
    <w:rsid w:val="00F763B4"/>
    <w:rsid w:val="00F810F4"/>
    <w:rsid w:val="00F81718"/>
    <w:rsid w:val="00F820F6"/>
    <w:rsid w:val="00F8326A"/>
    <w:rsid w:val="00F848D2"/>
    <w:rsid w:val="00F84FC7"/>
    <w:rsid w:val="00F861BA"/>
    <w:rsid w:val="00F86662"/>
    <w:rsid w:val="00F87963"/>
    <w:rsid w:val="00F90277"/>
    <w:rsid w:val="00F90EEF"/>
    <w:rsid w:val="00F918BD"/>
    <w:rsid w:val="00F97C03"/>
    <w:rsid w:val="00FA06AB"/>
    <w:rsid w:val="00FA0EA5"/>
    <w:rsid w:val="00FA1348"/>
    <w:rsid w:val="00FA158D"/>
    <w:rsid w:val="00FA2195"/>
    <w:rsid w:val="00FA2DE8"/>
    <w:rsid w:val="00FA344A"/>
    <w:rsid w:val="00FA3533"/>
    <w:rsid w:val="00FA45BE"/>
    <w:rsid w:val="00FA5F1B"/>
    <w:rsid w:val="00FA7B52"/>
    <w:rsid w:val="00FB0644"/>
    <w:rsid w:val="00FB0652"/>
    <w:rsid w:val="00FB367B"/>
    <w:rsid w:val="00FB45A5"/>
    <w:rsid w:val="00FB4D17"/>
    <w:rsid w:val="00FB4F0E"/>
    <w:rsid w:val="00FB5C83"/>
    <w:rsid w:val="00FB66F7"/>
    <w:rsid w:val="00FB67AE"/>
    <w:rsid w:val="00FB758F"/>
    <w:rsid w:val="00FC0140"/>
    <w:rsid w:val="00FC15DB"/>
    <w:rsid w:val="00FC2180"/>
    <w:rsid w:val="00FC3198"/>
    <w:rsid w:val="00FC3703"/>
    <w:rsid w:val="00FC4461"/>
    <w:rsid w:val="00FC6621"/>
    <w:rsid w:val="00FC7F72"/>
    <w:rsid w:val="00FD1389"/>
    <w:rsid w:val="00FD52FA"/>
    <w:rsid w:val="00FD5701"/>
    <w:rsid w:val="00FD5D9B"/>
    <w:rsid w:val="00FD6D3A"/>
    <w:rsid w:val="00FE0852"/>
    <w:rsid w:val="00FE24FA"/>
    <w:rsid w:val="00FE35ED"/>
    <w:rsid w:val="00FE38CE"/>
    <w:rsid w:val="00FE3CA2"/>
    <w:rsid w:val="00FE3FCC"/>
    <w:rsid w:val="00FE4526"/>
    <w:rsid w:val="00FE5DFF"/>
    <w:rsid w:val="00FE5F53"/>
    <w:rsid w:val="00FE6B0C"/>
    <w:rsid w:val="00FE6B35"/>
    <w:rsid w:val="00FE7ED8"/>
    <w:rsid w:val="00FF07BF"/>
    <w:rsid w:val="00FF1B6C"/>
    <w:rsid w:val="00FF2700"/>
    <w:rsid w:val="00FF2BB4"/>
    <w:rsid w:val="00FF3B96"/>
    <w:rsid w:val="00FF4B5F"/>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49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4263"/>
    <w:pPr>
      <w:spacing w:after="160" w:line="259" w:lineRule="auto"/>
    </w:pPr>
    <w:rPr>
      <w:sz w:val="22"/>
      <w:szCs w:val="22"/>
      <w:lang w:eastAsia="en-US"/>
    </w:rPr>
  </w:style>
  <w:style w:type="paragraph" w:styleId="1">
    <w:name w:val="heading 1"/>
    <w:basedOn w:val="a"/>
    <w:next w:val="a"/>
    <w:link w:val="10"/>
    <w:uiPriority w:val="9"/>
    <w:qFormat/>
    <w:rsid w:val="00C32630"/>
    <w:pPr>
      <w:keepNext/>
      <w:keepLines/>
      <w:spacing w:before="240" w:after="0"/>
      <w:outlineLvl w:val="0"/>
    </w:pPr>
    <w:rPr>
      <w:rFonts w:ascii="Calibri Light" w:eastAsia="Times New Roman" w:hAnsi="Calibri Light"/>
      <w:color w:val="2E74B5"/>
      <w:sz w:val="32"/>
      <w:szCs w:val="32"/>
    </w:rPr>
  </w:style>
  <w:style w:type="paragraph" w:styleId="3">
    <w:name w:val="heading 3"/>
    <w:basedOn w:val="a"/>
    <w:link w:val="30"/>
    <w:uiPriority w:val="9"/>
    <w:qFormat/>
    <w:rsid w:val="00AF4ED4"/>
    <w:pPr>
      <w:spacing w:before="100" w:beforeAutospacing="1" w:after="100" w:afterAutospacing="1" w:line="240" w:lineRule="auto"/>
      <w:outlineLvl w:val="2"/>
    </w:pPr>
    <w:rPr>
      <w:rFonts w:ascii="Times New Roman" w:eastAsia="Times New Roman" w:hAnsi="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
    <w:rsid w:val="00AF4ED4"/>
    <w:rPr>
      <w:rFonts w:ascii="Times New Roman" w:eastAsia="Times New Roman" w:hAnsi="Times New Roman" w:cs="Times New Roman"/>
      <w:b/>
      <w:bCs/>
      <w:sz w:val="27"/>
      <w:szCs w:val="27"/>
      <w:lang w:eastAsia="uk-UA"/>
    </w:rPr>
  </w:style>
  <w:style w:type="character" w:customStyle="1" w:styleId="FontStyle">
    <w:name w:val="Font Style"/>
    <w:rsid w:val="00AF4ED4"/>
    <w:rPr>
      <w:rFonts w:cs="Courier New"/>
      <w:color w:val="000000"/>
      <w:sz w:val="20"/>
      <w:szCs w:val="20"/>
    </w:rPr>
  </w:style>
  <w:style w:type="character" w:customStyle="1" w:styleId="a3">
    <w:name w:val="Основний текст Знак"/>
    <w:link w:val="a4"/>
    <w:locked/>
    <w:rsid w:val="00AF4ED4"/>
    <w:rPr>
      <w:sz w:val="24"/>
      <w:szCs w:val="24"/>
      <w:lang w:val="ru-RU" w:eastAsia="ru-RU"/>
    </w:rPr>
  </w:style>
  <w:style w:type="paragraph" w:styleId="a4">
    <w:name w:val="Body Text"/>
    <w:basedOn w:val="a"/>
    <w:link w:val="a3"/>
    <w:rsid w:val="00AF4ED4"/>
    <w:pPr>
      <w:spacing w:after="120" w:line="240" w:lineRule="auto"/>
    </w:pPr>
    <w:rPr>
      <w:sz w:val="24"/>
      <w:szCs w:val="24"/>
      <w:lang w:val="ru-RU" w:eastAsia="ru-RU"/>
    </w:rPr>
  </w:style>
  <w:style w:type="character" w:customStyle="1" w:styleId="11">
    <w:name w:val="Основний текст Знак1"/>
    <w:uiPriority w:val="99"/>
    <w:semiHidden/>
    <w:rsid w:val="00AF4ED4"/>
    <w:rPr>
      <w:rFonts w:ascii="Calibri" w:eastAsia="Calibri" w:hAnsi="Calibri" w:cs="Times New Roman"/>
    </w:rPr>
  </w:style>
  <w:style w:type="character" w:customStyle="1" w:styleId="st42">
    <w:name w:val="st42"/>
    <w:uiPriority w:val="99"/>
    <w:rsid w:val="00AF4ED4"/>
    <w:rPr>
      <w:rFonts w:ascii="Times New Roman" w:hAnsi="Times New Roman"/>
      <w:color w:val="000000"/>
    </w:rPr>
  </w:style>
  <w:style w:type="character" w:customStyle="1" w:styleId="rvts0">
    <w:name w:val="rvts0"/>
    <w:basedOn w:val="a0"/>
    <w:rsid w:val="00AF4ED4"/>
  </w:style>
  <w:style w:type="paragraph" w:styleId="a5">
    <w:name w:val="header"/>
    <w:basedOn w:val="a"/>
    <w:link w:val="a6"/>
    <w:unhideWhenUsed/>
    <w:rsid w:val="00AF4ED4"/>
    <w:pPr>
      <w:tabs>
        <w:tab w:val="center" w:pos="4819"/>
        <w:tab w:val="right" w:pos="9639"/>
      </w:tabs>
      <w:spacing w:after="0" w:line="240" w:lineRule="auto"/>
    </w:pPr>
    <w:rPr>
      <w:sz w:val="20"/>
      <w:szCs w:val="20"/>
    </w:rPr>
  </w:style>
  <w:style w:type="character" w:customStyle="1" w:styleId="a6">
    <w:name w:val="Верхній колонтитул Знак"/>
    <w:link w:val="a5"/>
    <w:rsid w:val="00AF4ED4"/>
    <w:rPr>
      <w:rFonts w:ascii="Calibri" w:eastAsia="Calibri" w:hAnsi="Calibri" w:cs="Times New Roman"/>
      <w:szCs w:val="20"/>
    </w:rPr>
  </w:style>
  <w:style w:type="paragraph" w:styleId="a7">
    <w:name w:val="List Paragraph"/>
    <w:basedOn w:val="a"/>
    <w:uiPriority w:val="34"/>
    <w:qFormat/>
    <w:rsid w:val="00AF4ED4"/>
    <w:pPr>
      <w:ind w:left="720"/>
      <w:contextualSpacing/>
    </w:pPr>
  </w:style>
  <w:style w:type="paragraph" w:styleId="a8">
    <w:name w:val="footer"/>
    <w:basedOn w:val="a"/>
    <w:link w:val="a9"/>
    <w:uiPriority w:val="99"/>
    <w:unhideWhenUsed/>
    <w:rsid w:val="00CE324E"/>
    <w:pPr>
      <w:tabs>
        <w:tab w:val="center" w:pos="4819"/>
        <w:tab w:val="right" w:pos="9639"/>
      </w:tabs>
      <w:spacing w:after="0" w:line="240" w:lineRule="auto"/>
    </w:pPr>
    <w:rPr>
      <w:sz w:val="20"/>
      <w:szCs w:val="20"/>
    </w:rPr>
  </w:style>
  <w:style w:type="character" w:customStyle="1" w:styleId="a9">
    <w:name w:val="Нижній колонтитул Знак"/>
    <w:link w:val="a8"/>
    <w:uiPriority w:val="99"/>
    <w:rsid w:val="00CE324E"/>
    <w:rPr>
      <w:rFonts w:ascii="Calibri" w:eastAsia="Calibri" w:hAnsi="Calibri" w:cs="Times New Roman"/>
    </w:rPr>
  </w:style>
  <w:style w:type="character" w:customStyle="1" w:styleId="rvts15">
    <w:name w:val="rvts15"/>
    <w:basedOn w:val="a0"/>
    <w:rsid w:val="00C12D6F"/>
  </w:style>
  <w:style w:type="character" w:styleId="aa">
    <w:name w:val="Hyperlink"/>
    <w:uiPriority w:val="99"/>
    <w:unhideWhenUsed/>
    <w:rsid w:val="00C335E0"/>
    <w:rPr>
      <w:color w:val="0000FF"/>
      <w:u w:val="single"/>
    </w:rPr>
  </w:style>
  <w:style w:type="paragraph" w:styleId="ab">
    <w:name w:val="Normal (Web)"/>
    <w:basedOn w:val="a"/>
    <w:uiPriority w:val="99"/>
    <w:unhideWhenUsed/>
    <w:rsid w:val="0045545D"/>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10">
    <w:name w:val="Заголовок 1 Знак"/>
    <w:link w:val="1"/>
    <w:uiPriority w:val="9"/>
    <w:rsid w:val="00C32630"/>
    <w:rPr>
      <w:rFonts w:ascii="Calibri Light" w:eastAsia="Times New Roman" w:hAnsi="Calibri Light" w:cs="Times New Roman"/>
      <w:color w:val="2E74B5"/>
      <w:sz w:val="32"/>
      <w:szCs w:val="32"/>
    </w:rPr>
  </w:style>
  <w:style w:type="character" w:customStyle="1" w:styleId="statsitem">
    <w:name w:val="stats__item"/>
    <w:basedOn w:val="a0"/>
    <w:rsid w:val="00C32630"/>
  </w:style>
  <w:style w:type="paragraph" w:styleId="ac">
    <w:name w:val="Balloon Text"/>
    <w:basedOn w:val="a"/>
    <w:link w:val="ad"/>
    <w:uiPriority w:val="99"/>
    <w:semiHidden/>
    <w:unhideWhenUsed/>
    <w:rsid w:val="009034CA"/>
    <w:pPr>
      <w:spacing w:after="0" w:line="240" w:lineRule="auto"/>
    </w:pPr>
    <w:rPr>
      <w:rFonts w:ascii="Segoe UI" w:hAnsi="Segoe UI"/>
      <w:sz w:val="18"/>
      <w:szCs w:val="18"/>
    </w:rPr>
  </w:style>
  <w:style w:type="character" w:customStyle="1" w:styleId="ad">
    <w:name w:val="Текст у виносці Знак"/>
    <w:link w:val="ac"/>
    <w:uiPriority w:val="99"/>
    <w:semiHidden/>
    <w:rsid w:val="009034CA"/>
    <w:rPr>
      <w:rFonts w:ascii="Segoe UI" w:eastAsia="Calibri" w:hAnsi="Segoe UI" w:cs="Segoe UI"/>
      <w:sz w:val="18"/>
      <w:szCs w:val="18"/>
    </w:rPr>
  </w:style>
  <w:style w:type="paragraph" w:customStyle="1" w:styleId="rvps2">
    <w:name w:val="rvps2"/>
    <w:basedOn w:val="a"/>
    <w:rsid w:val="009034CA"/>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11">
    <w:name w:val="rvts11"/>
    <w:basedOn w:val="a0"/>
    <w:rsid w:val="009034CA"/>
  </w:style>
  <w:style w:type="character" w:styleId="ae">
    <w:name w:val="annotation reference"/>
    <w:uiPriority w:val="99"/>
    <w:semiHidden/>
    <w:unhideWhenUsed/>
    <w:rsid w:val="004437F4"/>
    <w:rPr>
      <w:sz w:val="16"/>
      <w:szCs w:val="16"/>
    </w:rPr>
  </w:style>
  <w:style w:type="paragraph" w:styleId="af">
    <w:name w:val="annotation text"/>
    <w:basedOn w:val="a"/>
    <w:link w:val="af0"/>
    <w:uiPriority w:val="99"/>
    <w:unhideWhenUsed/>
    <w:rsid w:val="004437F4"/>
    <w:pPr>
      <w:widowControl w:val="0"/>
      <w:spacing w:after="0" w:line="240" w:lineRule="auto"/>
    </w:pPr>
    <w:rPr>
      <w:rFonts w:cs="Arial"/>
      <w:sz w:val="20"/>
      <w:szCs w:val="20"/>
      <w:lang w:bidi="uk-UA"/>
    </w:rPr>
  </w:style>
  <w:style w:type="character" w:customStyle="1" w:styleId="af0">
    <w:name w:val="Текст примітки Знак"/>
    <w:link w:val="af"/>
    <w:uiPriority w:val="99"/>
    <w:rsid w:val="004437F4"/>
    <w:rPr>
      <w:rFonts w:cs="Arial"/>
      <w:lang w:bidi="uk-UA"/>
    </w:rPr>
  </w:style>
  <w:style w:type="paragraph" w:styleId="af1">
    <w:name w:val="footnote text"/>
    <w:basedOn w:val="a"/>
    <w:link w:val="af2"/>
    <w:uiPriority w:val="99"/>
    <w:semiHidden/>
    <w:unhideWhenUsed/>
    <w:rsid w:val="00AB22F2"/>
    <w:rPr>
      <w:sz w:val="20"/>
      <w:szCs w:val="20"/>
    </w:rPr>
  </w:style>
  <w:style w:type="character" w:customStyle="1" w:styleId="af2">
    <w:name w:val="Текст виноски Знак"/>
    <w:link w:val="af1"/>
    <w:uiPriority w:val="99"/>
    <w:semiHidden/>
    <w:rsid w:val="00AB22F2"/>
    <w:rPr>
      <w:lang w:eastAsia="en-US"/>
    </w:rPr>
  </w:style>
  <w:style w:type="character" w:styleId="af3">
    <w:name w:val="footnote reference"/>
    <w:uiPriority w:val="99"/>
    <w:semiHidden/>
    <w:unhideWhenUsed/>
    <w:rsid w:val="00AB22F2"/>
    <w:rPr>
      <w:vertAlign w:val="superscript"/>
    </w:rPr>
  </w:style>
  <w:style w:type="character" w:customStyle="1" w:styleId="rvts37">
    <w:name w:val="rvts37"/>
    <w:basedOn w:val="a0"/>
    <w:rsid w:val="009633A0"/>
  </w:style>
  <w:style w:type="character" w:customStyle="1" w:styleId="rvts46">
    <w:name w:val="rvts46"/>
    <w:basedOn w:val="a0"/>
    <w:rsid w:val="009633A0"/>
  </w:style>
  <w:style w:type="character" w:customStyle="1" w:styleId="rvts9">
    <w:name w:val="rvts9"/>
    <w:basedOn w:val="a0"/>
    <w:rsid w:val="00437A17"/>
  </w:style>
  <w:style w:type="character" w:customStyle="1" w:styleId="st161">
    <w:name w:val="st161"/>
    <w:uiPriority w:val="99"/>
    <w:rsid w:val="00CE23AD"/>
    <w:rPr>
      <w:rFonts w:ascii="Times New Roman" w:hAnsi="Times New Roman" w:cs="Times New Roman"/>
      <w:b/>
      <w:bCs/>
      <w:color w:val="000000"/>
      <w:sz w:val="32"/>
      <w:szCs w:val="32"/>
    </w:rPr>
  </w:style>
  <w:style w:type="paragraph" w:customStyle="1" w:styleId="af4">
    <w:name w:val="Нормальний текст"/>
    <w:basedOn w:val="a"/>
    <w:link w:val="af5"/>
    <w:qFormat/>
    <w:rsid w:val="005222CE"/>
    <w:pPr>
      <w:spacing w:before="120" w:after="0" w:line="240" w:lineRule="auto"/>
      <w:ind w:firstLine="567"/>
      <w:jc w:val="both"/>
    </w:pPr>
    <w:rPr>
      <w:rFonts w:ascii="Antiqua" w:eastAsia="Times New Roman" w:hAnsi="Antiqua"/>
      <w:sz w:val="26"/>
      <w:szCs w:val="20"/>
      <w:lang w:eastAsia="ru-RU"/>
    </w:rPr>
  </w:style>
  <w:style w:type="paragraph" w:customStyle="1" w:styleId="rvps17">
    <w:name w:val="rvps17"/>
    <w:basedOn w:val="a"/>
    <w:rsid w:val="009618D2"/>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23">
    <w:name w:val="rvts23"/>
    <w:basedOn w:val="a0"/>
    <w:rsid w:val="009618D2"/>
  </w:style>
  <w:style w:type="character" w:customStyle="1" w:styleId="rvts64">
    <w:name w:val="rvts64"/>
    <w:basedOn w:val="a0"/>
    <w:rsid w:val="009618D2"/>
  </w:style>
  <w:style w:type="paragraph" w:customStyle="1" w:styleId="rvps7">
    <w:name w:val="rvps7"/>
    <w:basedOn w:val="a"/>
    <w:rsid w:val="009618D2"/>
    <w:pPr>
      <w:spacing w:before="100" w:beforeAutospacing="1" w:after="100" w:afterAutospacing="1" w:line="240" w:lineRule="auto"/>
    </w:pPr>
    <w:rPr>
      <w:rFonts w:ascii="Times New Roman" w:eastAsia="Times New Roman" w:hAnsi="Times New Roman"/>
      <w:sz w:val="24"/>
      <w:szCs w:val="24"/>
      <w:lang w:eastAsia="uk-UA"/>
    </w:rPr>
  </w:style>
  <w:style w:type="character" w:styleId="af6">
    <w:name w:val="Strong"/>
    <w:uiPriority w:val="99"/>
    <w:qFormat/>
    <w:rsid w:val="00133426"/>
    <w:rPr>
      <w:rFonts w:cs="Times New Roman"/>
      <w:b/>
    </w:rPr>
  </w:style>
  <w:style w:type="character" w:customStyle="1" w:styleId="af7">
    <w:name w:val="Назва документа Знак"/>
    <w:locked/>
    <w:rsid w:val="00CB03D5"/>
    <w:rPr>
      <w:rFonts w:ascii="Antiqua" w:hAnsi="Antiqua"/>
      <w:b/>
      <w:sz w:val="26"/>
      <w:lang w:val="uk-UA" w:eastAsia="ru-RU" w:bidi="ar-SA"/>
    </w:rPr>
  </w:style>
  <w:style w:type="character" w:customStyle="1" w:styleId="low-listmore">
    <w:name w:val="low-list__more"/>
    <w:basedOn w:val="a0"/>
    <w:rsid w:val="007E1CFF"/>
  </w:style>
  <w:style w:type="paragraph" w:styleId="af8">
    <w:name w:val="Document Map"/>
    <w:basedOn w:val="a"/>
    <w:link w:val="af9"/>
    <w:uiPriority w:val="99"/>
    <w:semiHidden/>
    <w:unhideWhenUsed/>
    <w:rsid w:val="00C66512"/>
    <w:rPr>
      <w:rFonts w:ascii="Tahoma" w:hAnsi="Tahoma"/>
      <w:sz w:val="16"/>
      <w:szCs w:val="16"/>
    </w:rPr>
  </w:style>
  <w:style w:type="character" w:customStyle="1" w:styleId="af9">
    <w:name w:val="Схема документа Знак"/>
    <w:link w:val="af8"/>
    <w:uiPriority w:val="99"/>
    <w:semiHidden/>
    <w:rsid w:val="00C66512"/>
    <w:rPr>
      <w:rFonts w:ascii="Tahoma" w:hAnsi="Tahoma" w:cs="Tahoma"/>
      <w:sz w:val="16"/>
      <w:szCs w:val="16"/>
      <w:lang w:eastAsia="en-US"/>
    </w:rPr>
  </w:style>
  <w:style w:type="character" w:customStyle="1" w:styleId="af5">
    <w:name w:val="Нормальний текст Знак"/>
    <w:link w:val="af4"/>
    <w:locked/>
    <w:rsid w:val="00F72DFF"/>
    <w:rPr>
      <w:rFonts w:ascii="Antiqua" w:eastAsia="Times New Roman" w:hAnsi="Antiqua"/>
      <w:sz w:val="26"/>
      <w:lang w:eastAsia="ru-RU"/>
    </w:rPr>
  </w:style>
  <w:style w:type="paragraph" w:styleId="afa">
    <w:name w:val="No Spacing"/>
    <w:link w:val="afb"/>
    <w:uiPriority w:val="99"/>
    <w:qFormat/>
    <w:rsid w:val="00E759FD"/>
    <w:rPr>
      <w:sz w:val="22"/>
      <w:szCs w:val="22"/>
      <w:lang w:eastAsia="en-US"/>
    </w:rPr>
  </w:style>
  <w:style w:type="character" w:customStyle="1" w:styleId="afb">
    <w:name w:val="Без інтервалів Знак"/>
    <w:link w:val="afa"/>
    <w:uiPriority w:val="99"/>
    <w:rsid w:val="00416956"/>
    <w:rPr>
      <w:sz w:val="22"/>
      <w:szCs w:val="22"/>
      <w:lang w:eastAsia="en-US" w:bidi="ar-SA"/>
    </w:rPr>
  </w:style>
  <w:style w:type="paragraph" w:styleId="afc">
    <w:name w:val="annotation subject"/>
    <w:basedOn w:val="af"/>
    <w:next w:val="af"/>
    <w:link w:val="afd"/>
    <w:uiPriority w:val="99"/>
    <w:semiHidden/>
    <w:unhideWhenUsed/>
    <w:rsid w:val="005436AB"/>
    <w:pPr>
      <w:widowControl/>
      <w:spacing w:after="160" w:line="259" w:lineRule="auto"/>
    </w:pPr>
    <w:rPr>
      <w:b/>
      <w:bCs/>
    </w:rPr>
  </w:style>
  <w:style w:type="character" w:customStyle="1" w:styleId="afd">
    <w:name w:val="Тема примітки Знак"/>
    <w:link w:val="afc"/>
    <w:uiPriority w:val="99"/>
    <w:semiHidden/>
    <w:rsid w:val="005436AB"/>
    <w:rPr>
      <w:rFonts w:cs="Arial"/>
      <w:b/>
      <w:bCs/>
      <w:lang w:eastAsia="en-US" w:bidi="uk-UA"/>
    </w:rPr>
  </w:style>
  <w:style w:type="character" w:customStyle="1" w:styleId="docdata">
    <w:name w:val="docdata"/>
    <w:aliases w:val="docy,v5,6284,baiaagaaboqcaaaduxqaaaxjfaaaaaaaaaaaaaaaaaaaaaaaaaaaaaaaaaaaaaaaaaaaaaaaaaaaaaaaaaaaaaaaaaaaaaaaaaaaaaaaaaaaaaaaaaaaaaaaaaaaaaaaaaaaaaaaaaaaaaaaaaaaaaaaaaaaaaaaaaaaaaaaaaaaaaaaaaaaaaaaaaaaaaaaaaaaaaaaaaaaaaaaaaaaaaaaaaaaaaaaaaaaaaaa"/>
    <w:rsid w:val="00740BFB"/>
  </w:style>
  <w:style w:type="paragraph" w:styleId="HTML">
    <w:name w:val="HTML Preformatted"/>
    <w:basedOn w:val="a"/>
    <w:link w:val="HTML0"/>
    <w:uiPriority w:val="99"/>
    <w:rsid w:val="00BA5B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ru-RU" w:eastAsia="ru-RU"/>
    </w:rPr>
  </w:style>
  <w:style w:type="character" w:customStyle="1" w:styleId="HTML0">
    <w:name w:val="Стандартний HTML Знак"/>
    <w:basedOn w:val="a0"/>
    <w:link w:val="HTML"/>
    <w:uiPriority w:val="99"/>
    <w:rsid w:val="00BA5B58"/>
    <w:rPr>
      <w:rFonts w:ascii="Courier New" w:eastAsia="Times New Roman" w:hAnsi="Courier New"/>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835592">
      <w:bodyDiv w:val="1"/>
      <w:marLeft w:val="0"/>
      <w:marRight w:val="0"/>
      <w:marTop w:val="0"/>
      <w:marBottom w:val="0"/>
      <w:divBdr>
        <w:top w:val="none" w:sz="0" w:space="0" w:color="auto"/>
        <w:left w:val="none" w:sz="0" w:space="0" w:color="auto"/>
        <w:bottom w:val="none" w:sz="0" w:space="0" w:color="auto"/>
        <w:right w:val="none" w:sz="0" w:space="0" w:color="auto"/>
      </w:divBdr>
    </w:div>
    <w:div w:id="211423621">
      <w:bodyDiv w:val="1"/>
      <w:marLeft w:val="0"/>
      <w:marRight w:val="0"/>
      <w:marTop w:val="0"/>
      <w:marBottom w:val="0"/>
      <w:divBdr>
        <w:top w:val="none" w:sz="0" w:space="0" w:color="auto"/>
        <w:left w:val="none" w:sz="0" w:space="0" w:color="auto"/>
        <w:bottom w:val="none" w:sz="0" w:space="0" w:color="auto"/>
        <w:right w:val="none" w:sz="0" w:space="0" w:color="auto"/>
      </w:divBdr>
    </w:div>
    <w:div w:id="212352251">
      <w:bodyDiv w:val="1"/>
      <w:marLeft w:val="0"/>
      <w:marRight w:val="0"/>
      <w:marTop w:val="0"/>
      <w:marBottom w:val="0"/>
      <w:divBdr>
        <w:top w:val="none" w:sz="0" w:space="0" w:color="auto"/>
        <w:left w:val="none" w:sz="0" w:space="0" w:color="auto"/>
        <w:bottom w:val="none" w:sz="0" w:space="0" w:color="auto"/>
        <w:right w:val="none" w:sz="0" w:space="0" w:color="auto"/>
      </w:divBdr>
    </w:div>
    <w:div w:id="288559212">
      <w:bodyDiv w:val="1"/>
      <w:marLeft w:val="0"/>
      <w:marRight w:val="0"/>
      <w:marTop w:val="0"/>
      <w:marBottom w:val="0"/>
      <w:divBdr>
        <w:top w:val="none" w:sz="0" w:space="0" w:color="auto"/>
        <w:left w:val="none" w:sz="0" w:space="0" w:color="auto"/>
        <w:bottom w:val="none" w:sz="0" w:space="0" w:color="auto"/>
        <w:right w:val="none" w:sz="0" w:space="0" w:color="auto"/>
      </w:divBdr>
    </w:div>
    <w:div w:id="403381899">
      <w:bodyDiv w:val="1"/>
      <w:marLeft w:val="0"/>
      <w:marRight w:val="0"/>
      <w:marTop w:val="0"/>
      <w:marBottom w:val="0"/>
      <w:divBdr>
        <w:top w:val="none" w:sz="0" w:space="0" w:color="auto"/>
        <w:left w:val="none" w:sz="0" w:space="0" w:color="auto"/>
        <w:bottom w:val="none" w:sz="0" w:space="0" w:color="auto"/>
        <w:right w:val="none" w:sz="0" w:space="0" w:color="auto"/>
      </w:divBdr>
    </w:div>
    <w:div w:id="424501013">
      <w:bodyDiv w:val="1"/>
      <w:marLeft w:val="0"/>
      <w:marRight w:val="0"/>
      <w:marTop w:val="0"/>
      <w:marBottom w:val="0"/>
      <w:divBdr>
        <w:top w:val="none" w:sz="0" w:space="0" w:color="auto"/>
        <w:left w:val="none" w:sz="0" w:space="0" w:color="auto"/>
        <w:bottom w:val="none" w:sz="0" w:space="0" w:color="auto"/>
        <w:right w:val="none" w:sz="0" w:space="0" w:color="auto"/>
      </w:divBdr>
    </w:div>
    <w:div w:id="494149214">
      <w:bodyDiv w:val="1"/>
      <w:marLeft w:val="0"/>
      <w:marRight w:val="0"/>
      <w:marTop w:val="0"/>
      <w:marBottom w:val="0"/>
      <w:divBdr>
        <w:top w:val="none" w:sz="0" w:space="0" w:color="auto"/>
        <w:left w:val="none" w:sz="0" w:space="0" w:color="auto"/>
        <w:bottom w:val="none" w:sz="0" w:space="0" w:color="auto"/>
        <w:right w:val="none" w:sz="0" w:space="0" w:color="auto"/>
      </w:divBdr>
    </w:div>
    <w:div w:id="503133680">
      <w:bodyDiv w:val="1"/>
      <w:marLeft w:val="0"/>
      <w:marRight w:val="0"/>
      <w:marTop w:val="0"/>
      <w:marBottom w:val="0"/>
      <w:divBdr>
        <w:top w:val="none" w:sz="0" w:space="0" w:color="auto"/>
        <w:left w:val="none" w:sz="0" w:space="0" w:color="auto"/>
        <w:bottom w:val="none" w:sz="0" w:space="0" w:color="auto"/>
        <w:right w:val="none" w:sz="0" w:space="0" w:color="auto"/>
      </w:divBdr>
    </w:div>
    <w:div w:id="593591413">
      <w:bodyDiv w:val="1"/>
      <w:marLeft w:val="0"/>
      <w:marRight w:val="0"/>
      <w:marTop w:val="0"/>
      <w:marBottom w:val="0"/>
      <w:divBdr>
        <w:top w:val="none" w:sz="0" w:space="0" w:color="auto"/>
        <w:left w:val="none" w:sz="0" w:space="0" w:color="auto"/>
        <w:bottom w:val="none" w:sz="0" w:space="0" w:color="auto"/>
        <w:right w:val="none" w:sz="0" w:space="0" w:color="auto"/>
      </w:divBdr>
    </w:div>
    <w:div w:id="800880904">
      <w:bodyDiv w:val="1"/>
      <w:marLeft w:val="0"/>
      <w:marRight w:val="0"/>
      <w:marTop w:val="0"/>
      <w:marBottom w:val="0"/>
      <w:divBdr>
        <w:top w:val="none" w:sz="0" w:space="0" w:color="auto"/>
        <w:left w:val="none" w:sz="0" w:space="0" w:color="auto"/>
        <w:bottom w:val="none" w:sz="0" w:space="0" w:color="auto"/>
        <w:right w:val="none" w:sz="0" w:space="0" w:color="auto"/>
      </w:divBdr>
    </w:div>
    <w:div w:id="944460630">
      <w:bodyDiv w:val="1"/>
      <w:marLeft w:val="0"/>
      <w:marRight w:val="0"/>
      <w:marTop w:val="0"/>
      <w:marBottom w:val="0"/>
      <w:divBdr>
        <w:top w:val="none" w:sz="0" w:space="0" w:color="auto"/>
        <w:left w:val="none" w:sz="0" w:space="0" w:color="auto"/>
        <w:bottom w:val="none" w:sz="0" w:space="0" w:color="auto"/>
        <w:right w:val="none" w:sz="0" w:space="0" w:color="auto"/>
      </w:divBdr>
    </w:div>
    <w:div w:id="987051655">
      <w:bodyDiv w:val="1"/>
      <w:marLeft w:val="0"/>
      <w:marRight w:val="0"/>
      <w:marTop w:val="0"/>
      <w:marBottom w:val="0"/>
      <w:divBdr>
        <w:top w:val="none" w:sz="0" w:space="0" w:color="auto"/>
        <w:left w:val="none" w:sz="0" w:space="0" w:color="auto"/>
        <w:bottom w:val="none" w:sz="0" w:space="0" w:color="auto"/>
        <w:right w:val="none" w:sz="0" w:space="0" w:color="auto"/>
      </w:divBdr>
    </w:div>
    <w:div w:id="992679319">
      <w:bodyDiv w:val="1"/>
      <w:marLeft w:val="0"/>
      <w:marRight w:val="0"/>
      <w:marTop w:val="0"/>
      <w:marBottom w:val="0"/>
      <w:divBdr>
        <w:top w:val="none" w:sz="0" w:space="0" w:color="auto"/>
        <w:left w:val="none" w:sz="0" w:space="0" w:color="auto"/>
        <w:bottom w:val="none" w:sz="0" w:space="0" w:color="auto"/>
        <w:right w:val="none" w:sz="0" w:space="0" w:color="auto"/>
      </w:divBdr>
    </w:div>
    <w:div w:id="1046493021">
      <w:bodyDiv w:val="1"/>
      <w:marLeft w:val="0"/>
      <w:marRight w:val="0"/>
      <w:marTop w:val="0"/>
      <w:marBottom w:val="0"/>
      <w:divBdr>
        <w:top w:val="none" w:sz="0" w:space="0" w:color="auto"/>
        <w:left w:val="none" w:sz="0" w:space="0" w:color="auto"/>
        <w:bottom w:val="none" w:sz="0" w:space="0" w:color="auto"/>
        <w:right w:val="none" w:sz="0" w:space="0" w:color="auto"/>
      </w:divBdr>
    </w:div>
    <w:div w:id="1084961987">
      <w:bodyDiv w:val="1"/>
      <w:marLeft w:val="0"/>
      <w:marRight w:val="0"/>
      <w:marTop w:val="0"/>
      <w:marBottom w:val="0"/>
      <w:divBdr>
        <w:top w:val="none" w:sz="0" w:space="0" w:color="auto"/>
        <w:left w:val="none" w:sz="0" w:space="0" w:color="auto"/>
        <w:bottom w:val="none" w:sz="0" w:space="0" w:color="auto"/>
        <w:right w:val="none" w:sz="0" w:space="0" w:color="auto"/>
      </w:divBdr>
    </w:div>
    <w:div w:id="1198083950">
      <w:bodyDiv w:val="1"/>
      <w:marLeft w:val="0"/>
      <w:marRight w:val="0"/>
      <w:marTop w:val="0"/>
      <w:marBottom w:val="0"/>
      <w:divBdr>
        <w:top w:val="none" w:sz="0" w:space="0" w:color="auto"/>
        <w:left w:val="none" w:sz="0" w:space="0" w:color="auto"/>
        <w:bottom w:val="none" w:sz="0" w:space="0" w:color="auto"/>
        <w:right w:val="none" w:sz="0" w:space="0" w:color="auto"/>
      </w:divBdr>
    </w:div>
    <w:div w:id="1198660656">
      <w:bodyDiv w:val="1"/>
      <w:marLeft w:val="0"/>
      <w:marRight w:val="0"/>
      <w:marTop w:val="0"/>
      <w:marBottom w:val="0"/>
      <w:divBdr>
        <w:top w:val="none" w:sz="0" w:space="0" w:color="auto"/>
        <w:left w:val="none" w:sz="0" w:space="0" w:color="auto"/>
        <w:bottom w:val="none" w:sz="0" w:space="0" w:color="auto"/>
        <w:right w:val="none" w:sz="0" w:space="0" w:color="auto"/>
      </w:divBdr>
    </w:div>
    <w:div w:id="1224675353">
      <w:bodyDiv w:val="1"/>
      <w:marLeft w:val="0"/>
      <w:marRight w:val="0"/>
      <w:marTop w:val="0"/>
      <w:marBottom w:val="0"/>
      <w:divBdr>
        <w:top w:val="none" w:sz="0" w:space="0" w:color="auto"/>
        <w:left w:val="none" w:sz="0" w:space="0" w:color="auto"/>
        <w:bottom w:val="none" w:sz="0" w:space="0" w:color="auto"/>
        <w:right w:val="none" w:sz="0" w:space="0" w:color="auto"/>
      </w:divBdr>
    </w:div>
    <w:div w:id="1269194609">
      <w:bodyDiv w:val="1"/>
      <w:marLeft w:val="0"/>
      <w:marRight w:val="0"/>
      <w:marTop w:val="0"/>
      <w:marBottom w:val="0"/>
      <w:divBdr>
        <w:top w:val="none" w:sz="0" w:space="0" w:color="auto"/>
        <w:left w:val="none" w:sz="0" w:space="0" w:color="auto"/>
        <w:bottom w:val="none" w:sz="0" w:space="0" w:color="auto"/>
        <w:right w:val="none" w:sz="0" w:space="0" w:color="auto"/>
      </w:divBdr>
    </w:div>
    <w:div w:id="1295868212">
      <w:bodyDiv w:val="1"/>
      <w:marLeft w:val="0"/>
      <w:marRight w:val="0"/>
      <w:marTop w:val="0"/>
      <w:marBottom w:val="0"/>
      <w:divBdr>
        <w:top w:val="none" w:sz="0" w:space="0" w:color="auto"/>
        <w:left w:val="none" w:sz="0" w:space="0" w:color="auto"/>
        <w:bottom w:val="none" w:sz="0" w:space="0" w:color="auto"/>
        <w:right w:val="none" w:sz="0" w:space="0" w:color="auto"/>
      </w:divBdr>
      <w:divsChild>
        <w:div w:id="1762870095">
          <w:marLeft w:val="0"/>
          <w:marRight w:val="0"/>
          <w:marTop w:val="0"/>
          <w:marBottom w:val="0"/>
          <w:divBdr>
            <w:top w:val="none" w:sz="0" w:space="0" w:color="auto"/>
            <w:left w:val="none" w:sz="0" w:space="0" w:color="auto"/>
            <w:bottom w:val="none" w:sz="0" w:space="0" w:color="auto"/>
            <w:right w:val="none" w:sz="0" w:space="0" w:color="auto"/>
          </w:divBdr>
          <w:divsChild>
            <w:div w:id="54352491">
              <w:marLeft w:val="0"/>
              <w:marRight w:val="0"/>
              <w:marTop w:val="0"/>
              <w:marBottom w:val="0"/>
              <w:divBdr>
                <w:top w:val="none" w:sz="0" w:space="0" w:color="auto"/>
                <w:left w:val="none" w:sz="0" w:space="0" w:color="auto"/>
                <w:bottom w:val="none" w:sz="0" w:space="0" w:color="auto"/>
                <w:right w:val="none" w:sz="0" w:space="0" w:color="auto"/>
              </w:divBdr>
              <w:divsChild>
                <w:div w:id="586765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681642">
      <w:bodyDiv w:val="1"/>
      <w:marLeft w:val="0"/>
      <w:marRight w:val="0"/>
      <w:marTop w:val="0"/>
      <w:marBottom w:val="0"/>
      <w:divBdr>
        <w:top w:val="none" w:sz="0" w:space="0" w:color="auto"/>
        <w:left w:val="none" w:sz="0" w:space="0" w:color="auto"/>
        <w:bottom w:val="none" w:sz="0" w:space="0" w:color="auto"/>
        <w:right w:val="none" w:sz="0" w:space="0" w:color="auto"/>
      </w:divBdr>
    </w:div>
    <w:div w:id="1466117791">
      <w:bodyDiv w:val="1"/>
      <w:marLeft w:val="0"/>
      <w:marRight w:val="0"/>
      <w:marTop w:val="0"/>
      <w:marBottom w:val="0"/>
      <w:divBdr>
        <w:top w:val="none" w:sz="0" w:space="0" w:color="auto"/>
        <w:left w:val="none" w:sz="0" w:space="0" w:color="auto"/>
        <w:bottom w:val="none" w:sz="0" w:space="0" w:color="auto"/>
        <w:right w:val="none" w:sz="0" w:space="0" w:color="auto"/>
      </w:divBdr>
    </w:div>
    <w:div w:id="1527330014">
      <w:bodyDiv w:val="1"/>
      <w:marLeft w:val="0"/>
      <w:marRight w:val="0"/>
      <w:marTop w:val="0"/>
      <w:marBottom w:val="0"/>
      <w:divBdr>
        <w:top w:val="none" w:sz="0" w:space="0" w:color="auto"/>
        <w:left w:val="none" w:sz="0" w:space="0" w:color="auto"/>
        <w:bottom w:val="none" w:sz="0" w:space="0" w:color="auto"/>
        <w:right w:val="none" w:sz="0" w:space="0" w:color="auto"/>
      </w:divBdr>
      <w:divsChild>
        <w:div w:id="431124003">
          <w:marLeft w:val="0"/>
          <w:marRight w:val="0"/>
          <w:marTop w:val="0"/>
          <w:marBottom w:val="0"/>
          <w:divBdr>
            <w:top w:val="none" w:sz="0" w:space="0" w:color="auto"/>
            <w:left w:val="none" w:sz="0" w:space="0" w:color="auto"/>
            <w:bottom w:val="none" w:sz="0" w:space="0" w:color="auto"/>
            <w:right w:val="none" w:sz="0" w:space="0" w:color="auto"/>
          </w:divBdr>
        </w:div>
      </w:divsChild>
    </w:div>
    <w:div w:id="1537037295">
      <w:bodyDiv w:val="1"/>
      <w:marLeft w:val="0"/>
      <w:marRight w:val="0"/>
      <w:marTop w:val="0"/>
      <w:marBottom w:val="0"/>
      <w:divBdr>
        <w:top w:val="none" w:sz="0" w:space="0" w:color="auto"/>
        <w:left w:val="none" w:sz="0" w:space="0" w:color="auto"/>
        <w:bottom w:val="none" w:sz="0" w:space="0" w:color="auto"/>
        <w:right w:val="none" w:sz="0" w:space="0" w:color="auto"/>
      </w:divBdr>
      <w:divsChild>
        <w:div w:id="332298458">
          <w:marLeft w:val="0"/>
          <w:marRight w:val="0"/>
          <w:marTop w:val="0"/>
          <w:marBottom w:val="0"/>
          <w:divBdr>
            <w:top w:val="none" w:sz="0" w:space="0" w:color="auto"/>
            <w:left w:val="none" w:sz="0" w:space="0" w:color="auto"/>
            <w:bottom w:val="none" w:sz="0" w:space="0" w:color="auto"/>
            <w:right w:val="none" w:sz="0" w:space="0" w:color="auto"/>
          </w:divBdr>
        </w:div>
        <w:div w:id="542908856">
          <w:marLeft w:val="0"/>
          <w:marRight w:val="0"/>
          <w:marTop w:val="0"/>
          <w:marBottom w:val="0"/>
          <w:divBdr>
            <w:top w:val="none" w:sz="0" w:space="0" w:color="auto"/>
            <w:left w:val="none" w:sz="0" w:space="0" w:color="auto"/>
            <w:bottom w:val="none" w:sz="0" w:space="0" w:color="auto"/>
            <w:right w:val="none" w:sz="0" w:space="0" w:color="auto"/>
          </w:divBdr>
        </w:div>
        <w:div w:id="592206380">
          <w:marLeft w:val="0"/>
          <w:marRight w:val="0"/>
          <w:marTop w:val="0"/>
          <w:marBottom w:val="0"/>
          <w:divBdr>
            <w:top w:val="none" w:sz="0" w:space="0" w:color="auto"/>
            <w:left w:val="none" w:sz="0" w:space="0" w:color="auto"/>
            <w:bottom w:val="none" w:sz="0" w:space="0" w:color="auto"/>
            <w:right w:val="none" w:sz="0" w:space="0" w:color="auto"/>
          </w:divBdr>
          <w:divsChild>
            <w:div w:id="159273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327256">
      <w:bodyDiv w:val="1"/>
      <w:marLeft w:val="0"/>
      <w:marRight w:val="0"/>
      <w:marTop w:val="0"/>
      <w:marBottom w:val="0"/>
      <w:divBdr>
        <w:top w:val="none" w:sz="0" w:space="0" w:color="auto"/>
        <w:left w:val="none" w:sz="0" w:space="0" w:color="auto"/>
        <w:bottom w:val="none" w:sz="0" w:space="0" w:color="auto"/>
        <w:right w:val="none" w:sz="0" w:space="0" w:color="auto"/>
      </w:divBdr>
    </w:div>
    <w:div w:id="1602764663">
      <w:bodyDiv w:val="1"/>
      <w:marLeft w:val="0"/>
      <w:marRight w:val="0"/>
      <w:marTop w:val="0"/>
      <w:marBottom w:val="0"/>
      <w:divBdr>
        <w:top w:val="none" w:sz="0" w:space="0" w:color="auto"/>
        <w:left w:val="none" w:sz="0" w:space="0" w:color="auto"/>
        <w:bottom w:val="none" w:sz="0" w:space="0" w:color="auto"/>
        <w:right w:val="none" w:sz="0" w:space="0" w:color="auto"/>
      </w:divBdr>
    </w:div>
    <w:div w:id="1635526873">
      <w:bodyDiv w:val="1"/>
      <w:marLeft w:val="0"/>
      <w:marRight w:val="0"/>
      <w:marTop w:val="0"/>
      <w:marBottom w:val="0"/>
      <w:divBdr>
        <w:top w:val="none" w:sz="0" w:space="0" w:color="auto"/>
        <w:left w:val="none" w:sz="0" w:space="0" w:color="auto"/>
        <w:bottom w:val="none" w:sz="0" w:space="0" w:color="auto"/>
        <w:right w:val="none" w:sz="0" w:space="0" w:color="auto"/>
      </w:divBdr>
    </w:div>
    <w:div w:id="1647198592">
      <w:bodyDiv w:val="1"/>
      <w:marLeft w:val="0"/>
      <w:marRight w:val="0"/>
      <w:marTop w:val="0"/>
      <w:marBottom w:val="0"/>
      <w:divBdr>
        <w:top w:val="none" w:sz="0" w:space="0" w:color="auto"/>
        <w:left w:val="none" w:sz="0" w:space="0" w:color="auto"/>
        <w:bottom w:val="none" w:sz="0" w:space="0" w:color="auto"/>
        <w:right w:val="none" w:sz="0" w:space="0" w:color="auto"/>
      </w:divBdr>
    </w:div>
    <w:div w:id="1665162642">
      <w:bodyDiv w:val="1"/>
      <w:marLeft w:val="0"/>
      <w:marRight w:val="0"/>
      <w:marTop w:val="0"/>
      <w:marBottom w:val="0"/>
      <w:divBdr>
        <w:top w:val="none" w:sz="0" w:space="0" w:color="auto"/>
        <w:left w:val="none" w:sz="0" w:space="0" w:color="auto"/>
        <w:bottom w:val="none" w:sz="0" w:space="0" w:color="auto"/>
        <w:right w:val="none" w:sz="0" w:space="0" w:color="auto"/>
      </w:divBdr>
    </w:div>
    <w:div w:id="1848985749">
      <w:bodyDiv w:val="1"/>
      <w:marLeft w:val="0"/>
      <w:marRight w:val="0"/>
      <w:marTop w:val="0"/>
      <w:marBottom w:val="0"/>
      <w:divBdr>
        <w:top w:val="none" w:sz="0" w:space="0" w:color="auto"/>
        <w:left w:val="none" w:sz="0" w:space="0" w:color="auto"/>
        <w:bottom w:val="none" w:sz="0" w:space="0" w:color="auto"/>
        <w:right w:val="none" w:sz="0" w:space="0" w:color="auto"/>
      </w:divBdr>
    </w:div>
    <w:div w:id="1912502974">
      <w:bodyDiv w:val="1"/>
      <w:marLeft w:val="0"/>
      <w:marRight w:val="0"/>
      <w:marTop w:val="0"/>
      <w:marBottom w:val="0"/>
      <w:divBdr>
        <w:top w:val="none" w:sz="0" w:space="0" w:color="auto"/>
        <w:left w:val="none" w:sz="0" w:space="0" w:color="auto"/>
        <w:bottom w:val="none" w:sz="0" w:space="0" w:color="auto"/>
        <w:right w:val="none" w:sz="0" w:space="0" w:color="auto"/>
      </w:divBdr>
    </w:div>
    <w:div w:id="1927231391">
      <w:bodyDiv w:val="1"/>
      <w:marLeft w:val="0"/>
      <w:marRight w:val="0"/>
      <w:marTop w:val="0"/>
      <w:marBottom w:val="0"/>
      <w:divBdr>
        <w:top w:val="none" w:sz="0" w:space="0" w:color="auto"/>
        <w:left w:val="none" w:sz="0" w:space="0" w:color="auto"/>
        <w:bottom w:val="none" w:sz="0" w:space="0" w:color="auto"/>
        <w:right w:val="none" w:sz="0" w:space="0" w:color="auto"/>
      </w:divBdr>
    </w:div>
    <w:div w:id="2019966788">
      <w:bodyDiv w:val="1"/>
      <w:marLeft w:val="0"/>
      <w:marRight w:val="0"/>
      <w:marTop w:val="0"/>
      <w:marBottom w:val="0"/>
      <w:divBdr>
        <w:top w:val="none" w:sz="0" w:space="0" w:color="auto"/>
        <w:left w:val="none" w:sz="0" w:space="0" w:color="auto"/>
        <w:bottom w:val="none" w:sz="0" w:space="0" w:color="auto"/>
        <w:right w:val="none" w:sz="0" w:space="0" w:color="auto"/>
      </w:divBdr>
    </w:div>
    <w:div w:id="2080443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B81BA2-04EA-4EC0-9BF9-3CDCA2019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27712</Words>
  <Characters>15797</Characters>
  <Application>Microsoft Office Word</Application>
  <DocSecurity>0</DocSecurity>
  <Lines>131</Lines>
  <Paragraphs>86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43423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2021-06-23T07:25:00Z</dcterms:created>
  <dcterms:modified xsi:type="dcterms:W3CDTF">2021-06-23T07:27:00Z</dcterms:modified>
</cp:coreProperties>
</file>