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D96" w:rsidRPr="002F5D96" w:rsidRDefault="002F5D96" w:rsidP="002F5D96">
      <w:pPr>
        <w:spacing w:after="0" w:line="240" w:lineRule="auto"/>
        <w:jc w:val="center"/>
        <w:rPr>
          <w:rFonts w:ascii="Times New Roman" w:hAnsi="Times New Roman" w:cs="Times New Roman"/>
          <w:b/>
          <w:color w:val="auto"/>
          <w:sz w:val="28"/>
          <w:szCs w:val="28"/>
          <w:lang w:val="uk-UA" w:eastAsia="en-US"/>
        </w:rPr>
      </w:pPr>
      <w:bookmarkStart w:id="0" w:name="_GoBack"/>
      <w:bookmarkEnd w:id="0"/>
      <w:r>
        <w:rPr>
          <w:rFonts w:ascii="Times New Roman" w:hAnsi="Times New Roman" w:cs="Times New Roman"/>
          <w:b/>
          <w:color w:val="auto"/>
          <w:sz w:val="28"/>
          <w:szCs w:val="28"/>
          <w:lang w:val="uk-UA" w:eastAsia="en-US"/>
        </w:rPr>
        <w:t xml:space="preserve">                                                     </w:t>
      </w:r>
      <w:r w:rsidRPr="002F5D96">
        <w:rPr>
          <w:rFonts w:ascii="Times New Roman" w:hAnsi="Times New Roman" w:cs="Times New Roman"/>
          <w:b/>
          <w:color w:val="auto"/>
          <w:sz w:val="28"/>
          <w:szCs w:val="28"/>
          <w:lang w:val="uk-UA" w:eastAsia="en-US"/>
        </w:rPr>
        <w:t>Проект</w:t>
      </w:r>
    </w:p>
    <w:p w:rsidR="0093335E" w:rsidRPr="002F5D96" w:rsidRDefault="002F5D96" w:rsidP="002F5D96">
      <w:pPr>
        <w:spacing w:after="0" w:line="240" w:lineRule="auto"/>
        <w:jc w:val="center"/>
        <w:rPr>
          <w:rFonts w:ascii="Times New Roman" w:hAnsi="Times New Roman" w:cs="Times New Roman"/>
          <w:b/>
          <w:color w:val="auto"/>
          <w:sz w:val="28"/>
          <w:szCs w:val="28"/>
          <w:lang w:val="uk-UA" w:eastAsia="en-US"/>
        </w:rPr>
      </w:pPr>
      <w:r w:rsidRPr="002F5D96">
        <w:rPr>
          <w:rFonts w:ascii="Times New Roman" w:hAnsi="Times New Roman" w:cs="Times New Roman"/>
          <w:b/>
          <w:color w:val="auto"/>
          <w:sz w:val="28"/>
          <w:szCs w:val="28"/>
          <w:lang w:val="uk-UA" w:eastAsia="en-US"/>
        </w:rPr>
        <w:t xml:space="preserve">                                </w:t>
      </w:r>
      <w:r>
        <w:rPr>
          <w:rFonts w:ascii="Times New Roman" w:hAnsi="Times New Roman" w:cs="Times New Roman"/>
          <w:b/>
          <w:color w:val="auto"/>
          <w:sz w:val="28"/>
          <w:szCs w:val="28"/>
          <w:lang w:val="uk-UA" w:eastAsia="en-US"/>
        </w:rPr>
        <w:t xml:space="preserve">                       </w:t>
      </w:r>
      <w:r w:rsidRPr="002F5D96">
        <w:rPr>
          <w:rFonts w:ascii="Times New Roman" w:hAnsi="Times New Roman" w:cs="Times New Roman"/>
          <w:b/>
          <w:color w:val="auto"/>
          <w:sz w:val="28"/>
          <w:szCs w:val="28"/>
          <w:lang w:val="uk-UA" w:eastAsia="en-US"/>
        </w:rPr>
        <w:t>вноситься народними депутатами України</w:t>
      </w:r>
    </w:p>
    <w:p w:rsidR="0093335E" w:rsidRDefault="0093335E" w:rsidP="0093335E">
      <w:pPr>
        <w:spacing w:after="0" w:line="240" w:lineRule="auto"/>
        <w:jc w:val="center"/>
        <w:rPr>
          <w:rFonts w:ascii="Times New Roman" w:hAnsi="Times New Roman"/>
          <w:b/>
          <w:sz w:val="32"/>
          <w:szCs w:val="28"/>
        </w:rPr>
      </w:pPr>
    </w:p>
    <w:p w:rsidR="0093335E" w:rsidRDefault="0093335E" w:rsidP="0093335E">
      <w:pPr>
        <w:spacing w:after="0" w:line="240" w:lineRule="auto"/>
        <w:jc w:val="center"/>
        <w:rPr>
          <w:rFonts w:ascii="Times New Roman" w:hAnsi="Times New Roman"/>
          <w:b/>
          <w:sz w:val="32"/>
          <w:szCs w:val="28"/>
        </w:rPr>
      </w:pPr>
    </w:p>
    <w:p w:rsidR="0093335E" w:rsidRPr="005A2C3F" w:rsidRDefault="0093335E" w:rsidP="0093335E">
      <w:pPr>
        <w:spacing w:after="0" w:line="240" w:lineRule="auto"/>
        <w:jc w:val="center"/>
        <w:rPr>
          <w:rFonts w:ascii="Times New Roman" w:hAnsi="Times New Roman"/>
          <w:b/>
          <w:sz w:val="28"/>
          <w:szCs w:val="28"/>
          <w:lang w:val="uk-UA"/>
        </w:rPr>
      </w:pPr>
      <w:r w:rsidRPr="005A2C3F">
        <w:rPr>
          <w:rFonts w:ascii="Times New Roman" w:hAnsi="Times New Roman"/>
          <w:b/>
          <w:sz w:val="28"/>
          <w:szCs w:val="28"/>
          <w:lang w:val="uk-UA"/>
        </w:rPr>
        <w:t>ЗАКОН УКРАЇНИ</w:t>
      </w:r>
    </w:p>
    <w:p w:rsidR="002613DF" w:rsidRPr="005A2C3F" w:rsidRDefault="002F5D96" w:rsidP="005A2C3F">
      <w:pPr>
        <w:spacing w:line="240" w:lineRule="auto"/>
        <w:ind w:firstLine="851"/>
        <w:jc w:val="center"/>
        <w:rPr>
          <w:rFonts w:ascii="Times New Roman" w:hAnsi="Times New Roman"/>
          <w:b/>
          <w:sz w:val="28"/>
          <w:szCs w:val="28"/>
          <w:lang w:val="uk-UA"/>
        </w:rPr>
      </w:pPr>
      <w:r>
        <w:rPr>
          <w:rFonts w:ascii="Times New Roman" w:hAnsi="Times New Roman"/>
          <w:b/>
          <w:sz w:val="28"/>
          <w:szCs w:val="28"/>
          <w:lang w:val="uk-UA"/>
        </w:rPr>
        <w:t>П</w:t>
      </w:r>
      <w:r w:rsidR="002613DF" w:rsidRPr="005A2C3F">
        <w:rPr>
          <w:rFonts w:ascii="Times New Roman" w:hAnsi="Times New Roman"/>
          <w:b/>
          <w:sz w:val="28"/>
          <w:szCs w:val="28"/>
          <w:lang w:val="uk-UA"/>
        </w:rPr>
        <w:t>ро внесення змін до деяких законів України щодо соціального захисту осіб, які нагороджені орденом “Золота Зірка” та</w:t>
      </w:r>
      <w:r w:rsidR="00EE7794" w:rsidRPr="005A2C3F">
        <w:rPr>
          <w:rFonts w:ascii="Times New Roman" w:hAnsi="Times New Roman"/>
          <w:b/>
          <w:sz w:val="28"/>
          <w:szCs w:val="28"/>
          <w:lang w:val="uk-UA"/>
        </w:rPr>
        <w:t xml:space="preserve"> </w:t>
      </w:r>
      <w:r w:rsidR="005A2C3F" w:rsidRPr="005A2C3F">
        <w:rPr>
          <w:rFonts w:ascii="Times New Roman" w:hAnsi="Times New Roman"/>
          <w:b/>
          <w:sz w:val="28"/>
          <w:szCs w:val="28"/>
          <w:lang w:val="uk-UA"/>
        </w:rPr>
        <w:t>орденом Богдана Хмельницького трьох ступенів</w:t>
      </w:r>
    </w:p>
    <w:p w:rsidR="00EE7794" w:rsidRPr="005A2C3F" w:rsidRDefault="00EE7794" w:rsidP="00EE7794">
      <w:pPr>
        <w:spacing w:before="120"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 xml:space="preserve">Верховна Рада України </w:t>
      </w:r>
      <w:r w:rsidRPr="005A2C3F">
        <w:rPr>
          <w:rFonts w:ascii="Times New Roman" w:hAnsi="Times New Roman"/>
          <w:b/>
          <w:sz w:val="28"/>
          <w:szCs w:val="28"/>
          <w:lang w:val="uk-UA"/>
        </w:rPr>
        <w:t>постановляє:</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I. Внести зміни до таких законів України:</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1. У Законі України "Про статус ветеранів війни, гарантії їх соціального захисту" (Відомості Верховної Ради України (ВВР), 1993, № 45, ст.425 із наступними змінами):</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1) статтю 11 викласти в такій редакції:</w:t>
      </w:r>
    </w:p>
    <w:p w:rsidR="00CC3161" w:rsidRPr="005A2C3F" w:rsidRDefault="00EE7794" w:rsidP="00CC3161">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w:t>
      </w:r>
      <w:r w:rsidR="00CC3161" w:rsidRPr="005A2C3F">
        <w:rPr>
          <w:rFonts w:ascii="Times New Roman" w:hAnsi="Times New Roman"/>
          <w:b/>
          <w:sz w:val="28"/>
          <w:szCs w:val="28"/>
          <w:lang w:val="uk-UA"/>
        </w:rPr>
        <w:t>Стаття 11.</w:t>
      </w:r>
      <w:r w:rsidR="00CC3161" w:rsidRPr="005A2C3F">
        <w:rPr>
          <w:rFonts w:ascii="Times New Roman" w:hAnsi="Times New Roman"/>
          <w:sz w:val="28"/>
          <w:szCs w:val="28"/>
          <w:lang w:val="uk-UA"/>
        </w:rPr>
        <w:t xml:space="preserve"> Особи, які мають особливі заслуги перед Батьківщиною</w:t>
      </w:r>
    </w:p>
    <w:p w:rsidR="00EE7794" w:rsidRPr="005A2C3F" w:rsidRDefault="00CC3161" w:rsidP="00CC3161">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Особами, які мають особливі заслуги перед Батьківщиною, вважаю</w:t>
      </w:r>
      <w:r w:rsidR="005A2C3F" w:rsidRPr="005A2C3F">
        <w:rPr>
          <w:rFonts w:ascii="Times New Roman" w:hAnsi="Times New Roman"/>
          <w:sz w:val="28"/>
          <w:szCs w:val="28"/>
          <w:lang w:val="uk-UA"/>
        </w:rPr>
        <w:t>ться особи, нагороджені орденом</w:t>
      </w:r>
      <w:r w:rsidRPr="005A2C3F">
        <w:rPr>
          <w:rFonts w:ascii="Times New Roman" w:hAnsi="Times New Roman"/>
          <w:sz w:val="28"/>
          <w:szCs w:val="28"/>
          <w:lang w:val="uk-UA"/>
        </w:rPr>
        <w:t xml:space="preserve"> </w:t>
      </w:r>
      <w:r w:rsidR="005A2C3F" w:rsidRPr="005A2C3F">
        <w:rPr>
          <w:rFonts w:ascii="Times New Roman" w:hAnsi="Times New Roman"/>
          <w:sz w:val="28"/>
          <w:szCs w:val="28"/>
          <w:lang w:val="uk-UA"/>
        </w:rPr>
        <w:t>“Золота Зірка”,</w:t>
      </w:r>
      <w:r w:rsidRPr="005A2C3F">
        <w:rPr>
          <w:rFonts w:ascii="Times New Roman" w:hAnsi="Times New Roman"/>
          <w:sz w:val="28"/>
          <w:szCs w:val="28"/>
          <w:lang w:val="uk-UA"/>
        </w:rPr>
        <w:t xml:space="preserve"> </w:t>
      </w:r>
      <w:r w:rsidR="005A2C3F" w:rsidRPr="005A2C3F">
        <w:rPr>
          <w:rFonts w:ascii="Times New Roman" w:hAnsi="Times New Roman"/>
          <w:sz w:val="28"/>
          <w:szCs w:val="28"/>
          <w:lang w:val="uk-UA"/>
        </w:rPr>
        <w:t xml:space="preserve">орденом </w:t>
      </w:r>
      <w:r w:rsidRPr="005A2C3F">
        <w:rPr>
          <w:rFonts w:ascii="Times New Roman" w:hAnsi="Times New Roman"/>
          <w:sz w:val="28"/>
          <w:szCs w:val="28"/>
          <w:lang w:val="uk-UA"/>
        </w:rPr>
        <w:t>Героїв Небесної Сотні, Герої Радянсько</w:t>
      </w:r>
      <w:r w:rsidR="005A2C3F" w:rsidRPr="005A2C3F">
        <w:rPr>
          <w:rFonts w:ascii="Times New Roman" w:hAnsi="Times New Roman"/>
          <w:sz w:val="28"/>
          <w:szCs w:val="28"/>
          <w:lang w:val="uk-UA"/>
        </w:rPr>
        <w:t>го Союзу, повні кавалери ордену</w:t>
      </w:r>
      <w:r w:rsidRPr="005A2C3F">
        <w:rPr>
          <w:rFonts w:ascii="Times New Roman" w:hAnsi="Times New Roman"/>
          <w:sz w:val="28"/>
          <w:szCs w:val="28"/>
          <w:lang w:val="uk-UA"/>
        </w:rPr>
        <w:t xml:space="preserve"> Слави</w:t>
      </w:r>
      <w:r w:rsidR="005A2C3F" w:rsidRPr="005A2C3F">
        <w:rPr>
          <w:rFonts w:ascii="Times New Roman" w:hAnsi="Times New Roman"/>
          <w:sz w:val="28"/>
          <w:szCs w:val="28"/>
          <w:lang w:val="uk-UA"/>
        </w:rPr>
        <w:t>,</w:t>
      </w:r>
      <w:r w:rsidRPr="005A2C3F">
        <w:rPr>
          <w:rFonts w:ascii="Times New Roman" w:hAnsi="Times New Roman"/>
          <w:sz w:val="28"/>
          <w:szCs w:val="28"/>
          <w:lang w:val="uk-UA"/>
        </w:rPr>
        <w:t xml:space="preserve"> </w:t>
      </w:r>
      <w:r w:rsidRPr="005A2C3F">
        <w:rPr>
          <w:rFonts w:ascii="Times New Roman" w:hAnsi="Times New Roman" w:cs="Times New Roman"/>
          <w:color w:val="auto"/>
          <w:sz w:val="28"/>
          <w:szCs w:val="28"/>
          <w:lang w:val="uk-UA" w:eastAsia="uk-UA"/>
        </w:rPr>
        <w:t>повні кавалери ордена Богдана Хмельницького</w:t>
      </w:r>
      <w:r w:rsidRPr="005A2C3F">
        <w:rPr>
          <w:rFonts w:ascii="Times New Roman" w:hAnsi="Times New Roman"/>
          <w:sz w:val="28"/>
          <w:szCs w:val="28"/>
          <w:lang w:val="uk-UA"/>
        </w:rPr>
        <w:t>, особи, нагороджені чотирма і більше медалями “За відвагу”, а також Герої Соціалістичної Праці, удостоєні цього звання за працю в період Другої світової війни.</w:t>
      </w:r>
      <w:r w:rsidR="00EE7794" w:rsidRPr="005A2C3F">
        <w:rPr>
          <w:rFonts w:ascii="Times New Roman" w:hAnsi="Times New Roman"/>
          <w:sz w:val="28"/>
          <w:szCs w:val="28"/>
          <w:lang w:val="uk-UA"/>
        </w:rPr>
        <w:t>»;</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2) у статті 16:</w:t>
      </w:r>
    </w:p>
    <w:p w:rsidR="00EE7794" w:rsidRPr="005A2C3F" w:rsidRDefault="007D1452"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друге речення пункту 7 викласти в такій редакції:</w:t>
      </w:r>
    </w:p>
    <w:p w:rsidR="007D1452" w:rsidRPr="005A2C3F" w:rsidRDefault="007D1452"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«Зазначені пільги зберігаються за дружиною (чоловіком), батьками помер</w:t>
      </w:r>
      <w:r w:rsidR="005A2C3F" w:rsidRPr="005A2C3F">
        <w:rPr>
          <w:rFonts w:ascii="Times New Roman" w:hAnsi="Times New Roman"/>
          <w:sz w:val="28"/>
          <w:szCs w:val="28"/>
          <w:lang w:val="uk-UA"/>
        </w:rPr>
        <w:t>лих осіб, нагороджених орденом</w:t>
      </w:r>
      <w:r w:rsidRPr="005A2C3F">
        <w:rPr>
          <w:rFonts w:ascii="Times New Roman" w:hAnsi="Times New Roman"/>
          <w:sz w:val="28"/>
          <w:szCs w:val="28"/>
          <w:lang w:val="uk-UA"/>
        </w:rPr>
        <w:t xml:space="preserve"> </w:t>
      </w:r>
      <w:r w:rsidR="005A2C3F" w:rsidRPr="005A2C3F">
        <w:rPr>
          <w:rFonts w:ascii="Times New Roman" w:hAnsi="Times New Roman"/>
          <w:sz w:val="28"/>
          <w:szCs w:val="28"/>
          <w:lang w:val="uk-UA"/>
        </w:rPr>
        <w:t xml:space="preserve">“Золота Зірка”, орденом </w:t>
      </w:r>
      <w:r w:rsidRPr="005A2C3F">
        <w:rPr>
          <w:rFonts w:ascii="Times New Roman" w:hAnsi="Times New Roman"/>
          <w:sz w:val="28"/>
          <w:szCs w:val="28"/>
          <w:lang w:val="uk-UA"/>
        </w:rPr>
        <w:t>Героїв Небесної Сотні, Героїв Радянського Союзу, повних кавалерів ордена Слави</w:t>
      </w:r>
      <w:r w:rsidR="005A2C3F" w:rsidRPr="005A2C3F">
        <w:rPr>
          <w:rFonts w:ascii="Times New Roman" w:hAnsi="Times New Roman"/>
          <w:sz w:val="28"/>
          <w:szCs w:val="28"/>
          <w:lang w:val="uk-UA"/>
        </w:rPr>
        <w:t xml:space="preserve">, </w:t>
      </w:r>
      <w:r w:rsidRPr="005A2C3F">
        <w:rPr>
          <w:rFonts w:ascii="Times New Roman" w:hAnsi="Times New Roman" w:cs="Times New Roman"/>
          <w:color w:val="auto"/>
          <w:sz w:val="28"/>
          <w:szCs w:val="28"/>
          <w:lang w:val="uk-UA" w:eastAsia="uk-UA"/>
        </w:rPr>
        <w:t>повних кавалерів ордена Богдана Хмельницького</w:t>
      </w:r>
      <w:r w:rsidRPr="005A2C3F">
        <w:rPr>
          <w:rFonts w:ascii="Times New Roman" w:hAnsi="Times New Roman"/>
          <w:sz w:val="28"/>
          <w:szCs w:val="28"/>
          <w:lang w:val="uk-UA"/>
        </w:rPr>
        <w:t>, осіб, нагороджених чотирма і більше медалями "За відвагу", а також Героїв Соціалістичної Праці незалежно від часу їх смерті;»;</w:t>
      </w: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 xml:space="preserve">пункт 23 </w:t>
      </w:r>
      <w:r w:rsidR="007D1452" w:rsidRPr="005A2C3F">
        <w:rPr>
          <w:rFonts w:ascii="Times New Roman" w:hAnsi="Times New Roman"/>
          <w:sz w:val="28"/>
          <w:szCs w:val="28"/>
          <w:lang w:val="uk-UA"/>
        </w:rPr>
        <w:t>викласти в такій редакції:</w:t>
      </w:r>
    </w:p>
    <w:p w:rsidR="007D1452" w:rsidRPr="005A2C3F" w:rsidRDefault="007D1452"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«23) безплатне поховання з військовими почестями померлої (загиблої) особи, нагороджено</w:t>
      </w:r>
      <w:r w:rsidR="00C07C81">
        <w:rPr>
          <w:rFonts w:ascii="Times New Roman" w:hAnsi="Times New Roman"/>
          <w:sz w:val="28"/>
          <w:szCs w:val="28"/>
          <w:lang w:val="uk-UA"/>
        </w:rPr>
        <w:t>ї орденом “Золота Зірка”,</w:t>
      </w:r>
      <w:r w:rsidRPr="005A2C3F">
        <w:rPr>
          <w:rFonts w:ascii="Times New Roman" w:hAnsi="Times New Roman"/>
          <w:sz w:val="28"/>
          <w:szCs w:val="28"/>
          <w:lang w:val="uk-UA"/>
        </w:rPr>
        <w:t xml:space="preserve"> </w:t>
      </w:r>
      <w:r w:rsidR="00C07C81">
        <w:rPr>
          <w:rFonts w:ascii="Times New Roman" w:hAnsi="Times New Roman"/>
          <w:sz w:val="28"/>
          <w:szCs w:val="28"/>
          <w:lang w:val="uk-UA"/>
        </w:rPr>
        <w:t xml:space="preserve">орденом </w:t>
      </w:r>
      <w:r w:rsidRPr="005A2C3F">
        <w:rPr>
          <w:rFonts w:ascii="Times New Roman" w:hAnsi="Times New Roman"/>
          <w:sz w:val="28"/>
          <w:szCs w:val="28"/>
          <w:lang w:val="uk-UA"/>
        </w:rPr>
        <w:t xml:space="preserve">Героїв Небесної Сотні, померлого (загиблого) Героя Радянського Союзу, повного </w:t>
      </w:r>
      <w:r w:rsidR="00C07C81">
        <w:rPr>
          <w:rFonts w:ascii="Times New Roman" w:hAnsi="Times New Roman"/>
          <w:sz w:val="28"/>
          <w:szCs w:val="28"/>
          <w:lang w:val="uk-UA"/>
        </w:rPr>
        <w:t>кавалера ордена Слави,</w:t>
      </w:r>
      <w:r w:rsidRPr="005A2C3F">
        <w:rPr>
          <w:rFonts w:ascii="Times New Roman" w:hAnsi="Times New Roman"/>
          <w:sz w:val="28"/>
          <w:szCs w:val="28"/>
          <w:lang w:val="uk-UA"/>
        </w:rPr>
        <w:t xml:space="preserve"> </w:t>
      </w:r>
      <w:r w:rsidRPr="005A2C3F">
        <w:rPr>
          <w:rFonts w:ascii="Times New Roman" w:hAnsi="Times New Roman" w:cs="Times New Roman"/>
          <w:color w:val="auto"/>
          <w:sz w:val="28"/>
          <w:szCs w:val="28"/>
          <w:lang w:val="uk-UA" w:eastAsia="uk-UA"/>
        </w:rPr>
        <w:t>повного кавалера ордена Богдана Хмельницького</w:t>
      </w:r>
      <w:r w:rsidRPr="005A2C3F">
        <w:rPr>
          <w:rFonts w:ascii="Times New Roman" w:hAnsi="Times New Roman"/>
          <w:sz w:val="28"/>
          <w:szCs w:val="28"/>
          <w:lang w:val="uk-UA"/>
        </w:rPr>
        <w:t>, особи, нагородженої чотирма і більше медалями "За відвагу", Героя Соціалістичної Праці;».</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 xml:space="preserve">2. Пункт 1 статті 1 Закону України "Про пенсії за особливі заслуги перед Україною" </w:t>
      </w:r>
      <w:r w:rsidR="005A2C3F" w:rsidRPr="005A2C3F">
        <w:rPr>
          <w:rFonts w:ascii="Times New Roman" w:hAnsi="Times New Roman"/>
          <w:sz w:val="28"/>
          <w:szCs w:val="28"/>
          <w:lang w:val="uk-UA"/>
        </w:rPr>
        <w:t>(Відомості Верховної Ради України (ВВР), 2000, № 35, ст.289</w:t>
      </w:r>
      <w:r w:rsidR="00D351B0">
        <w:rPr>
          <w:rFonts w:ascii="Times New Roman" w:hAnsi="Times New Roman"/>
          <w:sz w:val="28"/>
          <w:szCs w:val="28"/>
          <w:lang w:val="uk-UA"/>
        </w:rPr>
        <w:t xml:space="preserve"> із наступн</w:t>
      </w:r>
      <w:r w:rsidR="005A2C3F" w:rsidRPr="005A2C3F">
        <w:rPr>
          <w:rFonts w:ascii="Times New Roman" w:hAnsi="Times New Roman"/>
          <w:sz w:val="28"/>
          <w:szCs w:val="28"/>
          <w:lang w:val="uk-UA"/>
        </w:rPr>
        <w:t>ими змінами)</w:t>
      </w:r>
      <w:r w:rsidRPr="005A2C3F">
        <w:rPr>
          <w:rFonts w:ascii="Times New Roman" w:hAnsi="Times New Roman"/>
          <w:sz w:val="28"/>
          <w:szCs w:val="28"/>
          <w:lang w:val="uk-UA"/>
        </w:rPr>
        <w:t xml:space="preserve"> </w:t>
      </w:r>
      <w:r w:rsidR="005A2C3F" w:rsidRPr="005A2C3F">
        <w:rPr>
          <w:rFonts w:ascii="Times New Roman" w:hAnsi="Times New Roman"/>
          <w:sz w:val="28"/>
          <w:szCs w:val="28"/>
          <w:lang w:val="uk-UA"/>
        </w:rPr>
        <w:t>викласти в такій редакції:</w:t>
      </w:r>
    </w:p>
    <w:p w:rsidR="005A2C3F" w:rsidRPr="005A2C3F" w:rsidRDefault="005A2C3F"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lastRenderedPageBreak/>
        <w:t xml:space="preserve">«1) Героям України, особам, нагородженим орденом Героїв Небесної Сотні, орденом “Золота Зірка”, Героям Радянського Союзу, Героям Соціалістичної Праці, особам, нагородженим орденом Леніна, орденом Слави трьох ступенів, орденом Трудової Слави трьох ступенів, орденом </w:t>
      </w:r>
      <w:r w:rsidRPr="005A2C3F">
        <w:rPr>
          <w:rFonts w:ascii="Times New Roman" w:hAnsi="Times New Roman" w:cs="Times New Roman"/>
          <w:color w:val="auto"/>
          <w:sz w:val="28"/>
          <w:szCs w:val="28"/>
          <w:lang w:val="uk-UA" w:eastAsia="uk-UA"/>
        </w:rPr>
        <w:t>Богдана Хмельницького трьох ступенів,</w:t>
      </w:r>
      <w:r w:rsidRPr="005A2C3F">
        <w:rPr>
          <w:rFonts w:ascii="Times New Roman" w:hAnsi="Times New Roman"/>
          <w:sz w:val="28"/>
          <w:szCs w:val="28"/>
          <w:lang w:val="uk-UA"/>
        </w:rPr>
        <w:t xml:space="preserve"> чотирма і більше медалями "За відвагу", чотирма і більше орденами України та колишнього Союзу РСР, повним кавалерам ордена "За службу Родине в Вооруженных Силах СССР", особам, відзначеним почесним званням України, колишніх Союзу РСР та Української РСР "народний";».</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II. Прикінцеві положення</w:t>
      </w:r>
    </w:p>
    <w:p w:rsidR="00EE7794" w:rsidRPr="005A2C3F" w:rsidRDefault="00EE7794" w:rsidP="00EE7794">
      <w:pPr>
        <w:spacing w:after="0" w:line="240" w:lineRule="auto"/>
        <w:ind w:firstLine="709"/>
        <w:jc w:val="both"/>
        <w:rPr>
          <w:rFonts w:ascii="Times New Roman" w:hAnsi="Times New Roman"/>
          <w:sz w:val="28"/>
          <w:szCs w:val="28"/>
          <w:lang w:val="uk-UA"/>
        </w:rPr>
      </w:pP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 xml:space="preserve">1. Цей Закон набирає чинності з </w:t>
      </w:r>
      <w:r w:rsidR="005A2C3F" w:rsidRPr="005A2C3F">
        <w:rPr>
          <w:rFonts w:ascii="Times New Roman" w:hAnsi="Times New Roman"/>
          <w:sz w:val="28"/>
          <w:szCs w:val="28"/>
          <w:lang w:val="uk-UA"/>
        </w:rPr>
        <w:t>01 січня 2022 року</w:t>
      </w:r>
      <w:r w:rsidRPr="005A2C3F">
        <w:rPr>
          <w:rFonts w:ascii="Times New Roman" w:hAnsi="Times New Roman"/>
          <w:sz w:val="28"/>
          <w:szCs w:val="28"/>
          <w:lang w:val="uk-UA"/>
        </w:rPr>
        <w:t>.</w:t>
      </w:r>
    </w:p>
    <w:p w:rsidR="00EE7794" w:rsidRPr="005A2C3F"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2. Кабінету Міністрів України протягом місяця з дня набрання чинності цим Законом:</w:t>
      </w:r>
    </w:p>
    <w:p w:rsidR="00EE7794" w:rsidRDefault="00EE7794" w:rsidP="00EE7794">
      <w:pPr>
        <w:spacing w:after="0" w:line="240" w:lineRule="auto"/>
        <w:ind w:firstLine="709"/>
        <w:jc w:val="both"/>
        <w:rPr>
          <w:rFonts w:ascii="Times New Roman" w:hAnsi="Times New Roman"/>
          <w:sz w:val="28"/>
          <w:szCs w:val="28"/>
          <w:lang w:val="uk-UA"/>
        </w:rPr>
      </w:pPr>
      <w:r w:rsidRPr="005A2C3F">
        <w:rPr>
          <w:rFonts w:ascii="Times New Roman" w:hAnsi="Times New Roman"/>
          <w:sz w:val="28"/>
          <w:szCs w:val="28"/>
          <w:lang w:val="uk-UA"/>
        </w:rPr>
        <w:t>1) привести свої нормативно-правові акти у відповідність із цим Законом;</w:t>
      </w:r>
    </w:p>
    <w:p w:rsidR="002F5D96" w:rsidRPr="002F5D96" w:rsidRDefault="002F5D96" w:rsidP="00EE779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2) </w:t>
      </w:r>
      <w:r w:rsidRPr="002F5D96">
        <w:rPr>
          <w:rFonts w:ascii="Times New Roman" w:hAnsi="Times New Roman" w:cs="Times New Roman"/>
          <w:sz w:val="28"/>
          <w:szCs w:val="28"/>
          <w:lang w:val="uk-UA"/>
        </w:rPr>
        <w:t xml:space="preserve">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та місцевих бюджетів  та за рахунок них підвищити соціальний захист </w:t>
      </w:r>
      <w:r w:rsidRPr="002F5D96">
        <w:rPr>
          <w:rFonts w:ascii="Times New Roman" w:hAnsi="Times New Roman" w:cs="Times New Roman"/>
          <w:bCs/>
          <w:sz w:val="28"/>
          <w:szCs w:val="28"/>
          <w:shd w:val="clear" w:color="auto" w:fill="FFFFFF"/>
          <w:lang w:val="uk-UA"/>
        </w:rPr>
        <w:t>осіб, які мають особливі заслуги перед Батьківщиною</w:t>
      </w:r>
      <w:r>
        <w:rPr>
          <w:rFonts w:ascii="Times New Roman" w:hAnsi="Times New Roman" w:cs="Times New Roman"/>
          <w:sz w:val="28"/>
          <w:szCs w:val="28"/>
          <w:lang w:val="uk-UA"/>
        </w:rPr>
        <w:t>;</w:t>
      </w:r>
    </w:p>
    <w:p w:rsidR="00EE7794" w:rsidRPr="005A2C3F" w:rsidRDefault="002F5D96" w:rsidP="00EE7794">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w:t>
      </w:r>
      <w:r w:rsidR="00EE7794" w:rsidRPr="005A2C3F">
        <w:rPr>
          <w:rFonts w:ascii="Times New Roman" w:hAnsi="Times New Roman"/>
          <w:sz w:val="28"/>
          <w:szCs w:val="28"/>
          <w:lang w:val="uk-UA"/>
        </w:rPr>
        <w:t>) забезпечити приведення центральними органами виконавчої влади прийнятих ними нормативно-правових актів</w:t>
      </w:r>
      <w:r>
        <w:rPr>
          <w:rFonts w:ascii="Times New Roman" w:hAnsi="Times New Roman"/>
          <w:sz w:val="28"/>
          <w:szCs w:val="28"/>
          <w:lang w:val="uk-UA"/>
        </w:rPr>
        <w:t xml:space="preserve"> у відповідність із цим Законом.</w:t>
      </w:r>
    </w:p>
    <w:p w:rsidR="00EE7794" w:rsidRDefault="00EE7794" w:rsidP="00EE7794">
      <w:pPr>
        <w:spacing w:after="0" w:line="240" w:lineRule="auto"/>
        <w:ind w:firstLine="709"/>
        <w:jc w:val="both"/>
        <w:rPr>
          <w:rFonts w:ascii="Times New Roman" w:hAnsi="Times New Roman"/>
          <w:sz w:val="28"/>
          <w:szCs w:val="28"/>
        </w:rPr>
      </w:pPr>
    </w:p>
    <w:p w:rsidR="0093335E" w:rsidRDefault="0093335E" w:rsidP="0093335E">
      <w:pPr>
        <w:spacing w:after="0" w:line="240" w:lineRule="auto"/>
        <w:ind w:firstLine="709"/>
        <w:contextualSpacing/>
        <w:jc w:val="both"/>
        <w:rPr>
          <w:rFonts w:ascii="Times New Roman" w:hAnsi="Times New Roman"/>
          <w:sz w:val="28"/>
          <w:szCs w:val="28"/>
        </w:rPr>
      </w:pPr>
    </w:p>
    <w:p w:rsidR="0093335E" w:rsidRPr="00D351B0" w:rsidRDefault="00D351B0" w:rsidP="0093335E">
      <w:pPr>
        <w:spacing w:after="0" w:line="240" w:lineRule="auto"/>
        <w:ind w:firstLine="709"/>
        <w:contextualSpacing/>
        <w:jc w:val="both"/>
        <w:rPr>
          <w:rFonts w:ascii="Times New Roman" w:hAnsi="Times New Roman"/>
          <w:b/>
          <w:sz w:val="28"/>
          <w:szCs w:val="28"/>
          <w:lang w:val="uk-UA"/>
        </w:rPr>
      </w:pPr>
      <w:r>
        <w:rPr>
          <w:rFonts w:ascii="Times New Roman" w:hAnsi="Times New Roman"/>
          <w:b/>
          <w:sz w:val="28"/>
          <w:szCs w:val="28"/>
          <w:lang w:val="uk-UA"/>
        </w:rPr>
        <w:t xml:space="preserve">    </w:t>
      </w:r>
      <w:r w:rsidR="0093335E" w:rsidRPr="00D351B0">
        <w:rPr>
          <w:rFonts w:ascii="Times New Roman" w:hAnsi="Times New Roman"/>
          <w:b/>
          <w:sz w:val="28"/>
          <w:szCs w:val="28"/>
          <w:lang w:val="uk-UA"/>
        </w:rPr>
        <w:t>Голова</w:t>
      </w:r>
    </w:p>
    <w:p w:rsidR="0093335E" w:rsidRPr="00D351B0" w:rsidRDefault="0093335E" w:rsidP="0093335E">
      <w:pPr>
        <w:spacing w:after="0" w:line="240" w:lineRule="auto"/>
        <w:contextualSpacing/>
        <w:jc w:val="both"/>
        <w:rPr>
          <w:rFonts w:ascii="Times New Roman" w:hAnsi="Times New Roman"/>
          <w:b/>
          <w:sz w:val="28"/>
          <w:szCs w:val="28"/>
          <w:lang w:val="uk-UA"/>
        </w:rPr>
      </w:pPr>
      <w:r w:rsidRPr="00D351B0">
        <w:rPr>
          <w:rFonts w:ascii="Times New Roman" w:hAnsi="Times New Roman"/>
          <w:b/>
          <w:sz w:val="28"/>
          <w:szCs w:val="28"/>
          <w:lang w:val="uk-UA"/>
        </w:rPr>
        <w:t>Верховної Ради України</w:t>
      </w:r>
    </w:p>
    <w:p w:rsidR="00B87A94" w:rsidRPr="00093F01" w:rsidRDefault="00B87A94">
      <w:pPr>
        <w:spacing w:after="0" w:line="240" w:lineRule="auto"/>
        <w:rPr>
          <w:rFonts w:ascii="Times New Roman" w:hAnsi="Times New Roman" w:cs="Times New Roman"/>
          <w:color w:val="auto"/>
          <w:sz w:val="24"/>
          <w:szCs w:val="24"/>
          <w:lang w:val="uk-UA"/>
        </w:rPr>
      </w:pPr>
    </w:p>
    <w:sectPr w:rsidR="00B87A94" w:rsidRPr="00093F01" w:rsidSect="004F1E1F">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192" w:rsidRDefault="00802192" w:rsidP="004F1E1F">
      <w:pPr>
        <w:spacing w:after="0" w:line="240" w:lineRule="auto"/>
      </w:pPr>
      <w:r>
        <w:separator/>
      </w:r>
    </w:p>
  </w:endnote>
  <w:endnote w:type="continuationSeparator" w:id="0">
    <w:p w:rsidR="00802192" w:rsidRDefault="00802192" w:rsidP="004F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192" w:rsidRDefault="00802192" w:rsidP="004F1E1F">
      <w:pPr>
        <w:spacing w:after="0" w:line="240" w:lineRule="auto"/>
      </w:pPr>
      <w:r>
        <w:separator/>
      </w:r>
    </w:p>
  </w:footnote>
  <w:footnote w:type="continuationSeparator" w:id="0">
    <w:p w:rsidR="00802192" w:rsidRDefault="00802192" w:rsidP="004F1E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587825"/>
      <w:docPartObj>
        <w:docPartGallery w:val="Page Numbers (Top of Page)"/>
        <w:docPartUnique/>
      </w:docPartObj>
    </w:sdtPr>
    <w:sdtEndPr/>
    <w:sdtContent>
      <w:p w:rsidR="004F1E1F" w:rsidRDefault="004F1E1F">
        <w:pPr>
          <w:pStyle w:val="ab"/>
          <w:jc w:val="center"/>
        </w:pPr>
        <w:r>
          <w:fldChar w:fldCharType="begin"/>
        </w:r>
        <w:r>
          <w:instrText>PAGE   \* MERGEFORMAT</w:instrText>
        </w:r>
        <w:r>
          <w:fldChar w:fldCharType="separate"/>
        </w:r>
        <w:r w:rsidR="000B0F43" w:rsidRPr="000B0F43">
          <w:rPr>
            <w:noProof/>
            <w:lang w:val="uk-UA"/>
          </w:rPr>
          <w:t>2</w:t>
        </w:r>
        <w:r>
          <w:fldChar w:fldCharType="end"/>
        </w:r>
      </w:p>
    </w:sdtContent>
  </w:sdt>
  <w:p w:rsidR="004F1E1F" w:rsidRDefault="004F1E1F">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A9"/>
    <w:rsid w:val="000010EA"/>
    <w:rsid w:val="00002344"/>
    <w:rsid w:val="00004061"/>
    <w:rsid w:val="00012C20"/>
    <w:rsid w:val="00013568"/>
    <w:rsid w:val="0001411B"/>
    <w:rsid w:val="00014539"/>
    <w:rsid w:val="00017490"/>
    <w:rsid w:val="00020659"/>
    <w:rsid w:val="000222CD"/>
    <w:rsid w:val="000246D5"/>
    <w:rsid w:val="0004009F"/>
    <w:rsid w:val="00040E86"/>
    <w:rsid w:val="00041951"/>
    <w:rsid w:val="00047192"/>
    <w:rsid w:val="0005428D"/>
    <w:rsid w:val="000616FB"/>
    <w:rsid w:val="00061BC8"/>
    <w:rsid w:val="00061FF8"/>
    <w:rsid w:val="00065516"/>
    <w:rsid w:val="00065875"/>
    <w:rsid w:val="00065BBD"/>
    <w:rsid w:val="0007061C"/>
    <w:rsid w:val="000706F8"/>
    <w:rsid w:val="00070F69"/>
    <w:rsid w:val="00073EA6"/>
    <w:rsid w:val="000747D1"/>
    <w:rsid w:val="0008222C"/>
    <w:rsid w:val="0008442D"/>
    <w:rsid w:val="00091D7E"/>
    <w:rsid w:val="00093D5B"/>
    <w:rsid w:val="00093F01"/>
    <w:rsid w:val="00096DD2"/>
    <w:rsid w:val="00096E79"/>
    <w:rsid w:val="000A2760"/>
    <w:rsid w:val="000A6483"/>
    <w:rsid w:val="000A6D6A"/>
    <w:rsid w:val="000B0F43"/>
    <w:rsid w:val="000B3E8B"/>
    <w:rsid w:val="000B5806"/>
    <w:rsid w:val="000B728A"/>
    <w:rsid w:val="000C1CE6"/>
    <w:rsid w:val="000C32CF"/>
    <w:rsid w:val="000D7EF2"/>
    <w:rsid w:val="000E0761"/>
    <w:rsid w:val="000E1C15"/>
    <w:rsid w:val="000E7AED"/>
    <w:rsid w:val="000F24BE"/>
    <w:rsid w:val="000F3039"/>
    <w:rsid w:val="000F40B2"/>
    <w:rsid w:val="000F529C"/>
    <w:rsid w:val="000F6FC9"/>
    <w:rsid w:val="000F703E"/>
    <w:rsid w:val="00100046"/>
    <w:rsid w:val="001014A2"/>
    <w:rsid w:val="00105183"/>
    <w:rsid w:val="00111ED7"/>
    <w:rsid w:val="00114ABA"/>
    <w:rsid w:val="00117576"/>
    <w:rsid w:val="00120287"/>
    <w:rsid w:val="00123DE3"/>
    <w:rsid w:val="00124B73"/>
    <w:rsid w:val="001251E6"/>
    <w:rsid w:val="00126820"/>
    <w:rsid w:val="001312A0"/>
    <w:rsid w:val="00132ABF"/>
    <w:rsid w:val="001334C9"/>
    <w:rsid w:val="00133C12"/>
    <w:rsid w:val="001340E2"/>
    <w:rsid w:val="001351CC"/>
    <w:rsid w:val="00140885"/>
    <w:rsid w:val="00143EB6"/>
    <w:rsid w:val="00150D9A"/>
    <w:rsid w:val="001559EC"/>
    <w:rsid w:val="00156E41"/>
    <w:rsid w:val="001628D5"/>
    <w:rsid w:val="001701A8"/>
    <w:rsid w:val="00174AE7"/>
    <w:rsid w:val="00174D65"/>
    <w:rsid w:val="001761F5"/>
    <w:rsid w:val="00176495"/>
    <w:rsid w:val="00182FEA"/>
    <w:rsid w:val="00184261"/>
    <w:rsid w:val="00185940"/>
    <w:rsid w:val="00190EAF"/>
    <w:rsid w:val="00191521"/>
    <w:rsid w:val="001A17CC"/>
    <w:rsid w:val="001A317A"/>
    <w:rsid w:val="001A3C71"/>
    <w:rsid w:val="001A4222"/>
    <w:rsid w:val="001A44E5"/>
    <w:rsid w:val="001A5A39"/>
    <w:rsid w:val="001B0F93"/>
    <w:rsid w:val="001C0AD2"/>
    <w:rsid w:val="001C1AA0"/>
    <w:rsid w:val="001D16CB"/>
    <w:rsid w:val="001D280F"/>
    <w:rsid w:val="001D66D7"/>
    <w:rsid w:val="001E2154"/>
    <w:rsid w:val="001E27A5"/>
    <w:rsid w:val="001E2870"/>
    <w:rsid w:val="001E2B0F"/>
    <w:rsid w:val="001F05B9"/>
    <w:rsid w:val="001F133E"/>
    <w:rsid w:val="001F3636"/>
    <w:rsid w:val="00202102"/>
    <w:rsid w:val="00207195"/>
    <w:rsid w:val="00215629"/>
    <w:rsid w:val="002208E0"/>
    <w:rsid w:val="002373E8"/>
    <w:rsid w:val="00244C1B"/>
    <w:rsid w:val="00247CAB"/>
    <w:rsid w:val="002559D9"/>
    <w:rsid w:val="002560E8"/>
    <w:rsid w:val="0025779D"/>
    <w:rsid w:val="002613DF"/>
    <w:rsid w:val="00261703"/>
    <w:rsid w:val="00261F90"/>
    <w:rsid w:val="00270F31"/>
    <w:rsid w:val="00271297"/>
    <w:rsid w:val="002742C0"/>
    <w:rsid w:val="002762D3"/>
    <w:rsid w:val="00276A65"/>
    <w:rsid w:val="00276DCC"/>
    <w:rsid w:val="00280D13"/>
    <w:rsid w:val="002819BD"/>
    <w:rsid w:val="00282653"/>
    <w:rsid w:val="00284760"/>
    <w:rsid w:val="00285D9A"/>
    <w:rsid w:val="002907A7"/>
    <w:rsid w:val="00292D5E"/>
    <w:rsid w:val="002935A3"/>
    <w:rsid w:val="00294A72"/>
    <w:rsid w:val="002A099F"/>
    <w:rsid w:val="002A1942"/>
    <w:rsid w:val="002A2C64"/>
    <w:rsid w:val="002A734E"/>
    <w:rsid w:val="002B1974"/>
    <w:rsid w:val="002B4D4E"/>
    <w:rsid w:val="002B6911"/>
    <w:rsid w:val="002C455E"/>
    <w:rsid w:val="002D1785"/>
    <w:rsid w:val="002D6ACB"/>
    <w:rsid w:val="002D71FD"/>
    <w:rsid w:val="002E4F37"/>
    <w:rsid w:val="002F262A"/>
    <w:rsid w:val="002F2BC0"/>
    <w:rsid w:val="002F5D96"/>
    <w:rsid w:val="002F68B9"/>
    <w:rsid w:val="00300FF7"/>
    <w:rsid w:val="00304407"/>
    <w:rsid w:val="0030518C"/>
    <w:rsid w:val="003119DC"/>
    <w:rsid w:val="00313CBF"/>
    <w:rsid w:val="00315F8A"/>
    <w:rsid w:val="00316079"/>
    <w:rsid w:val="00320F9B"/>
    <w:rsid w:val="00324F59"/>
    <w:rsid w:val="00332035"/>
    <w:rsid w:val="00335F7A"/>
    <w:rsid w:val="0034513E"/>
    <w:rsid w:val="003455B5"/>
    <w:rsid w:val="003456FF"/>
    <w:rsid w:val="003533BC"/>
    <w:rsid w:val="00354CBA"/>
    <w:rsid w:val="00362B82"/>
    <w:rsid w:val="0037040B"/>
    <w:rsid w:val="00377AEE"/>
    <w:rsid w:val="003806B3"/>
    <w:rsid w:val="003813AF"/>
    <w:rsid w:val="003841D2"/>
    <w:rsid w:val="00384A88"/>
    <w:rsid w:val="00386579"/>
    <w:rsid w:val="003867A1"/>
    <w:rsid w:val="00387BE7"/>
    <w:rsid w:val="0039036D"/>
    <w:rsid w:val="003908DE"/>
    <w:rsid w:val="003917E8"/>
    <w:rsid w:val="0039507C"/>
    <w:rsid w:val="00395FDB"/>
    <w:rsid w:val="00396393"/>
    <w:rsid w:val="00396FD8"/>
    <w:rsid w:val="003B0363"/>
    <w:rsid w:val="003B14A7"/>
    <w:rsid w:val="003B2DBD"/>
    <w:rsid w:val="003B3360"/>
    <w:rsid w:val="003B50FB"/>
    <w:rsid w:val="003B5401"/>
    <w:rsid w:val="003B7407"/>
    <w:rsid w:val="003B74DB"/>
    <w:rsid w:val="003C0097"/>
    <w:rsid w:val="003D0EC8"/>
    <w:rsid w:val="003D7BC4"/>
    <w:rsid w:val="003E26D9"/>
    <w:rsid w:val="003E3DFD"/>
    <w:rsid w:val="003E5A2C"/>
    <w:rsid w:val="003E6218"/>
    <w:rsid w:val="003E74AC"/>
    <w:rsid w:val="003F01A6"/>
    <w:rsid w:val="003F152D"/>
    <w:rsid w:val="003F278B"/>
    <w:rsid w:val="003F45A1"/>
    <w:rsid w:val="0040496C"/>
    <w:rsid w:val="004118DC"/>
    <w:rsid w:val="0041318D"/>
    <w:rsid w:val="00420908"/>
    <w:rsid w:val="004231D1"/>
    <w:rsid w:val="004233E6"/>
    <w:rsid w:val="00426BEF"/>
    <w:rsid w:val="00426DDD"/>
    <w:rsid w:val="00427C1E"/>
    <w:rsid w:val="0043078D"/>
    <w:rsid w:val="004307DD"/>
    <w:rsid w:val="00433878"/>
    <w:rsid w:val="0043426C"/>
    <w:rsid w:val="00440226"/>
    <w:rsid w:val="00441F1A"/>
    <w:rsid w:val="0044414E"/>
    <w:rsid w:val="004477CF"/>
    <w:rsid w:val="004509AB"/>
    <w:rsid w:val="00452B57"/>
    <w:rsid w:val="0045582B"/>
    <w:rsid w:val="00457796"/>
    <w:rsid w:val="004627D3"/>
    <w:rsid w:val="0046540E"/>
    <w:rsid w:val="00471981"/>
    <w:rsid w:val="004729DB"/>
    <w:rsid w:val="004755FC"/>
    <w:rsid w:val="00477A14"/>
    <w:rsid w:val="004801DE"/>
    <w:rsid w:val="00481E77"/>
    <w:rsid w:val="00484170"/>
    <w:rsid w:val="00487621"/>
    <w:rsid w:val="00487DC1"/>
    <w:rsid w:val="00493ADD"/>
    <w:rsid w:val="00494F8E"/>
    <w:rsid w:val="004A1A92"/>
    <w:rsid w:val="004A4AEE"/>
    <w:rsid w:val="004B2EF7"/>
    <w:rsid w:val="004B6F9D"/>
    <w:rsid w:val="004C2330"/>
    <w:rsid w:val="004C7F6F"/>
    <w:rsid w:val="004D047A"/>
    <w:rsid w:val="004E0704"/>
    <w:rsid w:val="004E2ED7"/>
    <w:rsid w:val="004E3FED"/>
    <w:rsid w:val="004E49BD"/>
    <w:rsid w:val="004F1E1F"/>
    <w:rsid w:val="004F2796"/>
    <w:rsid w:val="005008F2"/>
    <w:rsid w:val="00500D53"/>
    <w:rsid w:val="00501DD6"/>
    <w:rsid w:val="0050363C"/>
    <w:rsid w:val="00504686"/>
    <w:rsid w:val="0050621D"/>
    <w:rsid w:val="00506700"/>
    <w:rsid w:val="00510D89"/>
    <w:rsid w:val="005123BE"/>
    <w:rsid w:val="005135D7"/>
    <w:rsid w:val="00513C31"/>
    <w:rsid w:val="00514DCC"/>
    <w:rsid w:val="00524702"/>
    <w:rsid w:val="00530331"/>
    <w:rsid w:val="00533248"/>
    <w:rsid w:val="00536E7C"/>
    <w:rsid w:val="00537677"/>
    <w:rsid w:val="00542631"/>
    <w:rsid w:val="00543D41"/>
    <w:rsid w:val="005458B0"/>
    <w:rsid w:val="00553D00"/>
    <w:rsid w:val="005567F9"/>
    <w:rsid w:val="00560A51"/>
    <w:rsid w:val="00560F5C"/>
    <w:rsid w:val="00561526"/>
    <w:rsid w:val="00562D68"/>
    <w:rsid w:val="0056473B"/>
    <w:rsid w:val="005653DB"/>
    <w:rsid w:val="005705F1"/>
    <w:rsid w:val="00572B98"/>
    <w:rsid w:val="00574906"/>
    <w:rsid w:val="00581F62"/>
    <w:rsid w:val="005825F8"/>
    <w:rsid w:val="00584373"/>
    <w:rsid w:val="00585986"/>
    <w:rsid w:val="00593308"/>
    <w:rsid w:val="0059339B"/>
    <w:rsid w:val="00596771"/>
    <w:rsid w:val="00597BD4"/>
    <w:rsid w:val="005A241E"/>
    <w:rsid w:val="005A2A2F"/>
    <w:rsid w:val="005A2C3F"/>
    <w:rsid w:val="005A5DCA"/>
    <w:rsid w:val="005A60B1"/>
    <w:rsid w:val="005A7656"/>
    <w:rsid w:val="005A7AE8"/>
    <w:rsid w:val="005B09A1"/>
    <w:rsid w:val="005B6F84"/>
    <w:rsid w:val="005C01EF"/>
    <w:rsid w:val="005C2356"/>
    <w:rsid w:val="005C3E8E"/>
    <w:rsid w:val="005C6DB7"/>
    <w:rsid w:val="005D75BA"/>
    <w:rsid w:val="005E1DA2"/>
    <w:rsid w:val="005E2AC1"/>
    <w:rsid w:val="005E5027"/>
    <w:rsid w:val="005F2063"/>
    <w:rsid w:val="005F234A"/>
    <w:rsid w:val="005F298E"/>
    <w:rsid w:val="005F3461"/>
    <w:rsid w:val="0060221C"/>
    <w:rsid w:val="006052FF"/>
    <w:rsid w:val="006057D2"/>
    <w:rsid w:val="00616690"/>
    <w:rsid w:val="006222D2"/>
    <w:rsid w:val="0062391F"/>
    <w:rsid w:val="00633662"/>
    <w:rsid w:val="00637C5C"/>
    <w:rsid w:val="00641327"/>
    <w:rsid w:val="00654352"/>
    <w:rsid w:val="006549B9"/>
    <w:rsid w:val="006566DC"/>
    <w:rsid w:val="00660419"/>
    <w:rsid w:val="00661907"/>
    <w:rsid w:val="006647B6"/>
    <w:rsid w:val="00670E6F"/>
    <w:rsid w:val="006723B0"/>
    <w:rsid w:val="00672C88"/>
    <w:rsid w:val="0067559E"/>
    <w:rsid w:val="00676421"/>
    <w:rsid w:val="00677479"/>
    <w:rsid w:val="006965ED"/>
    <w:rsid w:val="00696748"/>
    <w:rsid w:val="006A320C"/>
    <w:rsid w:val="006A47C6"/>
    <w:rsid w:val="006C1AF1"/>
    <w:rsid w:val="006D5CD2"/>
    <w:rsid w:val="006D603C"/>
    <w:rsid w:val="006E3B07"/>
    <w:rsid w:val="006F072A"/>
    <w:rsid w:val="006F1F48"/>
    <w:rsid w:val="006F60F4"/>
    <w:rsid w:val="006F63AF"/>
    <w:rsid w:val="00704E77"/>
    <w:rsid w:val="007056D2"/>
    <w:rsid w:val="00710DDE"/>
    <w:rsid w:val="007145E2"/>
    <w:rsid w:val="007207E7"/>
    <w:rsid w:val="00720AFD"/>
    <w:rsid w:val="0072242E"/>
    <w:rsid w:val="007241FF"/>
    <w:rsid w:val="00736CCD"/>
    <w:rsid w:val="00737DE9"/>
    <w:rsid w:val="0075316F"/>
    <w:rsid w:val="00753ACF"/>
    <w:rsid w:val="007553DF"/>
    <w:rsid w:val="0076048F"/>
    <w:rsid w:val="00761021"/>
    <w:rsid w:val="007618D7"/>
    <w:rsid w:val="00764D47"/>
    <w:rsid w:val="00774D0B"/>
    <w:rsid w:val="00775BAE"/>
    <w:rsid w:val="00777783"/>
    <w:rsid w:val="00785421"/>
    <w:rsid w:val="0078607A"/>
    <w:rsid w:val="00786AAA"/>
    <w:rsid w:val="007907BA"/>
    <w:rsid w:val="00793C36"/>
    <w:rsid w:val="007948AF"/>
    <w:rsid w:val="00795128"/>
    <w:rsid w:val="00796AFF"/>
    <w:rsid w:val="007A0091"/>
    <w:rsid w:val="007A3981"/>
    <w:rsid w:val="007A7ABD"/>
    <w:rsid w:val="007B2245"/>
    <w:rsid w:val="007B3657"/>
    <w:rsid w:val="007B4B29"/>
    <w:rsid w:val="007B5342"/>
    <w:rsid w:val="007B57E5"/>
    <w:rsid w:val="007B6328"/>
    <w:rsid w:val="007C38CD"/>
    <w:rsid w:val="007D1452"/>
    <w:rsid w:val="007D1AF1"/>
    <w:rsid w:val="007D3068"/>
    <w:rsid w:val="007D38AC"/>
    <w:rsid w:val="007D3DDD"/>
    <w:rsid w:val="007E4407"/>
    <w:rsid w:val="007E5880"/>
    <w:rsid w:val="007E720F"/>
    <w:rsid w:val="00802192"/>
    <w:rsid w:val="00803A25"/>
    <w:rsid w:val="00806057"/>
    <w:rsid w:val="00806FA1"/>
    <w:rsid w:val="008107AE"/>
    <w:rsid w:val="00811FD4"/>
    <w:rsid w:val="008123B5"/>
    <w:rsid w:val="008154F1"/>
    <w:rsid w:val="00817ACB"/>
    <w:rsid w:val="00821AD9"/>
    <w:rsid w:val="0082571C"/>
    <w:rsid w:val="0083430B"/>
    <w:rsid w:val="00836339"/>
    <w:rsid w:val="00841CA8"/>
    <w:rsid w:val="00841E0B"/>
    <w:rsid w:val="00842DB9"/>
    <w:rsid w:val="008461FA"/>
    <w:rsid w:val="008521CC"/>
    <w:rsid w:val="008550DC"/>
    <w:rsid w:val="0085625B"/>
    <w:rsid w:val="0086079E"/>
    <w:rsid w:val="00865D4E"/>
    <w:rsid w:val="00870DAA"/>
    <w:rsid w:val="0087187D"/>
    <w:rsid w:val="0087467A"/>
    <w:rsid w:val="00875421"/>
    <w:rsid w:val="008804A9"/>
    <w:rsid w:val="00885547"/>
    <w:rsid w:val="00891030"/>
    <w:rsid w:val="00894BE4"/>
    <w:rsid w:val="00895522"/>
    <w:rsid w:val="008960AB"/>
    <w:rsid w:val="008A11DC"/>
    <w:rsid w:val="008A28E3"/>
    <w:rsid w:val="008A35E1"/>
    <w:rsid w:val="008B0DB2"/>
    <w:rsid w:val="008B0F50"/>
    <w:rsid w:val="008B233D"/>
    <w:rsid w:val="008B2A42"/>
    <w:rsid w:val="008B2C62"/>
    <w:rsid w:val="008B4F6A"/>
    <w:rsid w:val="008B6653"/>
    <w:rsid w:val="008C211E"/>
    <w:rsid w:val="008D2A95"/>
    <w:rsid w:val="008E10A6"/>
    <w:rsid w:val="008E1DE2"/>
    <w:rsid w:val="008E324C"/>
    <w:rsid w:val="008F08C2"/>
    <w:rsid w:val="008F292F"/>
    <w:rsid w:val="008F3080"/>
    <w:rsid w:val="008F56B0"/>
    <w:rsid w:val="008F5858"/>
    <w:rsid w:val="008F6350"/>
    <w:rsid w:val="00907CC7"/>
    <w:rsid w:val="00910BCC"/>
    <w:rsid w:val="00920337"/>
    <w:rsid w:val="00922B2A"/>
    <w:rsid w:val="0092713B"/>
    <w:rsid w:val="0093335E"/>
    <w:rsid w:val="009473E9"/>
    <w:rsid w:val="009529B0"/>
    <w:rsid w:val="00955BA7"/>
    <w:rsid w:val="009616A8"/>
    <w:rsid w:val="00963B8C"/>
    <w:rsid w:val="00964129"/>
    <w:rsid w:val="0096466F"/>
    <w:rsid w:val="0096475C"/>
    <w:rsid w:val="009669B9"/>
    <w:rsid w:val="00967686"/>
    <w:rsid w:val="00970AAE"/>
    <w:rsid w:val="00971C79"/>
    <w:rsid w:val="00975FCA"/>
    <w:rsid w:val="00990378"/>
    <w:rsid w:val="0099351E"/>
    <w:rsid w:val="00993A7D"/>
    <w:rsid w:val="00994D2D"/>
    <w:rsid w:val="00995C66"/>
    <w:rsid w:val="009963CE"/>
    <w:rsid w:val="00996B44"/>
    <w:rsid w:val="009A0C98"/>
    <w:rsid w:val="009A633E"/>
    <w:rsid w:val="009A6731"/>
    <w:rsid w:val="009A7B20"/>
    <w:rsid w:val="009A7DAF"/>
    <w:rsid w:val="009B2834"/>
    <w:rsid w:val="009B6186"/>
    <w:rsid w:val="009C34B2"/>
    <w:rsid w:val="009C4047"/>
    <w:rsid w:val="009C6676"/>
    <w:rsid w:val="009C705E"/>
    <w:rsid w:val="009C7A8D"/>
    <w:rsid w:val="009D10F2"/>
    <w:rsid w:val="009D1F7B"/>
    <w:rsid w:val="009D21A0"/>
    <w:rsid w:val="009D7B1D"/>
    <w:rsid w:val="009E3397"/>
    <w:rsid w:val="009F071F"/>
    <w:rsid w:val="009F123F"/>
    <w:rsid w:val="009F2515"/>
    <w:rsid w:val="009F3BE6"/>
    <w:rsid w:val="00A0616E"/>
    <w:rsid w:val="00A07209"/>
    <w:rsid w:val="00A1065A"/>
    <w:rsid w:val="00A12357"/>
    <w:rsid w:val="00A14D35"/>
    <w:rsid w:val="00A16A79"/>
    <w:rsid w:val="00A20189"/>
    <w:rsid w:val="00A207AE"/>
    <w:rsid w:val="00A2199A"/>
    <w:rsid w:val="00A315EE"/>
    <w:rsid w:val="00A32E78"/>
    <w:rsid w:val="00A41A11"/>
    <w:rsid w:val="00A4223F"/>
    <w:rsid w:val="00A4264F"/>
    <w:rsid w:val="00A51291"/>
    <w:rsid w:val="00A52F87"/>
    <w:rsid w:val="00A55E61"/>
    <w:rsid w:val="00A579C5"/>
    <w:rsid w:val="00A64D7C"/>
    <w:rsid w:val="00A6724F"/>
    <w:rsid w:val="00A70AD7"/>
    <w:rsid w:val="00A70D6C"/>
    <w:rsid w:val="00A710C4"/>
    <w:rsid w:val="00A72D12"/>
    <w:rsid w:val="00A736B6"/>
    <w:rsid w:val="00A81350"/>
    <w:rsid w:val="00A84D30"/>
    <w:rsid w:val="00A86E2A"/>
    <w:rsid w:val="00AB0273"/>
    <w:rsid w:val="00AB216F"/>
    <w:rsid w:val="00AC427F"/>
    <w:rsid w:val="00AC54B0"/>
    <w:rsid w:val="00AC795A"/>
    <w:rsid w:val="00AD5690"/>
    <w:rsid w:val="00AE2B31"/>
    <w:rsid w:val="00AF3DDE"/>
    <w:rsid w:val="00AF6B8A"/>
    <w:rsid w:val="00AF7C5F"/>
    <w:rsid w:val="00B063B2"/>
    <w:rsid w:val="00B11B94"/>
    <w:rsid w:val="00B128A6"/>
    <w:rsid w:val="00B21F49"/>
    <w:rsid w:val="00B24B7D"/>
    <w:rsid w:val="00B25595"/>
    <w:rsid w:val="00B255D7"/>
    <w:rsid w:val="00B3007B"/>
    <w:rsid w:val="00B36003"/>
    <w:rsid w:val="00B37557"/>
    <w:rsid w:val="00B400B7"/>
    <w:rsid w:val="00B408F7"/>
    <w:rsid w:val="00B47CE2"/>
    <w:rsid w:val="00B6215F"/>
    <w:rsid w:val="00B63C16"/>
    <w:rsid w:val="00B65993"/>
    <w:rsid w:val="00B6647D"/>
    <w:rsid w:val="00B723F0"/>
    <w:rsid w:val="00B75F27"/>
    <w:rsid w:val="00B81823"/>
    <w:rsid w:val="00B8235D"/>
    <w:rsid w:val="00B824AF"/>
    <w:rsid w:val="00B83F48"/>
    <w:rsid w:val="00B87A94"/>
    <w:rsid w:val="00B904AA"/>
    <w:rsid w:val="00B91972"/>
    <w:rsid w:val="00B9381F"/>
    <w:rsid w:val="00B9654E"/>
    <w:rsid w:val="00BA14A9"/>
    <w:rsid w:val="00BA2267"/>
    <w:rsid w:val="00BA3F47"/>
    <w:rsid w:val="00BA6033"/>
    <w:rsid w:val="00BA6A0D"/>
    <w:rsid w:val="00BA7927"/>
    <w:rsid w:val="00BC1FBE"/>
    <w:rsid w:val="00BC2DBA"/>
    <w:rsid w:val="00BC7F91"/>
    <w:rsid w:val="00BD0CA5"/>
    <w:rsid w:val="00BD1A7D"/>
    <w:rsid w:val="00BD74D7"/>
    <w:rsid w:val="00BD7790"/>
    <w:rsid w:val="00BE1516"/>
    <w:rsid w:val="00BE17A6"/>
    <w:rsid w:val="00BE46AC"/>
    <w:rsid w:val="00BE54EC"/>
    <w:rsid w:val="00BE6C39"/>
    <w:rsid w:val="00BE74CC"/>
    <w:rsid w:val="00BF2FAA"/>
    <w:rsid w:val="00C06CD2"/>
    <w:rsid w:val="00C07C81"/>
    <w:rsid w:val="00C12DC0"/>
    <w:rsid w:val="00C16460"/>
    <w:rsid w:val="00C16763"/>
    <w:rsid w:val="00C219B4"/>
    <w:rsid w:val="00C21BFF"/>
    <w:rsid w:val="00C2537F"/>
    <w:rsid w:val="00C304C9"/>
    <w:rsid w:val="00C43219"/>
    <w:rsid w:val="00C4576D"/>
    <w:rsid w:val="00C52BAA"/>
    <w:rsid w:val="00C54FB4"/>
    <w:rsid w:val="00C57D27"/>
    <w:rsid w:val="00C627ED"/>
    <w:rsid w:val="00C6752B"/>
    <w:rsid w:val="00C719E9"/>
    <w:rsid w:val="00C71B6B"/>
    <w:rsid w:val="00C7350F"/>
    <w:rsid w:val="00C75028"/>
    <w:rsid w:val="00C8058D"/>
    <w:rsid w:val="00C82529"/>
    <w:rsid w:val="00C856DD"/>
    <w:rsid w:val="00C8630A"/>
    <w:rsid w:val="00C87792"/>
    <w:rsid w:val="00C93B57"/>
    <w:rsid w:val="00C94C62"/>
    <w:rsid w:val="00C95715"/>
    <w:rsid w:val="00C97327"/>
    <w:rsid w:val="00CA10DC"/>
    <w:rsid w:val="00CA54AE"/>
    <w:rsid w:val="00CA57FC"/>
    <w:rsid w:val="00CA7360"/>
    <w:rsid w:val="00CA7483"/>
    <w:rsid w:val="00CB171C"/>
    <w:rsid w:val="00CB4F7A"/>
    <w:rsid w:val="00CB516A"/>
    <w:rsid w:val="00CB5B99"/>
    <w:rsid w:val="00CB64CE"/>
    <w:rsid w:val="00CC19F7"/>
    <w:rsid w:val="00CC2433"/>
    <w:rsid w:val="00CC248C"/>
    <w:rsid w:val="00CC3161"/>
    <w:rsid w:val="00CC7E77"/>
    <w:rsid w:val="00CD0707"/>
    <w:rsid w:val="00CD33B6"/>
    <w:rsid w:val="00CD4CE9"/>
    <w:rsid w:val="00CD5C3F"/>
    <w:rsid w:val="00CD6EE0"/>
    <w:rsid w:val="00CD6FAF"/>
    <w:rsid w:val="00CE51B4"/>
    <w:rsid w:val="00CE60D3"/>
    <w:rsid w:val="00CF263B"/>
    <w:rsid w:val="00CF34C4"/>
    <w:rsid w:val="00D00A4F"/>
    <w:rsid w:val="00D04BE7"/>
    <w:rsid w:val="00D04D16"/>
    <w:rsid w:val="00D1055B"/>
    <w:rsid w:val="00D12E0D"/>
    <w:rsid w:val="00D1448E"/>
    <w:rsid w:val="00D30568"/>
    <w:rsid w:val="00D31020"/>
    <w:rsid w:val="00D351B0"/>
    <w:rsid w:val="00D37EF7"/>
    <w:rsid w:val="00D41109"/>
    <w:rsid w:val="00D50D8E"/>
    <w:rsid w:val="00D5220E"/>
    <w:rsid w:val="00D532F1"/>
    <w:rsid w:val="00D555D1"/>
    <w:rsid w:val="00D5659C"/>
    <w:rsid w:val="00D57D68"/>
    <w:rsid w:val="00D607E1"/>
    <w:rsid w:val="00D82522"/>
    <w:rsid w:val="00D85C63"/>
    <w:rsid w:val="00D86C14"/>
    <w:rsid w:val="00D914EB"/>
    <w:rsid w:val="00D93A6A"/>
    <w:rsid w:val="00D948E3"/>
    <w:rsid w:val="00D95C7A"/>
    <w:rsid w:val="00DA2456"/>
    <w:rsid w:val="00DA35A5"/>
    <w:rsid w:val="00DB129C"/>
    <w:rsid w:val="00DB3737"/>
    <w:rsid w:val="00DB71E1"/>
    <w:rsid w:val="00DB7348"/>
    <w:rsid w:val="00DC2423"/>
    <w:rsid w:val="00DC35AF"/>
    <w:rsid w:val="00DD220E"/>
    <w:rsid w:val="00DD267E"/>
    <w:rsid w:val="00DF366C"/>
    <w:rsid w:val="00DF3F70"/>
    <w:rsid w:val="00DF6655"/>
    <w:rsid w:val="00E03E24"/>
    <w:rsid w:val="00E04560"/>
    <w:rsid w:val="00E12BD5"/>
    <w:rsid w:val="00E20167"/>
    <w:rsid w:val="00E20F86"/>
    <w:rsid w:val="00E235A6"/>
    <w:rsid w:val="00E2361F"/>
    <w:rsid w:val="00E24DA5"/>
    <w:rsid w:val="00E265D2"/>
    <w:rsid w:val="00E32771"/>
    <w:rsid w:val="00E33487"/>
    <w:rsid w:val="00E335A3"/>
    <w:rsid w:val="00E353E5"/>
    <w:rsid w:val="00E423F1"/>
    <w:rsid w:val="00E4456B"/>
    <w:rsid w:val="00E4545F"/>
    <w:rsid w:val="00E50258"/>
    <w:rsid w:val="00E51331"/>
    <w:rsid w:val="00E546A2"/>
    <w:rsid w:val="00E6035F"/>
    <w:rsid w:val="00E67147"/>
    <w:rsid w:val="00E71265"/>
    <w:rsid w:val="00E74BA8"/>
    <w:rsid w:val="00E770A3"/>
    <w:rsid w:val="00E84AA3"/>
    <w:rsid w:val="00E94807"/>
    <w:rsid w:val="00E94965"/>
    <w:rsid w:val="00E9744B"/>
    <w:rsid w:val="00EA0A59"/>
    <w:rsid w:val="00EA24F7"/>
    <w:rsid w:val="00EB14E0"/>
    <w:rsid w:val="00EB17BD"/>
    <w:rsid w:val="00EB424E"/>
    <w:rsid w:val="00EB4267"/>
    <w:rsid w:val="00EB6F37"/>
    <w:rsid w:val="00EB7242"/>
    <w:rsid w:val="00EC11AC"/>
    <w:rsid w:val="00EC14EF"/>
    <w:rsid w:val="00EC2333"/>
    <w:rsid w:val="00EC368A"/>
    <w:rsid w:val="00EC3D7D"/>
    <w:rsid w:val="00EC77D9"/>
    <w:rsid w:val="00EC7E65"/>
    <w:rsid w:val="00ED56BC"/>
    <w:rsid w:val="00ED628E"/>
    <w:rsid w:val="00EE420F"/>
    <w:rsid w:val="00EE7794"/>
    <w:rsid w:val="00EF0F92"/>
    <w:rsid w:val="00EF178F"/>
    <w:rsid w:val="00F017F4"/>
    <w:rsid w:val="00F04783"/>
    <w:rsid w:val="00F07202"/>
    <w:rsid w:val="00F07224"/>
    <w:rsid w:val="00F13C3D"/>
    <w:rsid w:val="00F159A3"/>
    <w:rsid w:val="00F17D69"/>
    <w:rsid w:val="00F27A57"/>
    <w:rsid w:val="00F3073C"/>
    <w:rsid w:val="00F35E9A"/>
    <w:rsid w:val="00F413A3"/>
    <w:rsid w:val="00F434C4"/>
    <w:rsid w:val="00F473C7"/>
    <w:rsid w:val="00F50B8C"/>
    <w:rsid w:val="00F51B8F"/>
    <w:rsid w:val="00F63F7E"/>
    <w:rsid w:val="00F647C2"/>
    <w:rsid w:val="00F64CDF"/>
    <w:rsid w:val="00F64E6A"/>
    <w:rsid w:val="00F67201"/>
    <w:rsid w:val="00F72B58"/>
    <w:rsid w:val="00F72F0D"/>
    <w:rsid w:val="00F73E8F"/>
    <w:rsid w:val="00F74361"/>
    <w:rsid w:val="00F77697"/>
    <w:rsid w:val="00F77CAD"/>
    <w:rsid w:val="00F8049A"/>
    <w:rsid w:val="00F80EC2"/>
    <w:rsid w:val="00F81B07"/>
    <w:rsid w:val="00F8249E"/>
    <w:rsid w:val="00F83E60"/>
    <w:rsid w:val="00F864DD"/>
    <w:rsid w:val="00FA10D6"/>
    <w:rsid w:val="00FA6088"/>
    <w:rsid w:val="00FA68B6"/>
    <w:rsid w:val="00FB2E90"/>
    <w:rsid w:val="00FB5651"/>
    <w:rsid w:val="00FB6D6C"/>
    <w:rsid w:val="00FC2CA9"/>
    <w:rsid w:val="00FC39D6"/>
    <w:rsid w:val="00FC3C12"/>
    <w:rsid w:val="00FD04FC"/>
    <w:rsid w:val="00FD0515"/>
    <w:rsid w:val="00FF08F9"/>
    <w:rsid w:val="00FF26A2"/>
    <w:rsid w:val="00FF56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0E4829-0F0A-458C-AC84-8D808130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и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ий текст з від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и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 w:type="paragraph" w:customStyle="1" w:styleId="a9">
    <w:name w:val="Нормальний текст"/>
    <w:basedOn w:val="a"/>
    <w:rsid w:val="0093335E"/>
    <w:pPr>
      <w:spacing w:before="120" w:after="0" w:line="240" w:lineRule="auto"/>
      <w:ind w:firstLine="567"/>
      <w:jc w:val="both"/>
    </w:pPr>
    <w:rPr>
      <w:rFonts w:ascii="Antiqua" w:hAnsi="Antiqua" w:cs="Times New Roman"/>
      <w:color w:val="auto"/>
      <w:sz w:val="26"/>
      <w:szCs w:val="20"/>
      <w:lang w:val="uk-UA"/>
    </w:rPr>
  </w:style>
  <w:style w:type="paragraph" w:styleId="aa">
    <w:name w:val="List Paragraph"/>
    <w:basedOn w:val="a"/>
    <w:uiPriority w:val="34"/>
    <w:qFormat/>
    <w:rsid w:val="00EE7794"/>
    <w:pPr>
      <w:ind w:left="720"/>
      <w:contextualSpacing/>
    </w:pPr>
  </w:style>
  <w:style w:type="paragraph" w:styleId="ab">
    <w:name w:val="header"/>
    <w:basedOn w:val="a"/>
    <w:link w:val="ac"/>
    <w:uiPriority w:val="99"/>
    <w:unhideWhenUsed/>
    <w:rsid w:val="004F1E1F"/>
    <w:pPr>
      <w:tabs>
        <w:tab w:val="center" w:pos="4819"/>
        <w:tab w:val="right" w:pos="9639"/>
      </w:tabs>
      <w:spacing w:after="0" w:line="240" w:lineRule="auto"/>
    </w:pPr>
  </w:style>
  <w:style w:type="character" w:customStyle="1" w:styleId="ac">
    <w:name w:val="Верхній колонтитул Знак"/>
    <w:basedOn w:val="a0"/>
    <w:link w:val="ab"/>
    <w:uiPriority w:val="99"/>
    <w:rsid w:val="004F1E1F"/>
    <w:rPr>
      <w:rFonts w:cs="Arial Unicode MS"/>
      <w:color w:val="000000"/>
      <w:u w:color="000000"/>
      <w:lang w:val="ru-RU" w:eastAsia="ru-RU"/>
    </w:rPr>
  </w:style>
  <w:style w:type="paragraph" w:styleId="ad">
    <w:name w:val="footer"/>
    <w:basedOn w:val="a"/>
    <w:link w:val="ae"/>
    <w:uiPriority w:val="99"/>
    <w:unhideWhenUsed/>
    <w:rsid w:val="004F1E1F"/>
    <w:pPr>
      <w:tabs>
        <w:tab w:val="center" w:pos="4819"/>
        <w:tab w:val="right" w:pos="9639"/>
      </w:tabs>
      <w:spacing w:after="0" w:line="240" w:lineRule="auto"/>
    </w:pPr>
  </w:style>
  <w:style w:type="character" w:customStyle="1" w:styleId="ae">
    <w:name w:val="Нижній колонтитул Знак"/>
    <w:basedOn w:val="a0"/>
    <w:link w:val="ad"/>
    <w:uiPriority w:val="99"/>
    <w:rsid w:val="004F1E1F"/>
    <w:rPr>
      <w:rFonts w:cs="Arial Unicode MS"/>
      <w:color w:val="00000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450828">
      <w:bodyDiv w:val="1"/>
      <w:marLeft w:val="0"/>
      <w:marRight w:val="0"/>
      <w:marTop w:val="0"/>
      <w:marBottom w:val="0"/>
      <w:divBdr>
        <w:top w:val="none" w:sz="0" w:space="0" w:color="auto"/>
        <w:left w:val="none" w:sz="0" w:space="0" w:color="auto"/>
        <w:bottom w:val="none" w:sz="0" w:space="0" w:color="auto"/>
        <w:right w:val="none" w:sz="0" w:space="0" w:color="auto"/>
      </w:divBdr>
    </w:div>
    <w:div w:id="1042171340">
      <w:bodyDiv w:val="1"/>
      <w:marLeft w:val="0"/>
      <w:marRight w:val="0"/>
      <w:marTop w:val="0"/>
      <w:marBottom w:val="0"/>
      <w:divBdr>
        <w:top w:val="none" w:sz="0" w:space="0" w:color="auto"/>
        <w:left w:val="none" w:sz="0" w:space="0" w:color="auto"/>
        <w:bottom w:val="none" w:sz="0" w:space="0" w:color="auto"/>
        <w:right w:val="none" w:sz="0" w:space="0" w:color="auto"/>
      </w:divBdr>
    </w:div>
    <w:div w:id="1242760880">
      <w:marLeft w:val="0"/>
      <w:marRight w:val="0"/>
      <w:marTop w:val="0"/>
      <w:marBottom w:val="0"/>
      <w:divBdr>
        <w:top w:val="none" w:sz="0" w:space="0" w:color="auto"/>
        <w:left w:val="none" w:sz="0" w:space="0" w:color="auto"/>
        <w:bottom w:val="none" w:sz="0" w:space="0" w:color="auto"/>
        <w:right w:val="none" w:sz="0" w:space="0" w:color="auto"/>
      </w:divBdr>
    </w:div>
    <w:div w:id="1242760881">
      <w:marLeft w:val="0"/>
      <w:marRight w:val="0"/>
      <w:marTop w:val="0"/>
      <w:marBottom w:val="0"/>
      <w:divBdr>
        <w:top w:val="none" w:sz="0" w:space="0" w:color="auto"/>
        <w:left w:val="none" w:sz="0" w:space="0" w:color="auto"/>
        <w:bottom w:val="none" w:sz="0" w:space="0" w:color="auto"/>
        <w:right w:val="none" w:sz="0" w:space="0" w:color="auto"/>
      </w:divBdr>
    </w:div>
    <w:div w:id="1242760882">
      <w:marLeft w:val="0"/>
      <w:marRight w:val="0"/>
      <w:marTop w:val="0"/>
      <w:marBottom w:val="0"/>
      <w:divBdr>
        <w:top w:val="none" w:sz="0" w:space="0" w:color="auto"/>
        <w:left w:val="none" w:sz="0" w:space="0" w:color="auto"/>
        <w:bottom w:val="none" w:sz="0" w:space="0" w:color="auto"/>
        <w:right w:val="none" w:sz="0" w:space="0" w:color="auto"/>
      </w:divBdr>
    </w:div>
    <w:div w:id="1242760883">
      <w:marLeft w:val="0"/>
      <w:marRight w:val="0"/>
      <w:marTop w:val="0"/>
      <w:marBottom w:val="0"/>
      <w:divBdr>
        <w:top w:val="none" w:sz="0" w:space="0" w:color="auto"/>
        <w:left w:val="none" w:sz="0" w:space="0" w:color="auto"/>
        <w:bottom w:val="none" w:sz="0" w:space="0" w:color="auto"/>
        <w:right w:val="none" w:sz="0" w:space="0" w:color="auto"/>
      </w:divBdr>
    </w:div>
    <w:div w:id="1242760884">
      <w:marLeft w:val="0"/>
      <w:marRight w:val="0"/>
      <w:marTop w:val="0"/>
      <w:marBottom w:val="0"/>
      <w:divBdr>
        <w:top w:val="none" w:sz="0" w:space="0" w:color="auto"/>
        <w:left w:val="none" w:sz="0" w:space="0" w:color="auto"/>
        <w:bottom w:val="none" w:sz="0" w:space="0" w:color="auto"/>
        <w:right w:val="none" w:sz="0" w:space="0" w:color="auto"/>
      </w:divBdr>
    </w:div>
    <w:div w:id="1242760885">
      <w:marLeft w:val="0"/>
      <w:marRight w:val="0"/>
      <w:marTop w:val="0"/>
      <w:marBottom w:val="0"/>
      <w:divBdr>
        <w:top w:val="none" w:sz="0" w:space="0" w:color="auto"/>
        <w:left w:val="none" w:sz="0" w:space="0" w:color="auto"/>
        <w:bottom w:val="none" w:sz="0" w:space="0" w:color="auto"/>
        <w:right w:val="none" w:sz="0" w:space="0" w:color="auto"/>
      </w:divBdr>
    </w:div>
    <w:div w:id="1242760886">
      <w:marLeft w:val="0"/>
      <w:marRight w:val="0"/>
      <w:marTop w:val="0"/>
      <w:marBottom w:val="0"/>
      <w:divBdr>
        <w:top w:val="none" w:sz="0" w:space="0" w:color="auto"/>
        <w:left w:val="none" w:sz="0" w:space="0" w:color="auto"/>
        <w:bottom w:val="none" w:sz="0" w:space="0" w:color="auto"/>
        <w:right w:val="none" w:sz="0" w:space="0" w:color="auto"/>
      </w:divBdr>
    </w:div>
    <w:div w:id="1242760887">
      <w:marLeft w:val="0"/>
      <w:marRight w:val="0"/>
      <w:marTop w:val="0"/>
      <w:marBottom w:val="0"/>
      <w:divBdr>
        <w:top w:val="none" w:sz="0" w:space="0" w:color="auto"/>
        <w:left w:val="none" w:sz="0" w:space="0" w:color="auto"/>
        <w:bottom w:val="none" w:sz="0" w:space="0" w:color="auto"/>
        <w:right w:val="none" w:sz="0" w:space="0" w:color="auto"/>
      </w:divBdr>
    </w:div>
    <w:div w:id="1242760888">
      <w:marLeft w:val="0"/>
      <w:marRight w:val="0"/>
      <w:marTop w:val="0"/>
      <w:marBottom w:val="0"/>
      <w:divBdr>
        <w:top w:val="none" w:sz="0" w:space="0" w:color="auto"/>
        <w:left w:val="none" w:sz="0" w:space="0" w:color="auto"/>
        <w:bottom w:val="none" w:sz="0" w:space="0" w:color="auto"/>
        <w:right w:val="none" w:sz="0" w:space="0" w:color="auto"/>
      </w:divBdr>
    </w:div>
    <w:div w:id="1242760889">
      <w:marLeft w:val="0"/>
      <w:marRight w:val="0"/>
      <w:marTop w:val="0"/>
      <w:marBottom w:val="0"/>
      <w:divBdr>
        <w:top w:val="none" w:sz="0" w:space="0" w:color="auto"/>
        <w:left w:val="none" w:sz="0" w:space="0" w:color="auto"/>
        <w:bottom w:val="none" w:sz="0" w:space="0" w:color="auto"/>
        <w:right w:val="none" w:sz="0" w:space="0" w:color="auto"/>
      </w:divBdr>
    </w:div>
    <w:div w:id="1242760890">
      <w:marLeft w:val="0"/>
      <w:marRight w:val="0"/>
      <w:marTop w:val="0"/>
      <w:marBottom w:val="0"/>
      <w:divBdr>
        <w:top w:val="none" w:sz="0" w:space="0" w:color="auto"/>
        <w:left w:val="none" w:sz="0" w:space="0" w:color="auto"/>
        <w:bottom w:val="none" w:sz="0" w:space="0" w:color="auto"/>
        <w:right w:val="none" w:sz="0" w:space="0" w:color="auto"/>
      </w:divBdr>
    </w:div>
    <w:div w:id="1242760891">
      <w:marLeft w:val="0"/>
      <w:marRight w:val="0"/>
      <w:marTop w:val="0"/>
      <w:marBottom w:val="0"/>
      <w:divBdr>
        <w:top w:val="none" w:sz="0" w:space="0" w:color="auto"/>
        <w:left w:val="none" w:sz="0" w:space="0" w:color="auto"/>
        <w:bottom w:val="none" w:sz="0" w:space="0" w:color="auto"/>
        <w:right w:val="none" w:sz="0" w:space="0" w:color="auto"/>
      </w:divBdr>
    </w:div>
    <w:div w:id="1242760892">
      <w:marLeft w:val="0"/>
      <w:marRight w:val="0"/>
      <w:marTop w:val="0"/>
      <w:marBottom w:val="0"/>
      <w:divBdr>
        <w:top w:val="none" w:sz="0" w:space="0" w:color="auto"/>
        <w:left w:val="none" w:sz="0" w:space="0" w:color="auto"/>
        <w:bottom w:val="none" w:sz="0" w:space="0" w:color="auto"/>
        <w:right w:val="none" w:sz="0" w:space="0" w:color="auto"/>
      </w:divBdr>
    </w:div>
    <w:div w:id="1242760893">
      <w:marLeft w:val="0"/>
      <w:marRight w:val="0"/>
      <w:marTop w:val="0"/>
      <w:marBottom w:val="0"/>
      <w:divBdr>
        <w:top w:val="none" w:sz="0" w:space="0" w:color="auto"/>
        <w:left w:val="none" w:sz="0" w:space="0" w:color="auto"/>
        <w:bottom w:val="none" w:sz="0" w:space="0" w:color="auto"/>
        <w:right w:val="none" w:sz="0" w:space="0" w:color="auto"/>
      </w:divBdr>
    </w:div>
    <w:div w:id="1242760894">
      <w:marLeft w:val="0"/>
      <w:marRight w:val="0"/>
      <w:marTop w:val="0"/>
      <w:marBottom w:val="0"/>
      <w:divBdr>
        <w:top w:val="none" w:sz="0" w:space="0" w:color="auto"/>
        <w:left w:val="none" w:sz="0" w:space="0" w:color="auto"/>
        <w:bottom w:val="none" w:sz="0" w:space="0" w:color="auto"/>
        <w:right w:val="none" w:sz="0" w:space="0" w:color="auto"/>
      </w:divBdr>
    </w:div>
    <w:div w:id="1242760895">
      <w:marLeft w:val="0"/>
      <w:marRight w:val="0"/>
      <w:marTop w:val="0"/>
      <w:marBottom w:val="0"/>
      <w:divBdr>
        <w:top w:val="none" w:sz="0" w:space="0" w:color="auto"/>
        <w:left w:val="none" w:sz="0" w:space="0" w:color="auto"/>
        <w:bottom w:val="none" w:sz="0" w:space="0" w:color="auto"/>
        <w:right w:val="none" w:sz="0" w:space="0" w:color="auto"/>
      </w:divBdr>
    </w:div>
    <w:div w:id="1242760896">
      <w:marLeft w:val="0"/>
      <w:marRight w:val="0"/>
      <w:marTop w:val="0"/>
      <w:marBottom w:val="0"/>
      <w:divBdr>
        <w:top w:val="none" w:sz="0" w:space="0" w:color="auto"/>
        <w:left w:val="none" w:sz="0" w:space="0" w:color="auto"/>
        <w:bottom w:val="none" w:sz="0" w:space="0" w:color="auto"/>
        <w:right w:val="none" w:sz="0" w:space="0" w:color="auto"/>
      </w:divBdr>
    </w:div>
    <w:div w:id="1242760897">
      <w:marLeft w:val="0"/>
      <w:marRight w:val="0"/>
      <w:marTop w:val="0"/>
      <w:marBottom w:val="0"/>
      <w:divBdr>
        <w:top w:val="none" w:sz="0" w:space="0" w:color="auto"/>
        <w:left w:val="none" w:sz="0" w:space="0" w:color="auto"/>
        <w:bottom w:val="none" w:sz="0" w:space="0" w:color="auto"/>
        <w:right w:val="none" w:sz="0" w:space="0" w:color="auto"/>
      </w:divBdr>
    </w:div>
    <w:div w:id="1242760898">
      <w:marLeft w:val="0"/>
      <w:marRight w:val="0"/>
      <w:marTop w:val="0"/>
      <w:marBottom w:val="0"/>
      <w:divBdr>
        <w:top w:val="none" w:sz="0" w:space="0" w:color="auto"/>
        <w:left w:val="none" w:sz="0" w:space="0" w:color="auto"/>
        <w:bottom w:val="none" w:sz="0" w:space="0" w:color="auto"/>
        <w:right w:val="none" w:sz="0" w:space="0" w:color="auto"/>
      </w:divBdr>
    </w:div>
    <w:div w:id="1660694531">
      <w:bodyDiv w:val="1"/>
      <w:marLeft w:val="0"/>
      <w:marRight w:val="0"/>
      <w:marTop w:val="0"/>
      <w:marBottom w:val="0"/>
      <w:divBdr>
        <w:top w:val="none" w:sz="0" w:space="0" w:color="auto"/>
        <w:left w:val="none" w:sz="0" w:space="0" w:color="auto"/>
        <w:bottom w:val="none" w:sz="0" w:space="0" w:color="auto"/>
        <w:right w:val="none" w:sz="0" w:space="0" w:color="auto"/>
      </w:divBdr>
    </w:div>
    <w:div w:id="1986280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072B2C-C36D-479A-BA40-804C5F8AB8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2BDF95-12DF-48E5-82A3-5BC03E75411E}">
  <ds:schemaRefs>
    <ds:schemaRef ds:uri="http://schemas.microsoft.com/sharepoint/v3/contenttype/forms"/>
  </ds:schemaRefs>
</ds:datastoreItem>
</file>

<file path=customXml/itemProps3.xml><?xml version="1.0" encoding="utf-8"?>
<ds:datastoreItem xmlns:ds="http://schemas.openxmlformats.org/officeDocument/2006/customXml" ds:itemID="{5525FF4D-98FF-405E-B613-D46C30002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2163</Words>
  <Characters>1234</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2021-06-03T11:56:00Z</dcterms:created>
  <dcterms:modified xsi:type="dcterms:W3CDTF">2021-06-03T11:56:00Z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