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8DD" w:rsidRPr="000B18DD" w:rsidRDefault="000B18DD" w:rsidP="000B18DD">
      <w:pPr>
        <w:spacing w:after="0"/>
        <w:jc w:val="right"/>
        <w:outlineLvl w:val="2"/>
        <w:rPr>
          <w:rFonts w:ascii="Times New Roman" w:eastAsia="Times New Roman" w:hAnsi="Times New Roman"/>
          <w:bCs/>
          <w:sz w:val="28"/>
          <w:szCs w:val="28"/>
          <w:lang w:eastAsia="uk-UA"/>
        </w:rPr>
      </w:pPr>
      <w:bookmarkStart w:id="0" w:name="_GoBack"/>
      <w:bookmarkEnd w:id="0"/>
      <w:r w:rsidRPr="000B18DD">
        <w:rPr>
          <w:rFonts w:ascii="Times New Roman" w:eastAsia="Times New Roman" w:hAnsi="Times New Roman"/>
          <w:bCs/>
          <w:sz w:val="28"/>
          <w:szCs w:val="28"/>
          <w:lang w:eastAsia="uk-UA"/>
        </w:rPr>
        <w:t>ДООПРАЦЬОВАНИЙ</w:t>
      </w:r>
    </w:p>
    <w:p w:rsidR="000B18DD" w:rsidRDefault="000B18DD" w:rsidP="007D2493">
      <w:pPr>
        <w:spacing w:after="0"/>
        <w:jc w:val="center"/>
        <w:outlineLvl w:val="2"/>
        <w:rPr>
          <w:rFonts w:ascii="Times New Roman" w:eastAsia="Times New Roman" w:hAnsi="Times New Roman"/>
          <w:b/>
          <w:bCs/>
          <w:sz w:val="28"/>
          <w:szCs w:val="28"/>
          <w:lang w:eastAsia="uk-UA"/>
        </w:rPr>
      </w:pPr>
    </w:p>
    <w:p w:rsidR="00B20B46" w:rsidRPr="005927A5" w:rsidRDefault="00F024E5" w:rsidP="007D2493">
      <w:pPr>
        <w:spacing w:after="0"/>
        <w:jc w:val="center"/>
        <w:outlineLvl w:val="2"/>
        <w:rPr>
          <w:rFonts w:ascii="Times New Roman" w:eastAsia="Times New Roman" w:hAnsi="Times New Roman"/>
          <w:b/>
          <w:bCs/>
          <w:sz w:val="28"/>
          <w:szCs w:val="28"/>
          <w:lang w:eastAsia="uk-UA"/>
        </w:rPr>
      </w:pPr>
      <w:r w:rsidRPr="005927A5">
        <w:rPr>
          <w:rFonts w:ascii="Times New Roman" w:eastAsia="Times New Roman" w:hAnsi="Times New Roman"/>
          <w:b/>
          <w:bCs/>
          <w:sz w:val="28"/>
          <w:szCs w:val="28"/>
          <w:lang w:eastAsia="uk-UA"/>
        </w:rPr>
        <w:t>ПОРІВНЯЛЬНА ТАБЛИЦЯ</w:t>
      </w:r>
    </w:p>
    <w:p w:rsidR="008140D9" w:rsidRDefault="00F024E5" w:rsidP="00D656BF">
      <w:pPr>
        <w:spacing w:after="0"/>
        <w:jc w:val="center"/>
        <w:rPr>
          <w:rFonts w:ascii="Times New Roman" w:eastAsia="Times New Roman" w:hAnsi="Times New Roman"/>
          <w:b/>
          <w:sz w:val="28"/>
          <w:szCs w:val="28"/>
          <w:lang w:eastAsia="uk-UA"/>
        </w:rPr>
      </w:pPr>
      <w:r w:rsidRPr="005927A5">
        <w:rPr>
          <w:rFonts w:ascii="Times New Roman" w:eastAsia="Times New Roman" w:hAnsi="Times New Roman"/>
          <w:b/>
          <w:sz w:val="28"/>
          <w:szCs w:val="28"/>
          <w:lang w:eastAsia="uk-UA"/>
        </w:rPr>
        <w:t xml:space="preserve">до проекту Закону України </w:t>
      </w:r>
      <w:r w:rsidR="00BA6DAE" w:rsidRPr="00BA6DAE">
        <w:rPr>
          <w:rFonts w:ascii="Times New Roman" w:eastAsia="Times New Roman" w:hAnsi="Times New Roman"/>
          <w:b/>
          <w:sz w:val="28"/>
          <w:szCs w:val="28"/>
          <w:lang w:eastAsia="uk-UA"/>
        </w:rPr>
        <w:t xml:space="preserve">про внесення зміни до статті 6 Закону України </w:t>
      </w:r>
      <w:r w:rsidR="00C4111E">
        <w:rPr>
          <w:rFonts w:ascii="Times New Roman" w:eastAsia="Times New Roman" w:hAnsi="Times New Roman"/>
          <w:b/>
          <w:sz w:val="28"/>
          <w:szCs w:val="28"/>
          <w:lang w:eastAsia="uk-UA"/>
        </w:rPr>
        <w:t>«</w:t>
      </w:r>
      <w:r w:rsidR="00BA6DAE" w:rsidRPr="00BA6DAE">
        <w:rPr>
          <w:rFonts w:ascii="Times New Roman" w:eastAsia="Times New Roman" w:hAnsi="Times New Roman"/>
          <w:b/>
          <w:sz w:val="28"/>
          <w:szCs w:val="28"/>
          <w:lang w:eastAsia="uk-UA"/>
        </w:rPr>
        <w:t>Про соціальний захист дітей війни</w:t>
      </w:r>
      <w:r w:rsidR="00C4111E">
        <w:rPr>
          <w:rFonts w:ascii="Times New Roman" w:eastAsia="Times New Roman" w:hAnsi="Times New Roman"/>
          <w:b/>
          <w:sz w:val="28"/>
          <w:szCs w:val="28"/>
          <w:lang w:eastAsia="uk-UA"/>
        </w:rPr>
        <w:t>»</w:t>
      </w:r>
      <w:r w:rsidR="00BA6DAE" w:rsidRPr="00BA6DAE">
        <w:rPr>
          <w:rFonts w:ascii="Times New Roman" w:eastAsia="Times New Roman" w:hAnsi="Times New Roman"/>
          <w:b/>
          <w:sz w:val="28"/>
          <w:szCs w:val="28"/>
          <w:lang w:eastAsia="uk-UA"/>
        </w:rPr>
        <w:t xml:space="preserve"> </w:t>
      </w:r>
      <w:r w:rsidR="000A79AC">
        <w:rPr>
          <w:rFonts w:ascii="Times New Roman" w:eastAsia="Times New Roman" w:hAnsi="Times New Roman"/>
          <w:b/>
          <w:sz w:val="28"/>
          <w:szCs w:val="28"/>
          <w:lang w:eastAsia="uk-UA"/>
        </w:rPr>
        <w:t xml:space="preserve">                 </w:t>
      </w:r>
      <w:r w:rsidR="00BA6DAE" w:rsidRPr="00BA6DAE">
        <w:rPr>
          <w:rFonts w:ascii="Times New Roman" w:eastAsia="Times New Roman" w:hAnsi="Times New Roman"/>
          <w:b/>
          <w:sz w:val="28"/>
          <w:szCs w:val="28"/>
          <w:lang w:eastAsia="uk-UA"/>
        </w:rPr>
        <w:t>щодо державної соціальної підтримки дітей війни</w:t>
      </w:r>
    </w:p>
    <w:p w:rsidR="00BA6DAE" w:rsidRPr="00D656BF" w:rsidRDefault="00BA6DAE" w:rsidP="00D656BF">
      <w:pPr>
        <w:spacing w:after="0"/>
        <w:jc w:val="center"/>
        <w:rPr>
          <w:rFonts w:ascii="Times New Roman" w:eastAsia="Times New Roman" w:hAnsi="Times New Roman"/>
          <w:b/>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gridCol w:w="7677"/>
      </w:tblGrid>
      <w:tr w:rsidR="00F024E5" w:rsidRPr="005927A5" w:rsidTr="008F7EC6">
        <w:tc>
          <w:tcPr>
            <w:tcW w:w="15354" w:type="dxa"/>
            <w:gridSpan w:val="2"/>
            <w:shd w:val="clear" w:color="auto" w:fill="auto"/>
          </w:tcPr>
          <w:p w:rsidR="0098148E" w:rsidRDefault="0098148E" w:rsidP="007D2493">
            <w:pPr>
              <w:shd w:val="clear" w:color="auto" w:fill="FFFFFF"/>
              <w:spacing w:after="0"/>
              <w:jc w:val="center"/>
              <w:outlineLvl w:val="1"/>
              <w:rPr>
                <w:rFonts w:ascii="Times New Roman" w:eastAsia="Times New Roman" w:hAnsi="Times New Roman"/>
                <w:b/>
                <w:sz w:val="12"/>
                <w:szCs w:val="12"/>
                <w:lang w:eastAsia="uk-UA"/>
              </w:rPr>
            </w:pPr>
          </w:p>
          <w:p w:rsidR="00BA6DAE" w:rsidRPr="005927A5" w:rsidRDefault="00BA6DAE" w:rsidP="007D2493">
            <w:pPr>
              <w:shd w:val="clear" w:color="auto" w:fill="FFFFFF"/>
              <w:spacing w:after="0"/>
              <w:jc w:val="center"/>
              <w:outlineLvl w:val="1"/>
              <w:rPr>
                <w:rFonts w:ascii="Times New Roman" w:eastAsia="Times New Roman" w:hAnsi="Times New Roman"/>
                <w:b/>
                <w:sz w:val="12"/>
                <w:szCs w:val="12"/>
                <w:lang w:eastAsia="uk-UA"/>
              </w:rPr>
            </w:pPr>
          </w:p>
          <w:p w:rsidR="00365FAD" w:rsidRDefault="00BA6DAE" w:rsidP="007D2493">
            <w:pPr>
              <w:shd w:val="clear" w:color="auto" w:fill="FFFFFF"/>
              <w:spacing w:after="0"/>
              <w:jc w:val="center"/>
              <w:outlineLvl w:val="1"/>
              <w:rPr>
                <w:rFonts w:ascii="Times New Roman" w:eastAsia="Times New Roman" w:hAnsi="Times New Roman"/>
                <w:b/>
                <w:sz w:val="28"/>
                <w:szCs w:val="28"/>
                <w:lang w:eastAsia="uk-UA"/>
              </w:rPr>
            </w:pPr>
            <w:r>
              <w:rPr>
                <w:rFonts w:ascii="Times New Roman" w:eastAsia="Times New Roman" w:hAnsi="Times New Roman"/>
                <w:b/>
                <w:sz w:val="28"/>
                <w:szCs w:val="28"/>
                <w:lang w:eastAsia="uk-UA"/>
              </w:rPr>
              <w:t>Закон</w:t>
            </w:r>
            <w:r w:rsidRPr="00BA6DAE">
              <w:rPr>
                <w:rFonts w:ascii="Times New Roman" w:eastAsia="Times New Roman" w:hAnsi="Times New Roman"/>
                <w:b/>
                <w:sz w:val="28"/>
                <w:szCs w:val="28"/>
                <w:lang w:eastAsia="uk-UA"/>
              </w:rPr>
              <w:t xml:space="preserve"> України </w:t>
            </w:r>
            <w:r w:rsidR="00C4111E">
              <w:rPr>
                <w:rFonts w:ascii="Times New Roman" w:eastAsia="Times New Roman" w:hAnsi="Times New Roman"/>
                <w:b/>
                <w:sz w:val="28"/>
                <w:szCs w:val="28"/>
                <w:lang w:eastAsia="uk-UA"/>
              </w:rPr>
              <w:t>«</w:t>
            </w:r>
            <w:r w:rsidRPr="00BA6DAE">
              <w:rPr>
                <w:rFonts w:ascii="Times New Roman" w:eastAsia="Times New Roman" w:hAnsi="Times New Roman"/>
                <w:b/>
                <w:sz w:val="28"/>
                <w:szCs w:val="28"/>
                <w:lang w:eastAsia="uk-UA"/>
              </w:rPr>
              <w:t>Про соціальний захист дітей війни</w:t>
            </w:r>
            <w:r w:rsidR="00C4111E">
              <w:rPr>
                <w:rFonts w:ascii="Times New Roman" w:eastAsia="Times New Roman" w:hAnsi="Times New Roman"/>
                <w:b/>
                <w:sz w:val="28"/>
                <w:szCs w:val="28"/>
                <w:lang w:eastAsia="uk-UA"/>
              </w:rPr>
              <w:t>»</w:t>
            </w:r>
          </w:p>
          <w:p w:rsidR="00BA6DAE" w:rsidRPr="00B430B6" w:rsidRDefault="00BA6DAE" w:rsidP="007D2493">
            <w:pPr>
              <w:shd w:val="clear" w:color="auto" w:fill="FFFFFF"/>
              <w:spacing w:after="0"/>
              <w:jc w:val="center"/>
              <w:outlineLvl w:val="1"/>
              <w:rPr>
                <w:rFonts w:ascii="Times New Roman" w:eastAsia="Times New Roman" w:hAnsi="Times New Roman"/>
                <w:b/>
                <w:sz w:val="12"/>
                <w:szCs w:val="12"/>
                <w:lang w:eastAsia="uk-UA"/>
              </w:rPr>
            </w:pPr>
          </w:p>
        </w:tc>
      </w:tr>
      <w:tr w:rsidR="00FA540A" w:rsidRPr="005927A5" w:rsidTr="008F7EC6">
        <w:tc>
          <w:tcPr>
            <w:tcW w:w="7677" w:type="dxa"/>
            <w:shd w:val="clear" w:color="auto" w:fill="auto"/>
          </w:tcPr>
          <w:p w:rsidR="00BA6DAE" w:rsidRPr="00944647" w:rsidRDefault="00BA6DAE" w:rsidP="00BA6DAE">
            <w:pPr>
              <w:pStyle w:val="rvps2"/>
              <w:shd w:val="clear" w:color="auto" w:fill="FFFFFF"/>
              <w:spacing w:after="0"/>
              <w:ind w:firstLine="450"/>
              <w:jc w:val="both"/>
              <w:rPr>
                <w:sz w:val="28"/>
                <w:szCs w:val="28"/>
                <w:lang w:val="uk-UA"/>
              </w:rPr>
            </w:pPr>
            <w:r w:rsidRPr="00944647">
              <w:rPr>
                <w:sz w:val="28"/>
                <w:szCs w:val="28"/>
                <w:lang w:val="uk-UA"/>
              </w:rPr>
              <w:t>Стаття 6. Державна соціальна підтримка дітей війни</w:t>
            </w:r>
          </w:p>
          <w:p w:rsidR="00D656BF" w:rsidRPr="00944647" w:rsidRDefault="00BA6DAE" w:rsidP="00BA6DAE">
            <w:pPr>
              <w:pStyle w:val="rvps2"/>
              <w:shd w:val="clear" w:color="auto" w:fill="FFFFFF"/>
              <w:spacing w:before="0" w:beforeAutospacing="0" w:after="0" w:afterAutospacing="0"/>
              <w:ind w:firstLine="450"/>
              <w:jc w:val="both"/>
              <w:rPr>
                <w:sz w:val="28"/>
                <w:szCs w:val="28"/>
                <w:lang w:val="uk-UA"/>
              </w:rPr>
            </w:pPr>
            <w:r w:rsidRPr="00944647">
              <w:rPr>
                <w:sz w:val="28"/>
                <w:szCs w:val="28"/>
                <w:lang w:val="uk-UA"/>
              </w:rPr>
              <w:t>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p w:rsidR="00D656BF" w:rsidRPr="00944647" w:rsidRDefault="00D656BF" w:rsidP="00D656BF">
            <w:pPr>
              <w:pStyle w:val="rvps2"/>
              <w:shd w:val="clear" w:color="auto" w:fill="FFFFFF"/>
              <w:spacing w:before="0" w:beforeAutospacing="0" w:after="0" w:afterAutospacing="0"/>
              <w:ind w:firstLine="450"/>
              <w:jc w:val="both"/>
              <w:rPr>
                <w:i/>
                <w:sz w:val="28"/>
                <w:szCs w:val="28"/>
                <w:lang w:val="uk-UA"/>
              </w:rPr>
            </w:pPr>
          </w:p>
        </w:tc>
        <w:tc>
          <w:tcPr>
            <w:tcW w:w="7677" w:type="dxa"/>
            <w:shd w:val="clear" w:color="auto" w:fill="auto"/>
          </w:tcPr>
          <w:p w:rsidR="00BA6DAE" w:rsidRPr="00944647" w:rsidRDefault="00BA6DAE" w:rsidP="00BA6DAE">
            <w:pPr>
              <w:pStyle w:val="rvps2"/>
              <w:shd w:val="clear" w:color="auto" w:fill="FFFFFF"/>
              <w:spacing w:after="0"/>
              <w:ind w:firstLine="450"/>
              <w:jc w:val="both"/>
              <w:rPr>
                <w:sz w:val="28"/>
                <w:szCs w:val="28"/>
                <w:lang w:val="uk-UA"/>
              </w:rPr>
            </w:pPr>
            <w:r w:rsidRPr="00944647">
              <w:rPr>
                <w:sz w:val="28"/>
                <w:szCs w:val="28"/>
                <w:lang w:val="uk-UA"/>
              </w:rPr>
              <w:t>Стаття 6. Державна соціальна підтримка дітей війни</w:t>
            </w:r>
          </w:p>
          <w:p w:rsidR="00BA6DAE" w:rsidRPr="00944647" w:rsidRDefault="00BA6DAE" w:rsidP="00BA6DAE">
            <w:pPr>
              <w:pStyle w:val="rvps2"/>
              <w:shd w:val="clear" w:color="auto" w:fill="FFFFFF"/>
              <w:spacing w:before="0" w:beforeAutospacing="0" w:after="0" w:afterAutospacing="0"/>
              <w:ind w:firstLine="450"/>
              <w:jc w:val="both"/>
              <w:rPr>
                <w:sz w:val="28"/>
                <w:szCs w:val="28"/>
                <w:lang w:val="uk-UA"/>
              </w:rPr>
            </w:pPr>
            <w:r w:rsidRPr="00944647">
              <w:rPr>
                <w:sz w:val="28"/>
                <w:szCs w:val="28"/>
                <w:lang w:val="uk-UA"/>
              </w:rPr>
              <w:t xml:space="preserve">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w:t>
            </w:r>
            <w:r w:rsidRPr="00944647">
              <w:rPr>
                <w:b/>
                <w:sz w:val="28"/>
                <w:szCs w:val="28"/>
                <w:lang w:val="uk-UA"/>
              </w:rPr>
              <w:t>розмірі надбавки, встановленої для учасників війни.</w:t>
            </w:r>
          </w:p>
          <w:p w:rsidR="00D656BF" w:rsidRPr="00944647" w:rsidRDefault="00D656BF" w:rsidP="00D656BF">
            <w:pPr>
              <w:spacing w:after="0" w:line="240" w:lineRule="auto"/>
              <w:ind w:firstLine="567"/>
              <w:jc w:val="both"/>
              <w:rPr>
                <w:rFonts w:ascii="Times New Roman" w:hAnsi="Times New Roman"/>
                <w:b/>
                <w:sz w:val="28"/>
                <w:szCs w:val="28"/>
              </w:rPr>
            </w:pPr>
          </w:p>
        </w:tc>
      </w:tr>
    </w:tbl>
    <w:p w:rsidR="00365FAD" w:rsidRDefault="00365FAD" w:rsidP="007D2493">
      <w:pPr>
        <w:spacing w:after="0"/>
        <w:rPr>
          <w:rFonts w:ascii="Times New Roman" w:eastAsia="Times New Roman" w:hAnsi="Times New Roman"/>
          <w:b/>
          <w:bCs/>
          <w:sz w:val="28"/>
          <w:szCs w:val="28"/>
          <w:lang w:eastAsia="uk-UA"/>
        </w:rPr>
      </w:pPr>
    </w:p>
    <w:p w:rsidR="00FA540A" w:rsidRPr="005927A5" w:rsidRDefault="00FA540A" w:rsidP="007D2493">
      <w:pPr>
        <w:spacing w:after="0"/>
        <w:rPr>
          <w:rFonts w:ascii="Times New Roman" w:eastAsia="Times New Roman" w:hAnsi="Times New Roman"/>
          <w:b/>
          <w:bCs/>
          <w:sz w:val="28"/>
          <w:szCs w:val="28"/>
          <w:lang w:eastAsia="uk-UA"/>
        </w:rPr>
      </w:pPr>
    </w:p>
    <w:p w:rsidR="00F024E5" w:rsidRPr="00201AD7" w:rsidRDefault="00257E46" w:rsidP="007D2493">
      <w:pPr>
        <w:spacing w:after="0"/>
        <w:rPr>
          <w:rFonts w:ascii="Times New Roman" w:eastAsia="Times New Roman" w:hAnsi="Times New Roman"/>
          <w:b/>
          <w:sz w:val="28"/>
          <w:szCs w:val="28"/>
          <w:lang w:eastAsia="uk-UA"/>
        </w:rPr>
      </w:pPr>
      <w:r>
        <w:rPr>
          <w:rFonts w:ascii="Times New Roman" w:eastAsia="Times New Roman" w:hAnsi="Times New Roman"/>
          <w:b/>
          <w:bCs/>
          <w:sz w:val="28"/>
          <w:szCs w:val="28"/>
          <w:lang w:eastAsia="uk-UA"/>
        </w:rPr>
        <w:t>Народні</w:t>
      </w:r>
      <w:r w:rsidR="00B20B46" w:rsidRPr="005927A5">
        <w:rPr>
          <w:rFonts w:ascii="Times New Roman" w:eastAsia="Times New Roman" w:hAnsi="Times New Roman"/>
          <w:b/>
          <w:bCs/>
          <w:sz w:val="28"/>
          <w:szCs w:val="28"/>
          <w:lang w:eastAsia="uk-UA"/>
        </w:rPr>
        <w:t xml:space="preserve"> депутат</w:t>
      </w:r>
      <w:r>
        <w:rPr>
          <w:rFonts w:ascii="Times New Roman" w:eastAsia="Times New Roman" w:hAnsi="Times New Roman"/>
          <w:b/>
          <w:bCs/>
          <w:sz w:val="28"/>
          <w:szCs w:val="28"/>
          <w:lang w:eastAsia="uk-UA"/>
        </w:rPr>
        <w:t>и</w:t>
      </w:r>
      <w:r w:rsidR="00B20B46" w:rsidRPr="005927A5">
        <w:rPr>
          <w:rFonts w:ascii="Times New Roman" w:eastAsia="Times New Roman" w:hAnsi="Times New Roman"/>
          <w:b/>
          <w:bCs/>
          <w:sz w:val="28"/>
          <w:szCs w:val="28"/>
          <w:lang w:eastAsia="uk-UA"/>
        </w:rPr>
        <w:t xml:space="preserve"> України </w:t>
      </w:r>
      <w:r w:rsidR="00B20B46" w:rsidRPr="005927A5">
        <w:rPr>
          <w:rFonts w:ascii="Times New Roman" w:eastAsia="Times New Roman" w:hAnsi="Times New Roman"/>
          <w:b/>
          <w:bCs/>
          <w:sz w:val="28"/>
          <w:szCs w:val="28"/>
          <w:lang w:eastAsia="uk-UA"/>
        </w:rPr>
        <w:tab/>
        <w:t xml:space="preserve">                    </w:t>
      </w:r>
      <w:r w:rsidR="00B20B46" w:rsidRPr="005927A5">
        <w:rPr>
          <w:rFonts w:ascii="Times New Roman" w:eastAsia="Times New Roman" w:hAnsi="Times New Roman"/>
          <w:b/>
          <w:bCs/>
          <w:sz w:val="28"/>
          <w:szCs w:val="28"/>
          <w:lang w:eastAsia="uk-UA"/>
        </w:rPr>
        <w:tab/>
      </w:r>
      <w:r w:rsidR="001F608E">
        <w:rPr>
          <w:rFonts w:ascii="Times New Roman" w:eastAsia="Times New Roman" w:hAnsi="Times New Roman"/>
          <w:b/>
          <w:bCs/>
          <w:sz w:val="28"/>
          <w:szCs w:val="28"/>
          <w:lang w:eastAsia="uk-UA"/>
        </w:rPr>
        <w:tab/>
      </w:r>
      <w:r w:rsidR="001F608E">
        <w:rPr>
          <w:rFonts w:ascii="Times New Roman" w:eastAsia="Times New Roman" w:hAnsi="Times New Roman"/>
          <w:b/>
          <w:bCs/>
          <w:sz w:val="28"/>
          <w:szCs w:val="28"/>
          <w:lang w:eastAsia="uk-UA"/>
        </w:rPr>
        <w:tab/>
      </w:r>
      <w:r w:rsidR="001F608E">
        <w:rPr>
          <w:rFonts w:ascii="Times New Roman" w:eastAsia="Times New Roman" w:hAnsi="Times New Roman"/>
          <w:b/>
          <w:bCs/>
          <w:sz w:val="28"/>
          <w:szCs w:val="28"/>
          <w:lang w:eastAsia="uk-UA"/>
        </w:rPr>
        <w:tab/>
      </w:r>
      <w:r w:rsidR="001F608E">
        <w:rPr>
          <w:rFonts w:ascii="Times New Roman" w:eastAsia="Times New Roman" w:hAnsi="Times New Roman"/>
          <w:b/>
          <w:bCs/>
          <w:sz w:val="28"/>
          <w:szCs w:val="28"/>
          <w:lang w:eastAsia="uk-UA"/>
        </w:rPr>
        <w:tab/>
      </w:r>
      <w:r w:rsidR="001F608E">
        <w:rPr>
          <w:rFonts w:ascii="Times New Roman" w:eastAsia="Times New Roman" w:hAnsi="Times New Roman"/>
          <w:b/>
          <w:bCs/>
          <w:sz w:val="28"/>
          <w:szCs w:val="28"/>
          <w:lang w:eastAsia="uk-UA"/>
        </w:rPr>
        <w:tab/>
        <w:t xml:space="preserve">    </w:t>
      </w:r>
      <w:r w:rsidR="00B20B46" w:rsidRPr="005927A5">
        <w:rPr>
          <w:rFonts w:ascii="Times New Roman" w:eastAsia="Times New Roman" w:hAnsi="Times New Roman"/>
          <w:b/>
          <w:bCs/>
          <w:sz w:val="28"/>
          <w:szCs w:val="28"/>
          <w:lang w:eastAsia="uk-UA"/>
        </w:rPr>
        <w:t xml:space="preserve">      </w:t>
      </w:r>
      <w:r w:rsidR="00B20B46" w:rsidRPr="005927A5">
        <w:rPr>
          <w:rFonts w:ascii="Times New Roman" w:eastAsia="Times New Roman" w:hAnsi="Times New Roman"/>
          <w:b/>
          <w:bCs/>
          <w:sz w:val="28"/>
          <w:szCs w:val="28"/>
          <w:lang w:eastAsia="uk-UA"/>
        </w:rPr>
        <w:tab/>
      </w:r>
      <w:r w:rsidR="00B20B46" w:rsidRPr="005927A5">
        <w:rPr>
          <w:rFonts w:ascii="Times New Roman" w:eastAsia="Times New Roman" w:hAnsi="Times New Roman"/>
          <w:b/>
          <w:bCs/>
          <w:sz w:val="28"/>
          <w:szCs w:val="28"/>
          <w:lang w:eastAsia="uk-UA"/>
        </w:rPr>
        <w:tab/>
      </w:r>
      <w:r w:rsidR="00B20B46" w:rsidRPr="005927A5">
        <w:rPr>
          <w:rFonts w:ascii="Times New Roman" w:eastAsia="Times New Roman" w:hAnsi="Times New Roman"/>
          <w:b/>
          <w:bCs/>
          <w:sz w:val="28"/>
          <w:szCs w:val="28"/>
          <w:lang w:eastAsia="uk-UA"/>
        </w:rPr>
        <w:tab/>
      </w:r>
      <w:r w:rsidR="00BA6DAE">
        <w:rPr>
          <w:rFonts w:ascii="Times New Roman" w:eastAsia="Times New Roman" w:hAnsi="Times New Roman"/>
          <w:b/>
          <w:bCs/>
          <w:sz w:val="28"/>
          <w:szCs w:val="28"/>
          <w:lang w:eastAsia="uk-UA"/>
        </w:rPr>
        <w:t xml:space="preserve">                 А.</w:t>
      </w:r>
      <w:r w:rsidR="00F61842">
        <w:rPr>
          <w:rFonts w:ascii="Times New Roman" w:eastAsia="Times New Roman" w:hAnsi="Times New Roman"/>
          <w:b/>
          <w:bCs/>
          <w:sz w:val="28"/>
          <w:szCs w:val="28"/>
          <w:lang w:eastAsia="uk-UA"/>
        </w:rPr>
        <w:t xml:space="preserve"> </w:t>
      </w:r>
      <w:r w:rsidR="00BA6DAE">
        <w:rPr>
          <w:rFonts w:ascii="Times New Roman" w:eastAsia="Times New Roman" w:hAnsi="Times New Roman"/>
          <w:b/>
          <w:bCs/>
          <w:sz w:val="28"/>
          <w:szCs w:val="28"/>
          <w:lang w:eastAsia="uk-UA"/>
        </w:rPr>
        <w:t>Е. Поляков</w:t>
      </w:r>
      <w:r w:rsidR="001F608E">
        <w:rPr>
          <w:rFonts w:ascii="Times New Roman" w:eastAsia="Times New Roman" w:hAnsi="Times New Roman"/>
          <w:b/>
          <w:bCs/>
          <w:sz w:val="28"/>
          <w:szCs w:val="28"/>
          <w:lang w:eastAsia="uk-UA"/>
        </w:rPr>
        <w:t xml:space="preserve"> та інші</w:t>
      </w:r>
    </w:p>
    <w:sectPr w:rsidR="00F024E5" w:rsidRPr="00201AD7" w:rsidSect="0098148E">
      <w:pgSz w:w="16838" w:h="11906" w:orient="landscape"/>
      <w:pgMar w:top="993"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E57"/>
    <w:rsid w:val="00044B72"/>
    <w:rsid w:val="000A79AC"/>
    <w:rsid w:val="000B18DD"/>
    <w:rsid w:val="001628A9"/>
    <w:rsid w:val="00167347"/>
    <w:rsid w:val="001D6238"/>
    <w:rsid w:val="001F608E"/>
    <w:rsid w:val="00201AD7"/>
    <w:rsid w:val="00257E46"/>
    <w:rsid w:val="002D673E"/>
    <w:rsid w:val="003341FB"/>
    <w:rsid w:val="00341A8C"/>
    <w:rsid w:val="00365FAD"/>
    <w:rsid w:val="003F65A9"/>
    <w:rsid w:val="00440CF1"/>
    <w:rsid w:val="00475242"/>
    <w:rsid w:val="004B0393"/>
    <w:rsid w:val="004D40A4"/>
    <w:rsid w:val="00562B7E"/>
    <w:rsid w:val="005927A5"/>
    <w:rsid w:val="006374DE"/>
    <w:rsid w:val="00642CA3"/>
    <w:rsid w:val="006E153E"/>
    <w:rsid w:val="00713E57"/>
    <w:rsid w:val="00784791"/>
    <w:rsid w:val="007A0C3F"/>
    <w:rsid w:val="007D2493"/>
    <w:rsid w:val="00803E41"/>
    <w:rsid w:val="008140D9"/>
    <w:rsid w:val="00831983"/>
    <w:rsid w:val="00865B0E"/>
    <w:rsid w:val="00893599"/>
    <w:rsid w:val="008C3DC4"/>
    <w:rsid w:val="008F7EC6"/>
    <w:rsid w:val="00944647"/>
    <w:rsid w:val="0098148E"/>
    <w:rsid w:val="0098345C"/>
    <w:rsid w:val="00A4641D"/>
    <w:rsid w:val="00AC436D"/>
    <w:rsid w:val="00AD1B5D"/>
    <w:rsid w:val="00AD2F37"/>
    <w:rsid w:val="00AF7C85"/>
    <w:rsid w:val="00B20B46"/>
    <w:rsid w:val="00B328FF"/>
    <w:rsid w:val="00B430B6"/>
    <w:rsid w:val="00BA6DAE"/>
    <w:rsid w:val="00BD38D1"/>
    <w:rsid w:val="00BE2F84"/>
    <w:rsid w:val="00C4111E"/>
    <w:rsid w:val="00CC152D"/>
    <w:rsid w:val="00D62613"/>
    <w:rsid w:val="00D656BF"/>
    <w:rsid w:val="00D70724"/>
    <w:rsid w:val="00DD36BE"/>
    <w:rsid w:val="00DE004D"/>
    <w:rsid w:val="00DE0331"/>
    <w:rsid w:val="00DE32B1"/>
    <w:rsid w:val="00E612C4"/>
    <w:rsid w:val="00F024E5"/>
    <w:rsid w:val="00F537D7"/>
    <w:rsid w:val="00F61842"/>
    <w:rsid w:val="00F722A8"/>
    <w:rsid w:val="00F73B3C"/>
    <w:rsid w:val="00FA54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FC93E5-ABCE-46ED-9062-3EE58038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B5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02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024E5"/>
    <w:pPr>
      <w:ind w:left="720"/>
      <w:contextualSpacing/>
    </w:pPr>
  </w:style>
  <w:style w:type="paragraph" w:customStyle="1" w:styleId="rvps2">
    <w:name w:val="rvps2"/>
    <w:basedOn w:val="a"/>
    <w:rsid w:val="00B430B6"/>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5">
    <w:name w:val="Hyperlink"/>
    <w:uiPriority w:val="99"/>
    <w:semiHidden/>
    <w:unhideWhenUsed/>
    <w:rsid w:val="00B430B6"/>
    <w:rPr>
      <w:color w:val="0000FF"/>
      <w:u w:val="single"/>
    </w:rPr>
  </w:style>
  <w:style w:type="character" w:customStyle="1" w:styleId="rvts46">
    <w:name w:val="rvts46"/>
    <w:rsid w:val="00B43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6512">
      <w:bodyDiv w:val="1"/>
      <w:marLeft w:val="0"/>
      <w:marRight w:val="0"/>
      <w:marTop w:val="0"/>
      <w:marBottom w:val="0"/>
      <w:divBdr>
        <w:top w:val="none" w:sz="0" w:space="0" w:color="auto"/>
        <w:left w:val="none" w:sz="0" w:space="0" w:color="auto"/>
        <w:bottom w:val="none" w:sz="0" w:space="0" w:color="auto"/>
        <w:right w:val="none" w:sz="0" w:space="0" w:color="auto"/>
      </w:divBdr>
    </w:div>
    <w:div w:id="152912162">
      <w:bodyDiv w:val="1"/>
      <w:marLeft w:val="0"/>
      <w:marRight w:val="0"/>
      <w:marTop w:val="0"/>
      <w:marBottom w:val="0"/>
      <w:divBdr>
        <w:top w:val="none" w:sz="0" w:space="0" w:color="auto"/>
        <w:left w:val="none" w:sz="0" w:space="0" w:color="auto"/>
        <w:bottom w:val="none" w:sz="0" w:space="0" w:color="auto"/>
        <w:right w:val="none" w:sz="0" w:space="0" w:color="auto"/>
      </w:divBdr>
    </w:div>
    <w:div w:id="766003785">
      <w:bodyDiv w:val="1"/>
      <w:marLeft w:val="0"/>
      <w:marRight w:val="0"/>
      <w:marTop w:val="0"/>
      <w:marBottom w:val="0"/>
      <w:divBdr>
        <w:top w:val="none" w:sz="0" w:space="0" w:color="auto"/>
        <w:left w:val="none" w:sz="0" w:space="0" w:color="auto"/>
        <w:bottom w:val="none" w:sz="0" w:space="0" w:color="auto"/>
        <w:right w:val="none" w:sz="0" w:space="0" w:color="auto"/>
      </w:divBdr>
    </w:div>
    <w:div w:id="1017581609">
      <w:bodyDiv w:val="1"/>
      <w:marLeft w:val="0"/>
      <w:marRight w:val="0"/>
      <w:marTop w:val="0"/>
      <w:marBottom w:val="0"/>
      <w:divBdr>
        <w:top w:val="none" w:sz="0" w:space="0" w:color="auto"/>
        <w:left w:val="none" w:sz="0" w:space="0" w:color="auto"/>
        <w:bottom w:val="none" w:sz="0" w:space="0" w:color="auto"/>
        <w:right w:val="none" w:sz="0" w:space="0" w:color="auto"/>
      </w:divBdr>
    </w:div>
    <w:div w:id="1049719011">
      <w:bodyDiv w:val="1"/>
      <w:marLeft w:val="0"/>
      <w:marRight w:val="0"/>
      <w:marTop w:val="0"/>
      <w:marBottom w:val="0"/>
      <w:divBdr>
        <w:top w:val="none" w:sz="0" w:space="0" w:color="auto"/>
        <w:left w:val="none" w:sz="0" w:space="0" w:color="auto"/>
        <w:bottom w:val="none" w:sz="0" w:space="0" w:color="auto"/>
        <w:right w:val="none" w:sz="0" w:space="0" w:color="auto"/>
      </w:divBdr>
    </w:div>
    <w:div w:id="1765148551">
      <w:bodyDiv w:val="1"/>
      <w:marLeft w:val="0"/>
      <w:marRight w:val="0"/>
      <w:marTop w:val="0"/>
      <w:marBottom w:val="0"/>
      <w:divBdr>
        <w:top w:val="none" w:sz="0" w:space="0" w:color="auto"/>
        <w:left w:val="none" w:sz="0" w:space="0" w:color="auto"/>
        <w:bottom w:val="none" w:sz="0" w:space="0" w:color="auto"/>
        <w:right w:val="none" w:sz="0" w:space="0" w:color="auto"/>
      </w:divBdr>
    </w:div>
    <w:div w:id="208136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6B6F55-3EFB-43B7-A124-748324C0F52E}">
  <ds:schemaRefs>
    <ds:schemaRef ds:uri="http://schemas.microsoft.com/sharepoint/v3/contenttype/forms"/>
  </ds:schemaRefs>
</ds:datastoreItem>
</file>

<file path=customXml/itemProps2.xml><?xml version="1.0" encoding="utf-8"?>
<ds:datastoreItem xmlns:ds="http://schemas.openxmlformats.org/officeDocument/2006/customXml" ds:itemID="{E7721B11-0E62-45D1-A5CC-15BFE7BC5C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493F64-DC80-47DC-893C-55A27D221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724</Words>
  <Characters>413</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2021-10-05T12:00:00Z</dcterms:created>
  <dcterms:modified xsi:type="dcterms:W3CDTF">2021-10-05T12:00:00Z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