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C1831" w14:textId="77777777" w:rsidR="001C20EF" w:rsidRPr="00456B7A" w:rsidRDefault="001C20EF" w:rsidP="00456B7A">
      <w:pPr>
        <w:pStyle w:val="a5"/>
        <w:widowControl w:val="0"/>
        <w:spacing w:after="0" w:line="240" w:lineRule="auto"/>
        <w:ind w:firstLine="567"/>
        <w:jc w:val="center"/>
        <w:rPr>
          <w:sz w:val="28"/>
          <w:szCs w:val="28"/>
        </w:rPr>
      </w:pPr>
      <w:bookmarkStart w:id="0" w:name="_GoBack"/>
      <w:bookmarkEnd w:id="0"/>
      <w:r w:rsidRPr="00456B7A">
        <w:rPr>
          <w:b/>
          <w:bCs/>
          <w:sz w:val="28"/>
          <w:szCs w:val="28"/>
        </w:rPr>
        <w:t xml:space="preserve">ПОЯСНЮВАЛЬНА ЗАПИСКА </w:t>
      </w:r>
    </w:p>
    <w:p w14:paraId="0608FA0E" w14:textId="29C642CA" w:rsidR="001C20EF" w:rsidRPr="00456B7A" w:rsidRDefault="001C20EF" w:rsidP="0007342C">
      <w:pPr>
        <w:pStyle w:val="a5"/>
        <w:widowControl w:val="0"/>
        <w:spacing w:after="0" w:line="240" w:lineRule="auto"/>
        <w:ind w:firstLine="567"/>
        <w:jc w:val="center"/>
        <w:rPr>
          <w:sz w:val="28"/>
          <w:szCs w:val="28"/>
        </w:rPr>
      </w:pPr>
      <w:r w:rsidRPr="00456B7A">
        <w:rPr>
          <w:b/>
          <w:bCs/>
          <w:spacing w:val="-2"/>
          <w:sz w:val="28"/>
          <w:szCs w:val="28"/>
        </w:rPr>
        <w:t xml:space="preserve">до проєкту Закону України </w:t>
      </w:r>
      <w:r w:rsidR="0007342C">
        <w:rPr>
          <w:b/>
          <w:bCs/>
          <w:spacing w:val="-2"/>
          <w:sz w:val="28"/>
          <w:szCs w:val="28"/>
        </w:rPr>
        <w:t>п</w:t>
      </w:r>
      <w:r w:rsidRPr="00456B7A">
        <w:rPr>
          <w:b/>
          <w:bCs/>
          <w:spacing w:val="-2"/>
          <w:sz w:val="28"/>
          <w:szCs w:val="28"/>
        </w:rPr>
        <w:t xml:space="preserve">ро внесення змін до деяких законодавчих актів України </w:t>
      </w:r>
      <w:r w:rsidRPr="00456B7A">
        <w:rPr>
          <w:b/>
          <w:bCs/>
          <w:spacing w:val="4"/>
          <w:sz w:val="28"/>
          <w:szCs w:val="28"/>
        </w:rPr>
        <w:t xml:space="preserve">щодо вдосконалення законодавства з питань цивільного </w:t>
      </w:r>
      <w:r w:rsidR="0007342C">
        <w:rPr>
          <w:b/>
          <w:bCs/>
          <w:spacing w:val="4"/>
          <w:sz w:val="28"/>
          <w:szCs w:val="28"/>
        </w:rPr>
        <w:t>з</w:t>
      </w:r>
      <w:r w:rsidRPr="00456B7A">
        <w:rPr>
          <w:b/>
          <w:bCs/>
          <w:spacing w:val="4"/>
          <w:sz w:val="28"/>
          <w:szCs w:val="28"/>
        </w:rPr>
        <w:t>ахисту</w:t>
      </w:r>
    </w:p>
    <w:p w14:paraId="216D8DEE" w14:textId="77777777" w:rsidR="000839C1" w:rsidRPr="00456B7A" w:rsidRDefault="000839C1" w:rsidP="00456B7A">
      <w:pPr>
        <w:spacing w:after="0" w:line="240" w:lineRule="auto"/>
        <w:jc w:val="center"/>
        <w:rPr>
          <w:rFonts w:ascii="Times New Roman" w:eastAsia="Times New Roman" w:hAnsi="Times New Roman" w:cs="Times New Roman"/>
          <w:b/>
          <w:bCs/>
          <w:sz w:val="28"/>
          <w:szCs w:val="28"/>
          <w:lang w:val="uk-UA"/>
        </w:rPr>
      </w:pPr>
    </w:p>
    <w:p w14:paraId="02EAA8B3" w14:textId="6A243EAD" w:rsidR="000839C1" w:rsidRPr="00456B7A" w:rsidRDefault="00D66A03" w:rsidP="00456B7A">
      <w:pPr>
        <w:spacing w:after="0" w:line="240" w:lineRule="auto"/>
        <w:ind w:left="567"/>
        <w:rPr>
          <w:rFonts w:ascii="Times New Roman" w:eastAsia="Times New Roman" w:hAnsi="Times New Roman" w:cs="Times New Roman"/>
          <w:b/>
          <w:bCs/>
          <w:sz w:val="28"/>
          <w:szCs w:val="28"/>
          <w:lang w:val="uk-UA"/>
        </w:rPr>
      </w:pPr>
      <w:r w:rsidRPr="00456B7A">
        <w:rPr>
          <w:rFonts w:ascii="Times New Roman" w:eastAsia="Times New Roman" w:hAnsi="Times New Roman" w:cs="Times New Roman"/>
          <w:b/>
          <w:bCs/>
          <w:sz w:val="28"/>
          <w:szCs w:val="28"/>
          <w:lang w:val="uk-UA"/>
        </w:rPr>
        <w:t xml:space="preserve">1. </w:t>
      </w:r>
      <w:r w:rsidR="000839C1" w:rsidRPr="00456B7A">
        <w:rPr>
          <w:rFonts w:ascii="Times New Roman" w:eastAsia="Times New Roman" w:hAnsi="Times New Roman" w:cs="Times New Roman"/>
          <w:b/>
          <w:bCs/>
          <w:sz w:val="28"/>
          <w:szCs w:val="28"/>
          <w:lang w:val="uk-UA"/>
        </w:rPr>
        <w:t>Обґрунтування необхідності прийняття акт</w:t>
      </w:r>
      <w:r w:rsidR="00ED73F1">
        <w:rPr>
          <w:rFonts w:ascii="Times New Roman" w:eastAsia="Times New Roman" w:hAnsi="Times New Roman" w:cs="Times New Roman"/>
          <w:b/>
          <w:bCs/>
          <w:sz w:val="28"/>
          <w:szCs w:val="28"/>
          <w:lang w:val="uk-UA"/>
        </w:rPr>
        <w:t>у</w:t>
      </w:r>
    </w:p>
    <w:p w14:paraId="7F568835" w14:textId="24E47311" w:rsidR="001C20EF" w:rsidRPr="00456B7A" w:rsidRDefault="001C20EF" w:rsidP="00456B7A">
      <w:pPr>
        <w:pStyle w:val="rvps2"/>
        <w:shd w:val="clear" w:color="auto" w:fill="FFFFFF"/>
        <w:spacing w:before="0" w:after="0"/>
        <w:ind w:firstLine="567"/>
        <w:jc w:val="both"/>
        <w:rPr>
          <w:sz w:val="28"/>
          <w:szCs w:val="28"/>
        </w:rPr>
      </w:pPr>
      <w:r w:rsidRPr="00456B7A">
        <w:rPr>
          <w:rStyle w:val="rvts9"/>
          <w:spacing w:val="-6"/>
          <w:sz w:val="28"/>
          <w:szCs w:val="28"/>
        </w:rPr>
        <w:t>На сьогодні вимоги законодавства, насамперед Кодексу цивільного захисту України (далі — Кодекс), а також інших пов'язаних з ним законодавчих актів</w:t>
      </w:r>
      <w:r w:rsidR="005D0188">
        <w:rPr>
          <w:rStyle w:val="rvts9"/>
          <w:spacing w:val="-6"/>
          <w:sz w:val="28"/>
          <w:szCs w:val="28"/>
        </w:rPr>
        <w:t>,</w:t>
      </w:r>
      <w:r w:rsidRPr="00456B7A">
        <w:rPr>
          <w:rStyle w:val="rvts9"/>
          <w:spacing w:val="-6"/>
          <w:sz w:val="28"/>
          <w:szCs w:val="28"/>
        </w:rPr>
        <w:t xml:space="preserve"> потребують удосконалення з урахуванням світового досвіду </w:t>
      </w:r>
      <w:r w:rsidR="005D0188">
        <w:rPr>
          <w:rStyle w:val="rvts9"/>
          <w:spacing w:val="-6"/>
          <w:sz w:val="28"/>
          <w:szCs w:val="28"/>
        </w:rPr>
        <w:t xml:space="preserve">у сфері </w:t>
      </w:r>
      <w:r w:rsidRPr="00456B7A">
        <w:rPr>
          <w:rStyle w:val="rvts9"/>
          <w:spacing w:val="-6"/>
          <w:sz w:val="28"/>
          <w:szCs w:val="28"/>
        </w:rPr>
        <w:t xml:space="preserve">захисту населення і територій від надзвичайних ситуацій, а також досвіду, отриманого під час організації заходів цивільного захисту в умовах збройного конфлікту на сході країни, ліквідації наслідків надзвичайних ситуацій, пов'язаних з вибухами на військових арсеналах у Харківській, Вінницькій та Чернігівській областях, інших резонансних надзвичайних ситуацій та подій.  </w:t>
      </w:r>
    </w:p>
    <w:p w14:paraId="35B44767" w14:textId="4ADC8909" w:rsidR="001C20EF" w:rsidRPr="00456B7A" w:rsidRDefault="001C20EF" w:rsidP="00456B7A">
      <w:pPr>
        <w:shd w:val="clear" w:color="auto" w:fill="FFFFFF"/>
        <w:tabs>
          <w:tab w:val="left" w:pos="851"/>
        </w:tabs>
        <w:spacing w:after="0" w:line="240" w:lineRule="auto"/>
        <w:ind w:firstLine="567"/>
        <w:jc w:val="both"/>
        <w:rPr>
          <w:rFonts w:ascii="Times New Roman" w:hAnsi="Times New Roman" w:cs="Times New Roman"/>
          <w:sz w:val="28"/>
          <w:szCs w:val="28"/>
          <w:lang w:val="uk-UA"/>
        </w:rPr>
      </w:pPr>
      <w:r w:rsidRPr="00456B7A">
        <w:rPr>
          <w:rFonts w:ascii="Times New Roman" w:hAnsi="Times New Roman" w:cs="Times New Roman"/>
          <w:spacing w:val="-6"/>
          <w:sz w:val="28"/>
          <w:szCs w:val="28"/>
          <w:lang w:val="uk-UA"/>
        </w:rPr>
        <w:t xml:space="preserve">Так, аналіз положень Кодексу свідчить, що значна </w:t>
      </w:r>
      <w:r w:rsidR="005D0188">
        <w:rPr>
          <w:rFonts w:ascii="Times New Roman" w:hAnsi="Times New Roman" w:cs="Times New Roman"/>
          <w:spacing w:val="-6"/>
          <w:sz w:val="28"/>
          <w:szCs w:val="28"/>
          <w:lang w:val="uk-UA"/>
        </w:rPr>
        <w:t>частина</w:t>
      </w:r>
      <w:r w:rsidRPr="00456B7A">
        <w:rPr>
          <w:rFonts w:ascii="Times New Roman" w:hAnsi="Times New Roman" w:cs="Times New Roman"/>
          <w:spacing w:val="-6"/>
          <w:sz w:val="28"/>
          <w:szCs w:val="28"/>
          <w:lang w:val="uk-UA"/>
        </w:rPr>
        <w:t xml:space="preserve"> його положень не повною мірою відповідає вимогам сьогодення, </w:t>
      </w:r>
      <w:r w:rsidR="005D0188">
        <w:rPr>
          <w:rFonts w:ascii="Times New Roman" w:hAnsi="Times New Roman" w:cs="Times New Roman"/>
          <w:spacing w:val="-6"/>
          <w:sz w:val="28"/>
          <w:szCs w:val="28"/>
          <w:lang w:val="uk-UA"/>
        </w:rPr>
        <w:t xml:space="preserve">деякі з них </w:t>
      </w:r>
      <w:r w:rsidRPr="00456B7A">
        <w:rPr>
          <w:rFonts w:ascii="Times New Roman" w:hAnsi="Times New Roman" w:cs="Times New Roman"/>
          <w:spacing w:val="-6"/>
          <w:sz w:val="28"/>
          <w:szCs w:val="28"/>
          <w:lang w:val="uk-UA"/>
        </w:rPr>
        <w:t xml:space="preserve">застарілі, </w:t>
      </w:r>
      <w:r w:rsidR="00672A18">
        <w:rPr>
          <w:rFonts w:ascii="Times New Roman" w:hAnsi="Times New Roman" w:cs="Times New Roman"/>
          <w:spacing w:val="-6"/>
          <w:sz w:val="28"/>
          <w:szCs w:val="28"/>
          <w:lang w:val="uk-UA"/>
        </w:rPr>
        <w:t xml:space="preserve">а </w:t>
      </w:r>
      <w:r w:rsidRPr="00456B7A">
        <w:rPr>
          <w:rFonts w:ascii="Times New Roman" w:hAnsi="Times New Roman" w:cs="Times New Roman"/>
          <w:spacing w:val="-6"/>
          <w:sz w:val="28"/>
          <w:szCs w:val="28"/>
          <w:lang w:val="uk-UA"/>
        </w:rPr>
        <w:t xml:space="preserve">деякі не узгоджуються між собою, містять норми суперечливого характеру або не можуть бути </w:t>
      </w:r>
      <w:r w:rsidR="00672A18">
        <w:rPr>
          <w:rFonts w:ascii="Times New Roman" w:hAnsi="Times New Roman" w:cs="Times New Roman"/>
          <w:spacing w:val="-6"/>
          <w:sz w:val="28"/>
          <w:szCs w:val="28"/>
          <w:lang w:val="uk-UA"/>
        </w:rPr>
        <w:t xml:space="preserve">належно </w:t>
      </w:r>
      <w:r w:rsidRPr="00456B7A">
        <w:rPr>
          <w:rFonts w:ascii="Times New Roman" w:hAnsi="Times New Roman" w:cs="Times New Roman"/>
          <w:spacing w:val="-6"/>
          <w:sz w:val="28"/>
          <w:szCs w:val="28"/>
          <w:lang w:val="uk-UA"/>
        </w:rPr>
        <w:t>реалізовані на практиці.</w:t>
      </w:r>
    </w:p>
    <w:p w14:paraId="6024056B" w14:textId="1A625F4A" w:rsidR="001C20EF" w:rsidRPr="00456B7A" w:rsidRDefault="001C20EF" w:rsidP="00456B7A">
      <w:pPr>
        <w:widowControl w:val="0"/>
        <w:shd w:val="clear" w:color="auto" w:fill="FFFFFF"/>
        <w:tabs>
          <w:tab w:val="left" w:pos="1066"/>
        </w:tabs>
        <w:spacing w:after="0" w:line="240" w:lineRule="auto"/>
        <w:ind w:firstLine="567"/>
        <w:jc w:val="both"/>
        <w:rPr>
          <w:rFonts w:ascii="Times New Roman" w:hAnsi="Times New Roman" w:cs="Times New Roman"/>
          <w:sz w:val="28"/>
          <w:szCs w:val="28"/>
          <w:lang w:val="uk-UA"/>
        </w:rPr>
      </w:pPr>
      <w:r w:rsidRPr="00456B7A">
        <w:rPr>
          <w:rFonts w:ascii="Times New Roman" w:eastAsia="Arial Unicode MS" w:hAnsi="Times New Roman" w:cs="Times New Roman"/>
          <w:spacing w:val="-6"/>
          <w:kern w:val="2"/>
          <w:sz w:val="28"/>
          <w:szCs w:val="28"/>
          <w:lang w:val="uk-UA" w:eastAsia="uk-UA"/>
        </w:rPr>
        <w:t>На сьогодні планування та забудова територій місцевими органами виконавчої влади та органами місцевого самоврядування у переважній більшості випадків здійснюється без ефективних інженерно-технічних заходів цивільного захисту, а відповідна містобудівна та проектна документація не підлягає обов'язковій експертизі. Враховуючи зазначене, превентивні заходи, спрямовані на попередження виникнення надзвичайних ситуацій, зменшення негативних наслідків від них та забезпечення передумов для успішної ліквідації таких ситуацій</w:t>
      </w:r>
      <w:r w:rsidR="00672A18">
        <w:rPr>
          <w:rFonts w:ascii="Times New Roman" w:eastAsia="Arial Unicode MS" w:hAnsi="Times New Roman" w:cs="Times New Roman"/>
          <w:spacing w:val="-6"/>
          <w:kern w:val="2"/>
          <w:sz w:val="28"/>
          <w:szCs w:val="28"/>
          <w:lang w:val="uk-UA" w:eastAsia="uk-UA"/>
        </w:rPr>
        <w:t>,</w:t>
      </w:r>
      <w:r w:rsidRPr="00456B7A">
        <w:rPr>
          <w:rFonts w:ascii="Times New Roman" w:eastAsia="Arial Unicode MS" w:hAnsi="Times New Roman" w:cs="Times New Roman"/>
          <w:spacing w:val="-6"/>
          <w:kern w:val="2"/>
          <w:sz w:val="28"/>
          <w:szCs w:val="28"/>
          <w:lang w:val="uk-UA" w:eastAsia="uk-UA"/>
        </w:rPr>
        <w:t xml:space="preserve"> на містобудівному рівні </w:t>
      </w:r>
      <w:r w:rsidR="00672A18">
        <w:rPr>
          <w:rFonts w:ascii="Times New Roman" w:eastAsia="Arial Unicode MS" w:hAnsi="Times New Roman" w:cs="Times New Roman"/>
          <w:spacing w:val="-6"/>
          <w:kern w:val="2"/>
          <w:sz w:val="28"/>
          <w:szCs w:val="28"/>
          <w:lang w:val="uk-UA" w:eastAsia="uk-UA"/>
        </w:rPr>
        <w:t>практично</w:t>
      </w:r>
      <w:r w:rsidRPr="00456B7A">
        <w:rPr>
          <w:rFonts w:ascii="Times New Roman" w:eastAsia="Arial Unicode MS" w:hAnsi="Times New Roman" w:cs="Times New Roman"/>
          <w:spacing w:val="-6"/>
          <w:kern w:val="2"/>
          <w:sz w:val="28"/>
          <w:szCs w:val="28"/>
          <w:lang w:val="uk-UA" w:eastAsia="uk-UA"/>
        </w:rPr>
        <w:t xml:space="preserve"> не вживаються.</w:t>
      </w:r>
    </w:p>
    <w:p w14:paraId="60F0D341" w14:textId="2B7CE6FC" w:rsidR="001C20EF" w:rsidRPr="00456B7A" w:rsidRDefault="001C20EF" w:rsidP="00456B7A">
      <w:pPr>
        <w:widowControl w:val="0"/>
        <w:shd w:val="clear" w:color="auto" w:fill="FFFFFF"/>
        <w:tabs>
          <w:tab w:val="left" w:pos="1066"/>
        </w:tabs>
        <w:spacing w:after="0" w:line="240" w:lineRule="auto"/>
        <w:ind w:firstLine="567"/>
        <w:jc w:val="both"/>
        <w:rPr>
          <w:rFonts w:ascii="Times New Roman" w:hAnsi="Times New Roman" w:cs="Times New Roman"/>
          <w:sz w:val="28"/>
          <w:szCs w:val="28"/>
          <w:lang w:val="uk-UA"/>
        </w:rPr>
      </w:pPr>
      <w:r w:rsidRPr="00456B7A">
        <w:rPr>
          <w:rFonts w:ascii="Times New Roman" w:eastAsia="Arial Unicode MS" w:hAnsi="Times New Roman" w:cs="Times New Roman"/>
          <w:spacing w:val="-6"/>
          <w:kern w:val="2"/>
          <w:sz w:val="28"/>
          <w:szCs w:val="28"/>
          <w:lang w:val="uk-UA" w:eastAsia="uk-UA"/>
        </w:rPr>
        <w:t xml:space="preserve">Як наслідок у разі виникнення надзвичайних ситуацій, насамперед природного характеру (як приклад — останні  події, пов'язані </w:t>
      </w:r>
      <w:r w:rsidR="00672A18">
        <w:rPr>
          <w:rFonts w:ascii="Times New Roman" w:eastAsia="Arial Unicode MS" w:hAnsi="Times New Roman" w:cs="Times New Roman"/>
          <w:spacing w:val="-6"/>
          <w:kern w:val="2"/>
          <w:sz w:val="28"/>
          <w:szCs w:val="28"/>
          <w:lang w:val="uk-UA" w:eastAsia="uk-UA"/>
        </w:rPr>
        <w:t xml:space="preserve">з </w:t>
      </w:r>
      <w:r w:rsidRPr="00456B7A">
        <w:rPr>
          <w:rFonts w:ascii="Times New Roman" w:eastAsia="Arial Unicode MS" w:hAnsi="Times New Roman" w:cs="Times New Roman"/>
          <w:spacing w:val="-6"/>
          <w:kern w:val="2"/>
          <w:sz w:val="28"/>
          <w:szCs w:val="28"/>
          <w:lang w:val="uk-UA" w:eastAsia="uk-UA"/>
        </w:rPr>
        <w:t>паводками на заході країни), ліквідація їх наслідків та відновлення нормальних умов життєдіяльності постраждалого населення потребує значних видатків з державного бюджету.</w:t>
      </w:r>
    </w:p>
    <w:p w14:paraId="11E54859" w14:textId="77777777" w:rsidR="004E5E5B" w:rsidRPr="00456B7A" w:rsidRDefault="001C20EF" w:rsidP="00456B7A">
      <w:pPr>
        <w:widowControl w:val="0"/>
        <w:shd w:val="clear" w:color="auto" w:fill="FFFFFF"/>
        <w:tabs>
          <w:tab w:val="left" w:pos="1066"/>
        </w:tabs>
        <w:spacing w:after="0" w:line="240" w:lineRule="auto"/>
        <w:ind w:firstLine="567"/>
        <w:jc w:val="both"/>
        <w:rPr>
          <w:rFonts w:ascii="Times New Roman" w:eastAsia="Arial Unicode MS" w:hAnsi="Times New Roman" w:cs="Times New Roman"/>
          <w:spacing w:val="-6"/>
          <w:kern w:val="2"/>
          <w:sz w:val="28"/>
          <w:szCs w:val="28"/>
          <w:lang w:val="uk-UA" w:eastAsia="uk-UA"/>
        </w:rPr>
      </w:pPr>
      <w:r w:rsidRPr="00456B7A">
        <w:rPr>
          <w:rFonts w:ascii="Times New Roman" w:eastAsia="Arial Unicode MS" w:hAnsi="Times New Roman" w:cs="Times New Roman"/>
          <w:spacing w:val="-6"/>
          <w:kern w:val="2"/>
          <w:sz w:val="28"/>
          <w:szCs w:val="28"/>
          <w:lang w:val="uk-UA" w:eastAsia="uk-UA"/>
        </w:rPr>
        <w:t>Також потребує удосконалення механізм проведення заходів з евакуації, зокрема залучення транспортних засобів для проведення евакуації населення, культурних та матеріальних цінностей з небезпечних територій.</w:t>
      </w:r>
    </w:p>
    <w:p w14:paraId="241528BE" w14:textId="77777777" w:rsidR="001C20EF" w:rsidRPr="00456B7A" w:rsidRDefault="001C20EF" w:rsidP="00456B7A">
      <w:pPr>
        <w:widowControl w:val="0"/>
        <w:shd w:val="clear" w:color="auto" w:fill="FFFFFF"/>
        <w:tabs>
          <w:tab w:val="left" w:pos="1066"/>
        </w:tabs>
        <w:spacing w:after="0" w:line="240" w:lineRule="auto"/>
        <w:ind w:firstLine="567"/>
        <w:jc w:val="both"/>
        <w:rPr>
          <w:rFonts w:ascii="Times New Roman" w:hAnsi="Times New Roman" w:cs="Times New Roman"/>
          <w:sz w:val="28"/>
          <w:szCs w:val="28"/>
          <w:lang w:val="uk-UA"/>
        </w:rPr>
      </w:pPr>
      <w:r w:rsidRPr="00456B7A">
        <w:rPr>
          <w:rFonts w:ascii="Times New Roman" w:eastAsia="Arial Unicode MS" w:hAnsi="Times New Roman" w:cs="Times New Roman"/>
          <w:spacing w:val="-6"/>
          <w:kern w:val="2"/>
          <w:sz w:val="28"/>
          <w:szCs w:val="28"/>
          <w:lang w:val="uk-UA" w:eastAsia="uk-UA"/>
        </w:rPr>
        <w:t>Потребують приведення у відповідність до умов сьогодення, оптимізації, спрощення та конкретизації вимоги Кодексу щодо організації укриття населення у фонді захисних споруд цивільного захисту, створення передумов до оновлення та поповнення такого фонду, зменшення витрат на його створення та утримання без зниження рівня захищеності населення.</w:t>
      </w:r>
    </w:p>
    <w:p w14:paraId="5AC8D385" w14:textId="016B7E5F" w:rsidR="001C20EF" w:rsidRPr="00456B7A" w:rsidRDefault="001C20EF" w:rsidP="00456B7A">
      <w:pPr>
        <w:widowControl w:val="0"/>
        <w:shd w:val="clear" w:color="auto" w:fill="FFFFFF"/>
        <w:tabs>
          <w:tab w:val="left" w:pos="1066"/>
        </w:tabs>
        <w:spacing w:after="0" w:line="240" w:lineRule="auto"/>
        <w:ind w:firstLine="567"/>
        <w:jc w:val="both"/>
        <w:rPr>
          <w:rFonts w:ascii="Times New Roman" w:hAnsi="Times New Roman" w:cs="Times New Roman"/>
          <w:sz w:val="28"/>
          <w:szCs w:val="28"/>
        </w:rPr>
      </w:pPr>
      <w:r w:rsidRPr="00456B7A">
        <w:rPr>
          <w:rFonts w:ascii="Times New Roman" w:eastAsia="Arial Unicode MS" w:hAnsi="Times New Roman" w:cs="Times New Roman"/>
          <w:spacing w:val="-6"/>
          <w:kern w:val="2"/>
          <w:sz w:val="28"/>
          <w:szCs w:val="28"/>
          <w:lang w:val="uk-UA" w:eastAsia="uk-UA"/>
        </w:rPr>
        <w:t>Так, наявні захисні споруди цивільного захисту, побудовані у 50 — 60 роках минулого сторіччя, на сьогодні морально та фізично застаріл</w:t>
      </w:r>
      <w:r w:rsidR="00672A18">
        <w:rPr>
          <w:rFonts w:ascii="Times New Roman" w:eastAsia="Arial Unicode MS" w:hAnsi="Times New Roman" w:cs="Times New Roman"/>
          <w:spacing w:val="-6"/>
          <w:kern w:val="2"/>
          <w:sz w:val="28"/>
          <w:szCs w:val="28"/>
          <w:lang w:val="uk-UA" w:eastAsia="uk-UA"/>
        </w:rPr>
        <w:t>и</w:t>
      </w:r>
      <w:r w:rsidRPr="00456B7A">
        <w:rPr>
          <w:rFonts w:ascii="Times New Roman" w:eastAsia="Arial Unicode MS" w:hAnsi="Times New Roman" w:cs="Times New Roman"/>
          <w:spacing w:val="-6"/>
          <w:kern w:val="2"/>
          <w:sz w:val="28"/>
          <w:szCs w:val="28"/>
          <w:lang w:val="uk-UA" w:eastAsia="uk-UA"/>
        </w:rPr>
        <w:t xml:space="preserve">, </w:t>
      </w:r>
      <w:r w:rsidR="00672A18">
        <w:rPr>
          <w:rFonts w:ascii="Times New Roman" w:eastAsia="Arial Unicode MS" w:hAnsi="Times New Roman" w:cs="Times New Roman"/>
          <w:spacing w:val="-6"/>
          <w:kern w:val="2"/>
          <w:sz w:val="28"/>
          <w:szCs w:val="28"/>
          <w:lang w:val="uk-UA" w:eastAsia="uk-UA"/>
        </w:rPr>
        <w:t xml:space="preserve">а </w:t>
      </w:r>
      <w:r w:rsidRPr="00456B7A">
        <w:rPr>
          <w:rFonts w:ascii="Times New Roman" w:eastAsia="Arial Unicode MS" w:hAnsi="Times New Roman" w:cs="Times New Roman"/>
          <w:spacing w:val="-6"/>
          <w:kern w:val="2"/>
          <w:sz w:val="28"/>
          <w:szCs w:val="28"/>
          <w:lang w:val="uk-UA" w:eastAsia="uk-UA"/>
        </w:rPr>
        <w:t>за своїми технічними характеристиками і станом готовності можуть забезпечити укриття не більше 10 % населення. Разом з цим</w:t>
      </w:r>
      <w:r w:rsidR="00672A18">
        <w:rPr>
          <w:rFonts w:ascii="Times New Roman" w:eastAsia="Arial Unicode MS" w:hAnsi="Times New Roman" w:cs="Times New Roman"/>
          <w:spacing w:val="-6"/>
          <w:kern w:val="2"/>
          <w:sz w:val="28"/>
          <w:szCs w:val="28"/>
          <w:lang w:val="uk-UA" w:eastAsia="uk-UA"/>
        </w:rPr>
        <w:t>,</w:t>
      </w:r>
      <w:r w:rsidRPr="00456B7A">
        <w:rPr>
          <w:rFonts w:ascii="Times New Roman" w:eastAsia="Arial Unicode MS" w:hAnsi="Times New Roman" w:cs="Times New Roman"/>
          <w:spacing w:val="-6"/>
          <w:kern w:val="2"/>
          <w:sz w:val="28"/>
          <w:szCs w:val="28"/>
          <w:lang w:val="uk-UA" w:eastAsia="uk-UA"/>
        </w:rPr>
        <w:t xml:space="preserve"> більшість суб'єктів господарювання потреби у таких спорудах </w:t>
      </w:r>
      <w:r w:rsidRPr="00456B7A">
        <w:rPr>
          <w:rFonts w:ascii="Times New Roman" w:eastAsia="Arial Unicode MS" w:hAnsi="Times New Roman" w:cs="Times New Roman"/>
          <w:spacing w:val="-6"/>
          <w:kern w:val="2"/>
          <w:sz w:val="28"/>
          <w:szCs w:val="28"/>
          <w:lang w:val="uk-UA" w:eastAsia="uk-UA"/>
        </w:rPr>
        <w:lastRenderedPageBreak/>
        <w:t>не мають, кошти на їх утримання не виділяють, через що зазначені споруди поступово занепадають і не можуть виконувати функції за призначенням.</w:t>
      </w:r>
    </w:p>
    <w:p w14:paraId="65676EA1" w14:textId="77777777" w:rsidR="001C20EF" w:rsidRPr="00456B7A" w:rsidRDefault="001C20EF" w:rsidP="00456B7A">
      <w:pPr>
        <w:widowControl w:val="0"/>
        <w:shd w:val="clear" w:color="auto" w:fill="FFFFFF"/>
        <w:tabs>
          <w:tab w:val="left" w:pos="1066"/>
        </w:tabs>
        <w:spacing w:after="0" w:line="240" w:lineRule="auto"/>
        <w:ind w:firstLine="567"/>
        <w:jc w:val="both"/>
        <w:rPr>
          <w:rFonts w:ascii="Times New Roman" w:hAnsi="Times New Roman" w:cs="Times New Roman"/>
          <w:sz w:val="28"/>
          <w:szCs w:val="28"/>
        </w:rPr>
      </w:pPr>
      <w:r w:rsidRPr="00456B7A">
        <w:rPr>
          <w:rFonts w:ascii="Times New Roman" w:eastAsia="Arial Unicode MS" w:hAnsi="Times New Roman" w:cs="Times New Roman"/>
          <w:spacing w:val="-6"/>
          <w:kern w:val="2"/>
          <w:sz w:val="28"/>
          <w:szCs w:val="28"/>
          <w:lang w:val="uk-UA" w:eastAsia="uk-UA"/>
        </w:rPr>
        <w:t>Натомість нові житлові масиви, станції метрополітену, споруди підземного простору будуються без споруд і приміщень, що можуть використовуватися для укриття населення в умовах надзвичайних ситуацій, насамперед воєнного  характеру.</w:t>
      </w:r>
    </w:p>
    <w:p w14:paraId="4C0C041C" w14:textId="77777777" w:rsidR="001C20EF" w:rsidRPr="00456B7A" w:rsidRDefault="001C20EF" w:rsidP="00456B7A">
      <w:pPr>
        <w:widowControl w:val="0"/>
        <w:shd w:val="clear" w:color="auto" w:fill="FFFFFF"/>
        <w:tabs>
          <w:tab w:val="left" w:pos="1066"/>
        </w:tabs>
        <w:spacing w:after="0" w:line="240" w:lineRule="auto"/>
        <w:ind w:firstLine="567"/>
        <w:jc w:val="both"/>
        <w:rPr>
          <w:rFonts w:ascii="Times New Roman" w:hAnsi="Times New Roman" w:cs="Times New Roman"/>
          <w:sz w:val="28"/>
          <w:szCs w:val="28"/>
        </w:rPr>
      </w:pPr>
      <w:r w:rsidRPr="00456B7A">
        <w:rPr>
          <w:rFonts w:ascii="Times New Roman" w:eastAsia="Arial Unicode MS" w:hAnsi="Times New Roman" w:cs="Times New Roman"/>
          <w:spacing w:val="-6"/>
          <w:kern w:val="2"/>
          <w:sz w:val="28"/>
          <w:szCs w:val="28"/>
          <w:lang w:val="uk-UA" w:eastAsia="uk-UA"/>
        </w:rPr>
        <w:t>Зазначена проблема має особливу актуальність з огляду на довготривалий збройних конфлікт на сході країни та наявні загрози щодо його активізації.</w:t>
      </w:r>
    </w:p>
    <w:p w14:paraId="0406760D" w14:textId="77777777" w:rsidR="001C20EF" w:rsidRPr="00456B7A" w:rsidRDefault="001C20EF" w:rsidP="00456B7A">
      <w:pPr>
        <w:widowControl w:val="0"/>
        <w:shd w:val="clear" w:color="auto" w:fill="FFFFFF"/>
        <w:tabs>
          <w:tab w:val="left" w:pos="1066"/>
        </w:tabs>
        <w:spacing w:after="0" w:line="240" w:lineRule="auto"/>
        <w:ind w:firstLine="567"/>
        <w:jc w:val="both"/>
        <w:rPr>
          <w:rFonts w:ascii="Times New Roman" w:hAnsi="Times New Roman" w:cs="Times New Roman"/>
          <w:sz w:val="28"/>
          <w:szCs w:val="28"/>
        </w:rPr>
      </w:pPr>
      <w:r w:rsidRPr="00456B7A">
        <w:rPr>
          <w:rFonts w:ascii="Times New Roman" w:hAnsi="Times New Roman" w:cs="Times New Roman"/>
          <w:spacing w:val="-6"/>
          <w:sz w:val="28"/>
          <w:szCs w:val="28"/>
          <w:lang w:val="uk-UA"/>
        </w:rPr>
        <w:t xml:space="preserve">Необхідність внесення відповідних змін до Кодексу також зумовлена змінами, що відбуваються в державі у зв'язку із децентралізацією влади, реформуванням системи безпеки і оборони держави, а також передачею окремих повноважень у сфері цивільного захисту від державних органів до органів місцевого самоврядування. </w:t>
      </w:r>
    </w:p>
    <w:p w14:paraId="06EB75F7" w14:textId="77777777" w:rsidR="001C20EF" w:rsidRPr="00672A18" w:rsidRDefault="001C20EF" w:rsidP="00456B7A">
      <w:pPr>
        <w:widowControl w:val="0"/>
        <w:shd w:val="clear" w:color="auto" w:fill="FFFFFF"/>
        <w:tabs>
          <w:tab w:val="left" w:pos="1066"/>
        </w:tabs>
        <w:spacing w:after="0" w:line="240" w:lineRule="auto"/>
        <w:ind w:firstLine="567"/>
        <w:jc w:val="both"/>
        <w:rPr>
          <w:rFonts w:ascii="Times New Roman" w:hAnsi="Times New Roman" w:cs="Times New Roman"/>
          <w:sz w:val="28"/>
          <w:szCs w:val="28"/>
          <w:lang w:val="uk-UA"/>
        </w:rPr>
      </w:pPr>
      <w:r w:rsidRPr="00672A18">
        <w:rPr>
          <w:rFonts w:ascii="Times New Roman" w:eastAsia="Arial Unicode MS" w:hAnsi="Times New Roman" w:cs="Times New Roman"/>
          <w:spacing w:val="-6"/>
          <w:kern w:val="2"/>
          <w:sz w:val="28"/>
          <w:szCs w:val="28"/>
          <w:lang w:val="uk-UA" w:eastAsia="uk-UA"/>
        </w:rPr>
        <w:t>Крім цього,</w:t>
      </w:r>
      <w:r w:rsidRPr="00672A18">
        <w:rPr>
          <w:rFonts w:ascii="Times New Roman" w:hAnsi="Times New Roman" w:cs="Times New Roman"/>
          <w:spacing w:val="-6"/>
          <w:sz w:val="28"/>
          <w:szCs w:val="28"/>
          <w:lang w:val="uk-UA"/>
        </w:rPr>
        <w:t xml:space="preserve"> більшість положень Кодексу не враховують позитивного досвіду європейських країн у сфері реагування на надзвичайні ситуації та ліквідації їх наслідків. </w:t>
      </w:r>
    </w:p>
    <w:p w14:paraId="121942C6" w14:textId="77777777" w:rsidR="001C20EF" w:rsidRPr="00672A18" w:rsidRDefault="001C20EF" w:rsidP="00456B7A">
      <w:pPr>
        <w:widowControl w:val="0"/>
        <w:shd w:val="clear" w:color="auto" w:fill="FFFFFF"/>
        <w:tabs>
          <w:tab w:val="left" w:pos="1066"/>
        </w:tabs>
        <w:spacing w:after="0" w:line="240" w:lineRule="auto"/>
        <w:ind w:firstLine="567"/>
        <w:jc w:val="both"/>
        <w:rPr>
          <w:rFonts w:ascii="Times New Roman" w:hAnsi="Times New Roman" w:cs="Times New Roman"/>
          <w:sz w:val="28"/>
          <w:szCs w:val="28"/>
          <w:lang w:val="uk-UA"/>
        </w:rPr>
      </w:pPr>
      <w:r w:rsidRPr="00672A18">
        <w:rPr>
          <w:rFonts w:ascii="Times New Roman" w:hAnsi="Times New Roman" w:cs="Times New Roman"/>
          <w:spacing w:val="-6"/>
          <w:sz w:val="28"/>
          <w:szCs w:val="28"/>
          <w:lang w:val="uk-UA"/>
        </w:rPr>
        <w:t xml:space="preserve">Зазначене, </w:t>
      </w:r>
      <w:r w:rsidRPr="00672A18">
        <w:rPr>
          <w:rFonts w:ascii="Times New Roman" w:eastAsia="Arial Unicode MS" w:hAnsi="Times New Roman" w:cs="Times New Roman"/>
          <w:spacing w:val="-6"/>
          <w:kern w:val="2"/>
          <w:sz w:val="28"/>
          <w:szCs w:val="28"/>
          <w:lang w:val="uk-UA" w:eastAsia="uk-UA"/>
        </w:rPr>
        <w:t>зокрема</w:t>
      </w:r>
      <w:r w:rsidRPr="00672A18">
        <w:rPr>
          <w:rFonts w:ascii="Times New Roman" w:hAnsi="Times New Roman" w:cs="Times New Roman"/>
          <w:spacing w:val="-6"/>
          <w:sz w:val="28"/>
          <w:szCs w:val="28"/>
          <w:lang w:val="uk-UA"/>
        </w:rPr>
        <w:t>, стосується організації радіаційного та хімічного захисту населення і територій у разі виникнення надзвичайних ситуацій на радіаційно та хімічно небезпечних об'єктах.</w:t>
      </w:r>
    </w:p>
    <w:p w14:paraId="6E2368B0" w14:textId="77777777" w:rsidR="001C20EF" w:rsidRPr="00672A18" w:rsidRDefault="001C20EF" w:rsidP="00456B7A">
      <w:pPr>
        <w:widowControl w:val="0"/>
        <w:shd w:val="clear" w:color="auto" w:fill="FFFFFF"/>
        <w:tabs>
          <w:tab w:val="left" w:pos="1066"/>
        </w:tabs>
        <w:spacing w:after="0" w:line="240" w:lineRule="auto"/>
        <w:ind w:firstLine="567"/>
        <w:jc w:val="both"/>
        <w:rPr>
          <w:rFonts w:ascii="Times New Roman" w:hAnsi="Times New Roman" w:cs="Times New Roman"/>
          <w:sz w:val="28"/>
          <w:szCs w:val="28"/>
          <w:lang w:val="uk-UA"/>
        </w:rPr>
      </w:pPr>
      <w:r w:rsidRPr="00672A18">
        <w:rPr>
          <w:rFonts w:ascii="Times New Roman" w:hAnsi="Times New Roman" w:cs="Times New Roman"/>
          <w:spacing w:val="-6"/>
          <w:sz w:val="28"/>
          <w:szCs w:val="28"/>
          <w:lang w:val="uk-UA"/>
        </w:rPr>
        <w:t>Також потребує удосконалення система навчання населення діям у на</w:t>
      </w:r>
      <w:r w:rsidRPr="00672A18">
        <w:rPr>
          <w:rFonts w:ascii="Times New Roman" w:eastAsia="Arial Unicode MS" w:hAnsi="Times New Roman" w:cs="Times New Roman"/>
          <w:spacing w:val="-6"/>
          <w:kern w:val="2"/>
          <w:sz w:val="28"/>
          <w:szCs w:val="28"/>
          <w:lang w:val="uk-UA" w:eastAsia="uk-UA"/>
        </w:rPr>
        <w:t>д</w:t>
      </w:r>
      <w:r w:rsidRPr="00672A18">
        <w:rPr>
          <w:rFonts w:ascii="Times New Roman" w:hAnsi="Times New Roman" w:cs="Times New Roman"/>
          <w:spacing w:val="-6"/>
          <w:sz w:val="28"/>
          <w:szCs w:val="28"/>
          <w:lang w:val="uk-UA"/>
        </w:rPr>
        <w:t>звичайних ситуаціях, підготовки посадових осіб центральних та місцевих органів виконавчої влади, органів місцевого самоврядування, що відповідають за організацію та реалізацію заходів цивільного захисту.</w:t>
      </w:r>
    </w:p>
    <w:p w14:paraId="5F742212" w14:textId="77777777" w:rsidR="001C20EF" w:rsidRPr="00672A18" w:rsidRDefault="001C20EF" w:rsidP="00456B7A">
      <w:pPr>
        <w:widowControl w:val="0"/>
        <w:shd w:val="clear" w:color="auto" w:fill="FFFFFF"/>
        <w:tabs>
          <w:tab w:val="left" w:pos="1066"/>
        </w:tabs>
        <w:spacing w:after="0" w:line="240" w:lineRule="auto"/>
        <w:ind w:firstLine="567"/>
        <w:jc w:val="both"/>
        <w:rPr>
          <w:rFonts w:ascii="Times New Roman" w:hAnsi="Times New Roman" w:cs="Times New Roman"/>
          <w:sz w:val="28"/>
          <w:szCs w:val="28"/>
          <w:lang w:val="uk-UA"/>
        </w:rPr>
      </w:pPr>
      <w:r w:rsidRPr="00672A18">
        <w:rPr>
          <w:rFonts w:ascii="Times New Roman" w:hAnsi="Times New Roman" w:cs="Times New Roman"/>
          <w:spacing w:val="-6"/>
          <w:sz w:val="28"/>
          <w:szCs w:val="28"/>
          <w:lang w:val="uk-UA"/>
        </w:rPr>
        <w:t>Таким чином, проведений аналіз дає підстави констатувати недосконалість нормативно-правового та організаційного забезпечення у сфері цивільного захисту, що може призвести до неефективного виконання завдань</w:t>
      </w:r>
      <w:r w:rsidRPr="00672A18">
        <w:rPr>
          <w:rFonts w:ascii="Times New Roman" w:hAnsi="Times New Roman" w:cs="Times New Roman"/>
          <w:b/>
          <w:bCs/>
          <w:spacing w:val="-6"/>
          <w:sz w:val="28"/>
          <w:szCs w:val="28"/>
          <w:lang w:val="uk-UA"/>
        </w:rPr>
        <w:t xml:space="preserve"> </w:t>
      </w:r>
      <w:r w:rsidRPr="00672A18">
        <w:rPr>
          <w:rFonts w:ascii="Times New Roman" w:hAnsi="Times New Roman" w:cs="Times New Roman"/>
          <w:spacing w:val="-6"/>
          <w:sz w:val="28"/>
          <w:szCs w:val="28"/>
          <w:lang w:val="uk-UA"/>
        </w:rPr>
        <w:t>щодо запобігання виникненню надзвичайних ситуацій, захисту населення і територій від їх наслідків.</w:t>
      </w:r>
    </w:p>
    <w:p w14:paraId="054BE961" w14:textId="77777777" w:rsidR="00C904E1" w:rsidRPr="00456B7A" w:rsidRDefault="00C904E1" w:rsidP="00456B7A">
      <w:pPr>
        <w:spacing w:after="0" w:line="240" w:lineRule="auto"/>
        <w:ind w:firstLine="567"/>
        <w:jc w:val="both"/>
        <w:rPr>
          <w:rFonts w:ascii="Times New Roman" w:eastAsia="Times New Roman" w:hAnsi="Times New Roman" w:cs="Times New Roman"/>
          <w:sz w:val="28"/>
          <w:szCs w:val="28"/>
        </w:rPr>
      </w:pPr>
    </w:p>
    <w:p w14:paraId="4C44E3BD" w14:textId="4CD71116" w:rsidR="000839C1" w:rsidRPr="00456B7A" w:rsidRDefault="00D66A03" w:rsidP="00456B7A">
      <w:pPr>
        <w:spacing w:after="0" w:line="240" w:lineRule="auto"/>
        <w:ind w:left="567"/>
        <w:rPr>
          <w:rFonts w:ascii="Times New Roman" w:eastAsia="Times New Roman" w:hAnsi="Times New Roman" w:cs="Times New Roman"/>
          <w:sz w:val="28"/>
          <w:szCs w:val="28"/>
          <w:lang w:val="uk-UA"/>
        </w:rPr>
      </w:pPr>
      <w:r w:rsidRPr="00456B7A">
        <w:rPr>
          <w:rFonts w:ascii="Times New Roman" w:eastAsia="Times New Roman" w:hAnsi="Times New Roman" w:cs="Times New Roman"/>
          <w:b/>
          <w:bCs/>
          <w:sz w:val="28"/>
          <w:szCs w:val="28"/>
          <w:lang w:val="uk-UA"/>
        </w:rPr>
        <w:t xml:space="preserve">2. </w:t>
      </w:r>
      <w:r w:rsidR="00672A18">
        <w:rPr>
          <w:rFonts w:ascii="Times New Roman" w:eastAsia="Times New Roman" w:hAnsi="Times New Roman" w:cs="Times New Roman"/>
          <w:b/>
          <w:bCs/>
          <w:sz w:val="28"/>
          <w:szCs w:val="28"/>
          <w:lang w:val="uk-UA"/>
        </w:rPr>
        <w:t>Мета</w:t>
      </w:r>
      <w:r w:rsidR="000839C1" w:rsidRPr="00456B7A">
        <w:rPr>
          <w:rFonts w:ascii="Times New Roman" w:eastAsia="Times New Roman" w:hAnsi="Times New Roman" w:cs="Times New Roman"/>
          <w:b/>
          <w:bCs/>
          <w:sz w:val="28"/>
          <w:szCs w:val="28"/>
          <w:lang w:val="uk-UA"/>
        </w:rPr>
        <w:t xml:space="preserve"> та завдання прийняття Закону</w:t>
      </w:r>
    </w:p>
    <w:p w14:paraId="09E197AA" w14:textId="05CCC546" w:rsidR="00D66A03" w:rsidRPr="00456B7A" w:rsidRDefault="00672A18" w:rsidP="00456B7A">
      <w:pPr>
        <w:spacing w:after="0" w:line="240" w:lineRule="auto"/>
        <w:ind w:firstLine="567"/>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rPr>
        <w:t>Метою</w:t>
      </w:r>
      <w:r w:rsidR="004104D6" w:rsidRPr="00456B7A">
        <w:rPr>
          <w:rFonts w:ascii="Times New Roman" w:eastAsia="Times New Roman" w:hAnsi="Times New Roman" w:cs="Times New Roman"/>
          <w:sz w:val="28"/>
          <w:szCs w:val="28"/>
          <w:lang w:val="uk-UA"/>
        </w:rPr>
        <w:t xml:space="preserve"> законопроє</w:t>
      </w:r>
      <w:r w:rsidR="00D25EA5" w:rsidRPr="00456B7A">
        <w:rPr>
          <w:rFonts w:ascii="Times New Roman" w:eastAsia="Times New Roman" w:hAnsi="Times New Roman" w:cs="Times New Roman"/>
          <w:sz w:val="28"/>
          <w:szCs w:val="28"/>
          <w:lang w:val="uk-UA"/>
        </w:rPr>
        <w:t xml:space="preserve">кту </w:t>
      </w:r>
      <w:r>
        <w:rPr>
          <w:rFonts w:ascii="Times New Roman" w:eastAsia="Times New Roman" w:hAnsi="Times New Roman" w:cs="Times New Roman"/>
          <w:sz w:val="28"/>
          <w:szCs w:val="28"/>
          <w:lang w:val="uk-UA"/>
        </w:rPr>
        <w:t>є</w:t>
      </w:r>
      <w:r w:rsidR="00DB6D02" w:rsidRPr="00456B7A">
        <w:rPr>
          <w:rFonts w:ascii="Times New Roman" w:eastAsia="Times New Roman" w:hAnsi="Times New Roman" w:cs="Times New Roman"/>
          <w:sz w:val="28"/>
          <w:szCs w:val="28"/>
          <w:lang w:val="uk-UA"/>
        </w:rPr>
        <w:t xml:space="preserve"> </w:t>
      </w:r>
      <w:r w:rsidR="00DB6D02" w:rsidRPr="00456B7A">
        <w:rPr>
          <w:rFonts w:ascii="Times New Roman" w:eastAsia="Arial Unicode MS" w:hAnsi="Times New Roman" w:cs="Times New Roman"/>
          <w:spacing w:val="-6"/>
          <w:kern w:val="2"/>
          <w:sz w:val="28"/>
          <w:szCs w:val="28"/>
          <w:lang w:val="uk-UA" w:eastAsia="uk-UA"/>
        </w:rPr>
        <w:t xml:space="preserve">удосконалення законодавства, що діє у сфері цивільного захисту, підвищення ефективності реалізації </w:t>
      </w:r>
      <w:r w:rsidR="00DB6D02" w:rsidRPr="00456B7A">
        <w:rPr>
          <w:rFonts w:ascii="Times New Roman" w:hAnsi="Times New Roman" w:cs="Times New Roman"/>
          <w:spacing w:val="-6"/>
          <w:sz w:val="28"/>
          <w:szCs w:val="28"/>
          <w:lang w:val="uk-UA"/>
        </w:rPr>
        <w:t>державної політики у сфері цивільного захисту у мирний час та в особливий період</w:t>
      </w:r>
      <w:r w:rsidR="00D66A03" w:rsidRPr="00456B7A">
        <w:rPr>
          <w:rFonts w:ascii="Times New Roman" w:hAnsi="Times New Roman" w:cs="Times New Roman"/>
          <w:sz w:val="28"/>
          <w:szCs w:val="28"/>
          <w:lang w:val="uk-UA"/>
        </w:rPr>
        <w:t>.</w:t>
      </w:r>
    </w:p>
    <w:p w14:paraId="2E840B9B" w14:textId="77777777" w:rsidR="00456B7A" w:rsidRPr="00456B7A" w:rsidRDefault="009116C9" w:rsidP="00456B7A">
      <w:pPr>
        <w:spacing w:after="0" w:line="240" w:lineRule="auto"/>
        <w:ind w:firstLine="567"/>
        <w:jc w:val="both"/>
        <w:rPr>
          <w:rFonts w:ascii="Times New Roman" w:eastAsia="Times New Roman" w:hAnsi="Times New Roman" w:cs="Times New Roman"/>
          <w:sz w:val="28"/>
          <w:szCs w:val="28"/>
          <w:lang w:val="uk-UA"/>
        </w:rPr>
      </w:pPr>
      <w:r w:rsidRPr="00456B7A">
        <w:rPr>
          <w:rFonts w:ascii="Times New Roman" w:eastAsia="Times New Roman" w:hAnsi="Times New Roman" w:cs="Times New Roman"/>
          <w:sz w:val="28"/>
          <w:szCs w:val="28"/>
          <w:lang w:val="uk-UA"/>
        </w:rPr>
        <w:t>Завданням</w:t>
      </w:r>
      <w:r w:rsidR="004104D6" w:rsidRPr="00456B7A">
        <w:rPr>
          <w:rFonts w:ascii="Times New Roman" w:eastAsia="Times New Roman" w:hAnsi="Times New Roman" w:cs="Times New Roman"/>
          <w:sz w:val="28"/>
          <w:szCs w:val="28"/>
          <w:lang w:val="uk-UA"/>
        </w:rPr>
        <w:t xml:space="preserve"> законопроє</w:t>
      </w:r>
      <w:r w:rsidR="00893CE1" w:rsidRPr="00456B7A">
        <w:rPr>
          <w:rFonts w:ascii="Times New Roman" w:eastAsia="Times New Roman" w:hAnsi="Times New Roman" w:cs="Times New Roman"/>
          <w:sz w:val="28"/>
          <w:szCs w:val="28"/>
          <w:lang w:val="uk-UA"/>
        </w:rPr>
        <w:t>кту є</w:t>
      </w:r>
      <w:r w:rsidR="00456B7A" w:rsidRPr="00456B7A">
        <w:rPr>
          <w:rFonts w:ascii="Times New Roman" w:eastAsia="Times New Roman" w:hAnsi="Times New Roman" w:cs="Times New Roman"/>
          <w:sz w:val="28"/>
          <w:szCs w:val="28"/>
          <w:lang w:val="uk-UA"/>
        </w:rPr>
        <w:t xml:space="preserve">: </w:t>
      </w:r>
    </w:p>
    <w:p w14:paraId="1ABE11A7" w14:textId="56C26E04" w:rsidR="00456B7A" w:rsidRPr="00456B7A" w:rsidRDefault="00DB6D02" w:rsidP="00456B7A">
      <w:pPr>
        <w:spacing w:after="0" w:line="240" w:lineRule="auto"/>
        <w:ind w:firstLine="567"/>
        <w:jc w:val="both"/>
        <w:rPr>
          <w:rFonts w:ascii="Times New Roman" w:hAnsi="Times New Roman" w:cs="Times New Roman"/>
          <w:sz w:val="28"/>
          <w:szCs w:val="28"/>
          <w:lang w:val="uk-UA"/>
        </w:rPr>
      </w:pPr>
      <w:r w:rsidRPr="00456B7A">
        <w:rPr>
          <w:rFonts w:ascii="Times New Roman" w:eastAsia="Times New Roman" w:hAnsi="Times New Roman" w:cs="Times New Roman"/>
          <w:sz w:val="28"/>
          <w:szCs w:val="28"/>
          <w:lang w:val="uk-UA"/>
        </w:rPr>
        <w:t>з</w:t>
      </w:r>
      <w:r w:rsidRPr="00456B7A">
        <w:rPr>
          <w:rFonts w:ascii="Times New Roman" w:hAnsi="Times New Roman" w:cs="Times New Roman"/>
          <w:sz w:val="28"/>
          <w:szCs w:val="28"/>
          <w:lang w:val="uk-UA"/>
        </w:rPr>
        <w:t>абезпечення належного рівня захисту життя та здоров’я громадян, зменшення кількості надзвичайних ситуацій та інших небезпечних подій</w:t>
      </w:r>
      <w:r w:rsidR="00672A18">
        <w:rPr>
          <w:rFonts w:ascii="Times New Roman" w:hAnsi="Times New Roman" w:cs="Times New Roman"/>
          <w:sz w:val="28"/>
          <w:szCs w:val="28"/>
          <w:lang w:val="uk-UA"/>
        </w:rPr>
        <w:t>, а</w:t>
      </w:r>
      <w:r w:rsidRPr="00456B7A">
        <w:rPr>
          <w:rFonts w:ascii="Times New Roman" w:hAnsi="Times New Roman" w:cs="Times New Roman"/>
          <w:sz w:val="28"/>
          <w:szCs w:val="28"/>
          <w:lang w:val="uk-UA"/>
        </w:rPr>
        <w:t xml:space="preserve">  та</w:t>
      </w:r>
      <w:r w:rsidR="00672A18">
        <w:rPr>
          <w:rFonts w:ascii="Times New Roman" w:hAnsi="Times New Roman" w:cs="Times New Roman"/>
          <w:sz w:val="28"/>
          <w:szCs w:val="28"/>
          <w:lang w:val="uk-UA"/>
        </w:rPr>
        <w:t>кожє</w:t>
      </w:r>
      <w:r w:rsidRPr="00456B7A">
        <w:rPr>
          <w:rFonts w:ascii="Times New Roman" w:hAnsi="Times New Roman" w:cs="Times New Roman"/>
          <w:sz w:val="28"/>
          <w:szCs w:val="28"/>
          <w:lang w:val="uk-UA"/>
        </w:rPr>
        <w:t xml:space="preserve"> витрат держави, пов’язаних із ліквідацією їх негативних наслідків та рятуванням людей і матеріальних цінностей</w:t>
      </w:r>
      <w:r w:rsidR="00456B7A" w:rsidRPr="00456B7A">
        <w:rPr>
          <w:rFonts w:ascii="Times New Roman" w:hAnsi="Times New Roman" w:cs="Times New Roman"/>
          <w:sz w:val="28"/>
          <w:szCs w:val="28"/>
          <w:lang w:val="uk-UA"/>
        </w:rPr>
        <w:t>;</w:t>
      </w:r>
    </w:p>
    <w:p w14:paraId="08B7ED11" w14:textId="77777777" w:rsidR="00456B7A" w:rsidRPr="00456B7A" w:rsidRDefault="00456B7A" w:rsidP="00456B7A">
      <w:pPr>
        <w:spacing w:after="0" w:line="240" w:lineRule="auto"/>
        <w:ind w:firstLine="567"/>
        <w:jc w:val="both"/>
        <w:rPr>
          <w:rFonts w:ascii="Times New Roman" w:hAnsi="Times New Roman" w:cs="Times New Roman"/>
          <w:sz w:val="28"/>
          <w:szCs w:val="28"/>
          <w:lang w:val="uk-UA"/>
        </w:rPr>
      </w:pPr>
      <w:r w:rsidRPr="00456B7A">
        <w:rPr>
          <w:rFonts w:ascii="Times New Roman" w:eastAsia="Times New Roman" w:hAnsi="Times New Roman" w:cs="Times New Roman"/>
          <w:color w:val="000000"/>
          <w:sz w:val="28"/>
          <w:szCs w:val="28"/>
          <w:lang w:val="uk-UA"/>
        </w:rPr>
        <w:t>визначення повноважень центрального органу виконавчої влади, який забезпечує формування та реалізує державну політику у сфері цивільного захисту, а також сил цивільного захисту щодо реалізації завдань та заходів у сфері протимінної діяльності;</w:t>
      </w:r>
    </w:p>
    <w:p w14:paraId="130E5DE6" w14:textId="77777777" w:rsidR="00456B7A" w:rsidRPr="00456B7A" w:rsidRDefault="00456B7A" w:rsidP="00456B7A">
      <w:pPr>
        <w:spacing w:after="0" w:line="240" w:lineRule="auto"/>
        <w:ind w:firstLine="567"/>
        <w:jc w:val="both"/>
        <w:rPr>
          <w:rFonts w:ascii="Times New Roman" w:hAnsi="Times New Roman" w:cs="Times New Roman"/>
          <w:sz w:val="28"/>
          <w:szCs w:val="28"/>
          <w:lang w:val="uk-UA"/>
        </w:rPr>
      </w:pPr>
      <w:r w:rsidRPr="00456B7A">
        <w:rPr>
          <w:rFonts w:ascii="Times New Roman" w:eastAsia="Times New Roman" w:hAnsi="Times New Roman" w:cs="Times New Roman"/>
          <w:color w:val="000000"/>
          <w:sz w:val="28"/>
          <w:szCs w:val="28"/>
          <w:lang w:val="uk-UA"/>
        </w:rPr>
        <w:t>забезпечення ефективної роботи центральних органів виконавчої влади, органів місцевого самоврядування та суб’єктів господарювання щодо організації та керівництва гасінням пожежі.</w:t>
      </w:r>
    </w:p>
    <w:p w14:paraId="2935074A" w14:textId="77777777" w:rsidR="00EB0338" w:rsidRPr="00456B7A" w:rsidRDefault="00EB0338" w:rsidP="00456B7A">
      <w:pPr>
        <w:pStyle w:val="a3"/>
        <w:spacing w:after="0" w:line="240" w:lineRule="auto"/>
        <w:ind w:left="0" w:firstLine="567"/>
        <w:jc w:val="both"/>
        <w:rPr>
          <w:rFonts w:ascii="Times New Roman" w:eastAsia="Times New Roman" w:hAnsi="Times New Roman" w:cs="Times New Roman"/>
          <w:sz w:val="28"/>
          <w:szCs w:val="28"/>
          <w:lang w:val="uk-UA"/>
        </w:rPr>
      </w:pPr>
    </w:p>
    <w:p w14:paraId="72656757" w14:textId="77777777" w:rsidR="000839C1" w:rsidRPr="00456B7A" w:rsidRDefault="00D66A03" w:rsidP="00456B7A">
      <w:pPr>
        <w:spacing w:after="0" w:line="240" w:lineRule="auto"/>
        <w:ind w:left="567"/>
        <w:rPr>
          <w:rFonts w:ascii="Times New Roman" w:eastAsia="Times New Roman" w:hAnsi="Times New Roman" w:cs="Times New Roman"/>
          <w:sz w:val="28"/>
          <w:szCs w:val="28"/>
        </w:rPr>
      </w:pPr>
      <w:r w:rsidRPr="00456B7A">
        <w:rPr>
          <w:rFonts w:ascii="Times New Roman" w:eastAsia="Times New Roman" w:hAnsi="Times New Roman" w:cs="Times New Roman"/>
          <w:b/>
          <w:bCs/>
          <w:sz w:val="28"/>
          <w:szCs w:val="28"/>
          <w:lang w:val="uk-UA"/>
        </w:rPr>
        <w:lastRenderedPageBreak/>
        <w:t xml:space="preserve">3. </w:t>
      </w:r>
      <w:r w:rsidR="000839C1" w:rsidRPr="00456B7A">
        <w:rPr>
          <w:rFonts w:ascii="Times New Roman" w:eastAsia="Times New Roman" w:hAnsi="Times New Roman" w:cs="Times New Roman"/>
          <w:b/>
          <w:bCs/>
          <w:sz w:val="28"/>
          <w:szCs w:val="28"/>
          <w:lang w:val="uk-UA"/>
        </w:rPr>
        <w:t>Загальна характер</w:t>
      </w:r>
      <w:r w:rsidR="004104D6" w:rsidRPr="00456B7A">
        <w:rPr>
          <w:rFonts w:ascii="Times New Roman" w:eastAsia="Times New Roman" w:hAnsi="Times New Roman" w:cs="Times New Roman"/>
          <w:b/>
          <w:bCs/>
          <w:sz w:val="28"/>
          <w:szCs w:val="28"/>
          <w:lang w:val="uk-UA"/>
        </w:rPr>
        <w:t>истика та основні положення проє</w:t>
      </w:r>
      <w:r w:rsidR="000839C1" w:rsidRPr="00456B7A">
        <w:rPr>
          <w:rFonts w:ascii="Times New Roman" w:eastAsia="Times New Roman" w:hAnsi="Times New Roman" w:cs="Times New Roman"/>
          <w:b/>
          <w:bCs/>
          <w:sz w:val="28"/>
          <w:szCs w:val="28"/>
          <w:lang w:val="uk-UA"/>
        </w:rPr>
        <w:t>кту Закону</w:t>
      </w:r>
    </w:p>
    <w:p w14:paraId="373A5D0E" w14:textId="77777777" w:rsidR="00D66A03" w:rsidRPr="000E4690" w:rsidRDefault="00D66A03" w:rsidP="00456B7A">
      <w:pPr>
        <w:spacing w:after="0" w:line="240" w:lineRule="auto"/>
        <w:ind w:firstLine="567"/>
        <w:jc w:val="both"/>
        <w:rPr>
          <w:rFonts w:ascii="Times New Roman" w:hAnsi="Times New Roman" w:cs="Times New Roman"/>
          <w:sz w:val="28"/>
          <w:szCs w:val="28"/>
          <w:lang w:val="uk-UA"/>
        </w:rPr>
      </w:pPr>
      <w:r w:rsidRPr="000E4690">
        <w:rPr>
          <w:rFonts w:ascii="Times New Roman" w:eastAsia="Times New Roman" w:hAnsi="Times New Roman" w:cs="Times New Roman"/>
          <w:sz w:val="28"/>
          <w:szCs w:val="28"/>
          <w:lang w:val="uk-UA"/>
        </w:rPr>
        <w:t xml:space="preserve">Законопроєктом </w:t>
      </w:r>
      <w:r w:rsidRPr="000E4690">
        <w:rPr>
          <w:rFonts w:ascii="Times New Roman" w:hAnsi="Times New Roman" w:cs="Times New Roman"/>
          <w:sz w:val="28"/>
          <w:szCs w:val="28"/>
          <w:lang w:val="uk-UA"/>
        </w:rPr>
        <w:t>передбачається:</w:t>
      </w:r>
    </w:p>
    <w:p w14:paraId="5510C404" w14:textId="77777777" w:rsidR="004E5E5B" w:rsidRPr="000E4690" w:rsidRDefault="004E5E5B" w:rsidP="00456B7A">
      <w:pPr>
        <w:widowControl w:val="0"/>
        <w:shd w:val="clear" w:color="auto" w:fill="FFFFFF"/>
        <w:spacing w:after="0" w:line="240" w:lineRule="auto"/>
        <w:ind w:firstLine="567"/>
        <w:jc w:val="both"/>
        <w:rPr>
          <w:rFonts w:ascii="Times New Roman" w:hAnsi="Times New Roman" w:cs="Times New Roman"/>
          <w:sz w:val="28"/>
          <w:szCs w:val="28"/>
          <w:lang w:val="uk-UA"/>
        </w:rPr>
      </w:pPr>
      <w:r w:rsidRPr="000E4690">
        <w:rPr>
          <w:rFonts w:ascii="Times New Roman" w:hAnsi="Times New Roman" w:cs="Times New Roman"/>
          <w:spacing w:val="-2"/>
          <w:sz w:val="28"/>
          <w:szCs w:val="28"/>
          <w:lang w:val="uk-UA"/>
        </w:rPr>
        <w:t>усунення термінологічних та змістовних неузгодженостей у Кодексі;</w:t>
      </w:r>
    </w:p>
    <w:p w14:paraId="7F3CB6CC" w14:textId="77777777" w:rsidR="004E5E5B" w:rsidRPr="000E4690" w:rsidRDefault="004E5E5B" w:rsidP="00456B7A">
      <w:pPr>
        <w:spacing w:after="0" w:line="240" w:lineRule="auto"/>
        <w:ind w:firstLine="567"/>
        <w:jc w:val="both"/>
        <w:rPr>
          <w:rFonts w:ascii="Times New Roman" w:hAnsi="Times New Roman" w:cs="Times New Roman"/>
          <w:sz w:val="28"/>
          <w:szCs w:val="28"/>
          <w:lang w:val="uk-UA"/>
        </w:rPr>
      </w:pPr>
      <w:r w:rsidRPr="000E4690">
        <w:rPr>
          <w:rFonts w:ascii="Times New Roman" w:hAnsi="Times New Roman" w:cs="Times New Roman"/>
          <w:sz w:val="28"/>
          <w:szCs w:val="28"/>
          <w:lang w:val="uk-UA"/>
        </w:rPr>
        <w:t>уточнення завдань, прав та обов'язків у сфері цивільного захисту суб'єктів господарювання та громадян;</w:t>
      </w:r>
    </w:p>
    <w:p w14:paraId="573DBF25" w14:textId="77777777" w:rsidR="004E5E5B" w:rsidRPr="000E4690" w:rsidRDefault="004E5E5B" w:rsidP="00456B7A">
      <w:pPr>
        <w:widowControl w:val="0"/>
        <w:shd w:val="clear" w:color="auto" w:fill="FFFFFF"/>
        <w:spacing w:after="0" w:line="240" w:lineRule="auto"/>
        <w:ind w:firstLine="567"/>
        <w:jc w:val="both"/>
        <w:rPr>
          <w:rFonts w:ascii="Times New Roman" w:eastAsia="Arial Unicode MS" w:hAnsi="Times New Roman" w:cs="Times New Roman"/>
          <w:spacing w:val="-6"/>
          <w:kern w:val="2"/>
          <w:sz w:val="28"/>
          <w:szCs w:val="28"/>
          <w:lang w:val="uk-UA" w:eastAsia="uk-UA"/>
        </w:rPr>
      </w:pPr>
      <w:r w:rsidRPr="000E4690">
        <w:rPr>
          <w:rFonts w:ascii="Times New Roman" w:hAnsi="Times New Roman" w:cs="Times New Roman"/>
          <w:spacing w:val="-6"/>
          <w:sz w:val="28"/>
          <w:szCs w:val="28"/>
          <w:lang w:val="uk-UA"/>
        </w:rPr>
        <w:t xml:space="preserve">удосконалення організації захисту населення і територій від надзвичайних ситуацій, насамперед інженерного, радіаційного і хімічного захисту населення і територій, укриття населення у фонді захисних споруд цивільного захисту, заходів з евакуації, навчання населення діям у надзвичайних ситуаціях, з урахуванням досвіду європейських країн у сфері реагування на надзвичайні ситуації та ліквідації їх наслідків, а також </w:t>
      </w:r>
      <w:r w:rsidRPr="000E4690">
        <w:rPr>
          <w:rFonts w:ascii="Times New Roman" w:eastAsia="Arial Unicode MS" w:hAnsi="Times New Roman" w:cs="Times New Roman"/>
          <w:spacing w:val="-6"/>
          <w:kern w:val="2"/>
          <w:sz w:val="28"/>
          <w:szCs w:val="28"/>
          <w:lang w:val="uk-UA" w:eastAsia="uk-UA"/>
        </w:rPr>
        <w:t>досвіду, отриманого під час організації захисту населення в умовах збро</w:t>
      </w:r>
      <w:r w:rsidR="00456B7A" w:rsidRPr="000E4690">
        <w:rPr>
          <w:rFonts w:ascii="Times New Roman" w:eastAsia="Arial Unicode MS" w:hAnsi="Times New Roman" w:cs="Times New Roman"/>
          <w:spacing w:val="-6"/>
          <w:kern w:val="2"/>
          <w:sz w:val="28"/>
          <w:szCs w:val="28"/>
          <w:lang w:val="uk-UA" w:eastAsia="uk-UA"/>
        </w:rPr>
        <w:t>йного конфлікту на сході країни;</w:t>
      </w:r>
    </w:p>
    <w:p w14:paraId="76DAE533" w14:textId="4E358059" w:rsidR="00456B7A" w:rsidRPr="000E4690" w:rsidRDefault="00456B7A" w:rsidP="00456B7A">
      <w:pPr>
        <w:widowControl w:val="0"/>
        <w:shd w:val="clear" w:color="auto" w:fill="FFFFFF"/>
        <w:spacing w:after="0" w:line="240" w:lineRule="auto"/>
        <w:ind w:firstLine="567"/>
        <w:jc w:val="both"/>
        <w:rPr>
          <w:rFonts w:ascii="Times New Roman" w:hAnsi="Times New Roman" w:cs="Times New Roman"/>
          <w:sz w:val="28"/>
          <w:szCs w:val="28"/>
          <w:lang w:val="uk-UA"/>
        </w:rPr>
      </w:pPr>
      <w:r w:rsidRPr="000E4690">
        <w:rPr>
          <w:rFonts w:ascii="Times New Roman" w:eastAsia="Times New Roman" w:hAnsi="Times New Roman" w:cs="Times New Roman"/>
          <w:sz w:val="28"/>
          <w:szCs w:val="28"/>
          <w:lang w:val="uk-UA" w:eastAsia="ru-RU"/>
        </w:rPr>
        <w:t xml:space="preserve">узгодження окремих положень Кодексу із Законом України «Про протимінну діяльність в Україні» та </w:t>
      </w:r>
      <w:r w:rsidRPr="000E4690">
        <w:rPr>
          <w:rFonts w:ascii="Times New Roman" w:eastAsia="Times New Roman" w:hAnsi="Times New Roman" w:cs="Times New Roman"/>
          <w:color w:val="000000"/>
          <w:sz w:val="28"/>
          <w:szCs w:val="28"/>
          <w:lang w:val="uk-UA"/>
        </w:rPr>
        <w:t xml:space="preserve">розподілу повноважень керівників гасіння пожежі на об’єктах і територіях, </w:t>
      </w:r>
      <w:r w:rsidRPr="000E4690">
        <w:rPr>
          <w:rStyle w:val="rvts0"/>
          <w:rFonts w:ascii="Times New Roman" w:eastAsia="Calibri" w:hAnsi="Times New Roman" w:cs="Times New Roman"/>
          <w:sz w:val="28"/>
          <w:szCs w:val="28"/>
          <w:lang w:val="uk-UA" w:eastAsia="ru-RU"/>
        </w:rPr>
        <w:t>у під</w:t>
      </w:r>
      <w:r w:rsidRPr="000E4690">
        <w:rPr>
          <w:rStyle w:val="rvts0"/>
          <w:rFonts w:ascii="Times New Roman" w:eastAsia="Calibri" w:hAnsi="Times New Roman" w:cs="Times New Roman"/>
          <w:color w:val="000000"/>
          <w:sz w:val="28"/>
          <w:szCs w:val="28"/>
          <w:lang w:val="uk-UA" w:eastAsia="ru-RU"/>
        </w:rPr>
        <w:t>земних спорудах та територіях лісового і природно-заповідного фонду</w:t>
      </w:r>
      <w:r w:rsidR="000E4690">
        <w:rPr>
          <w:rStyle w:val="rvts0"/>
          <w:rFonts w:ascii="Times New Roman" w:eastAsia="Calibri" w:hAnsi="Times New Roman" w:cs="Times New Roman"/>
          <w:color w:val="000000"/>
          <w:sz w:val="28"/>
          <w:szCs w:val="28"/>
          <w:lang w:val="uk-UA" w:eastAsia="ru-RU"/>
        </w:rPr>
        <w:t>.</w:t>
      </w:r>
    </w:p>
    <w:p w14:paraId="4697D1E9" w14:textId="77777777" w:rsidR="00893CE1" w:rsidRPr="000E4690" w:rsidRDefault="00893CE1" w:rsidP="00456B7A">
      <w:pPr>
        <w:spacing w:after="0" w:line="240" w:lineRule="auto"/>
        <w:ind w:firstLine="567"/>
        <w:jc w:val="both"/>
        <w:rPr>
          <w:rFonts w:ascii="Times New Roman" w:eastAsia="Times New Roman" w:hAnsi="Times New Roman" w:cs="Times New Roman"/>
          <w:sz w:val="28"/>
          <w:szCs w:val="28"/>
          <w:lang w:val="uk-UA"/>
        </w:rPr>
      </w:pPr>
    </w:p>
    <w:p w14:paraId="495C9F33" w14:textId="77777777" w:rsidR="00D25EA5" w:rsidRPr="000E4690" w:rsidRDefault="00D66A03" w:rsidP="00456B7A">
      <w:pPr>
        <w:spacing w:after="0" w:line="240" w:lineRule="auto"/>
        <w:ind w:firstLine="567"/>
        <w:jc w:val="both"/>
        <w:rPr>
          <w:rFonts w:ascii="Times New Roman" w:eastAsia="Times New Roman" w:hAnsi="Times New Roman" w:cs="Times New Roman"/>
          <w:sz w:val="28"/>
          <w:szCs w:val="28"/>
          <w:lang w:val="uk-UA"/>
        </w:rPr>
      </w:pPr>
      <w:r w:rsidRPr="000E4690">
        <w:rPr>
          <w:rFonts w:ascii="Times New Roman" w:eastAsia="Times New Roman" w:hAnsi="Times New Roman" w:cs="Times New Roman"/>
          <w:b/>
          <w:bCs/>
          <w:sz w:val="28"/>
          <w:szCs w:val="28"/>
          <w:lang w:val="uk-UA"/>
        </w:rPr>
        <w:t xml:space="preserve">4. </w:t>
      </w:r>
      <w:r w:rsidR="000839C1" w:rsidRPr="000E4690">
        <w:rPr>
          <w:rFonts w:ascii="Times New Roman" w:eastAsia="Times New Roman" w:hAnsi="Times New Roman" w:cs="Times New Roman"/>
          <w:b/>
          <w:bCs/>
          <w:sz w:val="28"/>
          <w:szCs w:val="28"/>
          <w:lang w:val="uk-UA"/>
        </w:rPr>
        <w:t>Стан нормативно-правової бази у даній сфері правового</w:t>
      </w:r>
      <w:r w:rsidR="000839C1" w:rsidRPr="000E4690">
        <w:rPr>
          <w:rFonts w:ascii="Times New Roman" w:eastAsia="Times New Roman" w:hAnsi="Times New Roman" w:cs="Times New Roman"/>
          <w:b/>
          <w:bCs/>
          <w:sz w:val="28"/>
          <w:szCs w:val="28"/>
          <w:lang w:val="uk-UA"/>
        </w:rPr>
        <w:br/>
        <w:t>регулювання</w:t>
      </w:r>
    </w:p>
    <w:p w14:paraId="01545347" w14:textId="77777777" w:rsidR="000839C1" w:rsidRPr="000E4690" w:rsidRDefault="00571386" w:rsidP="00456B7A">
      <w:pPr>
        <w:spacing w:after="0" w:line="240" w:lineRule="auto"/>
        <w:ind w:firstLine="567"/>
        <w:jc w:val="both"/>
        <w:rPr>
          <w:rFonts w:ascii="Times New Roman" w:eastAsia="Times New Roman" w:hAnsi="Times New Roman" w:cs="Times New Roman"/>
          <w:sz w:val="28"/>
          <w:szCs w:val="28"/>
          <w:lang w:val="uk-UA"/>
        </w:rPr>
      </w:pPr>
      <w:r w:rsidRPr="000E4690">
        <w:rPr>
          <w:rFonts w:ascii="Times New Roman" w:eastAsia="Times New Roman" w:hAnsi="Times New Roman" w:cs="Times New Roman"/>
          <w:sz w:val="28"/>
          <w:szCs w:val="28"/>
          <w:lang w:val="uk-UA"/>
        </w:rPr>
        <w:t>У цій сфері правового регулювання діє</w:t>
      </w:r>
      <w:r w:rsidR="00D66A03" w:rsidRPr="000E4690">
        <w:rPr>
          <w:rFonts w:ascii="Times New Roman" w:eastAsia="Times New Roman" w:hAnsi="Times New Roman" w:cs="Times New Roman"/>
          <w:sz w:val="28"/>
          <w:szCs w:val="28"/>
          <w:lang w:val="uk-UA"/>
        </w:rPr>
        <w:t xml:space="preserve"> Конституція України,</w:t>
      </w:r>
      <w:r w:rsidRPr="000E4690">
        <w:rPr>
          <w:rFonts w:ascii="Times New Roman" w:eastAsia="Times New Roman" w:hAnsi="Times New Roman" w:cs="Times New Roman"/>
          <w:sz w:val="28"/>
          <w:szCs w:val="28"/>
          <w:lang w:val="uk-UA"/>
        </w:rPr>
        <w:t xml:space="preserve"> Кодекс цивільного захисту України, </w:t>
      </w:r>
      <w:r w:rsidR="004E5E5B" w:rsidRPr="000E4690">
        <w:rPr>
          <w:rFonts w:ascii="Times New Roman" w:hAnsi="Times New Roman" w:cs="Times New Roman"/>
          <w:sz w:val="28"/>
          <w:szCs w:val="28"/>
          <w:lang w:val="uk-UA"/>
        </w:rPr>
        <w:t>Закон</w:t>
      </w:r>
      <w:r w:rsidR="00456B7A" w:rsidRPr="000E4690">
        <w:rPr>
          <w:rFonts w:ascii="Times New Roman" w:hAnsi="Times New Roman" w:cs="Times New Roman"/>
          <w:sz w:val="28"/>
          <w:szCs w:val="28"/>
          <w:lang w:val="uk-UA"/>
        </w:rPr>
        <w:t>и</w:t>
      </w:r>
      <w:r w:rsidR="004E5E5B" w:rsidRPr="000E4690">
        <w:rPr>
          <w:rFonts w:ascii="Times New Roman" w:hAnsi="Times New Roman" w:cs="Times New Roman"/>
          <w:sz w:val="28"/>
          <w:szCs w:val="28"/>
          <w:lang w:val="uk-UA"/>
        </w:rPr>
        <w:t xml:space="preserve"> України «Про транспорт», «Про правовий режим надзвичайного стану», «Про автомобільний транспорт</w:t>
      </w:r>
      <w:r w:rsidR="004E5E5B" w:rsidRPr="000E4690">
        <w:rPr>
          <w:rFonts w:ascii="Times New Roman" w:eastAsia="Times New Roman" w:hAnsi="Times New Roman" w:cs="Times New Roman"/>
          <w:sz w:val="28"/>
          <w:szCs w:val="28"/>
          <w:lang w:val="uk-UA"/>
        </w:rPr>
        <w:t xml:space="preserve">», </w:t>
      </w:r>
      <w:r w:rsidR="004E5E5B" w:rsidRPr="000E4690">
        <w:rPr>
          <w:rFonts w:ascii="Times New Roman" w:hAnsi="Times New Roman" w:cs="Times New Roman"/>
          <w:sz w:val="28"/>
          <w:szCs w:val="28"/>
          <w:lang w:val="uk-UA"/>
        </w:rPr>
        <w:t>«Про регулювання містобудівної діяльності</w:t>
      </w:r>
      <w:r w:rsidR="004E5E5B" w:rsidRPr="000E4690">
        <w:rPr>
          <w:rFonts w:ascii="Times New Roman" w:eastAsia="Times New Roman" w:hAnsi="Times New Roman" w:cs="Times New Roman"/>
          <w:sz w:val="28"/>
          <w:szCs w:val="28"/>
          <w:lang w:val="uk-UA"/>
        </w:rPr>
        <w:t>»</w:t>
      </w:r>
      <w:r w:rsidR="00456B7A" w:rsidRPr="000E4690">
        <w:rPr>
          <w:rFonts w:ascii="Times New Roman" w:eastAsia="Times New Roman" w:hAnsi="Times New Roman" w:cs="Times New Roman"/>
          <w:sz w:val="28"/>
          <w:szCs w:val="28"/>
          <w:lang w:val="uk-UA"/>
        </w:rPr>
        <w:t xml:space="preserve">, </w:t>
      </w:r>
      <w:r w:rsidR="00456B7A" w:rsidRPr="000E4690">
        <w:rPr>
          <w:rFonts w:ascii="Times New Roman" w:eastAsia="Times New Roman" w:hAnsi="Times New Roman" w:cs="Times New Roman"/>
          <w:sz w:val="28"/>
          <w:szCs w:val="28"/>
          <w:lang w:val="uk-UA" w:eastAsia="ru-RU"/>
        </w:rPr>
        <w:t>«Про протимінну діяльність в Україні»</w:t>
      </w:r>
      <w:r w:rsidR="004E5E5B" w:rsidRPr="000E4690">
        <w:rPr>
          <w:rFonts w:ascii="Times New Roman" w:eastAsia="Times New Roman" w:hAnsi="Times New Roman" w:cs="Times New Roman"/>
          <w:sz w:val="28"/>
          <w:szCs w:val="28"/>
          <w:lang w:val="uk-UA"/>
        </w:rPr>
        <w:t>.</w:t>
      </w:r>
    </w:p>
    <w:p w14:paraId="1B0B85EA" w14:textId="77777777" w:rsidR="004104D6" w:rsidRPr="000E4690" w:rsidRDefault="004104D6" w:rsidP="00456B7A">
      <w:pPr>
        <w:spacing w:after="0" w:line="240" w:lineRule="auto"/>
        <w:ind w:firstLine="567"/>
        <w:jc w:val="both"/>
        <w:rPr>
          <w:rFonts w:ascii="Times New Roman" w:eastAsia="Times New Roman" w:hAnsi="Times New Roman" w:cs="Times New Roman"/>
          <w:sz w:val="28"/>
          <w:szCs w:val="28"/>
          <w:lang w:val="uk-UA"/>
        </w:rPr>
      </w:pPr>
    </w:p>
    <w:p w14:paraId="241D218D" w14:textId="77777777" w:rsidR="000839C1" w:rsidRPr="00456B7A" w:rsidRDefault="00D66A03" w:rsidP="00456B7A">
      <w:pPr>
        <w:spacing w:after="0" w:line="240" w:lineRule="auto"/>
        <w:ind w:left="567"/>
        <w:rPr>
          <w:rFonts w:ascii="Times New Roman" w:eastAsia="Times New Roman" w:hAnsi="Times New Roman" w:cs="Times New Roman"/>
          <w:sz w:val="28"/>
          <w:szCs w:val="28"/>
          <w:lang w:val="uk-UA"/>
        </w:rPr>
      </w:pPr>
      <w:r w:rsidRPr="00456B7A">
        <w:rPr>
          <w:rFonts w:ascii="Times New Roman" w:eastAsia="Times New Roman" w:hAnsi="Times New Roman" w:cs="Times New Roman"/>
          <w:b/>
          <w:bCs/>
          <w:sz w:val="28"/>
          <w:szCs w:val="28"/>
          <w:lang w:val="uk-UA"/>
        </w:rPr>
        <w:t>5.</w:t>
      </w:r>
      <w:r w:rsidR="000839C1" w:rsidRPr="00456B7A">
        <w:rPr>
          <w:rFonts w:ascii="Times New Roman" w:eastAsia="Times New Roman" w:hAnsi="Times New Roman" w:cs="Times New Roman"/>
          <w:b/>
          <w:bCs/>
          <w:sz w:val="28"/>
          <w:szCs w:val="28"/>
          <w:lang w:val="uk-UA"/>
        </w:rPr>
        <w:t xml:space="preserve"> Фінансово-економічне обґрунтування</w:t>
      </w:r>
    </w:p>
    <w:p w14:paraId="0C9CDE67" w14:textId="77777777" w:rsidR="000839C1" w:rsidRPr="00456B7A" w:rsidRDefault="000839C1" w:rsidP="00456B7A">
      <w:pPr>
        <w:spacing w:after="0" w:line="240" w:lineRule="auto"/>
        <w:ind w:firstLine="567"/>
        <w:jc w:val="both"/>
        <w:rPr>
          <w:rFonts w:ascii="Times New Roman" w:eastAsia="Times New Roman" w:hAnsi="Times New Roman" w:cs="Times New Roman"/>
          <w:sz w:val="28"/>
          <w:szCs w:val="28"/>
          <w:lang w:val="uk-UA"/>
        </w:rPr>
      </w:pPr>
      <w:r w:rsidRPr="00456B7A">
        <w:rPr>
          <w:rFonts w:ascii="Times New Roman" w:eastAsia="Times New Roman" w:hAnsi="Times New Roman" w:cs="Times New Roman"/>
          <w:sz w:val="28"/>
          <w:szCs w:val="28"/>
          <w:lang w:val="uk-UA"/>
        </w:rPr>
        <w:t xml:space="preserve">Реалізація </w:t>
      </w:r>
      <w:r w:rsidR="004104D6" w:rsidRPr="00456B7A">
        <w:rPr>
          <w:rFonts w:ascii="Times New Roman" w:eastAsia="Times New Roman" w:hAnsi="Times New Roman" w:cs="Times New Roman"/>
          <w:sz w:val="28"/>
          <w:szCs w:val="28"/>
          <w:lang w:val="uk-UA"/>
        </w:rPr>
        <w:t>законопроє</w:t>
      </w:r>
      <w:r w:rsidR="00FB570B" w:rsidRPr="00456B7A">
        <w:rPr>
          <w:rFonts w:ascii="Times New Roman" w:eastAsia="Times New Roman" w:hAnsi="Times New Roman" w:cs="Times New Roman"/>
          <w:sz w:val="28"/>
          <w:szCs w:val="28"/>
          <w:lang w:val="uk-UA"/>
        </w:rPr>
        <w:t xml:space="preserve">кту </w:t>
      </w:r>
      <w:r w:rsidR="00456B7A" w:rsidRPr="00456B7A">
        <w:rPr>
          <w:rFonts w:ascii="Times New Roman" w:eastAsia="Times New Roman" w:hAnsi="Times New Roman" w:cs="Times New Roman"/>
          <w:sz w:val="28"/>
          <w:szCs w:val="28"/>
          <w:lang w:val="uk-UA"/>
        </w:rPr>
        <w:t xml:space="preserve">не </w:t>
      </w:r>
      <w:r w:rsidR="00725BD2" w:rsidRPr="00456B7A">
        <w:rPr>
          <w:rFonts w:ascii="Times New Roman" w:eastAsia="Times New Roman" w:hAnsi="Times New Roman" w:cs="Times New Roman"/>
          <w:sz w:val="28"/>
          <w:szCs w:val="28"/>
          <w:lang w:val="uk-UA"/>
        </w:rPr>
        <w:t>потребуватиме</w:t>
      </w:r>
      <w:r w:rsidRPr="00456B7A">
        <w:rPr>
          <w:rFonts w:ascii="Times New Roman" w:eastAsia="Times New Roman" w:hAnsi="Times New Roman" w:cs="Times New Roman"/>
          <w:sz w:val="28"/>
          <w:szCs w:val="28"/>
          <w:lang w:val="uk-UA"/>
        </w:rPr>
        <w:t xml:space="preserve"> додаткових витрат із Державного бюджету України.</w:t>
      </w:r>
      <w:r w:rsidR="00725BD2" w:rsidRPr="00456B7A">
        <w:rPr>
          <w:rFonts w:ascii="Times New Roman" w:eastAsia="Times New Roman" w:hAnsi="Times New Roman" w:cs="Times New Roman"/>
          <w:sz w:val="28"/>
          <w:szCs w:val="28"/>
          <w:lang w:val="uk-UA"/>
        </w:rPr>
        <w:t xml:space="preserve"> </w:t>
      </w:r>
    </w:p>
    <w:p w14:paraId="790CCBC6" w14:textId="77777777" w:rsidR="004104D6" w:rsidRPr="00456B7A" w:rsidRDefault="004104D6" w:rsidP="00456B7A">
      <w:pPr>
        <w:spacing w:after="0" w:line="240" w:lineRule="auto"/>
        <w:ind w:firstLine="567"/>
        <w:jc w:val="both"/>
        <w:rPr>
          <w:rFonts w:ascii="Times New Roman" w:eastAsia="Times New Roman" w:hAnsi="Times New Roman" w:cs="Times New Roman"/>
          <w:sz w:val="28"/>
          <w:szCs w:val="28"/>
        </w:rPr>
      </w:pPr>
    </w:p>
    <w:p w14:paraId="7AF275E2" w14:textId="77777777" w:rsidR="000839C1" w:rsidRPr="00456B7A" w:rsidRDefault="00D66A03" w:rsidP="00456B7A">
      <w:pPr>
        <w:spacing w:after="0" w:line="240" w:lineRule="auto"/>
        <w:ind w:firstLine="567"/>
        <w:jc w:val="both"/>
        <w:rPr>
          <w:rFonts w:ascii="Times New Roman" w:eastAsia="Times New Roman" w:hAnsi="Times New Roman" w:cs="Times New Roman"/>
          <w:sz w:val="28"/>
          <w:szCs w:val="28"/>
        </w:rPr>
      </w:pPr>
      <w:r w:rsidRPr="00456B7A">
        <w:rPr>
          <w:rFonts w:ascii="Times New Roman" w:eastAsia="Times New Roman" w:hAnsi="Times New Roman" w:cs="Times New Roman"/>
          <w:b/>
          <w:bCs/>
          <w:sz w:val="28"/>
          <w:szCs w:val="28"/>
          <w:lang w:val="uk-UA"/>
        </w:rPr>
        <w:t xml:space="preserve">6. </w:t>
      </w:r>
      <w:r w:rsidR="000839C1" w:rsidRPr="00456B7A">
        <w:rPr>
          <w:rFonts w:ascii="Times New Roman" w:eastAsia="Times New Roman" w:hAnsi="Times New Roman" w:cs="Times New Roman"/>
          <w:b/>
          <w:bCs/>
          <w:sz w:val="28"/>
          <w:szCs w:val="28"/>
          <w:lang w:val="uk-UA"/>
        </w:rPr>
        <w:t>Прогноз соціально-економічн</w:t>
      </w:r>
      <w:r w:rsidR="00FB570B" w:rsidRPr="00456B7A">
        <w:rPr>
          <w:rFonts w:ascii="Times New Roman" w:eastAsia="Times New Roman" w:hAnsi="Times New Roman" w:cs="Times New Roman"/>
          <w:b/>
          <w:bCs/>
          <w:sz w:val="28"/>
          <w:szCs w:val="28"/>
          <w:lang w:val="uk-UA"/>
        </w:rPr>
        <w:t xml:space="preserve">их та інших наслідків прийняття </w:t>
      </w:r>
      <w:r w:rsidR="000839C1" w:rsidRPr="00456B7A">
        <w:rPr>
          <w:rFonts w:ascii="Times New Roman" w:eastAsia="Times New Roman" w:hAnsi="Times New Roman" w:cs="Times New Roman"/>
          <w:b/>
          <w:bCs/>
          <w:sz w:val="28"/>
          <w:szCs w:val="28"/>
          <w:lang w:val="uk-UA"/>
        </w:rPr>
        <w:t xml:space="preserve"> Закону</w:t>
      </w:r>
    </w:p>
    <w:p w14:paraId="42A14694" w14:textId="77777777" w:rsidR="00456B7A" w:rsidRPr="00456B7A" w:rsidRDefault="00D66A03" w:rsidP="00456B7A">
      <w:pPr>
        <w:spacing w:after="0" w:line="240" w:lineRule="auto"/>
        <w:ind w:firstLine="567"/>
        <w:jc w:val="both"/>
        <w:rPr>
          <w:rFonts w:ascii="Times New Roman" w:eastAsia="Times New Roman" w:hAnsi="Times New Roman" w:cs="Times New Roman"/>
          <w:sz w:val="28"/>
          <w:szCs w:val="28"/>
          <w:lang w:val="uk-UA"/>
        </w:rPr>
      </w:pPr>
      <w:r w:rsidRPr="00456B7A">
        <w:rPr>
          <w:rFonts w:ascii="Times New Roman" w:eastAsia="Times New Roman" w:hAnsi="Times New Roman" w:cs="Times New Roman"/>
          <w:sz w:val="28"/>
          <w:szCs w:val="28"/>
          <w:lang w:val="uk-UA"/>
        </w:rPr>
        <w:t>Прийняття законопроєкту</w:t>
      </w:r>
      <w:r w:rsidRPr="00456B7A">
        <w:rPr>
          <w:rFonts w:ascii="Times New Roman" w:hAnsi="Times New Roman" w:cs="Times New Roman"/>
          <w:sz w:val="28"/>
          <w:szCs w:val="28"/>
          <w:shd w:val="clear" w:color="auto" w:fill="FFFFFF"/>
          <w:lang w:val="uk-UA" w:eastAsia="uk-UA"/>
        </w:rPr>
        <w:t xml:space="preserve"> надасть можливість</w:t>
      </w:r>
      <w:r w:rsidR="00456B7A" w:rsidRPr="00456B7A">
        <w:rPr>
          <w:rFonts w:ascii="Times New Roman" w:hAnsi="Times New Roman" w:cs="Times New Roman"/>
          <w:sz w:val="28"/>
          <w:szCs w:val="28"/>
          <w:shd w:val="clear" w:color="auto" w:fill="FFFFFF"/>
          <w:lang w:val="uk-UA" w:eastAsia="uk-UA"/>
        </w:rPr>
        <w:t>:</w:t>
      </w:r>
      <w:r w:rsidR="00456B7A" w:rsidRPr="00456B7A">
        <w:rPr>
          <w:rFonts w:ascii="Times New Roman" w:eastAsia="Times New Roman" w:hAnsi="Times New Roman" w:cs="Times New Roman"/>
          <w:sz w:val="28"/>
          <w:szCs w:val="28"/>
          <w:lang w:val="uk-UA"/>
        </w:rPr>
        <w:t xml:space="preserve"> </w:t>
      </w:r>
    </w:p>
    <w:p w14:paraId="3CE34690" w14:textId="77777777" w:rsidR="000E4690" w:rsidRDefault="000E4690" w:rsidP="00456B7A">
      <w:pPr>
        <w:spacing w:after="0" w:line="240" w:lineRule="auto"/>
        <w:ind w:firstLine="567"/>
        <w:jc w:val="both"/>
        <w:rPr>
          <w:rFonts w:ascii="Times New Roman" w:eastAsia="Arial Unicode MS" w:hAnsi="Times New Roman" w:cs="Times New Roman"/>
          <w:spacing w:val="-6"/>
          <w:kern w:val="2"/>
          <w:sz w:val="28"/>
          <w:szCs w:val="28"/>
          <w:lang w:val="uk-UA" w:eastAsia="uk-UA"/>
        </w:rPr>
      </w:pPr>
      <w:r>
        <w:rPr>
          <w:rFonts w:ascii="Times New Roman" w:eastAsia="Times New Roman" w:hAnsi="Times New Roman" w:cs="Times New Roman"/>
          <w:sz w:val="28"/>
          <w:szCs w:val="28"/>
          <w:lang w:val="uk-UA"/>
        </w:rPr>
        <w:t>посилити</w:t>
      </w:r>
      <w:r>
        <w:rPr>
          <w:rFonts w:ascii="Times New Roman" w:eastAsia="Arial Unicode MS" w:hAnsi="Times New Roman" w:cs="Times New Roman"/>
          <w:spacing w:val="-6"/>
          <w:kern w:val="2"/>
          <w:sz w:val="28"/>
          <w:szCs w:val="28"/>
          <w:lang w:val="uk-UA" w:eastAsia="uk-UA"/>
        </w:rPr>
        <w:t xml:space="preserve"> </w:t>
      </w:r>
      <w:r w:rsidR="004E5E5B" w:rsidRPr="00456B7A">
        <w:rPr>
          <w:rFonts w:ascii="Times New Roman" w:eastAsia="Arial Unicode MS" w:hAnsi="Times New Roman" w:cs="Times New Roman"/>
          <w:spacing w:val="-6"/>
          <w:kern w:val="2"/>
          <w:sz w:val="28"/>
          <w:szCs w:val="28"/>
          <w:lang w:val="uk-UA" w:eastAsia="uk-UA"/>
        </w:rPr>
        <w:t>захист населення і територій від надзвичайних ситуацій, насамперед інженерного, радіаційного і хімічного захисту населення і територій</w:t>
      </w:r>
      <w:r>
        <w:rPr>
          <w:rFonts w:ascii="Times New Roman" w:eastAsia="Arial Unicode MS" w:hAnsi="Times New Roman" w:cs="Times New Roman"/>
          <w:spacing w:val="-6"/>
          <w:kern w:val="2"/>
          <w:sz w:val="28"/>
          <w:szCs w:val="28"/>
          <w:lang w:val="uk-UA" w:eastAsia="uk-UA"/>
        </w:rPr>
        <w:t>;</w:t>
      </w:r>
    </w:p>
    <w:p w14:paraId="2D5EEE3E" w14:textId="77777777" w:rsidR="000E4690" w:rsidRDefault="000E4690" w:rsidP="00456B7A">
      <w:pPr>
        <w:spacing w:after="0" w:line="240" w:lineRule="auto"/>
        <w:ind w:firstLine="567"/>
        <w:jc w:val="both"/>
        <w:rPr>
          <w:rFonts w:ascii="Times New Roman" w:eastAsia="Arial Unicode MS" w:hAnsi="Times New Roman" w:cs="Times New Roman"/>
          <w:spacing w:val="-6"/>
          <w:kern w:val="2"/>
          <w:sz w:val="28"/>
          <w:szCs w:val="28"/>
          <w:lang w:val="uk-UA" w:eastAsia="uk-UA"/>
        </w:rPr>
      </w:pPr>
      <w:r>
        <w:rPr>
          <w:rFonts w:ascii="Times New Roman" w:eastAsia="Arial Unicode MS" w:hAnsi="Times New Roman" w:cs="Times New Roman"/>
          <w:spacing w:val="-6"/>
          <w:kern w:val="2"/>
          <w:sz w:val="28"/>
          <w:szCs w:val="28"/>
          <w:lang w:val="uk-UA" w:eastAsia="uk-UA"/>
        </w:rPr>
        <w:t xml:space="preserve">забезпечити </w:t>
      </w:r>
      <w:r w:rsidR="004E5E5B" w:rsidRPr="00456B7A">
        <w:rPr>
          <w:rFonts w:ascii="Times New Roman" w:eastAsia="Arial Unicode MS" w:hAnsi="Times New Roman" w:cs="Times New Roman"/>
          <w:spacing w:val="-6"/>
          <w:kern w:val="2"/>
          <w:sz w:val="28"/>
          <w:szCs w:val="28"/>
          <w:lang w:val="uk-UA" w:eastAsia="uk-UA"/>
        </w:rPr>
        <w:t xml:space="preserve">укриття населення у </w:t>
      </w:r>
      <w:r>
        <w:rPr>
          <w:rFonts w:ascii="Times New Roman" w:eastAsia="Arial Unicode MS" w:hAnsi="Times New Roman" w:cs="Times New Roman"/>
          <w:spacing w:val="-6"/>
          <w:kern w:val="2"/>
          <w:sz w:val="28"/>
          <w:szCs w:val="28"/>
          <w:lang w:val="uk-UA" w:eastAsia="uk-UA"/>
        </w:rPr>
        <w:t>разі виникнення надзвичайних ситуацій</w:t>
      </w:r>
      <w:r w:rsidR="004E5E5B" w:rsidRPr="00456B7A">
        <w:rPr>
          <w:rFonts w:ascii="Times New Roman" w:eastAsia="Arial Unicode MS" w:hAnsi="Times New Roman" w:cs="Times New Roman"/>
          <w:spacing w:val="-6"/>
          <w:kern w:val="2"/>
          <w:sz w:val="28"/>
          <w:szCs w:val="28"/>
          <w:lang w:val="uk-UA" w:eastAsia="uk-UA"/>
        </w:rPr>
        <w:t xml:space="preserve">, </w:t>
      </w:r>
      <w:r>
        <w:rPr>
          <w:rFonts w:ascii="Times New Roman" w:eastAsia="Arial Unicode MS" w:hAnsi="Times New Roman" w:cs="Times New Roman"/>
          <w:spacing w:val="-6"/>
          <w:kern w:val="2"/>
          <w:sz w:val="28"/>
          <w:szCs w:val="28"/>
          <w:lang w:val="uk-UA" w:eastAsia="uk-UA"/>
        </w:rPr>
        <w:t xml:space="preserve">його </w:t>
      </w:r>
      <w:r w:rsidR="004E5E5B" w:rsidRPr="00456B7A">
        <w:rPr>
          <w:rFonts w:ascii="Times New Roman" w:eastAsia="Arial Unicode MS" w:hAnsi="Times New Roman" w:cs="Times New Roman"/>
          <w:spacing w:val="-6"/>
          <w:kern w:val="2"/>
          <w:sz w:val="28"/>
          <w:szCs w:val="28"/>
          <w:lang w:val="uk-UA" w:eastAsia="uk-UA"/>
        </w:rPr>
        <w:t>евакуаці</w:t>
      </w:r>
      <w:r>
        <w:rPr>
          <w:rFonts w:ascii="Times New Roman" w:eastAsia="Arial Unicode MS" w:hAnsi="Times New Roman" w:cs="Times New Roman"/>
          <w:spacing w:val="-6"/>
          <w:kern w:val="2"/>
          <w:sz w:val="28"/>
          <w:szCs w:val="28"/>
          <w:lang w:val="uk-UA" w:eastAsia="uk-UA"/>
        </w:rPr>
        <w:t>ю</w:t>
      </w:r>
      <w:r w:rsidR="004E5E5B" w:rsidRPr="00456B7A">
        <w:rPr>
          <w:rFonts w:ascii="Times New Roman" w:eastAsia="Arial Unicode MS" w:hAnsi="Times New Roman" w:cs="Times New Roman"/>
          <w:spacing w:val="-6"/>
          <w:kern w:val="2"/>
          <w:sz w:val="28"/>
          <w:szCs w:val="28"/>
          <w:lang w:val="uk-UA" w:eastAsia="uk-UA"/>
        </w:rPr>
        <w:t>, навчання діям у надзвичайних ситуаціях</w:t>
      </w:r>
      <w:r>
        <w:rPr>
          <w:rFonts w:ascii="Times New Roman" w:eastAsia="Arial Unicode MS" w:hAnsi="Times New Roman" w:cs="Times New Roman"/>
          <w:spacing w:val="-6"/>
          <w:kern w:val="2"/>
          <w:sz w:val="28"/>
          <w:szCs w:val="28"/>
          <w:lang w:val="uk-UA" w:eastAsia="uk-UA"/>
        </w:rPr>
        <w:t>;</w:t>
      </w:r>
    </w:p>
    <w:p w14:paraId="0399E711" w14:textId="77777777" w:rsidR="000E4690" w:rsidRDefault="00456B7A" w:rsidP="00456B7A">
      <w:pPr>
        <w:spacing w:after="0" w:line="240" w:lineRule="auto"/>
        <w:ind w:firstLine="567"/>
        <w:jc w:val="both"/>
        <w:rPr>
          <w:rFonts w:ascii="Times New Roman" w:hAnsi="Times New Roman" w:cs="Times New Roman"/>
          <w:color w:val="000000"/>
          <w:sz w:val="28"/>
          <w:szCs w:val="28"/>
          <w:lang w:val="uk-UA"/>
        </w:rPr>
      </w:pPr>
      <w:r w:rsidRPr="00456B7A">
        <w:rPr>
          <w:rFonts w:ascii="Times New Roman" w:hAnsi="Times New Roman" w:cs="Times New Roman"/>
          <w:color w:val="000000"/>
          <w:sz w:val="28"/>
          <w:szCs w:val="28"/>
          <w:lang w:val="uk-UA"/>
        </w:rPr>
        <w:t xml:space="preserve">підвищити </w:t>
      </w:r>
      <w:r w:rsidR="000E4690">
        <w:rPr>
          <w:rFonts w:ascii="Times New Roman" w:hAnsi="Times New Roman" w:cs="Times New Roman"/>
          <w:color w:val="000000"/>
          <w:sz w:val="28"/>
          <w:szCs w:val="28"/>
          <w:lang w:val="uk-UA"/>
        </w:rPr>
        <w:t>захист</w:t>
      </w:r>
      <w:r w:rsidRPr="00456B7A">
        <w:rPr>
          <w:rFonts w:ascii="Times New Roman" w:hAnsi="Times New Roman" w:cs="Times New Roman"/>
          <w:color w:val="000000"/>
          <w:sz w:val="28"/>
          <w:szCs w:val="28"/>
          <w:lang w:val="uk-UA"/>
        </w:rPr>
        <w:t xml:space="preserve"> населення від впливу вибухонебезпечних предметів, які виявляються на території України внаслідок ведення бойових дій в часи минулих війн та збройної агресії Російської Федерації шляхом застосування механізмів цивільного захисту</w:t>
      </w:r>
      <w:r w:rsidR="000E4690">
        <w:rPr>
          <w:rFonts w:ascii="Times New Roman" w:hAnsi="Times New Roman" w:cs="Times New Roman"/>
          <w:color w:val="000000"/>
          <w:sz w:val="28"/>
          <w:szCs w:val="28"/>
          <w:lang w:val="uk-UA"/>
        </w:rPr>
        <w:t>;</w:t>
      </w:r>
    </w:p>
    <w:p w14:paraId="44555711" w14:textId="1FCB2E08" w:rsidR="00456B7A" w:rsidRPr="00456B7A" w:rsidRDefault="00456B7A" w:rsidP="00456B7A">
      <w:pPr>
        <w:spacing w:after="0" w:line="240" w:lineRule="auto"/>
        <w:ind w:firstLine="567"/>
        <w:jc w:val="both"/>
        <w:rPr>
          <w:rFonts w:ascii="Times New Roman" w:eastAsia="Times New Roman" w:hAnsi="Times New Roman" w:cs="Times New Roman"/>
          <w:sz w:val="28"/>
          <w:szCs w:val="28"/>
          <w:lang w:val="uk-UA"/>
        </w:rPr>
      </w:pPr>
      <w:r w:rsidRPr="00456B7A">
        <w:rPr>
          <w:rFonts w:ascii="Times New Roman" w:hAnsi="Times New Roman" w:cs="Times New Roman"/>
          <w:color w:val="000000"/>
          <w:sz w:val="28"/>
          <w:szCs w:val="28"/>
          <w:lang w:val="uk-UA"/>
        </w:rPr>
        <w:t xml:space="preserve"> </w:t>
      </w:r>
      <w:r w:rsidR="000E4690">
        <w:rPr>
          <w:rFonts w:ascii="Times New Roman" w:hAnsi="Times New Roman" w:cs="Times New Roman"/>
          <w:color w:val="000000"/>
          <w:sz w:val="28"/>
          <w:szCs w:val="28"/>
          <w:lang w:val="uk-UA"/>
        </w:rPr>
        <w:t>підвищити ефективність діяльності</w:t>
      </w:r>
      <w:r w:rsidRPr="00456B7A">
        <w:rPr>
          <w:rFonts w:ascii="Times New Roman" w:hAnsi="Times New Roman" w:cs="Times New Roman"/>
          <w:color w:val="000000"/>
          <w:sz w:val="28"/>
          <w:szCs w:val="28"/>
          <w:lang w:val="uk-UA"/>
        </w:rPr>
        <w:t xml:space="preserve"> пожежно-рятувальних підрозділів під час гасіння пожеж</w:t>
      </w:r>
    </w:p>
    <w:p w14:paraId="18FA0F1B" w14:textId="77777777" w:rsidR="00725BD2" w:rsidRPr="00456B7A" w:rsidRDefault="00725BD2" w:rsidP="00456B7A">
      <w:pPr>
        <w:spacing w:after="0" w:line="240" w:lineRule="auto"/>
        <w:ind w:firstLine="567"/>
        <w:jc w:val="both"/>
        <w:rPr>
          <w:rFonts w:ascii="Times New Roman" w:eastAsia="Microsoft YaHei" w:hAnsi="Times New Roman" w:cs="Times New Roman"/>
          <w:sz w:val="28"/>
          <w:szCs w:val="28"/>
          <w:lang w:val="uk-UA"/>
        </w:rPr>
      </w:pPr>
    </w:p>
    <w:p w14:paraId="163146CD" w14:textId="2C3C63D0" w:rsidR="00725BD2" w:rsidRPr="00456B7A" w:rsidRDefault="00ED73F1" w:rsidP="004D535B">
      <w:pPr>
        <w:tabs>
          <w:tab w:val="left" w:pos="7371"/>
        </w:tabs>
        <w:spacing w:after="0" w:line="240" w:lineRule="auto"/>
        <w:rPr>
          <w:rFonts w:ascii="Times New Roman" w:eastAsia="Times New Roman" w:hAnsi="Times New Roman" w:cs="Times New Roman"/>
          <w:b/>
          <w:bCs/>
          <w:sz w:val="28"/>
          <w:szCs w:val="28"/>
          <w:lang w:val="uk-UA"/>
        </w:rPr>
      </w:pPr>
      <w:r>
        <w:rPr>
          <w:rFonts w:ascii="Times New Roman" w:eastAsia="Microsoft YaHei" w:hAnsi="Times New Roman" w:cs="Times New Roman"/>
          <w:b/>
          <w:bCs/>
          <w:sz w:val="28"/>
          <w:szCs w:val="28"/>
          <w:lang w:val="uk-UA"/>
        </w:rPr>
        <w:t>Народний депутат України</w:t>
      </w:r>
      <w:r w:rsidR="004D535B">
        <w:rPr>
          <w:rFonts w:ascii="Times New Roman" w:eastAsia="Microsoft YaHei" w:hAnsi="Times New Roman" w:cs="Times New Roman"/>
          <w:b/>
          <w:bCs/>
          <w:sz w:val="28"/>
          <w:szCs w:val="28"/>
          <w:lang w:val="uk-UA"/>
        </w:rPr>
        <w:tab/>
      </w:r>
      <w:r>
        <w:rPr>
          <w:rFonts w:ascii="Times New Roman" w:eastAsia="Microsoft YaHei" w:hAnsi="Times New Roman" w:cs="Times New Roman"/>
          <w:b/>
          <w:bCs/>
          <w:sz w:val="28"/>
          <w:szCs w:val="28"/>
          <w:lang w:val="uk-UA"/>
        </w:rPr>
        <w:t>О.Бондаренко</w:t>
      </w:r>
      <w:r w:rsidR="005F16EB">
        <w:rPr>
          <w:rFonts w:ascii="Times New Roman" w:eastAsia="Microsoft YaHei" w:hAnsi="Times New Roman" w:cs="Times New Roman"/>
          <w:b/>
          <w:bCs/>
          <w:sz w:val="28"/>
          <w:szCs w:val="28"/>
          <w:lang w:val="uk-UA"/>
        </w:rPr>
        <w:t xml:space="preserve"> (059)</w:t>
      </w:r>
    </w:p>
    <w:sectPr w:rsidR="00725BD2" w:rsidRPr="00456B7A" w:rsidSect="00725BD2">
      <w:pgSz w:w="12240" w:h="15840"/>
      <w:pgMar w:top="1134"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44C210" w14:textId="77777777" w:rsidR="00984027" w:rsidRDefault="00984027" w:rsidP="004E5E5B">
      <w:pPr>
        <w:spacing w:after="0" w:line="240" w:lineRule="auto"/>
      </w:pPr>
      <w:r>
        <w:separator/>
      </w:r>
    </w:p>
  </w:endnote>
  <w:endnote w:type="continuationSeparator" w:id="0">
    <w:p w14:paraId="4F6107FF" w14:textId="77777777" w:rsidR="00984027" w:rsidRDefault="00984027" w:rsidP="004E5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80F3C52" w:usb2="00000016" w:usb3="00000000" w:csb0="0004001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829F9" w14:textId="77777777" w:rsidR="00984027" w:rsidRDefault="00984027" w:rsidP="004E5E5B">
      <w:pPr>
        <w:spacing w:after="0" w:line="240" w:lineRule="auto"/>
      </w:pPr>
      <w:r>
        <w:separator/>
      </w:r>
    </w:p>
  </w:footnote>
  <w:footnote w:type="continuationSeparator" w:id="0">
    <w:p w14:paraId="0F9DAD84" w14:textId="77777777" w:rsidR="00984027" w:rsidRDefault="00984027" w:rsidP="004E5E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0"/>
        </w:tabs>
        <w:ind w:left="1080" w:hanging="360"/>
      </w:pPr>
      <w:rPr>
        <w:rFonts w:ascii="Times New Roman" w:hAnsi="Times New Roman" w:cs="Times New Roman" w:hint="default"/>
        <w:color w:val="000000"/>
        <w:sz w:val="28"/>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 w15:restartNumberingAfterBreak="0">
    <w:nsid w:val="13235D8E"/>
    <w:multiLevelType w:val="hybridMultilevel"/>
    <w:tmpl w:val="094621FA"/>
    <w:lvl w:ilvl="0" w:tplc="BCF6A4A6">
      <w:start w:val="1"/>
      <w:numFmt w:val="decimal"/>
      <w:lvlText w:val="%1."/>
      <w:lvlJc w:val="left"/>
      <w:pPr>
        <w:ind w:left="432" w:hanging="360"/>
      </w:pPr>
      <w:rPr>
        <w:rFonts w:ascii="Times New Roman" w:hAnsi="Times New Roman" w:cs="Times New Roman" w:hint="default"/>
        <w:b/>
        <w:color w:val="000000"/>
        <w:sz w:val="28"/>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2" w15:restartNumberingAfterBreak="0">
    <w:nsid w:val="38607DC6"/>
    <w:multiLevelType w:val="hybridMultilevel"/>
    <w:tmpl w:val="D0EA1B64"/>
    <w:lvl w:ilvl="0" w:tplc="92B483B8">
      <w:numFmt w:val="bullet"/>
      <w:lvlText w:val="-"/>
      <w:lvlJc w:val="left"/>
      <w:pPr>
        <w:ind w:left="1080" w:hanging="360"/>
      </w:pPr>
      <w:rPr>
        <w:rFonts w:ascii="Times New Roman" w:eastAsia="Times New Roman" w:hAnsi="Times New Roman" w:cs="Times New Roman" w:hint="default"/>
        <w:color w:val="000000"/>
        <w:sz w:val="28"/>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9C1"/>
    <w:rsid w:val="0007342C"/>
    <w:rsid w:val="000839C1"/>
    <w:rsid w:val="000E4690"/>
    <w:rsid w:val="00114253"/>
    <w:rsid w:val="001210F6"/>
    <w:rsid w:val="00130652"/>
    <w:rsid w:val="001918AC"/>
    <w:rsid w:val="001C20EF"/>
    <w:rsid w:val="001C5339"/>
    <w:rsid w:val="00244F67"/>
    <w:rsid w:val="00257888"/>
    <w:rsid w:val="002579C1"/>
    <w:rsid w:val="00270748"/>
    <w:rsid w:val="0035253E"/>
    <w:rsid w:val="00392DCE"/>
    <w:rsid w:val="003D632C"/>
    <w:rsid w:val="004104D6"/>
    <w:rsid w:val="00456B7A"/>
    <w:rsid w:val="004763CE"/>
    <w:rsid w:val="004B06FC"/>
    <w:rsid w:val="004D4710"/>
    <w:rsid w:val="004D535B"/>
    <w:rsid w:val="004D715B"/>
    <w:rsid w:val="004E5E5B"/>
    <w:rsid w:val="00510450"/>
    <w:rsid w:val="00571386"/>
    <w:rsid w:val="00591325"/>
    <w:rsid w:val="005D0188"/>
    <w:rsid w:val="005F16EB"/>
    <w:rsid w:val="005F1802"/>
    <w:rsid w:val="0060398D"/>
    <w:rsid w:val="00635211"/>
    <w:rsid w:val="00672A18"/>
    <w:rsid w:val="006C5D95"/>
    <w:rsid w:val="00725BD2"/>
    <w:rsid w:val="00760F3F"/>
    <w:rsid w:val="00763122"/>
    <w:rsid w:val="008657C1"/>
    <w:rsid w:val="00871B61"/>
    <w:rsid w:val="00893CE1"/>
    <w:rsid w:val="008A1AF5"/>
    <w:rsid w:val="009116C9"/>
    <w:rsid w:val="0095523D"/>
    <w:rsid w:val="00965A35"/>
    <w:rsid w:val="00984027"/>
    <w:rsid w:val="009E24C7"/>
    <w:rsid w:val="00AE070E"/>
    <w:rsid w:val="00B158DC"/>
    <w:rsid w:val="00B36A04"/>
    <w:rsid w:val="00B37ABB"/>
    <w:rsid w:val="00B42034"/>
    <w:rsid w:val="00C4176E"/>
    <w:rsid w:val="00C51C6E"/>
    <w:rsid w:val="00C61A3A"/>
    <w:rsid w:val="00C904E1"/>
    <w:rsid w:val="00D25EA5"/>
    <w:rsid w:val="00D31F99"/>
    <w:rsid w:val="00D64D9A"/>
    <w:rsid w:val="00D66A03"/>
    <w:rsid w:val="00D758D6"/>
    <w:rsid w:val="00DB6D02"/>
    <w:rsid w:val="00E04E27"/>
    <w:rsid w:val="00E45CFC"/>
    <w:rsid w:val="00E73386"/>
    <w:rsid w:val="00E81CF4"/>
    <w:rsid w:val="00EB0338"/>
    <w:rsid w:val="00ED73F1"/>
    <w:rsid w:val="00F34A76"/>
    <w:rsid w:val="00FB5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F9233"/>
  <w15:chartTrackingRefBased/>
  <w15:docId w15:val="{D1C98DB6-9C26-4DAB-8DFD-32C9A246F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758D6"/>
    <w:pPr>
      <w:ind w:left="720"/>
      <w:contextualSpacing/>
    </w:pPr>
  </w:style>
  <w:style w:type="paragraph" w:styleId="a4">
    <w:name w:val="Normal (Web)"/>
    <w:basedOn w:val="a"/>
    <w:uiPriority w:val="99"/>
    <w:semiHidden/>
    <w:unhideWhenUsed/>
    <w:rsid w:val="00571386"/>
    <w:pPr>
      <w:spacing w:before="100" w:beforeAutospacing="1" w:after="142" w:line="288" w:lineRule="auto"/>
    </w:pPr>
    <w:rPr>
      <w:rFonts w:ascii="Times New Roman" w:eastAsia="Times New Roman" w:hAnsi="Times New Roman" w:cs="Times New Roman"/>
      <w:color w:val="000000"/>
      <w:sz w:val="24"/>
      <w:szCs w:val="24"/>
      <w:lang w:val="uk-UA" w:eastAsia="uk-UA"/>
    </w:rPr>
  </w:style>
  <w:style w:type="paragraph" w:styleId="a5">
    <w:name w:val="Body Text"/>
    <w:basedOn w:val="a"/>
    <w:link w:val="a6"/>
    <w:rsid w:val="00D66A03"/>
    <w:pPr>
      <w:suppressAutoHyphens/>
      <w:spacing w:after="140" w:line="288" w:lineRule="auto"/>
    </w:pPr>
    <w:rPr>
      <w:rFonts w:ascii="Times New Roman" w:eastAsia="Times New Roman" w:hAnsi="Times New Roman" w:cs="Times New Roman"/>
      <w:szCs w:val="20"/>
      <w:lang w:val="uk-UA" w:eastAsia="zh-CN"/>
    </w:rPr>
  </w:style>
  <w:style w:type="character" w:customStyle="1" w:styleId="a6">
    <w:name w:val="Основний текст Знак"/>
    <w:basedOn w:val="a0"/>
    <w:link w:val="a5"/>
    <w:rsid w:val="00D66A03"/>
    <w:rPr>
      <w:rFonts w:ascii="Times New Roman" w:eastAsia="Times New Roman" w:hAnsi="Times New Roman" w:cs="Times New Roman"/>
      <w:szCs w:val="20"/>
      <w:lang w:val="uk-UA" w:eastAsia="zh-CN"/>
    </w:rPr>
  </w:style>
  <w:style w:type="table" w:styleId="a7">
    <w:name w:val="Table Grid"/>
    <w:basedOn w:val="a1"/>
    <w:uiPriority w:val="39"/>
    <w:rsid w:val="00725B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1C20EF"/>
  </w:style>
  <w:style w:type="paragraph" w:styleId="a8">
    <w:name w:val="footer"/>
    <w:basedOn w:val="a"/>
    <w:link w:val="a9"/>
    <w:rsid w:val="001C20EF"/>
    <w:pPr>
      <w:widowControl w:val="0"/>
      <w:tabs>
        <w:tab w:val="center" w:pos="4677"/>
        <w:tab w:val="right" w:pos="9355"/>
      </w:tabs>
      <w:suppressAutoHyphens/>
      <w:spacing w:after="0" w:line="240" w:lineRule="auto"/>
    </w:pPr>
    <w:rPr>
      <w:rFonts w:ascii="Times New Roman" w:eastAsia="Arial Unicode MS" w:hAnsi="Times New Roman" w:cs="Times New Roman"/>
      <w:kern w:val="2"/>
      <w:sz w:val="20"/>
      <w:szCs w:val="20"/>
      <w:lang w:val="uk-UA" w:eastAsia="uk-UA"/>
    </w:rPr>
  </w:style>
  <w:style w:type="character" w:customStyle="1" w:styleId="a9">
    <w:name w:val="Нижній колонтитул Знак"/>
    <w:basedOn w:val="a0"/>
    <w:link w:val="a8"/>
    <w:rsid w:val="001C20EF"/>
    <w:rPr>
      <w:rFonts w:ascii="Times New Roman" w:eastAsia="Arial Unicode MS" w:hAnsi="Times New Roman" w:cs="Times New Roman"/>
      <w:kern w:val="2"/>
      <w:sz w:val="20"/>
      <w:szCs w:val="20"/>
      <w:lang w:val="uk-UA" w:eastAsia="uk-UA"/>
    </w:rPr>
  </w:style>
  <w:style w:type="paragraph" w:customStyle="1" w:styleId="rvps2">
    <w:name w:val="rvps2"/>
    <w:basedOn w:val="a"/>
    <w:rsid w:val="001C20EF"/>
    <w:pPr>
      <w:widowControl w:val="0"/>
      <w:suppressAutoHyphens/>
      <w:spacing w:before="280" w:after="280" w:line="240" w:lineRule="auto"/>
    </w:pPr>
    <w:rPr>
      <w:rFonts w:ascii="Times New Roman" w:eastAsia="Arial Unicode MS" w:hAnsi="Times New Roman" w:cs="Times New Roman"/>
      <w:kern w:val="2"/>
      <w:sz w:val="20"/>
      <w:szCs w:val="20"/>
      <w:lang w:val="uk-UA" w:eastAsia="uk-UA"/>
    </w:rPr>
  </w:style>
  <w:style w:type="paragraph" w:customStyle="1" w:styleId="Style21">
    <w:name w:val="Style21"/>
    <w:basedOn w:val="a"/>
    <w:rsid w:val="00DB6D02"/>
    <w:pPr>
      <w:widowControl w:val="0"/>
      <w:suppressAutoHyphens/>
      <w:autoSpaceDE w:val="0"/>
      <w:spacing w:after="0" w:line="324" w:lineRule="exact"/>
      <w:ind w:firstLine="696"/>
    </w:pPr>
    <w:rPr>
      <w:rFonts w:ascii="Times New Roman" w:eastAsia="Arial Unicode MS" w:hAnsi="Times New Roman" w:cs="Times New Roman"/>
      <w:kern w:val="2"/>
      <w:sz w:val="20"/>
      <w:szCs w:val="20"/>
      <w:lang w:val="uk-UA" w:eastAsia="uk-UA"/>
    </w:rPr>
  </w:style>
  <w:style w:type="paragraph" w:styleId="aa">
    <w:name w:val="header"/>
    <w:basedOn w:val="a"/>
    <w:link w:val="ab"/>
    <w:uiPriority w:val="99"/>
    <w:unhideWhenUsed/>
    <w:rsid w:val="004E5E5B"/>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4E5E5B"/>
    <w:rPr>
      <w:lang w:val="ru-RU"/>
    </w:rPr>
  </w:style>
  <w:style w:type="character" w:customStyle="1" w:styleId="rvts0">
    <w:name w:val="rvts0"/>
    <w:rsid w:val="00456B7A"/>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368028">
      <w:bodyDiv w:val="1"/>
      <w:marLeft w:val="0"/>
      <w:marRight w:val="0"/>
      <w:marTop w:val="0"/>
      <w:marBottom w:val="0"/>
      <w:divBdr>
        <w:top w:val="none" w:sz="0" w:space="0" w:color="auto"/>
        <w:left w:val="none" w:sz="0" w:space="0" w:color="auto"/>
        <w:bottom w:val="none" w:sz="0" w:space="0" w:color="auto"/>
        <w:right w:val="none" w:sz="0" w:space="0" w:color="auto"/>
      </w:divBdr>
      <w:divsChild>
        <w:div w:id="1672292449">
          <w:marLeft w:val="0"/>
          <w:marRight w:val="0"/>
          <w:marTop w:val="0"/>
          <w:marBottom w:val="0"/>
          <w:divBdr>
            <w:top w:val="none" w:sz="0" w:space="0" w:color="auto"/>
            <w:left w:val="none" w:sz="0" w:space="0" w:color="auto"/>
            <w:bottom w:val="none" w:sz="0" w:space="0" w:color="auto"/>
            <w:right w:val="none" w:sz="0" w:space="0" w:color="auto"/>
          </w:divBdr>
          <w:divsChild>
            <w:div w:id="94472826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394810500">
                  <w:marLeft w:val="0"/>
                  <w:marRight w:val="0"/>
                  <w:marTop w:val="0"/>
                  <w:marBottom w:val="0"/>
                  <w:divBdr>
                    <w:top w:val="none" w:sz="0" w:space="0" w:color="auto"/>
                    <w:left w:val="none" w:sz="0" w:space="0" w:color="auto"/>
                    <w:bottom w:val="none" w:sz="0" w:space="0" w:color="auto"/>
                    <w:right w:val="none" w:sz="0" w:space="0" w:color="auto"/>
                  </w:divBdr>
                  <w:divsChild>
                    <w:div w:id="179162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275059">
      <w:bodyDiv w:val="1"/>
      <w:marLeft w:val="0"/>
      <w:marRight w:val="0"/>
      <w:marTop w:val="0"/>
      <w:marBottom w:val="0"/>
      <w:divBdr>
        <w:top w:val="none" w:sz="0" w:space="0" w:color="auto"/>
        <w:left w:val="none" w:sz="0" w:space="0" w:color="auto"/>
        <w:bottom w:val="none" w:sz="0" w:space="0" w:color="auto"/>
        <w:right w:val="none" w:sz="0" w:space="0" w:color="auto"/>
      </w:divBdr>
      <w:divsChild>
        <w:div w:id="947741382">
          <w:marLeft w:val="0"/>
          <w:marRight w:val="0"/>
          <w:marTop w:val="0"/>
          <w:marBottom w:val="0"/>
          <w:divBdr>
            <w:top w:val="none" w:sz="0" w:space="0" w:color="auto"/>
            <w:left w:val="none" w:sz="0" w:space="0" w:color="auto"/>
            <w:bottom w:val="none" w:sz="0" w:space="0" w:color="auto"/>
            <w:right w:val="none" w:sz="0" w:space="0" w:color="auto"/>
          </w:divBdr>
        </w:div>
      </w:divsChild>
    </w:div>
    <w:div w:id="1886142336">
      <w:bodyDiv w:val="1"/>
      <w:marLeft w:val="0"/>
      <w:marRight w:val="0"/>
      <w:marTop w:val="0"/>
      <w:marBottom w:val="0"/>
      <w:divBdr>
        <w:top w:val="none" w:sz="0" w:space="0" w:color="auto"/>
        <w:left w:val="none" w:sz="0" w:space="0" w:color="auto"/>
        <w:bottom w:val="none" w:sz="0" w:space="0" w:color="auto"/>
        <w:right w:val="none" w:sz="0" w:space="0" w:color="auto"/>
      </w:divBdr>
    </w:div>
    <w:div w:id="2049331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D6ADE6-2DE5-49D2-ADA8-06007B0634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C46BAC-668C-41B1-94C9-428D13A845F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DB2D14B-4560-41FF-BF44-4D7D6F0861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4961</Words>
  <Characters>2828</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2021-06-03T13:32:00Z</dcterms:created>
  <dcterms:modified xsi:type="dcterms:W3CDTF">2021-06-03T13:32:00Z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