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213" w:rsidRPr="00907A85" w:rsidRDefault="00D57F10">
      <w:pPr>
        <w:ind w:firstLine="567"/>
        <w:jc w:val="center"/>
        <w:outlineLvl w:val="4"/>
        <w:rPr>
          <w:b/>
          <w:bCs/>
          <w:color w:val="auto"/>
        </w:rPr>
      </w:pPr>
      <w:r w:rsidRPr="00907A85">
        <w:rPr>
          <w:b/>
          <w:bCs/>
          <w:color w:val="auto"/>
        </w:rPr>
        <w:t>ВИСНОВ</w:t>
      </w:r>
      <w:bookmarkStart w:id="0" w:name="_GoBack"/>
      <w:bookmarkEnd w:id="0"/>
      <w:r w:rsidRPr="00907A85">
        <w:rPr>
          <w:b/>
          <w:bCs/>
          <w:color w:val="auto"/>
        </w:rPr>
        <w:t>ОК</w:t>
      </w:r>
    </w:p>
    <w:p w:rsidR="00464213" w:rsidRPr="00907A85" w:rsidRDefault="00D57F10">
      <w:pPr>
        <w:ind w:firstLine="567"/>
        <w:jc w:val="center"/>
        <w:outlineLvl w:val="4"/>
        <w:rPr>
          <w:b/>
          <w:bCs/>
          <w:color w:val="auto"/>
        </w:rPr>
      </w:pPr>
      <w:proofErr w:type="spellStart"/>
      <w:r w:rsidRPr="00907A85">
        <w:rPr>
          <w:b/>
          <w:bCs/>
          <w:color w:val="auto"/>
        </w:rPr>
        <w:t>Комітету</w:t>
      </w:r>
      <w:proofErr w:type="spellEnd"/>
      <w:r w:rsidRPr="00907A85">
        <w:rPr>
          <w:b/>
          <w:bCs/>
          <w:color w:val="auto"/>
        </w:rPr>
        <w:t xml:space="preserve"> </w:t>
      </w:r>
      <w:proofErr w:type="spellStart"/>
      <w:r w:rsidRPr="00907A85">
        <w:rPr>
          <w:b/>
          <w:bCs/>
          <w:color w:val="auto"/>
        </w:rPr>
        <w:t>Верховної</w:t>
      </w:r>
      <w:proofErr w:type="spellEnd"/>
      <w:r w:rsidRPr="00907A85">
        <w:rPr>
          <w:b/>
          <w:bCs/>
          <w:color w:val="auto"/>
        </w:rPr>
        <w:t xml:space="preserve"> Ради </w:t>
      </w:r>
      <w:proofErr w:type="spellStart"/>
      <w:r w:rsidRPr="00907A85">
        <w:rPr>
          <w:b/>
          <w:bCs/>
          <w:color w:val="auto"/>
        </w:rPr>
        <w:t>України</w:t>
      </w:r>
      <w:proofErr w:type="spellEnd"/>
      <w:r w:rsidRPr="00907A85">
        <w:rPr>
          <w:b/>
          <w:bCs/>
          <w:color w:val="auto"/>
        </w:rPr>
        <w:t xml:space="preserve"> з </w:t>
      </w:r>
      <w:proofErr w:type="spellStart"/>
      <w:r w:rsidRPr="00907A85">
        <w:rPr>
          <w:b/>
          <w:bCs/>
          <w:color w:val="auto"/>
        </w:rPr>
        <w:t>питань</w:t>
      </w:r>
      <w:proofErr w:type="spellEnd"/>
      <w:r w:rsidRPr="00907A85">
        <w:rPr>
          <w:b/>
          <w:bCs/>
          <w:color w:val="auto"/>
        </w:rPr>
        <w:t xml:space="preserve"> </w:t>
      </w:r>
      <w:proofErr w:type="spellStart"/>
      <w:r w:rsidRPr="00907A85">
        <w:rPr>
          <w:b/>
          <w:bCs/>
          <w:color w:val="auto"/>
        </w:rPr>
        <w:t>інтеграції</w:t>
      </w:r>
      <w:proofErr w:type="spellEnd"/>
      <w:r w:rsidRPr="00907A85">
        <w:rPr>
          <w:b/>
          <w:bCs/>
          <w:color w:val="auto"/>
        </w:rPr>
        <w:t xml:space="preserve"> </w:t>
      </w:r>
      <w:proofErr w:type="spellStart"/>
      <w:r w:rsidRPr="00907A85">
        <w:rPr>
          <w:b/>
          <w:bCs/>
          <w:color w:val="auto"/>
        </w:rPr>
        <w:t>України</w:t>
      </w:r>
      <w:proofErr w:type="spellEnd"/>
      <w:r w:rsidRPr="00907A85">
        <w:rPr>
          <w:b/>
          <w:bCs/>
          <w:color w:val="auto"/>
        </w:rPr>
        <w:t xml:space="preserve"> до </w:t>
      </w:r>
      <w:proofErr w:type="spellStart"/>
      <w:r w:rsidRPr="00907A85">
        <w:rPr>
          <w:b/>
          <w:bCs/>
          <w:color w:val="auto"/>
        </w:rPr>
        <w:t>Європейського</w:t>
      </w:r>
      <w:proofErr w:type="spellEnd"/>
      <w:r w:rsidRPr="00907A85">
        <w:rPr>
          <w:b/>
          <w:bCs/>
          <w:color w:val="auto"/>
        </w:rPr>
        <w:t xml:space="preserve"> Союзу </w:t>
      </w:r>
      <w:proofErr w:type="spellStart"/>
      <w:r w:rsidRPr="00907A85">
        <w:rPr>
          <w:b/>
          <w:bCs/>
          <w:color w:val="auto"/>
        </w:rPr>
        <w:t>щодо</w:t>
      </w:r>
      <w:proofErr w:type="spellEnd"/>
      <w:r w:rsidRPr="00907A85">
        <w:rPr>
          <w:b/>
          <w:bCs/>
          <w:color w:val="auto"/>
        </w:rPr>
        <w:t xml:space="preserve"> проекту Закону </w:t>
      </w:r>
      <w:proofErr w:type="spellStart"/>
      <w:r w:rsidRPr="00907A85">
        <w:rPr>
          <w:b/>
          <w:bCs/>
          <w:color w:val="auto"/>
        </w:rPr>
        <w:t>України</w:t>
      </w:r>
      <w:proofErr w:type="spellEnd"/>
    </w:p>
    <w:p w:rsidR="00464213" w:rsidRPr="00907A85" w:rsidRDefault="00D57F10">
      <w:pPr>
        <w:pStyle w:val="3"/>
        <w:shd w:val="clear" w:color="auto" w:fill="FFFFFF"/>
        <w:spacing w:before="0" w:after="0"/>
        <w:jc w:val="center"/>
        <w:rPr>
          <w:color w:val="auto"/>
          <w:sz w:val="28"/>
          <w:szCs w:val="28"/>
        </w:rPr>
      </w:pPr>
      <w:r w:rsidRPr="00907A85">
        <w:rPr>
          <w:color w:val="auto"/>
          <w:sz w:val="28"/>
          <w:szCs w:val="28"/>
        </w:rPr>
        <w:t xml:space="preserve">«Про внесення змін до деяких законодавчих актів щодо застосування обмежувальних заходів протидії домашньому насильству» </w:t>
      </w:r>
    </w:p>
    <w:p w:rsidR="00464213" w:rsidRPr="00907A85" w:rsidRDefault="00D57F10">
      <w:pPr>
        <w:jc w:val="center"/>
        <w:rPr>
          <w:b/>
          <w:bCs/>
          <w:color w:val="auto"/>
          <w:lang w:val="fr-FR"/>
        </w:rPr>
      </w:pPr>
      <w:r w:rsidRPr="00907A85">
        <w:rPr>
          <w:b/>
          <w:bCs/>
          <w:color w:val="auto"/>
          <w:lang w:val="fr-FR"/>
        </w:rPr>
        <w:t>(</w:t>
      </w:r>
      <w:proofErr w:type="spellStart"/>
      <w:r w:rsidRPr="00907A85">
        <w:rPr>
          <w:b/>
          <w:bCs/>
          <w:color w:val="auto"/>
        </w:rPr>
        <w:t>реєстр</w:t>
      </w:r>
      <w:proofErr w:type="spellEnd"/>
      <w:r w:rsidRPr="00907A85">
        <w:rPr>
          <w:b/>
          <w:bCs/>
          <w:color w:val="auto"/>
          <w:lang w:val="fr-FR"/>
        </w:rPr>
        <w:t xml:space="preserve">. № 5629 </w:t>
      </w:r>
      <w:proofErr w:type="spellStart"/>
      <w:r w:rsidRPr="00907A85">
        <w:rPr>
          <w:b/>
          <w:bCs/>
          <w:color w:val="auto"/>
        </w:rPr>
        <w:t>від</w:t>
      </w:r>
      <w:proofErr w:type="spellEnd"/>
      <w:r w:rsidRPr="00907A85">
        <w:rPr>
          <w:b/>
          <w:bCs/>
          <w:color w:val="auto"/>
          <w:lang w:val="fr-FR"/>
        </w:rPr>
        <w:t xml:space="preserve"> 07.06.2021 </w:t>
      </w:r>
      <w:r w:rsidRPr="00907A85">
        <w:rPr>
          <w:b/>
          <w:bCs/>
          <w:color w:val="auto"/>
        </w:rPr>
        <w:t>р</w:t>
      </w:r>
      <w:r w:rsidRPr="00907A85">
        <w:rPr>
          <w:b/>
          <w:bCs/>
          <w:color w:val="auto"/>
          <w:lang w:val="fr-FR"/>
        </w:rPr>
        <w:t xml:space="preserve">., </w:t>
      </w:r>
      <w:proofErr w:type="spellStart"/>
      <w:r w:rsidRPr="00907A85">
        <w:rPr>
          <w:b/>
          <w:bCs/>
          <w:color w:val="auto"/>
        </w:rPr>
        <w:t>нду</w:t>
      </w:r>
      <w:proofErr w:type="spellEnd"/>
      <w:r w:rsidRPr="00907A85">
        <w:rPr>
          <w:b/>
          <w:bCs/>
          <w:color w:val="auto"/>
          <w:lang w:val="fr-FR"/>
        </w:rPr>
        <w:t xml:space="preserve">, </w:t>
      </w:r>
      <w:proofErr w:type="spellStart"/>
      <w:r w:rsidRPr="00907A85">
        <w:rPr>
          <w:b/>
          <w:bCs/>
          <w:color w:val="auto"/>
        </w:rPr>
        <w:t>Бакумов</w:t>
      </w:r>
      <w:proofErr w:type="spellEnd"/>
      <w:r w:rsidRPr="00907A85">
        <w:rPr>
          <w:b/>
          <w:bCs/>
          <w:color w:val="auto"/>
          <w:lang w:val="fr-FR"/>
        </w:rPr>
        <w:t xml:space="preserve"> </w:t>
      </w:r>
      <w:r w:rsidRPr="00907A85">
        <w:rPr>
          <w:b/>
          <w:bCs/>
          <w:color w:val="auto"/>
        </w:rPr>
        <w:t>та</w:t>
      </w:r>
      <w:r w:rsidRPr="00907A85">
        <w:rPr>
          <w:b/>
          <w:bCs/>
          <w:color w:val="auto"/>
          <w:lang w:val="fr-FR"/>
        </w:rPr>
        <w:t xml:space="preserve"> </w:t>
      </w:r>
      <w:proofErr w:type="spellStart"/>
      <w:r w:rsidRPr="00907A85">
        <w:rPr>
          <w:b/>
          <w:bCs/>
          <w:color w:val="auto"/>
        </w:rPr>
        <w:t>інші</w:t>
      </w:r>
      <w:proofErr w:type="spellEnd"/>
      <w:r w:rsidRPr="00907A85">
        <w:rPr>
          <w:b/>
          <w:bCs/>
          <w:color w:val="auto"/>
          <w:lang w:val="fr-FR"/>
        </w:rPr>
        <w:t>)</w:t>
      </w:r>
    </w:p>
    <w:p w:rsidR="00407EA0" w:rsidRDefault="00407EA0" w:rsidP="00407EA0">
      <w:pPr>
        <w:jc w:val="center"/>
        <w:rPr>
          <w:lang w:val="uk-UA"/>
        </w:rPr>
      </w:pPr>
    </w:p>
    <w:p w:rsidR="00407EA0" w:rsidRPr="006710F0" w:rsidRDefault="00407EA0" w:rsidP="00407EA0">
      <w:pPr>
        <w:jc w:val="center"/>
        <w:rPr>
          <w:lang w:val="uk-UA"/>
        </w:rPr>
      </w:pPr>
      <w:r w:rsidRPr="006710F0">
        <w:rPr>
          <w:lang w:val="uk-UA"/>
        </w:rPr>
        <w:t>Комітет розглянув прое</w:t>
      </w:r>
      <w:r>
        <w:rPr>
          <w:lang w:val="uk-UA"/>
        </w:rPr>
        <w:t>кт Закону на своєму засіданні 08</w:t>
      </w:r>
      <w:r w:rsidRPr="006710F0">
        <w:rPr>
          <w:lang w:val="uk-UA"/>
        </w:rPr>
        <w:t xml:space="preserve"> </w:t>
      </w:r>
      <w:r>
        <w:rPr>
          <w:lang w:val="uk-UA"/>
        </w:rPr>
        <w:t>вересня 2021 року (протокол № 81</w:t>
      </w:r>
      <w:r w:rsidRPr="006710F0">
        <w:rPr>
          <w:lang w:val="uk-UA"/>
        </w:rPr>
        <w:t>) відповідно до статті 93 Регламенту Верховної Ради України.</w:t>
      </w:r>
    </w:p>
    <w:p w:rsidR="00464213" w:rsidRPr="00407EA0" w:rsidRDefault="00464213">
      <w:pPr>
        <w:jc w:val="center"/>
        <w:rPr>
          <w:color w:val="auto"/>
          <w:lang w:val="uk-UA"/>
        </w:rPr>
      </w:pPr>
    </w:p>
    <w:p w:rsidR="00464213" w:rsidRPr="00907A85" w:rsidRDefault="00D57F10">
      <w:pPr>
        <w:ind w:firstLine="567"/>
        <w:jc w:val="both"/>
        <w:rPr>
          <w:b/>
          <w:bCs/>
          <w:color w:val="auto"/>
        </w:rPr>
      </w:pPr>
      <w:r w:rsidRPr="00907A85">
        <w:rPr>
          <w:b/>
          <w:bCs/>
          <w:color w:val="auto"/>
        </w:rPr>
        <w:t>1.</w:t>
      </w:r>
      <w:r w:rsidRPr="00907A85">
        <w:rPr>
          <w:b/>
          <w:bCs/>
          <w:color w:val="auto"/>
          <w:lang w:val="en-US"/>
        </w:rPr>
        <w:t> </w:t>
      </w:r>
      <w:proofErr w:type="spellStart"/>
      <w:r w:rsidRPr="00907A85">
        <w:rPr>
          <w:b/>
          <w:bCs/>
          <w:color w:val="auto"/>
        </w:rPr>
        <w:t>Загальна</w:t>
      </w:r>
      <w:proofErr w:type="spellEnd"/>
      <w:r w:rsidRPr="00907A85">
        <w:rPr>
          <w:b/>
          <w:bCs/>
          <w:color w:val="auto"/>
        </w:rPr>
        <w:t xml:space="preserve"> характеристика законопроекту.</w:t>
      </w:r>
    </w:p>
    <w:p w:rsidR="00464213" w:rsidRPr="00907A85" w:rsidRDefault="00D57F10">
      <w:pPr>
        <w:widowControl w:val="0"/>
        <w:tabs>
          <w:tab w:val="left" w:pos="993"/>
        </w:tabs>
        <w:ind w:firstLine="709"/>
        <w:jc w:val="both"/>
        <w:rPr>
          <w:rFonts w:ascii="Times Roman" w:eastAsia="Times Roman" w:hAnsi="Times Roman" w:cs="Times Roman"/>
          <w:color w:val="auto"/>
        </w:rPr>
      </w:pPr>
      <w:r w:rsidRPr="00907A85">
        <w:rPr>
          <w:rFonts w:ascii="Times Roman" w:hAnsi="Times Roman"/>
          <w:color w:val="auto"/>
        </w:rPr>
        <w:t xml:space="preserve">Як </w:t>
      </w:r>
      <w:proofErr w:type="spellStart"/>
      <w:r w:rsidRPr="00907A85">
        <w:rPr>
          <w:rFonts w:ascii="Times Roman" w:hAnsi="Times Roman"/>
          <w:color w:val="auto"/>
        </w:rPr>
        <w:t>зазначено</w:t>
      </w:r>
      <w:proofErr w:type="spellEnd"/>
      <w:r w:rsidRPr="00907A85">
        <w:rPr>
          <w:rFonts w:ascii="Times Roman" w:hAnsi="Times Roman"/>
          <w:color w:val="auto"/>
        </w:rPr>
        <w:t xml:space="preserve"> у </w:t>
      </w:r>
      <w:proofErr w:type="spellStart"/>
      <w:r w:rsidRPr="00907A85">
        <w:rPr>
          <w:rFonts w:ascii="Times Roman" w:hAnsi="Times Roman"/>
          <w:color w:val="auto"/>
        </w:rPr>
        <w:t>пояснювальній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записці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gramStart"/>
      <w:r w:rsidRPr="00907A85">
        <w:rPr>
          <w:rFonts w:ascii="Times Roman" w:hAnsi="Times Roman"/>
          <w:color w:val="auto"/>
        </w:rPr>
        <w:t>до законопроекту</w:t>
      </w:r>
      <w:proofErr w:type="gramEnd"/>
      <w:r w:rsidRPr="00907A85">
        <w:rPr>
          <w:rFonts w:ascii="Times Roman" w:hAnsi="Times Roman"/>
          <w:color w:val="auto"/>
        </w:rPr>
        <w:t xml:space="preserve">, </w:t>
      </w:r>
      <w:proofErr w:type="spellStart"/>
      <w:r w:rsidRPr="00907A85">
        <w:rPr>
          <w:rFonts w:ascii="Times Roman" w:hAnsi="Times Roman"/>
          <w:color w:val="auto"/>
        </w:rPr>
        <w:t>його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розроблено</w:t>
      </w:r>
      <w:proofErr w:type="spellEnd"/>
      <w:r w:rsidRPr="00907A85">
        <w:rPr>
          <w:rFonts w:ascii="Times Roman" w:hAnsi="Times Roman"/>
          <w:color w:val="auto"/>
        </w:rPr>
        <w:t xml:space="preserve"> з метою </w:t>
      </w:r>
      <w:proofErr w:type="spellStart"/>
      <w:r w:rsidRPr="00907A85">
        <w:rPr>
          <w:rFonts w:ascii="Times Roman" w:hAnsi="Times Roman"/>
          <w:color w:val="auto"/>
        </w:rPr>
        <w:t>врегулювання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питання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застосування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обмежувальних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заходів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протидії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домашньому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насильству</w:t>
      </w:r>
      <w:proofErr w:type="spellEnd"/>
      <w:r w:rsidRPr="00907A85">
        <w:rPr>
          <w:rFonts w:ascii="Times Roman" w:hAnsi="Times Roman"/>
          <w:color w:val="auto"/>
        </w:rPr>
        <w:t xml:space="preserve"> в </w:t>
      </w:r>
      <w:proofErr w:type="spellStart"/>
      <w:r w:rsidRPr="00907A85">
        <w:rPr>
          <w:rFonts w:ascii="Times Roman" w:hAnsi="Times Roman"/>
          <w:color w:val="auto"/>
        </w:rPr>
        <w:t>частині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застосування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електронних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засобів</w:t>
      </w:r>
      <w:proofErr w:type="spellEnd"/>
      <w:r w:rsidRPr="00907A85">
        <w:rPr>
          <w:rFonts w:ascii="Times Roman" w:hAnsi="Times Roman"/>
          <w:color w:val="auto"/>
        </w:rPr>
        <w:t xml:space="preserve"> контролю, </w:t>
      </w:r>
      <w:proofErr w:type="spellStart"/>
      <w:r w:rsidRPr="00907A85">
        <w:rPr>
          <w:rFonts w:ascii="Times Roman" w:hAnsi="Times Roman"/>
          <w:color w:val="auto"/>
        </w:rPr>
        <w:t>які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відстежують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виконання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кривдником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вимог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обмежувальних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приписів</w:t>
      </w:r>
      <w:proofErr w:type="spellEnd"/>
      <w:r w:rsidRPr="00907A85">
        <w:rPr>
          <w:rFonts w:ascii="Times Roman" w:hAnsi="Times Roman"/>
          <w:color w:val="auto"/>
        </w:rPr>
        <w:t xml:space="preserve"> та </w:t>
      </w:r>
      <w:proofErr w:type="spellStart"/>
      <w:r w:rsidRPr="00907A85">
        <w:rPr>
          <w:rFonts w:ascii="Times Roman" w:hAnsi="Times Roman"/>
          <w:color w:val="auto"/>
        </w:rPr>
        <w:t>обмежувальних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заходів</w:t>
      </w:r>
      <w:proofErr w:type="spellEnd"/>
      <w:r w:rsidRPr="00907A85">
        <w:rPr>
          <w:rFonts w:ascii="Times Roman" w:hAnsi="Times Roman"/>
          <w:color w:val="auto"/>
        </w:rPr>
        <w:t xml:space="preserve"> і </w:t>
      </w:r>
      <w:proofErr w:type="spellStart"/>
      <w:r w:rsidRPr="00907A85">
        <w:rPr>
          <w:rFonts w:ascii="Times Roman" w:hAnsi="Times Roman"/>
          <w:color w:val="auto"/>
        </w:rPr>
        <w:t>стосуються</w:t>
      </w:r>
      <w:proofErr w:type="spellEnd"/>
      <w:r w:rsidRPr="00907A85">
        <w:rPr>
          <w:rFonts w:ascii="Times Roman" w:hAnsi="Times Roman"/>
          <w:color w:val="auto"/>
        </w:rPr>
        <w:t xml:space="preserve"> заборони </w:t>
      </w:r>
      <w:proofErr w:type="spellStart"/>
      <w:r w:rsidRPr="00907A85">
        <w:rPr>
          <w:rFonts w:ascii="Times Roman" w:hAnsi="Times Roman"/>
          <w:color w:val="auto"/>
        </w:rPr>
        <w:t>наближатися</w:t>
      </w:r>
      <w:proofErr w:type="spellEnd"/>
      <w:r w:rsidRPr="00907A85">
        <w:rPr>
          <w:rFonts w:ascii="Times Roman" w:hAnsi="Times Roman"/>
          <w:color w:val="auto"/>
        </w:rPr>
        <w:t xml:space="preserve"> до </w:t>
      </w:r>
      <w:proofErr w:type="spellStart"/>
      <w:r w:rsidRPr="00907A85">
        <w:rPr>
          <w:rFonts w:ascii="Times Roman" w:hAnsi="Times Roman"/>
          <w:color w:val="auto"/>
        </w:rPr>
        <w:t>потерпілої</w:t>
      </w:r>
      <w:proofErr w:type="spellEnd"/>
      <w:r w:rsidRPr="00907A85">
        <w:rPr>
          <w:rFonts w:ascii="Times Roman" w:hAnsi="Times Roman"/>
          <w:color w:val="auto"/>
        </w:rPr>
        <w:t xml:space="preserve"> особи.</w:t>
      </w:r>
    </w:p>
    <w:p w:rsidR="00464213" w:rsidRPr="00907A85" w:rsidRDefault="00D57F10">
      <w:pPr>
        <w:ind w:firstLine="709"/>
        <w:jc w:val="both"/>
        <w:rPr>
          <w:rFonts w:ascii="Times Roman" w:eastAsia="Times Roman" w:hAnsi="Times Roman" w:cs="Times Roman"/>
          <w:i/>
          <w:iCs/>
          <w:color w:val="auto"/>
        </w:rPr>
      </w:pPr>
      <w:r w:rsidRPr="00907A85">
        <w:rPr>
          <w:rFonts w:ascii="Times Roman" w:hAnsi="Times Roman"/>
          <w:b/>
          <w:bCs/>
          <w:color w:val="auto"/>
        </w:rPr>
        <w:t>2.  </w:t>
      </w:r>
      <w:proofErr w:type="spellStart"/>
      <w:r w:rsidRPr="00907A85">
        <w:rPr>
          <w:rFonts w:ascii="Times Roman" w:hAnsi="Times Roman"/>
          <w:b/>
          <w:bCs/>
          <w:color w:val="auto"/>
        </w:rPr>
        <w:t>Належність</w:t>
      </w:r>
      <w:proofErr w:type="spellEnd"/>
      <w:r w:rsidRPr="00907A85">
        <w:rPr>
          <w:rFonts w:ascii="Times Roman" w:hAnsi="Times Roman"/>
          <w:b/>
          <w:bCs/>
          <w:color w:val="auto"/>
        </w:rPr>
        <w:t xml:space="preserve"> законопроекту за предметом правового </w:t>
      </w:r>
      <w:proofErr w:type="spellStart"/>
      <w:r w:rsidRPr="00907A85">
        <w:rPr>
          <w:rFonts w:ascii="Times Roman" w:hAnsi="Times Roman"/>
          <w:b/>
          <w:bCs/>
          <w:color w:val="auto"/>
        </w:rPr>
        <w:t>регулювання</w:t>
      </w:r>
      <w:proofErr w:type="spellEnd"/>
      <w:r w:rsidRPr="00907A85">
        <w:rPr>
          <w:rFonts w:ascii="Times Roman" w:hAnsi="Times Roman"/>
          <w:b/>
          <w:bCs/>
          <w:color w:val="auto"/>
        </w:rPr>
        <w:t xml:space="preserve"> до </w:t>
      </w:r>
      <w:proofErr w:type="spellStart"/>
      <w:r w:rsidRPr="00907A85">
        <w:rPr>
          <w:rFonts w:ascii="Times Roman" w:hAnsi="Times Roman"/>
          <w:b/>
          <w:bCs/>
          <w:color w:val="auto"/>
        </w:rPr>
        <w:t>сфери</w:t>
      </w:r>
      <w:proofErr w:type="spellEnd"/>
      <w:r w:rsidRPr="00907A85">
        <w:rPr>
          <w:rFonts w:ascii="Times Roman" w:hAnsi="Times Roman"/>
          <w:b/>
          <w:bCs/>
          <w:color w:val="auto"/>
        </w:rPr>
        <w:t xml:space="preserve"> </w:t>
      </w:r>
      <w:proofErr w:type="spellStart"/>
      <w:r w:rsidRPr="00907A85">
        <w:rPr>
          <w:rFonts w:ascii="Times Roman" w:hAnsi="Times Roman"/>
          <w:b/>
          <w:bCs/>
          <w:color w:val="auto"/>
        </w:rPr>
        <w:t>дії</w:t>
      </w:r>
      <w:proofErr w:type="spellEnd"/>
      <w:r w:rsidRPr="00907A85">
        <w:rPr>
          <w:rFonts w:ascii="Times Roman" w:hAnsi="Times Roman"/>
          <w:b/>
          <w:bCs/>
          <w:color w:val="auto"/>
        </w:rPr>
        <w:t xml:space="preserve"> права </w:t>
      </w:r>
      <w:proofErr w:type="spellStart"/>
      <w:r w:rsidRPr="00907A85">
        <w:rPr>
          <w:rFonts w:ascii="Times Roman" w:hAnsi="Times Roman"/>
          <w:b/>
          <w:bCs/>
          <w:color w:val="auto"/>
        </w:rPr>
        <w:t>Європейського</w:t>
      </w:r>
      <w:proofErr w:type="spellEnd"/>
      <w:r w:rsidRPr="00907A85">
        <w:rPr>
          <w:rFonts w:ascii="Times Roman" w:hAnsi="Times Roman"/>
          <w:b/>
          <w:bCs/>
          <w:color w:val="auto"/>
        </w:rPr>
        <w:t xml:space="preserve"> Союзу.</w:t>
      </w:r>
    </w:p>
    <w:p w:rsidR="00464213" w:rsidRPr="00907A85" w:rsidRDefault="00D57F10">
      <w:pPr>
        <w:ind w:firstLine="567"/>
        <w:jc w:val="both"/>
        <w:rPr>
          <w:rFonts w:ascii="Times Roman" w:eastAsia="Times Roman" w:hAnsi="Times Roman" w:cs="Times Roman"/>
          <w:color w:val="auto"/>
        </w:rPr>
      </w:pPr>
      <w:r w:rsidRPr="00907A85">
        <w:rPr>
          <w:rFonts w:ascii="Times Roman" w:hAnsi="Times Roman"/>
          <w:color w:val="auto"/>
        </w:rPr>
        <w:t xml:space="preserve">Предмет правового </w:t>
      </w:r>
      <w:proofErr w:type="spellStart"/>
      <w:r w:rsidRPr="00907A85">
        <w:rPr>
          <w:rFonts w:ascii="Times Roman" w:hAnsi="Times Roman"/>
          <w:color w:val="auto"/>
        </w:rPr>
        <w:t>регулювання</w:t>
      </w:r>
      <w:proofErr w:type="spellEnd"/>
      <w:r w:rsidRPr="00907A85">
        <w:rPr>
          <w:rFonts w:ascii="Times Roman" w:hAnsi="Times Roman"/>
          <w:color w:val="auto"/>
        </w:rPr>
        <w:t xml:space="preserve"> законопроекту </w:t>
      </w:r>
      <w:proofErr w:type="spellStart"/>
      <w:r w:rsidRPr="00907A85">
        <w:rPr>
          <w:rFonts w:ascii="Times Roman" w:hAnsi="Times Roman"/>
          <w:color w:val="auto"/>
        </w:rPr>
        <w:t>охоплюється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положеннями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статтей</w:t>
      </w:r>
      <w:proofErr w:type="spellEnd"/>
      <w:r w:rsidRPr="00907A85">
        <w:rPr>
          <w:rFonts w:ascii="Times Roman" w:hAnsi="Times Roman"/>
          <w:color w:val="auto"/>
        </w:rPr>
        <w:t xml:space="preserve"> 6 та 14 </w:t>
      </w:r>
      <w:proofErr w:type="spellStart"/>
      <w:r w:rsidRPr="00907A85">
        <w:rPr>
          <w:rFonts w:ascii="Times Roman" w:hAnsi="Times Roman"/>
          <w:color w:val="auto"/>
        </w:rPr>
        <w:t>Розділу</w:t>
      </w:r>
      <w:proofErr w:type="spellEnd"/>
      <w:r w:rsidRPr="00907A85">
        <w:rPr>
          <w:rFonts w:ascii="Times Roman" w:hAnsi="Times Roman"/>
          <w:color w:val="auto"/>
        </w:rPr>
        <w:t xml:space="preserve"> ІІІ «</w:t>
      </w:r>
      <w:proofErr w:type="spellStart"/>
      <w:r w:rsidRPr="00907A85">
        <w:rPr>
          <w:rFonts w:ascii="Times Roman" w:hAnsi="Times Roman"/>
          <w:color w:val="auto"/>
        </w:rPr>
        <w:t>Юстиція</w:t>
      </w:r>
      <w:proofErr w:type="spellEnd"/>
      <w:r w:rsidRPr="00907A85">
        <w:rPr>
          <w:rFonts w:ascii="Times Roman" w:hAnsi="Times Roman"/>
          <w:color w:val="auto"/>
        </w:rPr>
        <w:t xml:space="preserve">, свобода та </w:t>
      </w:r>
      <w:proofErr w:type="spellStart"/>
      <w:r w:rsidRPr="00907A85">
        <w:rPr>
          <w:rFonts w:ascii="Times Roman" w:hAnsi="Times Roman"/>
          <w:color w:val="auto"/>
        </w:rPr>
        <w:t>безпека</w:t>
      </w:r>
      <w:proofErr w:type="spellEnd"/>
      <w:r w:rsidRPr="00907A85">
        <w:rPr>
          <w:rFonts w:ascii="Times Roman" w:hAnsi="Times Roman"/>
          <w:color w:val="auto"/>
        </w:rPr>
        <w:t xml:space="preserve">», Угоди про </w:t>
      </w:r>
      <w:proofErr w:type="spellStart"/>
      <w:r w:rsidRPr="00907A85">
        <w:rPr>
          <w:rFonts w:ascii="Times Roman" w:hAnsi="Times Roman"/>
          <w:color w:val="auto"/>
        </w:rPr>
        <w:t>асоціацію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між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Україною</w:t>
      </w:r>
      <w:proofErr w:type="spellEnd"/>
      <w:r w:rsidRPr="00907A85">
        <w:rPr>
          <w:rFonts w:ascii="Times Roman" w:hAnsi="Times Roman"/>
          <w:color w:val="auto"/>
        </w:rPr>
        <w:t xml:space="preserve">, з </w:t>
      </w:r>
      <w:proofErr w:type="spellStart"/>
      <w:r w:rsidRPr="00907A85">
        <w:rPr>
          <w:rFonts w:ascii="Times Roman" w:hAnsi="Times Roman"/>
          <w:color w:val="auto"/>
        </w:rPr>
        <w:t>однієї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сторони</w:t>
      </w:r>
      <w:proofErr w:type="spellEnd"/>
      <w:r w:rsidRPr="00907A85">
        <w:rPr>
          <w:rFonts w:ascii="Times Roman" w:hAnsi="Times Roman"/>
          <w:color w:val="auto"/>
        </w:rPr>
        <w:t xml:space="preserve">, та </w:t>
      </w:r>
      <w:proofErr w:type="spellStart"/>
      <w:r w:rsidRPr="00907A85">
        <w:rPr>
          <w:rFonts w:ascii="Times Roman" w:hAnsi="Times Roman"/>
          <w:color w:val="auto"/>
        </w:rPr>
        <w:t>Європейським</w:t>
      </w:r>
      <w:proofErr w:type="spellEnd"/>
      <w:r w:rsidRPr="00907A85">
        <w:rPr>
          <w:rFonts w:ascii="Times Roman" w:hAnsi="Times Roman"/>
          <w:color w:val="auto"/>
        </w:rPr>
        <w:t xml:space="preserve"> Союзом, </w:t>
      </w:r>
      <w:proofErr w:type="spellStart"/>
      <w:r w:rsidRPr="00907A85">
        <w:rPr>
          <w:rFonts w:ascii="Times Roman" w:hAnsi="Times Roman"/>
          <w:color w:val="auto"/>
        </w:rPr>
        <w:t>Європейським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Співтовариством</w:t>
      </w:r>
      <w:proofErr w:type="spellEnd"/>
      <w:r w:rsidRPr="00907A85">
        <w:rPr>
          <w:rFonts w:ascii="Times Roman" w:hAnsi="Times Roman"/>
          <w:color w:val="auto"/>
        </w:rPr>
        <w:t xml:space="preserve"> з </w:t>
      </w:r>
      <w:proofErr w:type="spellStart"/>
      <w:r w:rsidRPr="00907A85">
        <w:rPr>
          <w:rFonts w:ascii="Times Roman" w:hAnsi="Times Roman"/>
          <w:color w:val="auto"/>
        </w:rPr>
        <w:t>атомної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енергії</w:t>
      </w:r>
      <w:proofErr w:type="spellEnd"/>
      <w:r w:rsidRPr="00907A85">
        <w:rPr>
          <w:rFonts w:ascii="Times Roman" w:hAnsi="Times Roman"/>
          <w:color w:val="auto"/>
        </w:rPr>
        <w:t xml:space="preserve"> і </w:t>
      </w:r>
      <w:proofErr w:type="spellStart"/>
      <w:r w:rsidRPr="00907A85">
        <w:rPr>
          <w:rFonts w:ascii="Times Roman" w:hAnsi="Times Roman"/>
          <w:color w:val="auto"/>
        </w:rPr>
        <w:t>їхніми</w:t>
      </w:r>
      <w:proofErr w:type="spellEnd"/>
      <w:r w:rsidRPr="00907A85">
        <w:rPr>
          <w:rFonts w:ascii="Times Roman" w:hAnsi="Times Roman"/>
          <w:color w:val="auto"/>
        </w:rPr>
        <w:t xml:space="preserve"> державами-членами, з </w:t>
      </w:r>
      <w:proofErr w:type="spellStart"/>
      <w:r w:rsidRPr="00907A85">
        <w:rPr>
          <w:rFonts w:ascii="Times Roman" w:hAnsi="Times Roman"/>
          <w:color w:val="auto"/>
        </w:rPr>
        <w:t>іншої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сторони</w:t>
      </w:r>
      <w:proofErr w:type="spellEnd"/>
      <w:r w:rsidRPr="00907A85">
        <w:rPr>
          <w:rFonts w:ascii="Times Roman" w:hAnsi="Times Roman"/>
          <w:color w:val="auto"/>
        </w:rPr>
        <w:t xml:space="preserve"> (</w:t>
      </w:r>
      <w:proofErr w:type="spellStart"/>
      <w:r w:rsidRPr="00907A85">
        <w:rPr>
          <w:rFonts w:ascii="Times Roman" w:hAnsi="Times Roman"/>
          <w:color w:val="auto"/>
        </w:rPr>
        <w:t>далі</w:t>
      </w:r>
      <w:proofErr w:type="spellEnd"/>
      <w:r w:rsidRPr="00907A85">
        <w:rPr>
          <w:rFonts w:ascii="Times Roman" w:hAnsi="Times Roman"/>
          <w:color w:val="auto"/>
        </w:rPr>
        <w:t xml:space="preserve"> – Угода про </w:t>
      </w:r>
      <w:proofErr w:type="spellStart"/>
      <w:r w:rsidRPr="00907A85">
        <w:rPr>
          <w:rFonts w:ascii="Times Roman" w:hAnsi="Times Roman"/>
          <w:color w:val="auto"/>
        </w:rPr>
        <w:t>асоціацію</w:t>
      </w:r>
      <w:proofErr w:type="spellEnd"/>
      <w:r w:rsidRPr="00907A85">
        <w:rPr>
          <w:rFonts w:ascii="Times Roman" w:hAnsi="Times Roman"/>
          <w:color w:val="auto"/>
        </w:rPr>
        <w:t xml:space="preserve">). </w:t>
      </w:r>
    </w:p>
    <w:p w:rsidR="00464213" w:rsidRPr="00907A85" w:rsidRDefault="00D57F10">
      <w:pPr>
        <w:pStyle w:val="11"/>
        <w:spacing w:after="0" w:line="240" w:lineRule="auto"/>
        <w:ind w:left="0" w:firstLine="567"/>
        <w:jc w:val="both"/>
        <w:rPr>
          <w:rFonts w:ascii="Times Roman" w:eastAsia="Times Roman" w:hAnsi="Times Roman" w:cs="Times Roman"/>
          <w:color w:val="auto"/>
          <w:sz w:val="28"/>
          <w:szCs w:val="28"/>
        </w:rPr>
      </w:pPr>
      <w:proofErr w:type="spellStart"/>
      <w:r w:rsidRPr="00907A85">
        <w:rPr>
          <w:rFonts w:ascii="Times Roman" w:hAnsi="Times Roman"/>
          <w:color w:val="auto"/>
          <w:sz w:val="28"/>
          <w:szCs w:val="28"/>
        </w:rPr>
        <w:t>Правовідносини</w:t>
      </w:r>
      <w:proofErr w:type="spellEnd"/>
      <w:r w:rsidRPr="00907A85">
        <w:rPr>
          <w:rFonts w:ascii="Times Roman" w:hAnsi="Times Roman"/>
          <w:color w:val="auto"/>
          <w:sz w:val="28"/>
          <w:szCs w:val="28"/>
        </w:rPr>
        <w:t xml:space="preserve">, </w:t>
      </w:r>
      <w:proofErr w:type="spellStart"/>
      <w:r w:rsidRPr="00907A85">
        <w:rPr>
          <w:rFonts w:ascii="Times Roman" w:hAnsi="Times Roman"/>
          <w:color w:val="auto"/>
          <w:sz w:val="28"/>
          <w:szCs w:val="28"/>
        </w:rPr>
        <w:t>аналогічні</w:t>
      </w:r>
      <w:proofErr w:type="spellEnd"/>
      <w:r w:rsidRPr="00907A85">
        <w:rPr>
          <w:rFonts w:ascii="Times Roman" w:hAnsi="Times Roman"/>
          <w:color w:val="auto"/>
          <w:sz w:val="28"/>
          <w:szCs w:val="28"/>
        </w:rPr>
        <w:t xml:space="preserve"> </w:t>
      </w:r>
      <w:proofErr w:type="spellStart"/>
      <w:r w:rsidRPr="00907A85">
        <w:rPr>
          <w:rFonts w:ascii="Times Roman" w:hAnsi="Times Roman"/>
          <w:color w:val="auto"/>
          <w:sz w:val="28"/>
          <w:szCs w:val="28"/>
        </w:rPr>
        <w:t>тим</w:t>
      </w:r>
      <w:proofErr w:type="spellEnd"/>
      <w:r w:rsidRPr="00907A85">
        <w:rPr>
          <w:rFonts w:ascii="Times Roman" w:hAnsi="Times Roman"/>
          <w:color w:val="auto"/>
          <w:sz w:val="28"/>
          <w:szCs w:val="28"/>
        </w:rPr>
        <w:t xml:space="preserve">, </w:t>
      </w:r>
      <w:proofErr w:type="spellStart"/>
      <w:r w:rsidRPr="00907A85">
        <w:rPr>
          <w:rFonts w:ascii="Times Roman" w:hAnsi="Times Roman"/>
          <w:color w:val="auto"/>
          <w:sz w:val="28"/>
          <w:szCs w:val="28"/>
        </w:rPr>
        <w:t>які</w:t>
      </w:r>
      <w:proofErr w:type="spellEnd"/>
      <w:r w:rsidRPr="00907A85">
        <w:rPr>
          <w:rFonts w:ascii="Times Roman" w:hAnsi="Times Roman"/>
          <w:color w:val="auto"/>
          <w:sz w:val="28"/>
          <w:szCs w:val="28"/>
        </w:rPr>
        <w:t xml:space="preserve"> </w:t>
      </w:r>
      <w:proofErr w:type="spellStart"/>
      <w:r w:rsidRPr="00907A85">
        <w:rPr>
          <w:rFonts w:ascii="Times Roman" w:hAnsi="Times Roman"/>
          <w:color w:val="auto"/>
          <w:sz w:val="28"/>
          <w:szCs w:val="28"/>
        </w:rPr>
        <w:t>пропонується</w:t>
      </w:r>
      <w:proofErr w:type="spellEnd"/>
      <w:r w:rsidRPr="00907A85">
        <w:rPr>
          <w:rFonts w:ascii="Times Roman" w:hAnsi="Times Roman"/>
          <w:color w:val="auto"/>
          <w:sz w:val="28"/>
          <w:szCs w:val="28"/>
        </w:rPr>
        <w:t xml:space="preserve"> </w:t>
      </w:r>
      <w:proofErr w:type="spellStart"/>
      <w:r w:rsidRPr="00907A85">
        <w:rPr>
          <w:rFonts w:ascii="Times Roman" w:hAnsi="Times Roman"/>
          <w:color w:val="auto"/>
          <w:sz w:val="28"/>
          <w:szCs w:val="28"/>
        </w:rPr>
        <w:t>врегулювати</w:t>
      </w:r>
      <w:proofErr w:type="spellEnd"/>
      <w:r w:rsidRPr="00907A85">
        <w:rPr>
          <w:rFonts w:ascii="Times Roman" w:hAnsi="Times Roman"/>
          <w:color w:val="auto"/>
          <w:sz w:val="28"/>
          <w:szCs w:val="28"/>
        </w:rPr>
        <w:t xml:space="preserve"> проектом Закону, </w:t>
      </w:r>
      <w:proofErr w:type="spellStart"/>
      <w:r w:rsidRPr="00907A85">
        <w:rPr>
          <w:rFonts w:ascii="Times Roman" w:hAnsi="Times Roman"/>
          <w:color w:val="auto"/>
          <w:sz w:val="28"/>
          <w:szCs w:val="28"/>
        </w:rPr>
        <w:t>регулюються</w:t>
      </w:r>
      <w:proofErr w:type="spellEnd"/>
      <w:r w:rsidRPr="00907A85">
        <w:rPr>
          <w:rFonts w:ascii="Times Roman" w:hAnsi="Times Roman"/>
          <w:color w:val="auto"/>
          <w:sz w:val="28"/>
          <w:szCs w:val="28"/>
        </w:rPr>
        <w:t>:</w:t>
      </w:r>
    </w:p>
    <w:p w:rsidR="00464213" w:rsidRPr="00907A85" w:rsidRDefault="00D57F10">
      <w:pPr>
        <w:pStyle w:val="11"/>
        <w:spacing w:after="0" w:line="240" w:lineRule="auto"/>
        <w:ind w:left="0" w:firstLine="567"/>
        <w:jc w:val="both"/>
        <w:rPr>
          <w:rFonts w:ascii="Times Roman" w:hAnsi="Times Roman"/>
          <w:i/>
          <w:iCs/>
          <w:color w:val="auto"/>
          <w:sz w:val="28"/>
          <w:szCs w:val="28"/>
        </w:rPr>
      </w:pPr>
      <w:r w:rsidRPr="00907A85">
        <w:rPr>
          <w:rFonts w:ascii="Times Roman" w:hAnsi="Times Roman"/>
          <w:color w:val="auto"/>
          <w:sz w:val="28"/>
          <w:szCs w:val="28"/>
        </w:rPr>
        <w:t xml:space="preserve">- </w:t>
      </w:r>
      <w:r w:rsidRPr="00907A85">
        <w:rPr>
          <w:rFonts w:ascii="Times Roman" w:hAnsi="Times Roman"/>
          <w:i/>
          <w:iCs/>
          <w:color w:val="auto"/>
          <w:sz w:val="28"/>
          <w:szCs w:val="28"/>
        </w:rPr>
        <w:t xml:space="preserve"> </w:t>
      </w:r>
      <w:proofErr w:type="spellStart"/>
      <w:r w:rsidR="00DD45E8" w:rsidRPr="00907A85">
        <w:rPr>
          <w:rFonts w:ascii="Times Roman" w:hAnsi="Times Roman"/>
          <w:i/>
          <w:iCs/>
          <w:color w:val="auto"/>
          <w:sz w:val="28"/>
          <w:szCs w:val="28"/>
        </w:rPr>
        <w:t>Рекомендацією</w:t>
      </w:r>
      <w:proofErr w:type="spellEnd"/>
      <w:r w:rsidR="00DD45E8" w:rsidRPr="00907A85">
        <w:rPr>
          <w:rFonts w:ascii="Times Roman" w:hAnsi="Times Roman"/>
          <w:i/>
          <w:iCs/>
          <w:color w:val="auto"/>
          <w:sz w:val="28"/>
          <w:szCs w:val="28"/>
        </w:rPr>
        <w:t xml:space="preserve"> </w:t>
      </w:r>
      <w:proofErr w:type="spellStart"/>
      <w:r w:rsidR="00DD45E8" w:rsidRPr="00907A85">
        <w:rPr>
          <w:rFonts w:ascii="Times Roman" w:hAnsi="Times Roman"/>
          <w:i/>
          <w:iCs/>
          <w:color w:val="auto"/>
          <w:sz w:val="28"/>
          <w:szCs w:val="28"/>
        </w:rPr>
        <w:t>Комітету</w:t>
      </w:r>
      <w:proofErr w:type="spellEnd"/>
      <w:r w:rsidR="00DD45E8" w:rsidRPr="00907A85">
        <w:rPr>
          <w:rFonts w:ascii="Times Roman" w:hAnsi="Times Roman"/>
          <w:i/>
          <w:iCs/>
          <w:color w:val="auto"/>
          <w:sz w:val="28"/>
          <w:szCs w:val="28"/>
        </w:rPr>
        <w:t xml:space="preserve"> </w:t>
      </w:r>
      <w:proofErr w:type="spellStart"/>
      <w:r w:rsidR="00DD45E8" w:rsidRPr="00907A85">
        <w:rPr>
          <w:rFonts w:ascii="Times Roman" w:hAnsi="Times Roman"/>
          <w:i/>
          <w:iCs/>
          <w:color w:val="auto"/>
          <w:sz w:val="28"/>
          <w:szCs w:val="28"/>
        </w:rPr>
        <w:t>Міністрів</w:t>
      </w:r>
      <w:proofErr w:type="spellEnd"/>
      <w:r w:rsidR="00DD45E8" w:rsidRPr="00907A85">
        <w:rPr>
          <w:rFonts w:ascii="Times Roman" w:hAnsi="Times Roman"/>
          <w:i/>
          <w:iCs/>
          <w:color w:val="auto"/>
          <w:sz w:val="28"/>
          <w:szCs w:val="28"/>
        </w:rPr>
        <w:t xml:space="preserve"> </w:t>
      </w:r>
      <w:hyperlink r:id="rId6" w:history="1">
        <w:proofErr w:type="spellStart"/>
        <w:r w:rsidR="00DD45E8" w:rsidRPr="00907A85">
          <w:rPr>
            <w:rFonts w:ascii="Times Roman" w:hAnsi="Times Roman"/>
            <w:i/>
            <w:iCs/>
            <w:color w:val="auto"/>
            <w:sz w:val="28"/>
            <w:szCs w:val="28"/>
          </w:rPr>
          <w:t>Rec</w:t>
        </w:r>
        <w:proofErr w:type="spellEnd"/>
        <w:r w:rsidR="00DD45E8" w:rsidRPr="00907A85">
          <w:rPr>
            <w:rFonts w:ascii="Times Roman" w:hAnsi="Times Roman"/>
            <w:i/>
            <w:iCs/>
            <w:color w:val="auto"/>
            <w:sz w:val="28"/>
            <w:szCs w:val="28"/>
          </w:rPr>
          <w:t>(2002)5</w:t>
        </w:r>
      </w:hyperlink>
      <w:r w:rsidR="00DD45E8" w:rsidRPr="00907A85">
        <w:rPr>
          <w:rFonts w:ascii="Times Roman" w:hAnsi="Times Roman"/>
          <w:i/>
          <w:iCs/>
          <w:color w:val="auto"/>
          <w:sz w:val="28"/>
          <w:szCs w:val="28"/>
        </w:rPr>
        <w:t xml:space="preserve"> </w:t>
      </w:r>
      <w:proofErr w:type="spellStart"/>
      <w:r w:rsidR="00DD45E8" w:rsidRPr="00907A85">
        <w:rPr>
          <w:rFonts w:ascii="Times Roman" w:hAnsi="Times Roman"/>
          <w:i/>
          <w:iCs/>
          <w:color w:val="auto"/>
          <w:sz w:val="28"/>
          <w:szCs w:val="28"/>
        </w:rPr>
        <w:t>щодо</w:t>
      </w:r>
      <w:proofErr w:type="spellEnd"/>
      <w:r w:rsidR="00DD45E8" w:rsidRPr="00907A85">
        <w:rPr>
          <w:rFonts w:ascii="Times Roman" w:hAnsi="Times Roman"/>
          <w:i/>
          <w:iCs/>
          <w:color w:val="auto"/>
          <w:sz w:val="28"/>
          <w:szCs w:val="28"/>
        </w:rPr>
        <w:t xml:space="preserve"> </w:t>
      </w:r>
      <w:proofErr w:type="spellStart"/>
      <w:r w:rsidR="00DD45E8" w:rsidRPr="00907A85">
        <w:rPr>
          <w:rFonts w:ascii="Times Roman" w:hAnsi="Times Roman"/>
          <w:i/>
          <w:iCs/>
          <w:color w:val="auto"/>
          <w:sz w:val="28"/>
          <w:szCs w:val="28"/>
        </w:rPr>
        <w:t>захисту</w:t>
      </w:r>
      <w:proofErr w:type="spellEnd"/>
      <w:r w:rsidR="00DD45E8" w:rsidRPr="00907A85">
        <w:rPr>
          <w:rFonts w:ascii="Times Roman" w:hAnsi="Times Roman"/>
          <w:i/>
          <w:iCs/>
          <w:color w:val="auto"/>
          <w:sz w:val="28"/>
          <w:szCs w:val="28"/>
        </w:rPr>
        <w:t xml:space="preserve"> </w:t>
      </w:r>
      <w:proofErr w:type="spellStart"/>
      <w:r w:rsidR="00DD45E8" w:rsidRPr="00907A85">
        <w:rPr>
          <w:rFonts w:ascii="Times Roman" w:hAnsi="Times Roman"/>
          <w:i/>
          <w:iCs/>
          <w:color w:val="auto"/>
          <w:sz w:val="28"/>
          <w:szCs w:val="28"/>
        </w:rPr>
        <w:t>жінок</w:t>
      </w:r>
      <w:proofErr w:type="spellEnd"/>
      <w:r w:rsidR="00DD45E8" w:rsidRPr="00907A85">
        <w:rPr>
          <w:rFonts w:ascii="Times Roman" w:hAnsi="Times Roman"/>
          <w:i/>
          <w:iCs/>
          <w:color w:val="auto"/>
          <w:sz w:val="28"/>
          <w:szCs w:val="28"/>
        </w:rPr>
        <w:t xml:space="preserve"> </w:t>
      </w:r>
      <w:proofErr w:type="spellStart"/>
      <w:r w:rsidR="00DD45E8" w:rsidRPr="00907A85">
        <w:rPr>
          <w:rFonts w:ascii="Times Roman" w:hAnsi="Times Roman"/>
          <w:i/>
          <w:iCs/>
          <w:color w:val="auto"/>
          <w:sz w:val="28"/>
          <w:szCs w:val="28"/>
        </w:rPr>
        <w:t>від</w:t>
      </w:r>
      <w:proofErr w:type="spellEnd"/>
      <w:r w:rsidR="00DD45E8" w:rsidRPr="00907A85">
        <w:rPr>
          <w:rFonts w:ascii="Times Roman" w:hAnsi="Times Roman"/>
          <w:i/>
          <w:iCs/>
          <w:color w:val="auto"/>
          <w:sz w:val="28"/>
          <w:szCs w:val="28"/>
        </w:rPr>
        <w:t xml:space="preserve"> </w:t>
      </w:r>
      <w:proofErr w:type="spellStart"/>
      <w:r w:rsidR="00DD45E8" w:rsidRPr="00907A85">
        <w:rPr>
          <w:rFonts w:ascii="Times Roman" w:hAnsi="Times Roman"/>
          <w:i/>
          <w:iCs/>
          <w:color w:val="auto"/>
          <w:sz w:val="28"/>
          <w:szCs w:val="28"/>
        </w:rPr>
        <w:t>насилля</w:t>
      </w:r>
      <w:proofErr w:type="spellEnd"/>
      <w:r w:rsidRPr="00907A85">
        <w:rPr>
          <w:rFonts w:ascii="Times Roman" w:hAnsi="Times Roman"/>
          <w:i/>
          <w:iCs/>
          <w:color w:val="auto"/>
          <w:sz w:val="28"/>
          <w:szCs w:val="28"/>
        </w:rPr>
        <w:t xml:space="preserve">; </w:t>
      </w:r>
    </w:p>
    <w:p w:rsidR="00464213" w:rsidRPr="00907A85" w:rsidRDefault="00D57F10" w:rsidP="00345A44">
      <w:pPr>
        <w:pStyle w:val="11"/>
        <w:spacing w:after="0" w:line="240" w:lineRule="auto"/>
        <w:ind w:left="0" w:firstLine="567"/>
        <w:jc w:val="both"/>
        <w:rPr>
          <w:rFonts w:ascii="Times Roman" w:hAnsi="Times Roman"/>
          <w:i/>
          <w:iCs/>
          <w:color w:val="auto"/>
          <w:sz w:val="28"/>
          <w:szCs w:val="28"/>
        </w:rPr>
      </w:pPr>
      <w:r w:rsidRPr="00907A85">
        <w:rPr>
          <w:rFonts w:ascii="Times Roman" w:hAnsi="Times Roman"/>
          <w:i/>
          <w:iCs/>
          <w:color w:val="auto"/>
          <w:sz w:val="28"/>
          <w:szCs w:val="28"/>
        </w:rPr>
        <w:t xml:space="preserve">- </w:t>
      </w:r>
      <w:proofErr w:type="spellStart"/>
      <w:r w:rsidR="00A14063">
        <w:rPr>
          <w:rFonts w:ascii="Times Roman" w:hAnsi="Times Roman"/>
          <w:i/>
          <w:iCs/>
          <w:color w:val="auto"/>
          <w:sz w:val="28"/>
          <w:szCs w:val="28"/>
        </w:rPr>
        <w:t>Конвенцією</w:t>
      </w:r>
      <w:proofErr w:type="spellEnd"/>
      <w:r w:rsidR="00345A44" w:rsidRPr="00907A85">
        <w:rPr>
          <w:rFonts w:ascii="Times Roman" w:hAnsi="Times Roman"/>
          <w:i/>
          <w:iCs/>
          <w:color w:val="auto"/>
          <w:sz w:val="28"/>
          <w:szCs w:val="28"/>
        </w:rPr>
        <w:t xml:space="preserve"> про </w:t>
      </w:r>
      <w:proofErr w:type="spellStart"/>
      <w:r w:rsidR="00345A44" w:rsidRPr="00907A85">
        <w:rPr>
          <w:rFonts w:ascii="Times Roman" w:hAnsi="Times Roman"/>
          <w:i/>
          <w:iCs/>
          <w:color w:val="auto"/>
          <w:sz w:val="28"/>
          <w:szCs w:val="28"/>
        </w:rPr>
        <w:t>захист</w:t>
      </w:r>
      <w:proofErr w:type="spellEnd"/>
      <w:r w:rsidR="00345A44" w:rsidRPr="00907A85">
        <w:rPr>
          <w:rFonts w:ascii="Times Roman" w:hAnsi="Times Roman"/>
          <w:i/>
          <w:iCs/>
          <w:color w:val="auto"/>
          <w:sz w:val="28"/>
          <w:szCs w:val="28"/>
        </w:rPr>
        <w:t xml:space="preserve"> прав </w:t>
      </w:r>
      <w:proofErr w:type="spellStart"/>
      <w:r w:rsidR="00345A44" w:rsidRPr="00907A85">
        <w:rPr>
          <w:rFonts w:ascii="Times Roman" w:hAnsi="Times Roman"/>
          <w:i/>
          <w:iCs/>
          <w:color w:val="auto"/>
          <w:sz w:val="28"/>
          <w:szCs w:val="28"/>
        </w:rPr>
        <w:t>людини</w:t>
      </w:r>
      <w:proofErr w:type="spellEnd"/>
      <w:r w:rsidR="00345A44" w:rsidRPr="00907A85">
        <w:rPr>
          <w:rFonts w:ascii="Times Roman" w:hAnsi="Times Roman"/>
          <w:i/>
          <w:iCs/>
          <w:color w:val="auto"/>
          <w:sz w:val="28"/>
          <w:szCs w:val="28"/>
        </w:rPr>
        <w:t xml:space="preserve"> і </w:t>
      </w:r>
      <w:proofErr w:type="spellStart"/>
      <w:r w:rsidR="00345A44" w:rsidRPr="00907A85">
        <w:rPr>
          <w:rFonts w:ascii="Times Roman" w:hAnsi="Times Roman"/>
          <w:i/>
          <w:iCs/>
          <w:color w:val="auto"/>
          <w:sz w:val="28"/>
          <w:szCs w:val="28"/>
        </w:rPr>
        <w:t>основоположних</w:t>
      </w:r>
      <w:proofErr w:type="spellEnd"/>
      <w:r w:rsidR="00345A44" w:rsidRPr="00907A85">
        <w:rPr>
          <w:rFonts w:ascii="Times Roman" w:hAnsi="Times Roman"/>
          <w:i/>
          <w:iCs/>
          <w:color w:val="auto"/>
          <w:sz w:val="28"/>
          <w:szCs w:val="28"/>
        </w:rPr>
        <w:t xml:space="preserve"> свобод від 1953 року.</w:t>
      </w:r>
      <w:r w:rsidRPr="00907A85">
        <w:rPr>
          <w:rFonts w:ascii="Times Roman" w:hAnsi="Times Roman"/>
          <w:i/>
          <w:iCs/>
          <w:color w:val="auto"/>
          <w:sz w:val="28"/>
          <w:szCs w:val="28"/>
        </w:rPr>
        <w:t xml:space="preserve"> </w:t>
      </w:r>
    </w:p>
    <w:p w:rsidR="00464213" w:rsidRPr="00907A85" w:rsidRDefault="00D57F10">
      <w:pPr>
        <w:ind w:firstLine="709"/>
        <w:jc w:val="both"/>
        <w:rPr>
          <w:rFonts w:ascii="Times Roman" w:eastAsia="Times Roman" w:hAnsi="Times Roman" w:cs="Times Roman"/>
          <w:b/>
          <w:bCs/>
          <w:color w:val="auto"/>
        </w:rPr>
      </w:pPr>
      <w:r w:rsidRPr="00907A85">
        <w:rPr>
          <w:rFonts w:ascii="Times Roman" w:hAnsi="Times Roman"/>
          <w:b/>
          <w:bCs/>
          <w:color w:val="auto"/>
        </w:rPr>
        <w:t>3.  </w:t>
      </w:r>
      <w:proofErr w:type="spellStart"/>
      <w:r w:rsidRPr="00907A85">
        <w:rPr>
          <w:rFonts w:ascii="Times Roman" w:hAnsi="Times Roman"/>
          <w:b/>
          <w:bCs/>
          <w:color w:val="auto"/>
        </w:rPr>
        <w:t>Відповідність</w:t>
      </w:r>
      <w:proofErr w:type="spellEnd"/>
      <w:r w:rsidRPr="00907A85">
        <w:rPr>
          <w:rFonts w:ascii="Times Roman" w:hAnsi="Times Roman"/>
          <w:b/>
          <w:bCs/>
          <w:color w:val="auto"/>
        </w:rPr>
        <w:t xml:space="preserve"> законопроекту праву ЄС.</w:t>
      </w:r>
    </w:p>
    <w:p w:rsidR="00464213" w:rsidRPr="00907A85" w:rsidRDefault="00D57F10">
      <w:pPr>
        <w:widowControl w:val="0"/>
        <w:shd w:val="clear" w:color="auto" w:fill="FFFFFF"/>
        <w:ind w:firstLine="567"/>
        <w:jc w:val="both"/>
        <w:rPr>
          <w:rFonts w:ascii="Times Roman" w:eastAsia="Times Roman" w:hAnsi="Times Roman" w:cs="Times Roman"/>
          <w:color w:val="auto"/>
        </w:rPr>
      </w:pPr>
      <w:r w:rsidRPr="00907A85">
        <w:rPr>
          <w:rFonts w:ascii="Times Roman" w:hAnsi="Times Roman"/>
          <w:color w:val="auto"/>
        </w:rPr>
        <w:t xml:space="preserve">За результатами правового </w:t>
      </w:r>
      <w:proofErr w:type="spellStart"/>
      <w:r w:rsidRPr="00907A85">
        <w:rPr>
          <w:rFonts w:ascii="Times Roman" w:hAnsi="Times Roman"/>
          <w:color w:val="auto"/>
        </w:rPr>
        <w:t>аналізу</w:t>
      </w:r>
      <w:proofErr w:type="spellEnd"/>
      <w:r w:rsidRPr="00907A85">
        <w:rPr>
          <w:rFonts w:ascii="Times Roman" w:hAnsi="Times Roman"/>
          <w:color w:val="auto"/>
        </w:rPr>
        <w:t xml:space="preserve"> проекту Закону </w:t>
      </w:r>
      <w:proofErr w:type="spellStart"/>
      <w:r w:rsidRPr="00907A85">
        <w:rPr>
          <w:rFonts w:ascii="Times Roman" w:hAnsi="Times Roman"/>
          <w:color w:val="auto"/>
        </w:rPr>
        <w:t>щодо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його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відповідності</w:t>
      </w:r>
      <w:proofErr w:type="spellEnd"/>
      <w:r w:rsidRPr="00907A85">
        <w:rPr>
          <w:rFonts w:ascii="Times Roman" w:hAnsi="Times Roman"/>
          <w:color w:val="auto"/>
        </w:rPr>
        <w:t xml:space="preserve"> a</w:t>
      </w:r>
      <w:r w:rsidRPr="00907A85">
        <w:rPr>
          <w:rFonts w:ascii="Times Roman" w:hAnsi="Times Roman"/>
          <w:color w:val="auto"/>
          <w:lang w:val="en-US"/>
        </w:rPr>
        <w:t>c</w:t>
      </w:r>
      <w:proofErr w:type="spellStart"/>
      <w:r w:rsidRPr="00907A85">
        <w:rPr>
          <w:rFonts w:ascii="Times Roman" w:hAnsi="Times Roman"/>
          <w:color w:val="auto"/>
        </w:rPr>
        <w:t>quis</w:t>
      </w:r>
      <w:proofErr w:type="spellEnd"/>
      <w:r w:rsidRPr="00907A85">
        <w:rPr>
          <w:rFonts w:ascii="Times Roman" w:hAnsi="Times Roman"/>
          <w:color w:val="auto"/>
        </w:rPr>
        <w:t xml:space="preserve"> ЄС та </w:t>
      </w:r>
      <w:proofErr w:type="spellStart"/>
      <w:r w:rsidRPr="00907A85">
        <w:rPr>
          <w:rFonts w:ascii="Times Roman" w:hAnsi="Times Roman"/>
          <w:color w:val="auto"/>
        </w:rPr>
        <w:t>Угоді</w:t>
      </w:r>
      <w:proofErr w:type="spellEnd"/>
      <w:r w:rsidRPr="00907A85">
        <w:rPr>
          <w:rFonts w:ascii="Times Roman" w:hAnsi="Times Roman"/>
          <w:color w:val="auto"/>
        </w:rPr>
        <w:t xml:space="preserve"> про </w:t>
      </w:r>
      <w:proofErr w:type="spellStart"/>
      <w:r w:rsidRPr="00907A85">
        <w:rPr>
          <w:rFonts w:ascii="Times Roman" w:hAnsi="Times Roman"/>
          <w:color w:val="auto"/>
        </w:rPr>
        <w:t>асоціацію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слід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зазначити</w:t>
      </w:r>
      <w:proofErr w:type="spellEnd"/>
      <w:r w:rsidRPr="00907A85">
        <w:rPr>
          <w:rFonts w:ascii="Times Roman" w:hAnsi="Times Roman"/>
          <w:color w:val="auto"/>
        </w:rPr>
        <w:t xml:space="preserve"> </w:t>
      </w:r>
      <w:proofErr w:type="spellStart"/>
      <w:r w:rsidRPr="00907A85">
        <w:rPr>
          <w:rFonts w:ascii="Times Roman" w:hAnsi="Times Roman"/>
          <w:color w:val="auto"/>
        </w:rPr>
        <w:t>таке</w:t>
      </w:r>
      <w:proofErr w:type="spellEnd"/>
      <w:r w:rsidRPr="00907A85">
        <w:rPr>
          <w:rFonts w:ascii="Times Roman" w:hAnsi="Times Roman"/>
          <w:color w:val="auto"/>
        </w:rPr>
        <w:t xml:space="preserve">. </w:t>
      </w:r>
    </w:p>
    <w:p w:rsidR="00464213" w:rsidRPr="00907A85" w:rsidRDefault="00D57F10">
      <w:pPr>
        <w:pStyle w:val="Default"/>
        <w:jc w:val="both"/>
        <w:rPr>
          <w:rFonts w:ascii="Times Roman" w:eastAsia="Times Roman" w:hAnsi="Times Roman" w:cs="Times Roman"/>
          <w:color w:val="auto"/>
          <w:sz w:val="28"/>
          <w:szCs w:val="28"/>
        </w:rPr>
      </w:pPr>
      <w:r w:rsidRPr="00907A85">
        <w:rPr>
          <w:rFonts w:ascii="Times Roman" w:eastAsia="Times Roman" w:hAnsi="Times Roman" w:cs="Times Roman"/>
          <w:color w:val="auto"/>
          <w:sz w:val="28"/>
          <w:szCs w:val="28"/>
        </w:rPr>
        <w:tab/>
      </w:r>
      <w:r w:rsidRPr="00907A85">
        <w:rPr>
          <w:rFonts w:ascii="Times Roman" w:hAnsi="Times Roman"/>
          <w:color w:val="auto"/>
          <w:sz w:val="28"/>
          <w:szCs w:val="28"/>
        </w:rPr>
        <w:t xml:space="preserve">Відповідно до </w:t>
      </w:r>
      <w:proofErr w:type="spellStart"/>
      <w:r w:rsidRPr="00907A85">
        <w:rPr>
          <w:rFonts w:ascii="Times Roman" w:hAnsi="Times Roman"/>
          <w:color w:val="auto"/>
          <w:sz w:val="28"/>
          <w:szCs w:val="28"/>
        </w:rPr>
        <w:t>статтей</w:t>
      </w:r>
      <w:proofErr w:type="spellEnd"/>
      <w:r w:rsidRPr="00907A85">
        <w:rPr>
          <w:rFonts w:ascii="Times Roman" w:hAnsi="Times Roman"/>
          <w:color w:val="auto"/>
          <w:sz w:val="28"/>
          <w:szCs w:val="28"/>
        </w:rPr>
        <w:t xml:space="preserve"> 6 та 14 Угоди про ас</w:t>
      </w:r>
      <w:r w:rsidR="00A14063">
        <w:rPr>
          <w:rFonts w:ascii="Times Roman" w:hAnsi="Times Roman"/>
          <w:color w:val="auto"/>
          <w:sz w:val="28"/>
          <w:szCs w:val="28"/>
        </w:rPr>
        <w:t>о</w:t>
      </w:r>
      <w:r w:rsidRPr="00907A85">
        <w:rPr>
          <w:rFonts w:ascii="Times Roman" w:hAnsi="Times Roman"/>
          <w:color w:val="auto"/>
          <w:sz w:val="28"/>
          <w:szCs w:val="28"/>
        </w:rPr>
        <w:t xml:space="preserve">ціацію, проект Закону за своєю метою </w:t>
      </w:r>
      <w:r w:rsidRPr="00907A85">
        <w:rPr>
          <w:rFonts w:ascii="Times Roman" w:hAnsi="Times Roman"/>
          <w:i/>
          <w:iCs/>
          <w:color w:val="auto"/>
          <w:sz w:val="28"/>
          <w:szCs w:val="28"/>
          <w:u w:val="single"/>
        </w:rPr>
        <w:t xml:space="preserve">не суперечить </w:t>
      </w:r>
      <w:r w:rsidRPr="00907A85">
        <w:rPr>
          <w:rFonts w:ascii="Times New Roman" w:hAnsi="Times New Roman" w:cs="Times New Roman"/>
          <w:color w:val="auto"/>
          <w:sz w:val="28"/>
          <w:szCs w:val="28"/>
        </w:rPr>
        <w:t xml:space="preserve">цілям, оскільки статтею передбачено, що </w:t>
      </w:r>
      <w:r w:rsidR="00DD45E8" w:rsidRPr="00907A85">
        <w:rPr>
          <w:rFonts w:ascii="Times New Roman" w:hAnsi="Times New Roman" w:cs="Times New Roman"/>
          <w:color w:val="auto"/>
          <w:sz w:val="28"/>
          <w:szCs w:val="28"/>
        </w:rPr>
        <w:t>Сторони співробітничають з метою забезпечення того, щоб їхня внутрішня політика ґрунтувалася на спільних для Сторін принципах, зокрема таких, як стабільність і дієвість демократичних інституцій, верховенство права та повага до прав людини і основоположних свобод, про які йдеться також у статті 14 цієї Угоди.</w:t>
      </w:r>
    </w:p>
    <w:p w:rsidR="00464213" w:rsidRPr="00907A85" w:rsidRDefault="00D57F10">
      <w:pPr>
        <w:pStyle w:val="a5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both"/>
        <w:rPr>
          <w:rFonts w:ascii="Times New Roman" w:eastAsia="Times Roman" w:hAnsi="Times New Roman" w:cs="Times New Roman"/>
          <w:color w:val="auto"/>
          <w:sz w:val="28"/>
          <w:szCs w:val="28"/>
        </w:rPr>
      </w:pPr>
      <w:r w:rsidRPr="00907A85">
        <w:rPr>
          <w:rFonts w:ascii="Times Roman" w:eastAsia="Times Roman" w:hAnsi="Times Roman" w:cs="Times Roman"/>
          <w:b/>
          <w:bCs/>
          <w:color w:val="auto"/>
          <w:sz w:val="28"/>
          <w:szCs w:val="28"/>
        </w:rPr>
        <w:lastRenderedPageBreak/>
        <w:tab/>
      </w:r>
      <w:r w:rsidR="00A14063" w:rsidRPr="00907A85">
        <w:rPr>
          <w:rFonts w:ascii="Times Roman" w:hAnsi="Times Roman"/>
          <w:color w:val="auto"/>
          <w:sz w:val="28"/>
          <w:szCs w:val="28"/>
        </w:rPr>
        <w:t>З</w:t>
      </w:r>
      <w:r w:rsidR="00A14063" w:rsidRPr="00907A85">
        <w:rPr>
          <w:rFonts w:ascii="Times Roman" w:hAnsi="Times Roman"/>
          <w:color w:val="auto"/>
          <w:spacing w:val="-4"/>
          <w:sz w:val="28"/>
          <w:szCs w:val="28"/>
        </w:rPr>
        <w:t>аконопроектом</w:t>
      </w:r>
      <w:r w:rsidRPr="00907A85">
        <w:rPr>
          <w:rFonts w:ascii="Times Roman" w:hAnsi="Times Roman"/>
          <w:color w:val="auto"/>
          <w:spacing w:val="-4"/>
          <w:sz w:val="28"/>
          <w:szCs w:val="28"/>
        </w:rPr>
        <w:t xml:space="preserve"> пропонуються </w:t>
      </w:r>
      <w:proofErr w:type="spellStart"/>
      <w:r w:rsidRPr="00907A85">
        <w:rPr>
          <w:rFonts w:ascii="Times Roman" w:hAnsi="Times Roman"/>
          <w:color w:val="auto"/>
          <w:spacing w:val="-4"/>
          <w:sz w:val="28"/>
          <w:szCs w:val="28"/>
        </w:rPr>
        <w:t>внести</w:t>
      </w:r>
      <w:proofErr w:type="spellEnd"/>
      <w:r w:rsidRPr="00907A85">
        <w:rPr>
          <w:rFonts w:ascii="Times Roman" w:hAnsi="Times Roman"/>
          <w:color w:val="auto"/>
          <w:spacing w:val="-4"/>
          <w:sz w:val="28"/>
          <w:szCs w:val="28"/>
        </w:rPr>
        <w:t xml:space="preserve"> зміни до Закону України «Про запобігання та протидію домашньому насильству», Кодексу України про адміністративні правопорушення, та ряду статей Кримінального кодексу України, Кримінального процесуального кодексу України, Кримінально-виконавчого кодексу України з метою запровадження додаткового запобіжного механізму у вигляді застосування електронних засобів контролю за кривдником, </w:t>
      </w:r>
      <w:r w:rsidRPr="00907A85">
        <w:rPr>
          <w:rFonts w:ascii="Times Roman" w:hAnsi="Times Roman"/>
          <w:color w:val="auto"/>
          <w:sz w:val="28"/>
          <w:szCs w:val="28"/>
        </w:rPr>
        <w:t xml:space="preserve">які відстежують виконання кривдником вимог обмежувальних приписів та обмежувальних заходів, а також </w:t>
      </w:r>
      <w:r w:rsidRPr="00907A85">
        <w:rPr>
          <w:rFonts w:ascii="Times New Roman" w:hAnsi="Times New Roman" w:cs="Times New Roman"/>
          <w:color w:val="auto"/>
          <w:sz w:val="28"/>
          <w:szCs w:val="28"/>
        </w:rPr>
        <w:t xml:space="preserve">заборони наближатися до потерпілої особи. </w:t>
      </w:r>
    </w:p>
    <w:p w:rsidR="00464213" w:rsidRPr="00907A85" w:rsidRDefault="00DD45E8">
      <w:pPr>
        <w:pStyle w:val="a5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both"/>
        <w:rPr>
          <w:rStyle w:val="a6"/>
          <w:rFonts w:ascii="Times Roman" w:eastAsia="Times Roman" w:hAnsi="Times Roman" w:cs="Times Roman"/>
          <w:color w:val="auto"/>
          <w:sz w:val="28"/>
          <w:szCs w:val="28"/>
        </w:rPr>
      </w:pPr>
      <w:r w:rsidRPr="00907A85">
        <w:rPr>
          <w:rFonts w:ascii="Times New Roman" w:eastAsia="Times Roman" w:hAnsi="Times New Roman" w:cs="Times New Roman"/>
          <w:color w:val="auto"/>
          <w:sz w:val="28"/>
          <w:szCs w:val="28"/>
        </w:rPr>
        <w:tab/>
        <w:t>Рекомендацією Ко</w:t>
      </w:r>
      <w:r w:rsidR="00D57F10" w:rsidRPr="00907A85">
        <w:rPr>
          <w:rFonts w:ascii="Times New Roman" w:eastAsia="Times Roman" w:hAnsi="Times New Roman" w:cs="Times New Roman"/>
          <w:color w:val="auto"/>
          <w:sz w:val="28"/>
          <w:szCs w:val="28"/>
        </w:rPr>
        <w:t xml:space="preserve">мітету Міністрів </w:t>
      </w:r>
      <w:hyperlink r:id="rId7" w:history="1">
        <w:proofErr w:type="spellStart"/>
        <w:r w:rsidR="00D57F10" w:rsidRPr="00907A85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Rec</w:t>
        </w:r>
        <w:proofErr w:type="spellEnd"/>
        <w:r w:rsidR="00D57F10" w:rsidRPr="00907A85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(2002)5</w:t>
        </w:r>
      </w:hyperlink>
      <w:r w:rsidR="00D57F10" w:rsidRPr="00907A85"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щодо захисту жінок від насилля зазначено наступне: «II. держави зобов’язані</w:t>
      </w:r>
      <w:r w:rsidR="00D57F10" w:rsidRPr="00907A85">
        <w:rPr>
          <w:rStyle w:val="a6"/>
          <w:rFonts w:ascii="Times Roman" w:hAnsi="Times Roman"/>
          <w:color w:val="auto"/>
          <w:sz w:val="28"/>
          <w:szCs w:val="28"/>
        </w:rPr>
        <w:t xml:space="preserve"> проявляти належну ретельність для запобігання, розслідування та покарання актів насильства, незалежно від того, чи вчиняються ці дії державою чи приватними особами, та забезпечувати захист жертв»; «2b. розширення прав та можливостей жінок-жертв шляхом оптимальної структури підтримки та допомоги, що дозволяє уникнути вторинної </w:t>
      </w:r>
      <w:proofErr w:type="spellStart"/>
      <w:r w:rsidR="00D57F10" w:rsidRPr="00907A85">
        <w:rPr>
          <w:rStyle w:val="a6"/>
          <w:rFonts w:ascii="Times Roman" w:hAnsi="Times Roman"/>
          <w:color w:val="auto"/>
          <w:sz w:val="28"/>
          <w:szCs w:val="28"/>
        </w:rPr>
        <w:t>віктимізації</w:t>
      </w:r>
      <w:proofErr w:type="spellEnd"/>
      <w:r w:rsidR="00D57F10" w:rsidRPr="00907A85">
        <w:rPr>
          <w:rStyle w:val="a6"/>
          <w:rFonts w:ascii="Times Roman" w:hAnsi="Times Roman"/>
          <w:color w:val="auto"/>
          <w:sz w:val="28"/>
          <w:szCs w:val="28"/>
        </w:rPr>
        <w:t xml:space="preserve">»; необхідно «33. вживати всіх необхідних заходів для того, щоб жодна з жертв не зазнала вторинної (повторної) </w:t>
      </w:r>
      <w:proofErr w:type="spellStart"/>
      <w:r w:rsidR="00D57F10" w:rsidRPr="00907A85">
        <w:rPr>
          <w:rStyle w:val="a6"/>
          <w:rFonts w:ascii="Times Roman" w:hAnsi="Times Roman"/>
          <w:color w:val="auto"/>
          <w:sz w:val="28"/>
          <w:szCs w:val="28"/>
        </w:rPr>
        <w:t>віктимізації</w:t>
      </w:r>
      <w:proofErr w:type="spellEnd"/>
      <w:r w:rsidR="00D57F10" w:rsidRPr="00907A85">
        <w:rPr>
          <w:rStyle w:val="a6"/>
          <w:rFonts w:ascii="Times Roman" w:hAnsi="Times Roman"/>
          <w:color w:val="auto"/>
          <w:sz w:val="28"/>
          <w:szCs w:val="28"/>
        </w:rPr>
        <w:t>»; «58</w:t>
      </w:r>
      <w:r w:rsidR="00D57F10" w:rsidRPr="00907A85">
        <w:rPr>
          <w:rStyle w:val="a6"/>
          <w:rFonts w:ascii="Times Roman" w:hAnsi="Times Roman"/>
          <w:color w:val="auto"/>
          <w:sz w:val="28"/>
          <w:szCs w:val="28"/>
          <w:lang w:val="en-US"/>
        </w:rPr>
        <w:t>b</w:t>
      </w:r>
      <w:r w:rsidR="00D57F10" w:rsidRPr="00907A85">
        <w:rPr>
          <w:rStyle w:val="a6"/>
          <w:rFonts w:ascii="Times Roman" w:hAnsi="Times Roman"/>
          <w:color w:val="auto"/>
          <w:sz w:val="28"/>
          <w:szCs w:val="28"/>
        </w:rPr>
        <w:t xml:space="preserve">. дозволити судовій системі вживати тимчасові заходи, спрямовані на захист жертв, заборону злочинцеві контактувати, спілкуватися з жертвою або наближатися до неї, проживати в певних визначених районах або наближатися до них». З огляду на зазначене, зміни, що пропонується </w:t>
      </w:r>
      <w:proofErr w:type="spellStart"/>
      <w:r w:rsidR="00D57F10" w:rsidRPr="00907A85">
        <w:rPr>
          <w:rStyle w:val="a6"/>
          <w:rFonts w:ascii="Times Roman" w:hAnsi="Times Roman"/>
          <w:color w:val="auto"/>
          <w:sz w:val="28"/>
          <w:szCs w:val="28"/>
        </w:rPr>
        <w:t>внести</w:t>
      </w:r>
      <w:proofErr w:type="spellEnd"/>
      <w:r w:rsidR="00D57F10" w:rsidRPr="00907A85">
        <w:rPr>
          <w:rStyle w:val="a6"/>
          <w:rFonts w:ascii="Times Roman" w:hAnsi="Times Roman"/>
          <w:color w:val="auto"/>
          <w:sz w:val="28"/>
          <w:szCs w:val="28"/>
        </w:rPr>
        <w:t xml:space="preserve"> </w:t>
      </w:r>
      <w:r w:rsidR="00D57F10" w:rsidRPr="00907A85"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зазначеним проектом Закону </w:t>
      </w:r>
      <w:r w:rsidR="00D57F10" w:rsidRPr="00907A85">
        <w:rPr>
          <w:rStyle w:val="a6"/>
          <w:rFonts w:ascii="Times New Roman" w:hAnsi="Times New Roman" w:cs="Times New Roman"/>
          <w:color w:val="auto"/>
          <w:sz w:val="28"/>
          <w:szCs w:val="28"/>
          <w:u w:val="single"/>
        </w:rPr>
        <w:t xml:space="preserve">не суперечать </w:t>
      </w:r>
      <w:r w:rsidR="00D57F10" w:rsidRPr="00907A85"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положенням Рекомендації Комітету Міністрів </w:t>
      </w:r>
      <w:hyperlink r:id="rId8" w:history="1">
        <w:proofErr w:type="spellStart"/>
        <w:r w:rsidR="00D57F10" w:rsidRPr="00907A85">
          <w:rPr>
            <w:rStyle w:val="Hyperlink0"/>
            <w:rFonts w:ascii="Times New Roman" w:hAnsi="Times New Roman" w:cs="Times New Roman"/>
            <w:bCs/>
            <w:color w:val="auto"/>
            <w:sz w:val="28"/>
            <w:szCs w:val="28"/>
          </w:rPr>
          <w:t>Rec</w:t>
        </w:r>
        <w:proofErr w:type="spellEnd"/>
        <w:r w:rsidR="00D57F10" w:rsidRPr="00907A85">
          <w:rPr>
            <w:rStyle w:val="Hyperlink0"/>
            <w:rFonts w:ascii="Times New Roman" w:hAnsi="Times New Roman" w:cs="Times New Roman"/>
            <w:bCs/>
            <w:color w:val="auto"/>
            <w:sz w:val="28"/>
            <w:szCs w:val="28"/>
          </w:rPr>
          <w:t>(2002)5</w:t>
        </w:r>
      </w:hyperlink>
      <w:r w:rsidR="00D57F10" w:rsidRPr="00907A85"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щодо</w:t>
      </w:r>
      <w:r w:rsidR="00D57F10" w:rsidRPr="00907A85">
        <w:rPr>
          <w:rStyle w:val="a6"/>
          <w:rFonts w:ascii="Times Roman" w:hAnsi="Times Roman"/>
          <w:color w:val="auto"/>
          <w:sz w:val="28"/>
          <w:szCs w:val="28"/>
        </w:rPr>
        <w:t xml:space="preserve"> захисту жінок від насилля.</w:t>
      </w:r>
    </w:p>
    <w:p w:rsidR="00464213" w:rsidRPr="00A14063" w:rsidRDefault="00D57F10">
      <w:pPr>
        <w:pStyle w:val="a5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both"/>
        <w:rPr>
          <w:rStyle w:val="a6"/>
          <w:rFonts w:ascii="Times Roman" w:hAnsi="Times Roman"/>
          <w:b/>
          <w:bCs/>
          <w:color w:val="auto"/>
          <w:spacing w:val="-4"/>
          <w:sz w:val="28"/>
          <w:szCs w:val="28"/>
          <w:shd w:val="clear" w:color="auto" w:fill="FFFFFF"/>
        </w:rPr>
      </w:pPr>
      <w:r w:rsidRPr="00907A85">
        <w:rPr>
          <w:rStyle w:val="a6"/>
          <w:rFonts w:ascii="Times Roman" w:eastAsia="Times Roman" w:hAnsi="Times Roman" w:cs="Times Roman"/>
          <w:color w:val="auto"/>
          <w:sz w:val="28"/>
          <w:szCs w:val="28"/>
        </w:rPr>
        <w:tab/>
        <w:t>Зазначимо</w:t>
      </w:r>
      <w:r w:rsidRPr="00907A85">
        <w:rPr>
          <w:rStyle w:val="a6"/>
          <w:rFonts w:ascii="Times Roman" w:hAnsi="Times Roman"/>
          <w:color w:val="auto"/>
          <w:sz w:val="28"/>
          <w:szCs w:val="28"/>
        </w:rPr>
        <w:t>, що у деяких державах-членах ЄС, таких як Іспанія, Франція  з 2020 року запроваджено таку систему д</w:t>
      </w:r>
      <w:r w:rsidRPr="00907A85">
        <w:rPr>
          <w:rStyle w:val="a6"/>
          <w:rFonts w:ascii="Times Roman" w:hAnsi="Times Roman"/>
          <w:bCs/>
          <w:color w:val="auto"/>
          <w:spacing w:val="-4"/>
          <w:sz w:val="28"/>
          <w:szCs w:val="28"/>
          <w:shd w:val="clear" w:color="auto" w:fill="FFFFFF"/>
        </w:rPr>
        <w:t xml:space="preserve">ля контролю за виконанням кривдником обмеження щодо наближення до постраждалої особи </w:t>
      </w:r>
      <w:r w:rsidR="00A14063">
        <w:rPr>
          <w:rStyle w:val="a6"/>
          <w:rFonts w:ascii="Times Roman" w:hAnsi="Times Roman"/>
          <w:bCs/>
          <w:color w:val="auto"/>
          <w:spacing w:val="-4"/>
          <w:sz w:val="28"/>
          <w:szCs w:val="28"/>
          <w:shd w:val="clear" w:color="auto" w:fill="FFFFFF"/>
        </w:rPr>
        <w:t>та використовуються</w:t>
      </w:r>
      <w:r w:rsidRPr="00907A85">
        <w:rPr>
          <w:rStyle w:val="a6"/>
          <w:rFonts w:ascii="Times Roman" w:hAnsi="Times Roman"/>
          <w:bCs/>
          <w:color w:val="auto"/>
          <w:spacing w:val="-4"/>
          <w:sz w:val="28"/>
          <w:szCs w:val="28"/>
          <w:shd w:val="clear" w:color="auto" w:fill="FFFFFF"/>
        </w:rPr>
        <w:t xml:space="preserve"> електронні браслети для крив</w:t>
      </w:r>
      <w:r w:rsidR="00DD45E8" w:rsidRPr="00907A85">
        <w:rPr>
          <w:rStyle w:val="a6"/>
          <w:rFonts w:ascii="Times Roman" w:hAnsi="Times Roman"/>
          <w:bCs/>
          <w:color w:val="auto"/>
          <w:spacing w:val="-4"/>
          <w:sz w:val="28"/>
          <w:szCs w:val="28"/>
          <w:shd w:val="clear" w:color="auto" w:fill="FFFFFF"/>
        </w:rPr>
        <w:t xml:space="preserve">дників та спеціальні електронні </w:t>
      </w:r>
      <w:r w:rsidRPr="00907A85">
        <w:rPr>
          <w:rStyle w:val="a6"/>
          <w:rFonts w:ascii="Times Roman" w:hAnsi="Times Roman"/>
          <w:bCs/>
          <w:color w:val="auto"/>
          <w:spacing w:val="-4"/>
          <w:sz w:val="28"/>
          <w:szCs w:val="28"/>
          <w:shd w:val="clear" w:color="auto" w:fill="FFFFFF"/>
        </w:rPr>
        <w:t>пристрої.</w:t>
      </w:r>
    </w:p>
    <w:p w:rsidR="00464213" w:rsidRPr="00907A85" w:rsidRDefault="00D57F10">
      <w:pPr>
        <w:jc w:val="both"/>
        <w:rPr>
          <w:rStyle w:val="a6"/>
          <w:rFonts w:ascii="Times Roman" w:eastAsia="Times Roman" w:hAnsi="Times Roman" w:cs="Times Roman"/>
          <w:b/>
          <w:bCs/>
          <w:color w:val="auto"/>
        </w:rPr>
      </w:pPr>
      <w:r w:rsidRPr="00907A85">
        <w:rPr>
          <w:rStyle w:val="a6"/>
          <w:rFonts w:ascii="Times Roman" w:hAnsi="Times Roman"/>
          <w:b/>
          <w:bCs/>
          <w:color w:val="auto"/>
        </w:rPr>
        <w:t>4.   </w:t>
      </w:r>
      <w:proofErr w:type="spellStart"/>
      <w:r w:rsidRPr="00907A85">
        <w:rPr>
          <w:rStyle w:val="a6"/>
          <w:rFonts w:ascii="Times Roman" w:hAnsi="Times Roman"/>
          <w:b/>
          <w:bCs/>
          <w:color w:val="auto"/>
        </w:rPr>
        <w:t>Висновок</w:t>
      </w:r>
      <w:proofErr w:type="spellEnd"/>
      <w:r w:rsidRPr="00907A85">
        <w:rPr>
          <w:rStyle w:val="a6"/>
          <w:rFonts w:ascii="Times Roman" w:hAnsi="Times Roman"/>
          <w:b/>
          <w:bCs/>
          <w:color w:val="auto"/>
        </w:rPr>
        <w:t xml:space="preserve"> </w:t>
      </w:r>
      <w:proofErr w:type="spellStart"/>
      <w:r w:rsidRPr="00907A85">
        <w:rPr>
          <w:rStyle w:val="a6"/>
          <w:rFonts w:ascii="Times Roman" w:hAnsi="Times Roman"/>
          <w:b/>
          <w:bCs/>
          <w:color w:val="auto"/>
        </w:rPr>
        <w:t>Комітету</w:t>
      </w:r>
      <w:proofErr w:type="spellEnd"/>
      <w:r w:rsidRPr="00907A85">
        <w:rPr>
          <w:rStyle w:val="a6"/>
          <w:rFonts w:ascii="Times Roman" w:hAnsi="Times Roman"/>
          <w:b/>
          <w:bCs/>
          <w:color w:val="auto"/>
        </w:rPr>
        <w:t xml:space="preserve"> з </w:t>
      </w:r>
      <w:proofErr w:type="spellStart"/>
      <w:r w:rsidRPr="00907A85">
        <w:rPr>
          <w:rStyle w:val="a6"/>
          <w:rFonts w:ascii="Times Roman" w:hAnsi="Times Roman"/>
          <w:b/>
          <w:bCs/>
          <w:color w:val="auto"/>
        </w:rPr>
        <w:t>питань</w:t>
      </w:r>
      <w:proofErr w:type="spellEnd"/>
      <w:r w:rsidRPr="00907A85">
        <w:rPr>
          <w:rStyle w:val="a6"/>
          <w:rFonts w:ascii="Times Roman" w:hAnsi="Times Roman"/>
          <w:b/>
          <w:bCs/>
          <w:color w:val="auto"/>
        </w:rPr>
        <w:t xml:space="preserve"> </w:t>
      </w:r>
      <w:proofErr w:type="spellStart"/>
      <w:r w:rsidRPr="00907A85">
        <w:rPr>
          <w:rStyle w:val="a6"/>
          <w:rFonts w:ascii="Times Roman" w:hAnsi="Times Roman"/>
          <w:b/>
          <w:bCs/>
          <w:color w:val="auto"/>
        </w:rPr>
        <w:t>інтеграції</w:t>
      </w:r>
      <w:proofErr w:type="spellEnd"/>
      <w:r w:rsidRPr="00907A85">
        <w:rPr>
          <w:rStyle w:val="a6"/>
          <w:rFonts w:ascii="Times Roman" w:hAnsi="Times Roman"/>
          <w:b/>
          <w:bCs/>
          <w:color w:val="auto"/>
        </w:rPr>
        <w:t xml:space="preserve"> </w:t>
      </w:r>
      <w:proofErr w:type="spellStart"/>
      <w:r w:rsidRPr="00907A85">
        <w:rPr>
          <w:rStyle w:val="a6"/>
          <w:rFonts w:ascii="Times Roman" w:hAnsi="Times Roman"/>
          <w:b/>
          <w:bCs/>
          <w:color w:val="auto"/>
        </w:rPr>
        <w:t>України</w:t>
      </w:r>
      <w:proofErr w:type="spellEnd"/>
      <w:r w:rsidRPr="00907A85">
        <w:rPr>
          <w:rStyle w:val="a6"/>
          <w:rFonts w:ascii="Times Roman" w:hAnsi="Times Roman"/>
          <w:b/>
          <w:bCs/>
          <w:color w:val="auto"/>
        </w:rPr>
        <w:t xml:space="preserve"> до </w:t>
      </w:r>
      <w:proofErr w:type="spellStart"/>
      <w:r w:rsidRPr="00907A85">
        <w:rPr>
          <w:rStyle w:val="a6"/>
          <w:rFonts w:ascii="Times Roman" w:hAnsi="Times Roman"/>
          <w:b/>
          <w:bCs/>
          <w:color w:val="auto"/>
        </w:rPr>
        <w:t>Європейського</w:t>
      </w:r>
      <w:proofErr w:type="spellEnd"/>
      <w:r w:rsidRPr="00907A85">
        <w:rPr>
          <w:rStyle w:val="a6"/>
          <w:rFonts w:ascii="Times Roman" w:hAnsi="Times Roman"/>
          <w:b/>
          <w:bCs/>
          <w:color w:val="auto"/>
        </w:rPr>
        <w:t xml:space="preserve"> Союзу. </w:t>
      </w:r>
    </w:p>
    <w:p w:rsidR="00464213" w:rsidRPr="005E55F8" w:rsidRDefault="00D57F10" w:rsidP="004A5862">
      <w:pPr>
        <w:pStyle w:val="3"/>
        <w:shd w:val="clear" w:color="auto" w:fill="FFFFFF"/>
        <w:spacing w:before="0" w:after="0"/>
        <w:jc w:val="both"/>
        <w:rPr>
          <w:rFonts w:ascii="Times Roman" w:eastAsia="Times Roman" w:hAnsi="Times Roman" w:cs="Times Roman"/>
          <w:b w:val="0"/>
          <w:bCs w:val="0"/>
          <w:color w:val="auto"/>
          <w:sz w:val="28"/>
          <w:szCs w:val="28"/>
        </w:rPr>
      </w:pPr>
      <w:r w:rsidRPr="00907A85">
        <w:rPr>
          <w:rStyle w:val="a6"/>
          <w:rFonts w:ascii="Times Roman" w:eastAsia="Times Roman" w:hAnsi="Times Roman" w:cs="Times Roman"/>
          <w:b w:val="0"/>
          <w:bCs w:val="0"/>
          <w:color w:val="auto"/>
          <w:sz w:val="28"/>
          <w:szCs w:val="28"/>
          <w:lang w:val="ru-RU"/>
        </w:rPr>
        <w:tab/>
      </w:r>
      <w:r w:rsidRPr="005E55F8">
        <w:rPr>
          <w:rStyle w:val="a6"/>
          <w:rFonts w:ascii="Times Roman" w:eastAsia="Times Roman" w:hAnsi="Times Roman" w:cs="Times Roman"/>
          <w:b w:val="0"/>
          <w:bCs w:val="0"/>
          <w:color w:val="auto"/>
          <w:sz w:val="28"/>
          <w:szCs w:val="28"/>
          <w:lang w:val="ru-RU"/>
        </w:rPr>
        <w:t>Проект Закону «</w:t>
      </w:r>
      <w:r w:rsidRPr="005E55F8">
        <w:rPr>
          <w:rStyle w:val="a6"/>
          <w:rFonts w:ascii="Times Roman" w:hAnsi="Times Roman"/>
          <w:b w:val="0"/>
          <w:bCs w:val="0"/>
          <w:color w:val="auto"/>
          <w:sz w:val="28"/>
          <w:szCs w:val="28"/>
        </w:rPr>
        <w:t xml:space="preserve">Про внесення змін до деяких законодавчих актів щодо застосування обмежувальних заходів протидії домашньому </w:t>
      </w:r>
      <w:proofErr w:type="gramStart"/>
      <w:r w:rsidRPr="005E55F8">
        <w:rPr>
          <w:rStyle w:val="a6"/>
          <w:rFonts w:ascii="Times Roman" w:hAnsi="Times Roman"/>
          <w:b w:val="0"/>
          <w:bCs w:val="0"/>
          <w:color w:val="auto"/>
          <w:sz w:val="28"/>
          <w:szCs w:val="28"/>
        </w:rPr>
        <w:t xml:space="preserve">насильству» </w:t>
      </w:r>
      <w:r w:rsidR="004A5862" w:rsidRPr="005E55F8">
        <w:rPr>
          <w:rStyle w:val="a6"/>
          <w:rFonts w:ascii="Times Roman" w:hAnsi="Times Roman"/>
          <w:b w:val="0"/>
          <w:bCs w:val="0"/>
          <w:color w:val="auto"/>
          <w:sz w:val="28"/>
          <w:szCs w:val="28"/>
          <w:lang w:val="uk-UA"/>
        </w:rPr>
        <w:t xml:space="preserve"> </w:t>
      </w:r>
      <w:r w:rsidRPr="005E55F8">
        <w:rPr>
          <w:rFonts w:ascii="Times Roman" w:hAnsi="Times Roman"/>
          <w:b w:val="0"/>
          <w:color w:val="auto"/>
          <w:sz w:val="28"/>
          <w:szCs w:val="28"/>
        </w:rPr>
        <w:t>(</w:t>
      </w:r>
      <w:proofErr w:type="spellStart"/>
      <w:proofErr w:type="gramEnd"/>
      <w:r w:rsidRPr="005E55F8">
        <w:rPr>
          <w:rFonts w:ascii="Times Roman" w:hAnsi="Times Roman"/>
          <w:b w:val="0"/>
          <w:color w:val="auto"/>
          <w:sz w:val="28"/>
          <w:szCs w:val="28"/>
          <w:lang w:val="ru-RU"/>
        </w:rPr>
        <w:t>реєстр</w:t>
      </w:r>
      <w:proofErr w:type="spellEnd"/>
      <w:r w:rsidRPr="005E55F8">
        <w:rPr>
          <w:rFonts w:ascii="Times Roman" w:hAnsi="Times Roman"/>
          <w:b w:val="0"/>
          <w:color w:val="auto"/>
          <w:sz w:val="28"/>
          <w:szCs w:val="28"/>
        </w:rPr>
        <w:t xml:space="preserve">. № 5629 </w:t>
      </w:r>
      <w:proofErr w:type="spellStart"/>
      <w:r w:rsidRPr="005E55F8">
        <w:rPr>
          <w:rFonts w:ascii="Times Roman" w:hAnsi="Times Roman"/>
          <w:b w:val="0"/>
          <w:color w:val="auto"/>
          <w:sz w:val="28"/>
          <w:szCs w:val="28"/>
          <w:lang w:val="ru-RU"/>
        </w:rPr>
        <w:t>від</w:t>
      </w:r>
      <w:proofErr w:type="spellEnd"/>
      <w:r w:rsidRPr="005E55F8">
        <w:rPr>
          <w:rFonts w:ascii="Times Roman" w:hAnsi="Times Roman"/>
          <w:b w:val="0"/>
          <w:color w:val="auto"/>
          <w:sz w:val="28"/>
          <w:szCs w:val="28"/>
        </w:rPr>
        <w:t xml:space="preserve"> 07.06.2021 </w:t>
      </w:r>
      <w:r w:rsidRPr="005E55F8">
        <w:rPr>
          <w:rFonts w:ascii="Times Roman" w:hAnsi="Times Roman"/>
          <w:b w:val="0"/>
          <w:color w:val="auto"/>
          <w:sz w:val="28"/>
          <w:szCs w:val="28"/>
          <w:lang w:val="ru-RU"/>
        </w:rPr>
        <w:t>р</w:t>
      </w:r>
      <w:r w:rsidRPr="005E55F8">
        <w:rPr>
          <w:rFonts w:ascii="Times Roman" w:hAnsi="Times Roman"/>
          <w:b w:val="0"/>
          <w:color w:val="auto"/>
          <w:sz w:val="28"/>
          <w:szCs w:val="28"/>
        </w:rPr>
        <w:t xml:space="preserve">., нду, Бакумов </w:t>
      </w:r>
      <w:r w:rsidRPr="005E55F8">
        <w:rPr>
          <w:rFonts w:ascii="Times Roman" w:hAnsi="Times Roman"/>
          <w:b w:val="0"/>
          <w:color w:val="auto"/>
          <w:sz w:val="28"/>
          <w:szCs w:val="28"/>
          <w:lang w:val="ru-RU"/>
        </w:rPr>
        <w:t>та</w:t>
      </w:r>
      <w:r w:rsidRPr="005E55F8">
        <w:rPr>
          <w:rFonts w:ascii="Times Roman" w:hAnsi="Times Roman"/>
          <w:b w:val="0"/>
          <w:color w:val="auto"/>
          <w:sz w:val="28"/>
          <w:szCs w:val="28"/>
        </w:rPr>
        <w:t xml:space="preserve"> </w:t>
      </w:r>
      <w:proofErr w:type="spellStart"/>
      <w:r w:rsidRPr="005E55F8">
        <w:rPr>
          <w:rFonts w:ascii="Times Roman" w:hAnsi="Times Roman"/>
          <w:b w:val="0"/>
          <w:color w:val="auto"/>
          <w:sz w:val="28"/>
          <w:szCs w:val="28"/>
          <w:lang w:val="ru-RU"/>
        </w:rPr>
        <w:t>інші</w:t>
      </w:r>
      <w:proofErr w:type="spellEnd"/>
      <w:r w:rsidRPr="005E55F8">
        <w:rPr>
          <w:rFonts w:ascii="Times Roman" w:hAnsi="Times Roman"/>
          <w:b w:val="0"/>
          <w:color w:val="auto"/>
          <w:sz w:val="28"/>
          <w:szCs w:val="28"/>
        </w:rPr>
        <w:t>)</w:t>
      </w:r>
      <w:r w:rsidRPr="005E55F8">
        <w:rPr>
          <w:rFonts w:ascii="Times Roman" w:hAnsi="Times Roman"/>
          <w:color w:val="auto"/>
          <w:sz w:val="28"/>
          <w:szCs w:val="28"/>
        </w:rPr>
        <w:t xml:space="preserve"> </w:t>
      </w:r>
      <w:r w:rsidRPr="005E55F8">
        <w:rPr>
          <w:rStyle w:val="a6"/>
          <w:rFonts w:ascii="Times Roman" w:hAnsi="Times Roman"/>
          <w:i/>
          <w:iCs/>
          <w:color w:val="auto"/>
          <w:sz w:val="28"/>
          <w:szCs w:val="28"/>
          <w:u w:val="single"/>
          <w:lang w:val="ru-RU"/>
        </w:rPr>
        <w:t>не</w:t>
      </w:r>
      <w:r w:rsidRPr="005E55F8">
        <w:rPr>
          <w:rStyle w:val="a6"/>
          <w:rFonts w:ascii="Times Roman" w:hAnsi="Times Roman"/>
          <w:i/>
          <w:iCs/>
          <w:color w:val="auto"/>
          <w:sz w:val="28"/>
          <w:szCs w:val="28"/>
          <w:u w:val="single"/>
        </w:rPr>
        <w:t xml:space="preserve"> </w:t>
      </w:r>
      <w:proofErr w:type="spellStart"/>
      <w:r w:rsidRPr="005E55F8">
        <w:rPr>
          <w:rStyle w:val="a6"/>
          <w:rFonts w:ascii="Times Roman" w:hAnsi="Times Roman"/>
          <w:i/>
          <w:iCs/>
          <w:color w:val="auto"/>
          <w:sz w:val="28"/>
          <w:szCs w:val="28"/>
          <w:u w:val="single"/>
          <w:lang w:val="ru-RU"/>
        </w:rPr>
        <w:t>суперечить</w:t>
      </w:r>
      <w:proofErr w:type="spellEnd"/>
      <w:r w:rsidRPr="005E55F8">
        <w:rPr>
          <w:rStyle w:val="a6"/>
          <w:rFonts w:ascii="Times Roman" w:hAnsi="Times Roman"/>
          <w:i/>
          <w:iCs/>
          <w:color w:val="auto"/>
          <w:sz w:val="28"/>
          <w:szCs w:val="28"/>
        </w:rPr>
        <w:t xml:space="preserve"> </w:t>
      </w:r>
      <w:proofErr w:type="spellStart"/>
      <w:r w:rsidRPr="005E55F8">
        <w:rPr>
          <w:rFonts w:ascii="Times Roman" w:hAnsi="Times Roman"/>
          <w:b w:val="0"/>
          <w:color w:val="auto"/>
          <w:sz w:val="28"/>
          <w:szCs w:val="28"/>
          <w:lang w:val="ru-RU"/>
        </w:rPr>
        <w:t>міжнародно</w:t>
      </w:r>
      <w:proofErr w:type="spellEnd"/>
      <w:r w:rsidRPr="005E55F8">
        <w:rPr>
          <w:rFonts w:ascii="Times Roman" w:hAnsi="Times Roman"/>
          <w:b w:val="0"/>
          <w:color w:val="auto"/>
          <w:sz w:val="28"/>
          <w:szCs w:val="28"/>
        </w:rPr>
        <w:t>-</w:t>
      </w:r>
      <w:proofErr w:type="spellStart"/>
      <w:r w:rsidRPr="005E55F8">
        <w:rPr>
          <w:rFonts w:ascii="Times Roman" w:hAnsi="Times Roman"/>
          <w:b w:val="0"/>
          <w:color w:val="auto"/>
          <w:sz w:val="28"/>
          <w:szCs w:val="28"/>
          <w:lang w:val="ru-RU"/>
        </w:rPr>
        <w:t>правовим</w:t>
      </w:r>
      <w:proofErr w:type="spellEnd"/>
      <w:r w:rsidRPr="005E55F8">
        <w:rPr>
          <w:rFonts w:ascii="Times Roman" w:hAnsi="Times Roman"/>
          <w:b w:val="0"/>
          <w:color w:val="auto"/>
          <w:sz w:val="28"/>
          <w:szCs w:val="28"/>
        </w:rPr>
        <w:t xml:space="preserve"> </w:t>
      </w:r>
      <w:r w:rsidRPr="005E55F8">
        <w:rPr>
          <w:rFonts w:ascii="Times Roman" w:hAnsi="Times Roman"/>
          <w:b w:val="0"/>
          <w:color w:val="auto"/>
          <w:sz w:val="28"/>
          <w:szCs w:val="28"/>
          <w:lang w:val="ru-RU"/>
        </w:rPr>
        <w:t>зобов</w:t>
      </w:r>
      <w:r w:rsidRPr="005E55F8">
        <w:rPr>
          <w:rFonts w:ascii="Times Roman" w:hAnsi="Times Roman"/>
          <w:b w:val="0"/>
          <w:color w:val="auto"/>
          <w:sz w:val="28"/>
          <w:szCs w:val="28"/>
        </w:rPr>
        <w:t>’</w:t>
      </w:r>
      <w:proofErr w:type="spellStart"/>
      <w:r w:rsidRPr="005E55F8">
        <w:rPr>
          <w:rFonts w:ascii="Times Roman" w:hAnsi="Times Roman"/>
          <w:b w:val="0"/>
          <w:color w:val="auto"/>
          <w:sz w:val="28"/>
          <w:szCs w:val="28"/>
          <w:lang w:val="ru-RU"/>
        </w:rPr>
        <w:t>язанням</w:t>
      </w:r>
      <w:proofErr w:type="spellEnd"/>
      <w:r w:rsidRPr="005E55F8">
        <w:rPr>
          <w:rFonts w:ascii="Times Roman" w:hAnsi="Times Roman"/>
          <w:b w:val="0"/>
          <w:color w:val="auto"/>
          <w:sz w:val="28"/>
          <w:szCs w:val="28"/>
        </w:rPr>
        <w:t xml:space="preserve"> </w:t>
      </w:r>
      <w:proofErr w:type="spellStart"/>
      <w:r w:rsidRPr="005E55F8">
        <w:rPr>
          <w:rFonts w:ascii="Times Roman" w:hAnsi="Times Roman"/>
          <w:b w:val="0"/>
          <w:color w:val="auto"/>
          <w:sz w:val="28"/>
          <w:szCs w:val="28"/>
          <w:lang w:val="ru-RU"/>
        </w:rPr>
        <w:t>України</w:t>
      </w:r>
      <w:proofErr w:type="spellEnd"/>
      <w:r w:rsidRPr="005E55F8">
        <w:rPr>
          <w:rFonts w:ascii="Times Roman" w:hAnsi="Times Roman"/>
          <w:b w:val="0"/>
          <w:color w:val="auto"/>
          <w:sz w:val="28"/>
          <w:szCs w:val="28"/>
        </w:rPr>
        <w:t xml:space="preserve"> </w:t>
      </w:r>
      <w:r w:rsidRPr="005E55F8">
        <w:rPr>
          <w:rFonts w:ascii="Times Roman" w:hAnsi="Times Roman"/>
          <w:b w:val="0"/>
          <w:color w:val="auto"/>
          <w:sz w:val="28"/>
          <w:szCs w:val="28"/>
          <w:lang w:val="ru-RU"/>
        </w:rPr>
        <w:t>у</w:t>
      </w:r>
      <w:r w:rsidRPr="005E55F8">
        <w:rPr>
          <w:rFonts w:ascii="Times Roman" w:hAnsi="Times Roman"/>
          <w:b w:val="0"/>
          <w:color w:val="auto"/>
          <w:sz w:val="28"/>
          <w:szCs w:val="28"/>
        </w:rPr>
        <w:t xml:space="preserve"> </w:t>
      </w:r>
      <w:proofErr w:type="spellStart"/>
      <w:r w:rsidRPr="005E55F8">
        <w:rPr>
          <w:rFonts w:ascii="Times Roman" w:hAnsi="Times Roman"/>
          <w:b w:val="0"/>
          <w:color w:val="auto"/>
          <w:sz w:val="28"/>
          <w:szCs w:val="28"/>
          <w:lang w:val="ru-RU"/>
        </w:rPr>
        <w:t>сфері</w:t>
      </w:r>
      <w:proofErr w:type="spellEnd"/>
      <w:r w:rsidRPr="005E55F8">
        <w:rPr>
          <w:rFonts w:ascii="Times Roman" w:hAnsi="Times Roman"/>
          <w:b w:val="0"/>
          <w:color w:val="auto"/>
          <w:sz w:val="28"/>
          <w:szCs w:val="28"/>
        </w:rPr>
        <w:t xml:space="preserve"> </w:t>
      </w:r>
      <w:proofErr w:type="spellStart"/>
      <w:r w:rsidRPr="005E55F8">
        <w:rPr>
          <w:rFonts w:ascii="Times Roman" w:hAnsi="Times Roman"/>
          <w:b w:val="0"/>
          <w:color w:val="auto"/>
          <w:sz w:val="28"/>
          <w:szCs w:val="28"/>
          <w:lang w:val="ru-RU"/>
        </w:rPr>
        <w:t>європейської</w:t>
      </w:r>
      <w:proofErr w:type="spellEnd"/>
      <w:r w:rsidRPr="005E55F8">
        <w:rPr>
          <w:rFonts w:ascii="Times Roman" w:hAnsi="Times Roman"/>
          <w:b w:val="0"/>
          <w:color w:val="auto"/>
          <w:sz w:val="28"/>
          <w:szCs w:val="28"/>
        </w:rPr>
        <w:t xml:space="preserve"> </w:t>
      </w:r>
      <w:proofErr w:type="spellStart"/>
      <w:r w:rsidRPr="005E55F8">
        <w:rPr>
          <w:rFonts w:ascii="Times Roman" w:hAnsi="Times Roman"/>
          <w:b w:val="0"/>
          <w:color w:val="auto"/>
          <w:sz w:val="28"/>
          <w:szCs w:val="28"/>
          <w:lang w:val="ru-RU"/>
        </w:rPr>
        <w:t>інтеграції</w:t>
      </w:r>
      <w:proofErr w:type="spellEnd"/>
      <w:r w:rsidRPr="005E55F8">
        <w:rPr>
          <w:rStyle w:val="a6"/>
          <w:rFonts w:ascii="Times Roman" w:hAnsi="Times Roman"/>
          <w:b w:val="0"/>
          <w:i/>
          <w:iCs/>
          <w:color w:val="auto"/>
          <w:sz w:val="28"/>
          <w:szCs w:val="28"/>
        </w:rPr>
        <w:t>.</w:t>
      </w:r>
    </w:p>
    <w:p w:rsidR="00464213" w:rsidRPr="004A5862" w:rsidRDefault="00464213">
      <w:pPr>
        <w:pStyle w:val="3"/>
        <w:shd w:val="clear" w:color="auto" w:fill="FFFFFF"/>
        <w:spacing w:before="0" w:after="0"/>
        <w:jc w:val="both"/>
        <w:rPr>
          <w:rFonts w:ascii="Times Roman" w:eastAsia="Times Roman" w:hAnsi="Times Roman" w:cs="Times Roman"/>
          <w:b w:val="0"/>
          <w:bCs w:val="0"/>
          <w:color w:val="auto"/>
          <w:sz w:val="28"/>
          <w:szCs w:val="28"/>
        </w:rPr>
      </w:pPr>
    </w:p>
    <w:p w:rsidR="00464213" w:rsidRPr="005E55F8" w:rsidRDefault="00464213">
      <w:pPr>
        <w:pStyle w:val="3"/>
        <w:shd w:val="clear" w:color="auto" w:fill="FFFFFF"/>
        <w:spacing w:before="0" w:after="0"/>
        <w:jc w:val="both"/>
        <w:rPr>
          <w:lang w:val="uk-UA"/>
        </w:rPr>
      </w:pPr>
    </w:p>
    <w:sectPr w:rsidR="00464213" w:rsidRPr="005E55F8">
      <w:headerReference w:type="first" r:id="rId9"/>
      <w:pgSz w:w="11900" w:h="16840"/>
      <w:pgMar w:top="850" w:right="850" w:bottom="850" w:left="1417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003" w:rsidRDefault="004D4003">
      <w:r>
        <w:separator/>
      </w:r>
    </w:p>
  </w:endnote>
  <w:endnote w:type="continuationSeparator" w:id="0">
    <w:p w:rsidR="004D4003" w:rsidRDefault="004D4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Roman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003" w:rsidRDefault="004D4003">
      <w:r>
        <w:separator/>
      </w:r>
    </w:p>
  </w:footnote>
  <w:footnote w:type="continuationSeparator" w:id="0">
    <w:p w:rsidR="004D4003" w:rsidRDefault="004D4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39C" w:rsidRDefault="00BF039C" w:rsidP="00BF039C">
    <w:pPr>
      <w:pStyle w:val="a9"/>
      <w:rPr>
        <w:rFonts w:cs="Times New Roman"/>
        <w:color w:val="002060"/>
        <w:sz w:val="32"/>
        <w:szCs w:val="32"/>
      </w:rPr>
    </w:pPr>
    <w:r>
      <w:rPr>
        <w:noProof/>
        <w:szCs w:val="24"/>
        <w:lang w:val="uk-UA"/>
      </w:rPr>
      <w:drawing>
        <wp:anchor distT="360045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-119380</wp:posOffset>
          </wp:positionV>
          <wp:extent cx="461010" cy="636905"/>
          <wp:effectExtent l="0" t="0" r="0" b="0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F039C" w:rsidRDefault="00BF039C" w:rsidP="00BF039C">
    <w:pPr>
      <w:pStyle w:val="a9"/>
      <w:rPr>
        <w:color w:val="002060"/>
        <w:sz w:val="32"/>
        <w:szCs w:val="32"/>
      </w:rPr>
    </w:pPr>
  </w:p>
  <w:p w:rsidR="00BF039C" w:rsidRDefault="00BF039C" w:rsidP="00BF039C">
    <w:pPr>
      <w:pStyle w:val="a9"/>
      <w:rPr>
        <w:color w:val="002060"/>
        <w:sz w:val="32"/>
        <w:szCs w:val="32"/>
      </w:rPr>
    </w:pPr>
  </w:p>
  <w:p w:rsidR="00BF039C" w:rsidRDefault="00BF039C" w:rsidP="00BF039C">
    <w:pPr>
      <w:pStyle w:val="a9"/>
      <w:spacing w:before="80"/>
      <w:jc w:val="center"/>
      <w:rPr>
        <w:color w:val="1829A8"/>
        <w:spacing w:val="20"/>
        <w:sz w:val="34"/>
        <w:szCs w:val="34"/>
      </w:rPr>
    </w:pPr>
    <w:r>
      <w:rPr>
        <w:color w:val="1829A8"/>
        <w:spacing w:val="20"/>
        <w:sz w:val="34"/>
        <w:szCs w:val="34"/>
        <w:lang w:val="uk-UA"/>
      </w:rPr>
      <w:t>ВЕРХОВНА РАДА УКРАЇНИ</w:t>
    </w:r>
  </w:p>
  <w:p w:rsidR="00BF039C" w:rsidRDefault="00BF039C" w:rsidP="00BF039C">
    <w:pPr>
      <w:pStyle w:val="a9"/>
      <w:spacing w:before="100"/>
      <w:jc w:val="center"/>
      <w:rPr>
        <w:b/>
        <w:color w:val="1829A8"/>
        <w:spacing w:val="20"/>
        <w:sz w:val="24"/>
        <w:szCs w:val="24"/>
      </w:rPr>
    </w:pPr>
    <w:r>
      <w:rPr>
        <w:b/>
        <w:color w:val="1829A8"/>
        <w:spacing w:val="20"/>
        <w:sz w:val="24"/>
        <w:lang w:val="uk-UA"/>
      </w:rPr>
      <w:t>Комітет з питань інтеграції України до Європейського Союзу</w:t>
    </w:r>
  </w:p>
  <w:p w:rsidR="00BF039C" w:rsidRDefault="00BF039C" w:rsidP="00BF039C">
    <w:pPr>
      <w:pStyle w:val="a9"/>
      <w:rPr>
        <w:color w:val="auto"/>
      </w:rPr>
    </w:pPr>
    <w:r>
      <w:rPr>
        <w:color w:val="1829A8"/>
        <w:sz w:val="20"/>
        <w:szCs w:val="20"/>
        <w:lang w:val="uk-UA"/>
      </w:rPr>
      <w:t xml:space="preserve">01008, м.Київ-8, вул. М. Грушевського, 5, </w:t>
    </w:r>
    <w:proofErr w:type="spellStart"/>
    <w:r>
      <w:rPr>
        <w:color w:val="1829A8"/>
        <w:sz w:val="20"/>
        <w:szCs w:val="20"/>
        <w:lang w:val="uk-UA"/>
      </w:rPr>
      <w:t>тел</w:t>
    </w:r>
    <w:proofErr w:type="spellEnd"/>
    <w:r>
      <w:rPr>
        <w:color w:val="1829A8"/>
        <w:sz w:val="20"/>
        <w:szCs w:val="20"/>
        <w:lang w:val="uk-UA"/>
      </w:rPr>
      <w:t>.: 255-34-42, факс</w:t>
    </w:r>
    <w:r>
      <w:rPr>
        <w:color w:val="1829A8"/>
        <w:sz w:val="20"/>
        <w:szCs w:val="20"/>
      </w:rPr>
      <w:t>:</w:t>
    </w:r>
    <w:r>
      <w:rPr>
        <w:color w:val="1829A8"/>
        <w:sz w:val="20"/>
        <w:szCs w:val="20"/>
        <w:lang w:val="uk-UA"/>
      </w:rPr>
      <w:t xml:space="preserve"> 255-33-13, </w:t>
    </w:r>
    <w:r>
      <w:rPr>
        <w:color w:val="1829A8"/>
        <w:sz w:val="20"/>
        <w:szCs w:val="20"/>
      </w:rPr>
      <w:t>e-</w:t>
    </w:r>
    <w:proofErr w:type="spellStart"/>
    <w:r>
      <w:rPr>
        <w:color w:val="1829A8"/>
        <w:sz w:val="20"/>
        <w:szCs w:val="20"/>
      </w:rPr>
      <w:t>mail</w:t>
    </w:r>
    <w:proofErr w:type="spellEnd"/>
    <w:r>
      <w:rPr>
        <w:color w:val="1829A8"/>
        <w:sz w:val="20"/>
        <w:szCs w:val="20"/>
      </w:rPr>
      <w:t>: comeuroint@v.rada.gov.ua</w:t>
    </w:r>
  </w:p>
  <w:p w:rsidR="00464213" w:rsidRPr="00BF039C" w:rsidRDefault="00464213">
    <w:pPr>
      <w:pStyle w:val="a4"/>
      <w:rPr>
        <w:b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213"/>
    <w:rsid w:val="00345A44"/>
    <w:rsid w:val="00407EA0"/>
    <w:rsid w:val="004147E5"/>
    <w:rsid w:val="00464213"/>
    <w:rsid w:val="004A5862"/>
    <w:rsid w:val="004A6433"/>
    <w:rsid w:val="004D4003"/>
    <w:rsid w:val="005E55F8"/>
    <w:rsid w:val="00835464"/>
    <w:rsid w:val="00907A85"/>
    <w:rsid w:val="00A14063"/>
    <w:rsid w:val="00BF039C"/>
    <w:rsid w:val="00D57F10"/>
    <w:rsid w:val="00DD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D0B4D0-0234-40C4-B18F-DC4806A6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uk-UA" w:eastAsia="uk-U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cs="Arial Unicode MS"/>
      <w:color w:val="000000"/>
      <w:sz w:val="28"/>
      <w:szCs w:val="28"/>
      <w:u w:color="00000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345A4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pPr>
      <w:spacing w:before="100" w:after="100"/>
      <w:outlineLvl w:val="2"/>
    </w:pPr>
    <w:rPr>
      <w:rFonts w:cs="Arial Unicode MS"/>
      <w:b/>
      <w:bCs/>
      <w:color w:val="000000"/>
      <w:sz w:val="27"/>
      <w:szCs w:val="27"/>
      <w:u w:color="000000"/>
      <w:lang w:val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и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11">
    <w:name w:val="Абзац списку1"/>
    <w:pPr>
      <w:spacing w:after="200" w:line="276" w:lineRule="auto"/>
      <w:ind w:left="720"/>
    </w:pPr>
    <w:rPr>
      <w:rFonts w:ascii="Calibri" w:hAnsi="Calibri" w:cs="Arial Unicode MS"/>
      <w:color w:val="000000"/>
      <w:sz w:val="22"/>
      <w:szCs w:val="22"/>
      <w:u w:color="000000"/>
      <w:lang w:val="ru-RU"/>
    </w:rPr>
  </w:style>
  <w:style w:type="paragraph" w:customStyle="1" w:styleId="Default">
    <w:name w:val="Default"/>
    <w:rPr>
      <w:rFonts w:ascii="Calibri" w:eastAsia="Calibri" w:hAnsi="Calibri" w:cs="Calibri"/>
      <w:color w:val="000000"/>
      <w:sz w:val="24"/>
      <w:szCs w:val="24"/>
      <w:u w:color="000000"/>
    </w:rPr>
  </w:style>
  <w:style w:type="paragraph" w:customStyle="1" w:styleId="a5">
    <w:name w:val="Стандартний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a6">
    <w:name w:val="Немає"/>
  </w:style>
  <w:style w:type="character" w:customStyle="1" w:styleId="Hyperlink0">
    <w:name w:val="Hyperlink.0"/>
    <w:basedOn w:val="a6"/>
    <w:rPr>
      <w:outline w:val="0"/>
      <w:color w:val="129AF0"/>
    </w:rPr>
  </w:style>
  <w:style w:type="character" w:customStyle="1" w:styleId="10">
    <w:name w:val="Заголовок 1 Знак"/>
    <w:basedOn w:val="a0"/>
    <w:link w:val="1"/>
    <w:uiPriority w:val="9"/>
    <w:rsid w:val="00345A44"/>
    <w:rPr>
      <w:rFonts w:asciiTheme="majorHAnsi" w:eastAsiaTheme="majorEastAsia" w:hAnsiTheme="majorHAnsi" w:cstheme="majorBidi"/>
      <w:color w:val="2E74B5" w:themeColor="accent1" w:themeShade="BF"/>
      <w:sz w:val="32"/>
      <w:szCs w:val="32"/>
      <w:u w:color="000000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A14063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14063"/>
    <w:rPr>
      <w:rFonts w:ascii="Segoe UI" w:hAnsi="Segoe UI" w:cs="Segoe UI"/>
      <w:color w:val="000000"/>
      <w:sz w:val="18"/>
      <w:szCs w:val="18"/>
      <w:u w:color="000000"/>
      <w:lang w:val="ru-RU"/>
    </w:rPr>
  </w:style>
  <w:style w:type="paragraph" w:styleId="a9">
    <w:name w:val="header"/>
    <w:basedOn w:val="a"/>
    <w:link w:val="aa"/>
    <w:uiPriority w:val="99"/>
    <w:unhideWhenUsed/>
    <w:rsid w:val="00BF039C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BF039C"/>
    <w:rPr>
      <w:rFonts w:cs="Arial Unicode MS"/>
      <w:color w:val="000000"/>
      <w:sz w:val="28"/>
      <w:szCs w:val="28"/>
      <w:u w:color="000000"/>
      <w:lang w:val="ru-RU"/>
    </w:rPr>
  </w:style>
  <w:style w:type="paragraph" w:styleId="ab">
    <w:name w:val="footer"/>
    <w:basedOn w:val="a"/>
    <w:link w:val="ac"/>
    <w:uiPriority w:val="99"/>
    <w:unhideWhenUsed/>
    <w:rsid w:val="00BF039C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BF039C"/>
    <w:rPr>
      <w:rFonts w:cs="Arial Unicode MS"/>
      <w:color w:val="000000"/>
      <w:sz w:val="28"/>
      <w:szCs w:val="28"/>
      <w:u w:color="00000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3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rch.coe.int/cm/Pages/result_details.aspx?Reference=Rec(2002)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earch.coe.int/cm/Pages/result_details.aspx?Reference=Rec(2002)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arch.coe.int/cm/Pages/result_details.aspx?Reference=Rec(2002)5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2941</Words>
  <Characters>1677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Кузьменко Ксенія Володимирівна</cp:lastModifiedBy>
  <cp:revision>10</cp:revision>
  <cp:lastPrinted>2021-09-03T11:25:00Z</cp:lastPrinted>
  <dcterms:created xsi:type="dcterms:W3CDTF">2021-09-03T10:58:00Z</dcterms:created>
  <dcterms:modified xsi:type="dcterms:W3CDTF">2021-09-08T14:23:00Z</dcterms:modified>
</cp:coreProperties>
</file>