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965" w:rsidRPr="00BA7965" w:rsidRDefault="00BA7965" w:rsidP="00452C09">
      <w:pPr>
        <w:shd w:val="clear" w:color="auto" w:fill="FFFFFF"/>
        <w:ind w:left="450" w:right="450"/>
        <w:jc w:val="center"/>
        <w:rPr>
          <w:b/>
          <w:bCs/>
          <w:sz w:val="27"/>
          <w:szCs w:val="27"/>
        </w:rPr>
      </w:pPr>
      <w:bookmarkStart w:id="0" w:name="n3646"/>
      <w:bookmarkEnd w:id="0"/>
      <w:r w:rsidRPr="00BA7965">
        <w:rPr>
          <w:b/>
          <w:bCs/>
          <w:color w:val="333333"/>
          <w:sz w:val="28"/>
          <w:szCs w:val="28"/>
          <w:lang w:eastAsia="uk-UA"/>
        </w:rPr>
        <w:t>ПЕРЕЛІК</w:t>
      </w:r>
      <w:r w:rsidRPr="00BA7965">
        <w:rPr>
          <w:color w:val="333333"/>
          <w:sz w:val="24"/>
          <w:szCs w:val="24"/>
          <w:lang w:eastAsia="uk-UA"/>
        </w:rPr>
        <w:br/>
      </w:r>
      <w:r w:rsidRPr="00BA7965">
        <w:rPr>
          <w:b/>
          <w:bCs/>
          <w:color w:val="333333"/>
          <w:sz w:val="28"/>
          <w:szCs w:val="28"/>
          <w:lang w:eastAsia="uk-UA"/>
        </w:rPr>
        <w:t>актів Кабінету Міністрів та центральних органів виконавчої влади, прийняття або перегляд яких необхідно здійснити для реалізації положень проекту Закону України</w:t>
      </w:r>
      <w:r>
        <w:rPr>
          <w:b/>
          <w:bCs/>
          <w:color w:val="333333"/>
          <w:sz w:val="28"/>
          <w:szCs w:val="28"/>
          <w:lang w:eastAsia="uk-UA"/>
        </w:rPr>
        <w:t xml:space="preserve"> </w:t>
      </w:r>
      <w:bookmarkStart w:id="1" w:name="n3647"/>
      <w:bookmarkEnd w:id="1"/>
      <w:r w:rsidRPr="00BA7965">
        <w:rPr>
          <w:b/>
          <w:bCs/>
          <w:sz w:val="27"/>
          <w:szCs w:val="27"/>
        </w:rPr>
        <w:t>„Про внесення змін до деяких законодавчих актів України щодо пільг з оплати проїзду</w:t>
      </w:r>
    </w:p>
    <w:p w:rsidR="00BA7965" w:rsidRPr="00BA7965" w:rsidRDefault="00BA7965" w:rsidP="00452C09">
      <w:pPr>
        <w:ind w:left="448" w:right="448"/>
        <w:jc w:val="center"/>
        <w:rPr>
          <w:sz w:val="27"/>
          <w:szCs w:val="27"/>
          <w:lang w:eastAsia="uk-UA"/>
        </w:rPr>
      </w:pPr>
      <w:r w:rsidRPr="00BA7965">
        <w:rPr>
          <w:b/>
          <w:bCs/>
          <w:sz w:val="27"/>
          <w:szCs w:val="27"/>
        </w:rPr>
        <w:t>та деяких інших пільг”</w:t>
      </w:r>
    </w:p>
    <w:p w:rsidR="00BA7965" w:rsidRPr="00BA7965" w:rsidRDefault="00BA7965" w:rsidP="00BA7965">
      <w:pPr>
        <w:shd w:val="clear" w:color="auto" w:fill="FFFFFF"/>
        <w:spacing w:before="150" w:after="150"/>
        <w:jc w:val="center"/>
        <w:rPr>
          <w:color w:val="333333"/>
          <w:sz w:val="24"/>
          <w:szCs w:val="24"/>
          <w:lang w:eastAsia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6"/>
        <w:gridCol w:w="2984"/>
        <w:gridCol w:w="2767"/>
        <w:gridCol w:w="2352"/>
      </w:tblGrid>
      <w:tr w:rsidR="00295E3A" w:rsidRPr="00BA7965" w:rsidTr="00295E3A">
        <w:trPr>
          <w:trHeight w:val="1650"/>
        </w:trPr>
        <w:tc>
          <w:tcPr>
            <w:tcW w:w="1561" w:type="dxa"/>
            <w:hideMark/>
          </w:tcPr>
          <w:p w:rsidR="00BA7965" w:rsidRPr="00BA7965" w:rsidRDefault="00BA7965" w:rsidP="00452C09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  <w:bookmarkStart w:id="2" w:name="n3648"/>
            <w:bookmarkEnd w:id="2"/>
            <w:r w:rsidRPr="00BA7965">
              <w:rPr>
                <w:sz w:val="24"/>
                <w:szCs w:val="24"/>
                <w:lang w:eastAsia="uk-UA"/>
              </w:rPr>
              <w:t>Положення проекту Закону України</w:t>
            </w:r>
          </w:p>
        </w:tc>
        <w:tc>
          <w:tcPr>
            <w:tcW w:w="2975" w:type="dxa"/>
            <w:hideMark/>
          </w:tcPr>
          <w:p w:rsidR="00BA7965" w:rsidRPr="00BA7965" w:rsidRDefault="00BA7965" w:rsidP="00452C09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  <w:r w:rsidRPr="00BA7965">
              <w:rPr>
                <w:sz w:val="24"/>
                <w:szCs w:val="24"/>
                <w:lang w:eastAsia="uk-UA"/>
              </w:rPr>
              <w:t>Акти, прийняття або перегляд яких необхідно здійснити</w:t>
            </w:r>
          </w:p>
        </w:tc>
        <w:tc>
          <w:tcPr>
            <w:tcW w:w="2758" w:type="dxa"/>
            <w:hideMark/>
          </w:tcPr>
          <w:p w:rsidR="00BA7965" w:rsidRPr="00BA7965" w:rsidRDefault="00BA7965" w:rsidP="00452C09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  <w:r w:rsidRPr="00BA7965">
              <w:rPr>
                <w:sz w:val="24"/>
                <w:szCs w:val="24"/>
                <w:lang w:eastAsia="uk-UA"/>
              </w:rPr>
              <w:t>Органи, відповідальні за підготовку проектів актів</w:t>
            </w:r>
          </w:p>
        </w:tc>
        <w:tc>
          <w:tcPr>
            <w:tcW w:w="2345" w:type="dxa"/>
            <w:hideMark/>
          </w:tcPr>
          <w:p w:rsidR="00BA7965" w:rsidRPr="00BA7965" w:rsidRDefault="00BA7965" w:rsidP="00452C09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  <w:r w:rsidRPr="00BA7965">
              <w:rPr>
                <w:sz w:val="24"/>
                <w:szCs w:val="24"/>
                <w:lang w:eastAsia="uk-UA"/>
              </w:rPr>
              <w:t>Строк прийняття або перегляду нормативних актів</w:t>
            </w:r>
          </w:p>
        </w:tc>
      </w:tr>
      <w:tr w:rsidR="00BA7965" w:rsidRPr="00BA7965" w:rsidTr="00295E3A">
        <w:trPr>
          <w:trHeight w:val="570"/>
        </w:trPr>
        <w:tc>
          <w:tcPr>
            <w:tcW w:w="9639" w:type="dxa"/>
            <w:gridSpan w:val="4"/>
            <w:hideMark/>
          </w:tcPr>
          <w:p w:rsidR="00BA7965" w:rsidRPr="00BA7965" w:rsidRDefault="00BA7965" w:rsidP="00295E3A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  <w:r w:rsidRPr="00BA7965">
              <w:rPr>
                <w:sz w:val="24"/>
                <w:szCs w:val="24"/>
                <w:lang w:eastAsia="uk-UA"/>
              </w:rPr>
              <w:t>Положення, реалізація яких здійснюватиметься безпосередньо Кабінетом Міністрів</w:t>
            </w:r>
          </w:p>
        </w:tc>
      </w:tr>
      <w:tr w:rsidR="00295E3A" w:rsidRPr="00BA7965" w:rsidTr="00295E3A">
        <w:tc>
          <w:tcPr>
            <w:tcW w:w="1561" w:type="dxa"/>
            <w:hideMark/>
          </w:tcPr>
          <w:p w:rsidR="00BA7965" w:rsidRPr="00BA7965" w:rsidRDefault="00C53E37" w:rsidP="00C53E37">
            <w:pPr>
              <w:spacing w:before="150" w:after="150"/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Пункт 12 розділу 1</w:t>
            </w:r>
          </w:p>
        </w:tc>
        <w:tc>
          <w:tcPr>
            <w:tcW w:w="2975" w:type="dxa"/>
            <w:hideMark/>
          </w:tcPr>
          <w:p w:rsidR="00C53E37" w:rsidRPr="00BA7965" w:rsidRDefault="00C53E37" w:rsidP="00F5696D">
            <w:pPr>
              <w:spacing w:before="150" w:after="150"/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Розробити та подати </w:t>
            </w:r>
            <w:r w:rsidR="00C037FF">
              <w:rPr>
                <w:sz w:val="24"/>
                <w:szCs w:val="24"/>
                <w:lang w:eastAsia="uk-UA"/>
              </w:rPr>
              <w:t xml:space="preserve">в установленому порядку </w:t>
            </w:r>
            <w:r>
              <w:rPr>
                <w:sz w:val="24"/>
                <w:szCs w:val="24"/>
                <w:lang w:eastAsia="uk-UA"/>
              </w:rPr>
              <w:t>проект постанови</w:t>
            </w:r>
            <w:r w:rsidR="00F5696D">
              <w:rPr>
                <w:sz w:val="24"/>
                <w:szCs w:val="24"/>
                <w:lang w:eastAsia="uk-UA"/>
              </w:rPr>
              <w:t xml:space="preserve"> Кабінету Міністрів України</w:t>
            </w:r>
            <w:r>
              <w:rPr>
                <w:sz w:val="24"/>
                <w:szCs w:val="24"/>
                <w:lang w:eastAsia="uk-UA"/>
              </w:rPr>
              <w:t xml:space="preserve"> „Про втрату чинності постанов Кабінету Міністрів України від </w:t>
            </w:r>
            <w:r w:rsidRPr="00C53E37">
              <w:rPr>
                <w:sz w:val="24"/>
                <w:szCs w:val="24"/>
                <w:lang w:eastAsia="uk-UA"/>
              </w:rPr>
              <w:t>14.03.2018 №</w:t>
            </w:r>
            <w:r>
              <w:rPr>
                <w:sz w:val="24"/>
                <w:szCs w:val="24"/>
                <w:lang w:eastAsia="uk-UA"/>
              </w:rPr>
              <w:t> </w:t>
            </w:r>
            <w:r w:rsidRPr="00C53E37">
              <w:rPr>
                <w:sz w:val="24"/>
                <w:szCs w:val="24"/>
                <w:lang w:eastAsia="uk-UA"/>
              </w:rPr>
              <w:t xml:space="preserve">196 </w:t>
            </w:r>
            <w:r w:rsidR="00C037FF">
              <w:rPr>
                <w:sz w:val="24"/>
                <w:szCs w:val="24"/>
                <w:lang w:eastAsia="uk-UA"/>
              </w:rPr>
              <w:t xml:space="preserve">та від 14.03.2018 </w:t>
            </w:r>
            <w:r w:rsidRPr="00C53E37">
              <w:rPr>
                <w:sz w:val="24"/>
                <w:szCs w:val="24"/>
                <w:lang w:eastAsia="uk-UA"/>
              </w:rPr>
              <w:t>№</w:t>
            </w:r>
            <w:r w:rsidR="00C037FF">
              <w:rPr>
                <w:sz w:val="24"/>
                <w:szCs w:val="24"/>
                <w:lang w:eastAsia="uk-UA"/>
              </w:rPr>
              <w:t> 197”</w:t>
            </w:r>
          </w:p>
        </w:tc>
        <w:tc>
          <w:tcPr>
            <w:tcW w:w="2758" w:type="dxa"/>
            <w:hideMark/>
          </w:tcPr>
          <w:p w:rsidR="00BA7965" w:rsidRDefault="00C037FF" w:rsidP="00C037FF">
            <w:pPr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Мінсоцполітики</w:t>
            </w:r>
          </w:p>
          <w:p w:rsidR="00C037FF" w:rsidRDefault="00C037FF" w:rsidP="00C037FF">
            <w:pPr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Мінінфраструктури </w:t>
            </w:r>
          </w:p>
          <w:p w:rsidR="00C037FF" w:rsidRDefault="00C037FF" w:rsidP="00C037FF">
            <w:pPr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Мінекономіки</w:t>
            </w:r>
          </w:p>
          <w:p w:rsidR="00C037FF" w:rsidRDefault="00C037FF" w:rsidP="00C037FF">
            <w:pPr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Мін</w:t>
            </w:r>
            <w:r w:rsidRPr="00452C09">
              <w:rPr>
                <w:sz w:val="24"/>
                <w:szCs w:val="24"/>
                <w:lang w:eastAsia="uk-UA"/>
              </w:rPr>
              <w:t>’</w:t>
            </w:r>
            <w:r>
              <w:rPr>
                <w:sz w:val="24"/>
                <w:szCs w:val="24"/>
                <w:lang w:eastAsia="uk-UA"/>
              </w:rPr>
              <w:t>юст</w:t>
            </w:r>
          </w:p>
          <w:p w:rsidR="00C037FF" w:rsidRDefault="00C037FF" w:rsidP="00C037FF">
            <w:pPr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Мінветеранів</w:t>
            </w:r>
          </w:p>
          <w:p w:rsidR="00C037FF" w:rsidRDefault="00C037FF" w:rsidP="00C037FF">
            <w:pPr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Мінрегіон</w:t>
            </w:r>
          </w:p>
          <w:p w:rsidR="00C037FF" w:rsidRPr="00BA7965" w:rsidRDefault="00C037FF" w:rsidP="00C037FF">
            <w:pPr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Мінфін</w:t>
            </w:r>
          </w:p>
        </w:tc>
        <w:tc>
          <w:tcPr>
            <w:tcW w:w="2345" w:type="dxa"/>
            <w:hideMark/>
          </w:tcPr>
          <w:p w:rsidR="00BA7965" w:rsidRPr="00BA7965" w:rsidRDefault="00C037FF" w:rsidP="00C53E37">
            <w:pPr>
              <w:spacing w:before="150" w:after="150"/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В шестимісячний строк після прийняття проекту Закону</w:t>
            </w:r>
          </w:p>
        </w:tc>
      </w:tr>
      <w:tr w:rsidR="00C037FF" w:rsidRPr="00BA7965" w:rsidTr="00295E3A">
        <w:tc>
          <w:tcPr>
            <w:tcW w:w="1561" w:type="dxa"/>
          </w:tcPr>
          <w:p w:rsidR="00C037FF" w:rsidRDefault="00702138" w:rsidP="00F5696D">
            <w:pPr>
              <w:spacing w:before="150" w:after="150"/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Пункти 1-6, </w:t>
            </w:r>
            <w:r w:rsidR="00452C09">
              <w:rPr>
                <w:sz w:val="24"/>
                <w:szCs w:val="24"/>
                <w:lang w:eastAsia="uk-UA"/>
              </w:rPr>
              <w:br/>
            </w:r>
            <w:bookmarkStart w:id="3" w:name="_GoBack"/>
            <w:bookmarkEnd w:id="3"/>
            <w:r>
              <w:rPr>
                <w:sz w:val="24"/>
                <w:szCs w:val="24"/>
                <w:lang w:eastAsia="uk-UA"/>
              </w:rPr>
              <w:t>8-1</w:t>
            </w:r>
            <w:r w:rsidR="00F5696D">
              <w:rPr>
                <w:sz w:val="24"/>
                <w:szCs w:val="24"/>
                <w:lang w:eastAsia="uk-UA"/>
              </w:rPr>
              <w:t>0</w:t>
            </w:r>
            <w:r>
              <w:rPr>
                <w:sz w:val="24"/>
                <w:szCs w:val="24"/>
                <w:lang w:eastAsia="uk-UA"/>
              </w:rPr>
              <w:t xml:space="preserve"> розділу І</w:t>
            </w:r>
          </w:p>
        </w:tc>
        <w:tc>
          <w:tcPr>
            <w:tcW w:w="2975" w:type="dxa"/>
          </w:tcPr>
          <w:p w:rsidR="00C037FF" w:rsidRDefault="002776E1" w:rsidP="00F5696D">
            <w:pPr>
              <w:spacing w:before="150" w:after="150"/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Розробити та подати в установленому порядку проекти постанов про внесення змін до </w:t>
            </w:r>
            <w:r w:rsidR="00F5696D">
              <w:rPr>
                <w:sz w:val="24"/>
                <w:szCs w:val="24"/>
                <w:lang w:eastAsia="uk-UA"/>
              </w:rPr>
              <w:t>п</w:t>
            </w:r>
            <w:r w:rsidRPr="002776E1">
              <w:rPr>
                <w:sz w:val="24"/>
                <w:szCs w:val="24"/>
                <w:lang w:eastAsia="uk-UA"/>
              </w:rPr>
              <w:t>равил надання населенню послуг з перевезень міським електротранспортом</w:t>
            </w:r>
            <w:r>
              <w:rPr>
                <w:sz w:val="24"/>
                <w:szCs w:val="24"/>
                <w:lang w:eastAsia="uk-UA"/>
              </w:rPr>
              <w:t>, автомобільним та залізничним транспортом</w:t>
            </w:r>
          </w:p>
        </w:tc>
        <w:tc>
          <w:tcPr>
            <w:tcW w:w="2758" w:type="dxa"/>
          </w:tcPr>
          <w:p w:rsidR="002776E1" w:rsidRDefault="002776E1" w:rsidP="002776E1">
            <w:pPr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Мінінфраструктури</w:t>
            </w:r>
          </w:p>
          <w:p w:rsidR="002776E1" w:rsidRDefault="002776E1" w:rsidP="002776E1">
            <w:pPr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Мінсоцполітики</w:t>
            </w:r>
          </w:p>
          <w:p w:rsidR="002776E1" w:rsidRDefault="002776E1" w:rsidP="002776E1">
            <w:pPr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Мінінфраструктури </w:t>
            </w:r>
          </w:p>
          <w:p w:rsidR="002776E1" w:rsidRDefault="002776E1" w:rsidP="002776E1">
            <w:pPr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Мінекономіки</w:t>
            </w:r>
          </w:p>
          <w:p w:rsidR="002776E1" w:rsidRDefault="002776E1" w:rsidP="002776E1">
            <w:pPr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Мін</w:t>
            </w:r>
            <w:r w:rsidRPr="00452C09">
              <w:rPr>
                <w:sz w:val="24"/>
                <w:szCs w:val="24"/>
                <w:lang w:eastAsia="uk-UA"/>
              </w:rPr>
              <w:t>’</w:t>
            </w:r>
            <w:r>
              <w:rPr>
                <w:sz w:val="24"/>
                <w:szCs w:val="24"/>
                <w:lang w:eastAsia="uk-UA"/>
              </w:rPr>
              <w:t>юст</w:t>
            </w:r>
          </w:p>
          <w:p w:rsidR="002776E1" w:rsidRDefault="002776E1" w:rsidP="002776E1">
            <w:pPr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Мінветеранів</w:t>
            </w:r>
          </w:p>
          <w:p w:rsidR="002776E1" w:rsidRDefault="002776E1" w:rsidP="002776E1">
            <w:pPr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Мінрегіон</w:t>
            </w:r>
          </w:p>
          <w:p w:rsidR="002776E1" w:rsidRDefault="002776E1" w:rsidP="002776E1">
            <w:pPr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Мінфін</w:t>
            </w:r>
          </w:p>
          <w:p w:rsidR="00C037FF" w:rsidRDefault="00C037FF" w:rsidP="002776E1">
            <w:pPr>
              <w:jc w:val="both"/>
              <w:rPr>
                <w:sz w:val="24"/>
                <w:szCs w:val="24"/>
                <w:lang w:eastAsia="uk-UA"/>
              </w:rPr>
            </w:pPr>
          </w:p>
        </w:tc>
        <w:tc>
          <w:tcPr>
            <w:tcW w:w="2345" w:type="dxa"/>
          </w:tcPr>
          <w:p w:rsidR="00C037FF" w:rsidRDefault="001A6D17" w:rsidP="00C53E37">
            <w:pPr>
              <w:spacing w:before="150" w:after="150"/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В шестимісячний строк після прийняття проекту Закону</w:t>
            </w:r>
          </w:p>
        </w:tc>
      </w:tr>
      <w:tr w:rsidR="00BA7965" w:rsidRPr="00BA7965" w:rsidTr="00295E3A">
        <w:trPr>
          <w:trHeight w:val="570"/>
        </w:trPr>
        <w:tc>
          <w:tcPr>
            <w:tcW w:w="9639" w:type="dxa"/>
            <w:gridSpan w:val="4"/>
            <w:hideMark/>
          </w:tcPr>
          <w:p w:rsidR="00BA7965" w:rsidRPr="00BA7965" w:rsidRDefault="00BA7965" w:rsidP="00295E3A">
            <w:pPr>
              <w:spacing w:before="150" w:after="150"/>
              <w:jc w:val="center"/>
              <w:rPr>
                <w:sz w:val="24"/>
                <w:szCs w:val="24"/>
                <w:lang w:eastAsia="uk-UA"/>
              </w:rPr>
            </w:pPr>
            <w:r w:rsidRPr="00BA7965">
              <w:rPr>
                <w:sz w:val="24"/>
                <w:szCs w:val="24"/>
                <w:lang w:eastAsia="uk-UA"/>
              </w:rPr>
              <w:t>Положення, реалізація яких здійснюватиметься безпосередньо центральними органами виконавчої влади</w:t>
            </w:r>
          </w:p>
        </w:tc>
      </w:tr>
      <w:tr w:rsidR="00295E3A" w:rsidRPr="00BA7965" w:rsidTr="00295E3A">
        <w:tc>
          <w:tcPr>
            <w:tcW w:w="1561" w:type="dxa"/>
            <w:hideMark/>
          </w:tcPr>
          <w:p w:rsidR="00BA7965" w:rsidRPr="00BA7965" w:rsidRDefault="00F5696D" w:rsidP="00F5696D">
            <w:pPr>
              <w:spacing w:before="150" w:after="150"/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Пункти 1-6,       8-10 розділу І</w:t>
            </w:r>
          </w:p>
        </w:tc>
        <w:tc>
          <w:tcPr>
            <w:tcW w:w="2975" w:type="dxa"/>
            <w:hideMark/>
          </w:tcPr>
          <w:p w:rsidR="00BA7965" w:rsidRPr="00BA7965" w:rsidRDefault="00F5696D" w:rsidP="00C53E37">
            <w:pPr>
              <w:spacing w:before="150" w:after="150"/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Привести нормативно-правові акти у відповідність із зазначеним Законом</w:t>
            </w:r>
          </w:p>
        </w:tc>
        <w:tc>
          <w:tcPr>
            <w:tcW w:w="2758" w:type="dxa"/>
            <w:hideMark/>
          </w:tcPr>
          <w:p w:rsidR="00F5696D" w:rsidRDefault="00F5696D" w:rsidP="00F5696D">
            <w:pPr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Мінінфраструктури</w:t>
            </w:r>
          </w:p>
          <w:p w:rsidR="00F5696D" w:rsidRDefault="00F5696D" w:rsidP="00F5696D">
            <w:pPr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Мінсоцполітики</w:t>
            </w:r>
          </w:p>
          <w:p w:rsidR="00F5696D" w:rsidRDefault="00F5696D" w:rsidP="00F5696D">
            <w:pPr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Мінінфраструктури </w:t>
            </w:r>
          </w:p>
          <w:p w:rsidR="00F5696D" w:rsidRDefault="00F5696D" w:rsidP="00F5696D">
            <w:pPr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Мінекономіки</w:t>
            </w:r>
          </w:p>
          <w:p w:rsidR="00F5696D" w:rsidRDefault="00F5696D" w:rsidP="00F5696D">
            <w:pPr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Мін</w:t>
            </w:r>
            <w:r w:rsidRPr="00452C09">
              <w:rPr>
                <w:sz w:val="24"/>
                <w:szCs w:val="24"/>
                <w:lang w:eastAsia="uk-UA"/>
              </w:rPr>
              <w:t>’</w:t>
            </w:r>
            <w:r>
              <w:rPr>
                <w:sz w:val="24"/>
                <w:szCs w:val="24"/>
                <w:lang w:eastAsia="uk-UA"/>
              </w:rPr>
              <w:t>юст</w:t>
            </w:r>
          </w:p>
          <w:p w:rsidR="00F5696D" w:rsidRDefault="00F5696D" w:rsidP="00F5696D">
            <w:pPr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Мінветеранів</w:t>
            </w:r>
          </w:p>
          <w:p w:rsidR="00F5696D" w:rsidRDefault="00F5696D" w:rsidP="00F5696D">
            <w:pPr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Мінрегіон</w:t>
            </w:r>
          </w:p>
          <w:p w:rsidR="00BA7965" w:rsidRPr="00BA7965" w:rsidRDefault="00F5696D" w:rsidP="00295E3A">
            <w:pPr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Мінфін</w:t>
            </w:r>
          </w:p>
        </w:tc>
        <w:tc>
          <w:tcPr>
            <w:tcW w:w="2345" w:type="dxa"/>
            <w:hideMark/>
          </w:tcPr>
          <w:p w:rsidR="00BA7965" w:rsidRPr="00BA7965" w:rsidRDefault="00F5696D" w:rsidP="00C53E37">
            <w:pPr>
              <w:spacing w:before="150" w:after="150"/>
              <w:jc w:val="both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В шестимісячний строк після прийняття проекту Закону</w:t>
            </w:r>
          </w:p>
        </w:tc>
      </w:tr>
    </w:tbl>
    <w:p w:rsidR="00295E3A" w:rsidRDefault="00295E3A">
      <w:pPr>
        <w:rPr>
          <w:sz w:val="24"/>
          <w:szCs w:val="24"/>
          <w:lang w:eastAsia="uk-UA"/>
        </w:rPr>
      </w:pPr>
      <w:bookmarkStart w:id="4" w:name="n3650"/>
      <w:bookmarkEnd w:id="4"/>
    </w:p>
    <w:p w:rsidR="00F5696D" w:rsidRPr="00295E3A" w:rsidRDefault="00F5696D">
      <w:pPr>
        <w:rPr>
          <w:b/>
          <w:sz w:val="24"/>
          <w:szCs w:val="24"/>
          <w:lang w:eastAsia="uk-UA"/>
        </w:rPr>
      </w:pPr>
      <w:r w:rsidRPr="00295E3A">
        <w:rPr>
          <w:b/>
          <w:sz w:val="24"/>
          <w:szCs w:val="24"/>
          <w:lang w:eastAsia="uk-UA"/>
        </w:rPr>
        <w:t>Заступник Міністра</w:t>
      </w:r>
    </w:p>
    <w:p w:rsidR="00F5696D" w:rsidRPr="00295E3A" w:rsidRDefault="00F5696D" w:rsidP="00F5696D">
      <w:pPr>
        <w:shd w:val="clear" w:color="auto" w:fill="FFFFFF"/>
        <w:spacing w:after="150"/>
        <w:jc w:val="both"/>
        <w:rPr>
          <w:b/>
          <w:sz w:val="24"/>
          <w:szCs w:val="24"/>
          <w:lang w:eastAsia="uk-UA"/>
        </w:rPr>
      </w:pPr>
      <w:r w:rsidRPr="00295E3A">
        <w:rPr>
          <w:b/>
          <w:sz w:val="24"/>
          <w:szCs w:val="24"/>
          <w:lang w:eastAsia="uk-UA"/>
        </w:rPr>
        <w:t>соціальної політики</w:t>
      </w:r>
      <w:r w:rsidRPr="00295E3A">
        <w:rPr>
          <w:b/>
          <w:sz w:val="24"/>
          <w:szCs w:val="24"/>
          <w:lang w:eastAsia="uk-UA"/>
        </w:rPr>
        <w:tab/>
      </w:r>
      <w:r w:rsidRPr="00295E3A">
        <w:rPr>
          <w:b/>
          <w:sz w:val="24"/>
          <w:szCs w:val="24"/>
          <w:lang w:eastAsia="uk-UA"/>
        </w:rPr>
        <w:tab/>
      </w:r>
      <w:r w:rsidRPr="00295E3A">
        <w:rPr>
          <w:b/>
          <w:sz w:val="24"/>
          <w:szCs w:val="24"/>
          <w:lang w:eastAsia="uk-UA"/>
        </w:rPr>
        <w:tab/>
      </w:r>
      <w:r w:rsidRPr="00295E3A">
        <w:rPr>
          <w:b/>
          <w:sz w:val="24"/>
          <w:szCs w:val="24"/>
          <w:lang w:eastAsia="uk-UA"/>
        </w:rPr>
        <w:tab/>
      </w:r>
      <w:r w:rsidR="00295E3A">
        <w:rPr>
          <w:b/>
          <w:sz w:val="24"/>
          <w:szCs w:val="24"/>
          <w:lang w:eastAsia="uk-UA"/>
        </w:rPr>
        <w:t xml:space="preserve">             </w:t>
      </w:r>
      <w:r w:rsidRPr="00295E3A">
        <w:rPr>
          <w:b/>
          <w:sz w:val="24"/>
          <w:szCs w:val="24"/>
          <w:lang w:eastAsia="uk-UA"/>
        </w:rPr>
        <w:t xml:space="preserve">                    Віталій МУЗИЧЕНКО</w:t>
      </w:r>
    </w:p>
    <w:p w:rsidR="00547A74" w:rsidRPr="00773706" w:rsidRDefault="00F5696D" w:rsidP="00773706">
      <w:pPr>
        <w:shd w:val="clear" w:color="auto" w:fill="FFFFFF"/>
        <w:spacing w:after="150"/>
        <w:ind w:firstLine="450"/>
        <w:jc w:val="both"/>
        <w:rPr>
          <w:color w:val="333333"/>
          <w:sz w:val="24"/>
          <w:szCs w:val="24"/>
          <w:lang w:eastAsia="uk-UA"/>
        </w:rPr>
      </w:pPr>
      <w:r w:rsidRPr="00BA7965">
        <w:rPr>
          <w:color w:val="333333"/>
          <w:sz w:val="24"/>
          <w:szCs w:val="24"/>
          <w:lang w:eastAsia="uk-UA"/>
        </w:rPr>
        <w:t>___ ____________ 20__ р.</w:t>
      </w:r>
    </w:p>
    <w:sectPr w:rsidR="00547A74" w:rsidRPr="0077370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965"/>
    <w:rsid w:val="000E4AE3"/>
    <w:rsid w:val="001A6D17"/>
    <w:rsid w:val="002776E1"/>
    <w:rsid w:val="00295E3A"/>
    <w:rsid w:val="002D63FF"/>
    <w:rsid w:val="00452C09"/>
    <w:rsid w:val="00547A74"/>
    <w:rsid w:val="0063744F"/>
    <w:rsid w:val="00702138"/>
    <w:rsid w:val="00773706"/>
    <w:rsid w:val="00BA7965"/>
    <w:rsid w:val="00C037FF"/>
    <w:rsid w:val="00C53E37"/>
    <w:rsid w:val="00CF1A39"/>
    <w:rsid w:val="00EE1929"/>
    <w:rsid w:val="00F56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AE3"/>
    <w:rPr>
      <w:lang w:eastAsia="ru-RU"/>
    </w:rPr>
  </w:style>
  <w:style w:type="paragraph" w:styleId="3">
    <w:name w:val="heading 3"/>
    <w:basedOn w:val="a"/>
    <w:link w:val="30"/>
    <w:qFormat/>
    <w:rsid w:val="000E4AE3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E4AE3"/>
    <w:rPr>
      <w:b/>
      <w:bCs/>
      <w:sz w:val="27"/>
      <w:szCs w:val="27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AE3"/>
    <w:rPr>
      <w:lang w:eastAsia="ru-RU"/>
    </w:rPr>
  </w:style>
  <w:style w:type="paragraph" w:styleId="3">
    <w:name w:val="heading 3"/>
    <w:basedOn w:val="a"/>
    <w:link w:val="30"/>
    <w:qFormat/>
    <w:rsid w:val="000E4AE3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E4AE3"/>
    <w:rPr>
      <w:b/>
      <w:bCs/>
      <w:sz w:val="27"/>
      <w:szCs w:val="27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6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9578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302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1117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Литвин Наталія М.</dc:creator>
  <cp:lastModifiedBy>User</cp:lastModifiedBy>
  <cp:revision>2</cp:revision>
  <cp:lastPrinted>2021-06-07T12:34:00Z</cp:lastPrinted>
  <dcterms:created xsi:type="dcterms:W3CDTF">2021-06-10T14:30:00Z</dcterms:created>
  <dcterms:modified xsi:type="dcterms:W3CDTF">2021-06-10T14:30:00Z</dcterms:modified>
</cp:coreProperties>
</file>