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F0284" w14:textId="77777777" w:rsidR="00381445" w:rsidRPr="003E3260" w:rsidRDefault="00381445" w:rsidP="00665163">
      <w:pPr>
        <w:spacing w:after="0" w:line="240" w:lineRule="auto"/>
        <w:ind w:firstLine="709"/>
        <w:rPr>
          <w:szCs w:val="28"/>
        </w:rPr>
      </w:pPr>
    </w:p>
    <w:p w14:paraId="05D063F7" w14:textId="77777777" w:rsidR="00381445" w:rsidRPr="003E3260" w:rsidRDefault="00381445" w:rsidP="00665163">
      <w:pPr>
        <w:widowControl w:val="0"/>
        <w:tabs>
          <w:tab w:val="left" w:pos="5328"/>
        </w:tabs>
        <w:spacing w:after="0" w:line="240" w:lineRule="auto"/>
        <w:ind w:firstLine="709"/>
        <w:rPr>
          <w:szCs w:val="28"/>
        </w:rPr>
      </w:pPr>
      <w:r w:rsidRPr="003E3260">
        <w:rPr>
          <w:szCs w:val="28"/>
        </w:rPr>
        <w:tab/>
      </w:r>
    </w:p>
    <w:p w14:paraId="26979E53" w14:textId="77777777" w:rsidR="00381445" w:rsidRPr="003E3260" w:rsidRDefault="00381445" w:rsidP="00665163">
      <w:pPr>
        <w:pStyle w:val="7"/>
        <w:keepNext w:val="0"/>
        <w:widowControl w:val="0"/>
        <w:ind w:firstLine="709"/>
        <w:rPr>
          <w:rFonts w:ascii="Times New Roman" w:hAnsi="Times New Roman" w:cs="Times New Roman"/>
        </w:rPr>
      </w:pPr>
    </w:p>
    <w:p w14:paraId="21A19458" w14:textId="77777777" w:rsidR="00381445" w:rsidRPr="003E3260" w:rsidRDefault="00381445" w:rsidP="00665163">
      <w:pPr>
        <w:pStyle w:val="7"/>
        <w:keepNext w:val="0"/>
        <w:widowControl w:val="0"/>
        <w:ind w:firstLine="709"/>
        <w:rPr>
          <w:rFonts w:ascii="Times New Roman" w:hAnsi="Times New Roman" w:cs="Times New Roman"/>
        </w:rPr>
      </w:pPr>
    </w:p>
    <w:p w14:paraId="4EC4C4AA" w14:textId="77777777" w:rsidR="00381445" w:rsidRPr="003E3260" w:rsidRDefault="00381445" w:rsidP="00665163">
      <w:pPr>
        <w:pStyle w:val="7"/>
        <w:keepNext w:val="0"/>
        <w:widowControl w:val="0"/>
        <w:ind w:firstLine="709"/>
        <w:rPr>
          <w:rFonts w:ascii="Times New Roman" w:hAnsi="Times New Roman" w:cs="Times New Roman"/>
        </w:rPr>
      </w:pPr>
    </w:p>
    <w:p w14:paraId="6DB99FA5" w14:textId="77777777" w:rsidR="00381445" w:rsidRPr="003E3260" w:rsidRDefault="00381445" w:rsidP="00665163">
      <w:pPr>
        <w:pStyle w:val="7"/>
        <w:keepNext w:val="0"/>
        <w:widowControl w:val="0"/>
        <w:ind w:firstLine="709"/>
        <w:rPr>
          <w:rFonts w:ascii="Times New Roman" w:hAnsi="Times New Roman" w:cs="Times New Roman"/>
        </w:rPr>
      </w:pPr>
    </w:p>
    <w:p w14:paraId="052E80BF" w14:textId="77777777" w:rsidR="00381445" w:rsidRPr="003E3260" w:rsidRDefault="00381445" w:rsidP="00665163">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14:paraId="640DBFFB" w14:textId="77777777" w:rsidR="00381445" w:rsidRDefault="00381445" w:rsidP="00665163">
      <w:pPr>
        <w:pStyle w:val="a3"/>
        <w:widowControl w:val="0"/>
        <w:ind w:firstLine="0"/>
        <w:jc w:val="center"/>
        <w:rPr>
          <w:rFonts w:ascii="Times New Roman" w:hAnsi="Times New Roman" w:cs="Times New Roman"/>
          <w:b/>
        </w:rPr>
      </w:pPr>
      <w:r w:rsidRPr="003E3260">
        <w:rPr>
          <w:rFonts w:ascii="Times New Roman" w:hAnsi="Times New Roman" w:cs="Times New Roman"/>
          <w:b/>
        </w:rPr>
        <w:t xml:space="preserve">на проект Закону України </w:t>
      </w:r>
    </w:p>
    <w:p w14:paraId="66232B15" w14:textId="77777777" w:rsidR="00353C1F" w:rsidRDefault="00381445" w:rsidP="00665163">
      <w:pPr>
        <w:pStyle w:val="a3"/>
        <w:widowControl w:val="0"/>
        <w:ind w:firstLine="0"/>
        <w:jc w:val="center"/>
        <w:rPr>
          <w:rFonts w:ascii="Times New Roman" w:hAnsi="Times New Roman" w:cs="Times New Roman"/>
          <w:b/>
          <w:bCs/>
        </w:rPr>
      </w:pPr>
      <w:r w:rsidRPr="003E3260">
        <w:rPr>
          <w:rFonts w:ascii="Times New Roman" w:hAnsi="Times New Roman" w:cs="Times New Roman"/>
          <w:b/>
          <w:bCs/>
        </w:rPr>
        <w:t>«</w:t>
      </w:r>
      <w:bookmarkStart w:id="0" w:name="_Hlk36729976"/>
      <w:r w:rsidRPr="003E3260">
        <w:rPr>
          <w:rFonts w:ascii="Times New Roman" w:hAnsi="Times New Roman" w:cs="Times New Roman"/>
          <w:b/>
          <w:bCs/>
        </w:rPr>
        <w:t xml:space="preserve">Про </w:t>
      </w:r>
      <w:bookmarkEnd w:id="0"/>
      <w:r w:rsidRPr="009248F7">
        <w:rPr>
          <w:rFonts w:ascii="Times New Roman" w:hAnsi="Times New Roman" w:cs="Times New Roman"/>
          <w:b/>
          <w:bCs/>
        </w:rPr>
        <w:t xml:space="preserve">внесення </w:t>
      </w:r>
      <w:r w:rsidRPr="00AE3DA8">
        <w:rPr>
          <w:rFonts w:ascii="Times New Roman" w:hAnsi="Times New Roman"/>
          <w:b/>
        </w:rPr>
        <w:t xml:space="preserve">змін </w:t>
      </w:r>
      <w:r w:rsidR="00AB7B95" w:rsidRPr="00AB7B95">
        <w:rPr>
          <w:rFonts w:ascii="Times New Roman" w:hAnsi="Times New Roman" w:cs="Times New Roman"/>
          <w:b/>
          <w:bCs/>
        </w:rPr>
        <w:t xml:space="preserve">до Кримінального кодексу України та Кримінального процесуального кодексу України щодо заходів, спрямованих на поновлення прав засуджених осіб та осіб, взятих під варту, </w:t>
      </w:r>
    </w:p>
    <w:p w14:paraId="7E8ADA8B" w14:textId="5DDB4058" w:rsidR="00381445" w:rsidRPr="009248F7" w:rsidRDefault="00AB7B95" w:rsidP="00665163">
      <w:pPr>
        <w:pStyle w:val="a3"/>
        <w:widowControl w:val="0"/>
        <w:ind w:firstLine="0"/>
        <w:jc w:val="center"/>
        <w:rPr>
          <w:rFonts w:ascii="Times New Roman" w:hAnsi="Times New Roman" w:cs="Times New Roman"/>
          <w:b/>
          <w:bCs/>
        </w:rPr>
      </w:pPr>
      <w:r w:rsidRPr="00AB7B95">
        <w:rPr>
          <w:rFonts w:ascii="Times New Roman" w:hAnsi="Times New Roman" w:cs="Times New Roman"/>
          <w:b/>
          <w:bCs/>
        </w:rPr>
        <w:t>у зв'язку з неналежними умовами тримання</w:t>
      </w:r>
      <w:r w:rsidR="00381445" w:rsidRPr="003E3260">
        <w:rPr>
          <w:rFonts w:ascii="Times New Roman" w:hAnsi="Times New Roman" w:cs="Times New Roman"/>
          <w:b/>
          <w:bCs/>
        </w:rPr>
        <w:t>»</w:t>
      </w:r>
    </w:p>
    <w:p w14:paraId="2FEF08F3" w14:textId="77777777" w:rsidR="00381445" w:rsidRPr="003E3260" w:rsidRDefault="00381445" w:rsidP="00665163">
      <w:pPr>
        <w:pStyle w:val="a3"/>
        <w:ind w:firstLine="709"/>
        <w:rPr>
          <w:rFonts w:ascii="Times New Roman" w:hAnsi="Times New Roman" w:cs="Times New Roman"/>
        </w:rPr>
      </w:pPr>
    </w:p>
    <w:p w14:paraId="383A5EA5" w14:textId="37B018E9" w:rsidR="00AB7B95" w:rsidRPr="00D84574" w:rsidRDefault="00381445" w:rsidP="00665163">
      <w:pPr>
        <w:spacing w:after="0" w:line="240" w:lineRule="auto"/>
        <w:ind w:firstLine="709"/>
        <w:jc w:val="both"/>
        <w:rPr>
          <w:color w:val="000000" w:themeColor="text1"/>
          <w:szCs w:val="28"/>
        </w:rPr>
      </w:pPr>
      <w:r w:rsidRPr="00D84574">
        <w:rPr>
          <w:color w:val="000000" w:themeColor="text1"/>
          <w:szCs w:val="28"/>
        </w:rPr>
        <w:t xml:space="preserve">Метою законопроекту, як це зазначається у пояснювальній записці до нього, є забезпечення відповідності законодавства України із Конвенцією про захист прав людини і основоположних свобод, створення належних матеріально-побутових умов тримання під вартою, а також впровадження у національне законодавство ефективних превентивних та компенсаційних засобів юридичного захисту у випадку неналежних умов тримання під вартою. </w:t>
      </w:r>
    </w:p>
    <w:p w14:paraId="70CFC096" w14:textId="57C2ED6E" w:rsidR="00681D40" w:rsidRPr="00BE3C33" w:rsidRDefault="00381445" w:rsidP="00665163">
      <w:pPr>
        <w:spacing w:after="0" w:line="240" w:lineRule="auto"/>
        <w:ind w:firstLine="709"/>
        <w:jc w:val="both"/>
        <w:rPr>
          <w:color w:val="000000" w:themeColor="text1"/>
          <w:szCs w:val="28"/>
        </w:rPr>
      </w:pPr>
      <w:r w:rsidRPr="00D84574">
        <w:rPr>
          <w:color w:val="000000" w:themeColor="text1"/>
          <w:szCs w:val="28"/>
        </w:rPr>
        <w:t xml:space="preserve">Для досягнення вказаної мети у законопроекті пропонується: </w:t>
      </w:r>
      <w:r w:rsidRPr="00D84574">
        <w:rPr>
          <w:color w:val="000000" w:themeColor="text1"/>
          <w:szCs w:val="28"/>
        </w:rPr>
        <w:br/>
        <w:t xml:space="preserve">1) </w:t>
      </w:r>
      <w:r w:rsidR="00681D40" w:rsidRPr="00D84574">
        <w:rPr>
          <w:color w:val="000000" w:themeColor="text1"/>
          <w:szCs w:val="28"/>
          <w:lang w:eastAsia="zh-CN"/>
        </w:rPr>
        <w:t>встановити компенсаційні заходи</w:t>
      </w:r>
      <w:r w:rsidR="00681D40" w:rsidRPr="00D84574">
        <w:rPr>
          <w:color w:val="000000" w:themeColor="text1"/>
          <w:szCs w:val="28"/>
        </w:rPr>
        <w:t xml:space="preserve"> у </w:t>
      </w:r>
      <w:r w:rsidR="00681D40" w:rsidRPr="00D84574">
        <w:rPr>
          <w:color w:val="000000" w:themeColor="text1"/>
          <w:szCs w:val="28"/>
          <w:lang w:eastAsia="zh-CN"/>
        </w:rPr>
        <w:t xml:space="preserve">випадку неналежних умов тримання </w:t>
      </w:r>
      <w:r w:rsidR="003F00F8" w:rsidRPr="00D84574">
        <w:rPr>
          <w:color w:val="000000" w:themeColor="text1"/>
          <w:szCs w:val="28"/>
          <w:lang w:eastAsia="zh-CN"/>
        </w:rPr>
        <w:t xml:space="preserve">особи в установах для попереднього ув’язнення або </w:t>
      </w:r>
      <w:r w:rsidR="00B20282" w:rsidRPr="00D84574">
        <w:rPr>
          <w:color w:val="000000" w:themeColor="text1"/>
          <w:szCs w:val="28"/>
          <w:lang w:eastAsia="zh-CN"/>
        </w:rPr>
        <w:t xml:space="preserve">в установах </w:t>
      </w:r>
      <w:r w:rsidR="003F00F8" w:rsidRPr="00D84574">
        <w:rPr>
          <w:color w:val="000000" w:themeColor="text1"/>
          <w:szCs w:val="28"/>
          <w:lang w:eastAsia="zh-CN"/>
        </w:rPr>
        <w:t>виконання покарань</w:t>
      </w:r>
      <w:r w:rsidR="00B20282" w:rsidRPr="00D84574">
        <w:rPr>
          <w:color w:val="000000" w:themeColor="text1"/>
          <w:szCs w:val="28"/>
          <w:lang w:eastAsia="zh-CN"/>
        </w:rPr>
        <w:t xml:space="preserve"> </w:t>
      </w:r>
      <w:r w:rsidR="00681D40" w:rsidRPr="00D84574">
        <w:rPr>
          <w:color w:val="000000" w:themeColor="text1"/>
          <w:szCs w:val="28"/>
          <w:lang w:eastAsia="zh-CN"/>
        </w:rPr>
        <w:t xml:space="preserve">шляхом доповнення Кримінального кодексу України (далі – КК) положеннями, які передбачають, що у </w:t>
      </w:r>
      <w:r w:rsidR="00681D40" w:rsidRPr="00D84574">
        <w:rPr>
          <w:color w:val="000000" w:themeColor="text1"/>
          <w:szCs w:val="28"/>
        </w:rPr>
        <w:t>разі встановлення факту тримання особи у неналежних умовах</w:t>
      </w:r>
      <w:r w:rsidR="00B20282" w:rsidRPr="00D84574">
        <w:rPr>
          <w:color w:val="000000" w:themeColor="text1"/>
          <w:szCs w:val="28"/>
          <w:lang w:val="ru-RU"/>
        </w:rPr>
        <w:t xml:space="preserve">: </w:t>
      </w:r>
      <w:r w:rsidR="00681D40" w:rsidRPr="00D84574">
        <w:rPr>
          <w:rFonts w:eastAsia="Times New Roman"/>
          <w:color w:val="000000" w:themeColor="text1"/>
          <w:szCs w:val="28"/>
        </w:rPr>
        <w:t xml:space="preserve">строк покарання, </w:t>
      </w:r>
      <w:r w:rsidR="00681D40" w:rsidRPr="00370317">
        <w:rPr>
          <w:rFonts w:eastAsia="Times New Roman"/>
          <w:color w:val="000000" w:themeColor="text1"/>
          <w:szCs w:val="28"/>
        </w:rPr>
        <w:t xml:space="preserve">після якого може бути </w:t>
      </w:r>
      <w:r w:rsidR="00681D40" w:rsidRPr="00370317">
        <w:rPr>
          <w:color w:val="000000" w:themeColor="text1"/>
          <w:szCs w:val="28"/>
          <w:lang w:eastAsia="zh-CN"/>
        </w:rPr>
        <w:t xml:space="preserve">застосовано умовно-дострокове звільнення, </w:t>
      </w:r>
      <w:r w:rsidR="007726FE" w:rsidRPr="00370317">
        <w:rPr>
          <w:color w:val="000000" w:themeColor="text1"/>
          <w:szCs w:val="28"/>
          <w:lang w:eastAsia="zh-CN"/>
        </w:rPr>
        <w:t xml:space="preserve">скорочується </w:t>
      </w:r>
      <w:r w:rsidR="00681D40" w:rsidRPr="00370317">
        <w:rPr>
          <w:color w:val="000000" w:themeColor="text1"/>
          <w:szCs w:val="28"/>
          <w:lang w:eastAsia="zh-CN"/>
        </w:rPr>
        <w:t>на строк, протягом якого особа трималася у неналежних умовах (зміни до</w:t>
      </w:r>
      <w:r w:rsidR="00B20282" w:rsidRPr="00370317">
        <w:rPr>
          <w:color w:val="000000" w:themeColor="text1"/>
          <w:szCs w:val="28"/>
          <w:lang w:eastAsia="zh-CN"/>
        </w:rPr>
        <w:t xml:space="preserve"> ч. 3</w:t>
      </w:r>
      <w:r w:rsidR="00681D40" w:rsidRPr="00370317">
        <w:rPr>
          <w:color w:val="000000" w:themeColor="text1"/>
          <w:szCs w:val="28"/>
          <w:lang w:eastAsia="zh-CN"/>
        </w:rPr>
        <w:t xml:space="preserve"> ст</w:t>
      </w:r>
      <w:r w:rsidR="00B20282" w:rsidRPr="00370317">
        <w:rPr>
          <w:color w:val="000000" w:themeColor="text1"/>
          <w:szCs w:val="28"/>
          <w:lang w:eastAsia="zh-CN"/>
        </w:rPr>
        <w:t>.</w:t>
      </w:r>
      <w:r w:rsidR="00681D40" w:rsidRPr="00370317">
        <w:rPr>
          <w:color w:val="000000" w:themeColor="text1"/>
          <w:szCs w:val="28"/>
          <w:lang w:eastAsia="zh-CN"/>
        </w:rPr>
        <w:t xml:space="preserve"> 81 КК</w:t>
      </w:r>
      <w:r w:rsidR="00B20282" w:rsidRPr="00370317">
        <w:rPr>
          <w:color w:val="000000" w:themeColor="text1"/>
          <w:szCs w:val="28"/>
          <w:lang w:val="ru-RU" w:eastAsia="zh-CN"/>
        </w:rPr>
        <w:t>, ч. 3 ст. 107 КК)</w:t>
      </w:r>
      <w:r w:rsidR="00B20282" w:rsidRPr="00370317">
        <w:rPr>
          <w:color w:val="000000" w:themeColor="text1"/>
          <w:szCs w:val="28"/>
          <w:lang w:eastAsia="zh-CN"/>
        </w:rPr>
        <w:t xml:space="preserve">; невідбута частина покарання, яка може бути замінена більш м’яким покаранням, скорочується на строк, протягом якого особа трималася у неналежних умовах (зміни до ч. </w:t>
      </w:r>
      <w:r w:rsidR="00B20282" w:rsidRPr="00370317">
        <w:rPr>
          <w:color w:val="000000" w:themeColor="text1"/>
          <w:szCs w:val="28"/>
          <w:lang w:val="ru-RU" w:eastAsia="zh-CN"/>
        </w:rPr>
        <w:t>4</w:t>
      </w:r>
      <w:r w:rsidR="00B20282" w:rsidRPr="00370317">
        <w:rPr>
          <w:color w:val="000000" w:themeColor="text1"/>
          <w:szCs w:val="28"/>
          <w:lang w:eastAsia="zh-CN"/>
        </w:rPr>
        <w:t xml:space="preserve"> ст. </w:t>
      </w:r>
      <w:r w:rsidR="00B20282" w:rsidRPr="00370317">
        <w:rPr>
          <w:color w:val="000000" w:themeColor="text1"/>
          <w:szCs w:val="28"/>
          <w:lang w:val="ru-RU" w:eastAsia="zh-CN"/>
        </w:rPr>
        <w:t xml:space="preserve">82 КК); </w:t>
      </w:r>
      <w:proofErr w:type="spellStart"/>
      <w:r w:rsidR="007726FE" w:rsidRPr="00370317">
        <w:rPr>
          <w:color w:val="000000" w:themeColor="text1"/>
          <w:szCs w:val="28"/>
          <w:lang w:val="ru-RU" w:eastAsia="zh-CN"/>
        </w:rPr>
        <w:t>нада</w:t>
      </w:r>
      <w:r w:rsidR="007726FE" w:rsidRPr="00370317">
        <w:rPr>
          <w:color w:val="000000" w:themeColor="text1"/>
          <w:szCs w:val="28"/>
          <w:lang w:eastAsia="zh-CN"/>
        </w:rPr>
        <w:t>ється</w:t>
      </w:r>
      <w:proofErr w:type="spellEnd"/>
      <w:r w:rsidR="007726FE" w:rsidRPr="00370317">
        <w:rPr>
          <w:color w:val="000000" w:themeColor="text1"/>
          <w:szCs w:val="28"/>
          <w:lang w:eastAsia="zh-CN"/>
        </w:rPr>
        <w:t xml:space="preserve"> </w:t>
      </w:r>
      <w:r w:rsidR="00681D40" w:rsidRPr="00370317">
        <w:rPr>
          <w:color w:val="000000" w:themeColor="text1"/>
        </w:rPr>
        <w:t>можливість зняття судимості до закінчення строків, зазначених у ст</w:t>
      </w:r>
      <w:r w:rsidR="007726FE" w:rsidRPr="00370317">
        <w:rPr>
          <w:color w:val="000000" w:themeColor="text1"/>
        </w:rPr>
        <w:t>.</w:t>
      </w:r>
      <w:r w:rsidR="00681D40" w:rsidRPr="00370317">
        <w:rPr>
          <w:color w:val="000000" w:themeColor="text1"/>
        </w:rPr>
        <w:t xml:space="preserve"> 89 КК</w:t>
      </w:r>
      <w:r w:rsidR="007726FE" w:rsidRPr="00370317">
        <w:rPr>
          <w:color w:val="000000" w:themeColor="text1"/>
        </w:rPr>
        <w:t xml:space="preserve"> (</w:t>
      </w:r>
      <w:r w:rsidR="007726FE" w:rsidRPr="00370317">
        <w:rPr>
          <w:color w:val="000000" w:themeColor="text1"/>
          <w:szCs w:val="28"/>
          <w:lang w:eastAsia="zh-CN"/>
        </w:rPr>
        <w:t xml:space="preserve">зміни до ч. 1 ст. 91 КК); 2) передбачити можливість вирішення </w:t>
      </w:r>
      <w:r w:rsidR="007726FE" w:rsidRPr="00370317">
        <w:rPr>
          <w:color w:val="000000" w:themeColor="text1"/>
          <w:szCs w:val="28"/>
        </w:rPr>
        <w:t>місцевим судом, в межах територіальної юрисдикції якого засуджений відбуває покарання, питання про оскарження рішення комісії з розгляду скарг на неналежні умови тримання в установах попереднього ув’язнення та виконання покарань (далі – комісія з розгляду скарг) щодо встановлення факту та/або строку тримання у неналежних умовах (</w:t>
      </w:r>
      <w:r w:rsidR="007726FE" w:rsidRPr="00370317">
        <w:rPr>
          <w:color w:val="000000" w:themeColor="text1"/>
          <w:szCs w:val="28"/>
          <w:lang w:eastAsia="zh-CN"/>
        </w:rPr>
        <w:t xml:space="preserve">зміни до ст. ст. 537, 539 Кримінального процесуального кодексу України; </w:t>
      </w:r>
      <w:r w:rsidR="007726FE" w:rsidRPr="00370317">
        <w:rPr>
          <w:color w:val="000000" w:themeColor="text1"/>
          <w:szCs w:val="28"/>
        </w:rPr>
        <w:t xml:space="preserve">далі – КПК); 3) закріпити право особи протягом шести місяців з дня відбуття покарання у виді арешту або позбавлення волі звернутися з клопотанням до місцевого суду, в межах територіальної юрисдикції якого </w:t>
      </w:r>
      <w:r w:rsidR="00FF4321">
        <w:rPr>
          <w:color w:val="000000" w:themeColor="text1"/>
          <w:szCs w:val="28"/>
        </w:rPr>
        <w:t xml:space="preserve">вона </w:t>
      </w:r>
      <w:r w:rsidR="007726FE" w:rsidRPr="00370317">
        <w:rPr>
          <w:color w:val="000000" w:themeColor="text1"/>
          <w:szCs w:val="28"/>
        </w:rPr>
        <w:t xml:space="preserve">проживає, про встановлення факту та строку тримання особи у неналежних умовах в установах </w:t>
      </w:r>
      <w:r w:rsidR="007726FE" w:rsidRPr="00BE3C33">
        <w:rPr>
          <w:color w:val="000000" w:themeColor="text1"/>
          <w:szCs w:val="28"/>
        </w:rPr>
        <w:t>для попереднього ув’язнення, установах виконання покарання (зміни до ст. 538 КПК).</w:t>
      </w:r>
    </w:p>
    <w:p w14:paraId="2584616F" w14:textId="34100960" w:rsidR="00AB7B95" w:rsidRPr="00BE3C33" w:rsidRDefault="00AB7B95" w:rsidP="00665163">
      <w:pPr>
        <w:tabs>
          <w:tab w:val="left" w:pos="1276"/>
        </w:tabs>
        <w:spacing w:after="0" w:line="240" w:lineRule="auto"/>
        <w:ind w:firstLine="709"/>
        <w:jc w:val="both"/>
        <w:rPr>
          <w:bCs/>
          <w:color w:val="000000" w:themeColor="text1"/>
          <w:szCs w:val="28"/>
        </w:rPr>
      </w:pPr>
      <w:r w:rsidRPr="00BE3C33">
        <w:rPr>
          <w:bCs/>
          <w:color w:val="000000" w:themeColor="text1"/>
          <w:szCs w:val="28"/>
        </w:rPr>
        <w:t xml:space="preserve">Законопроект змістовно пов’язаний із проектом </w:t>
      </w:r>
      <w:r w:rsidR="00C83129" w:rsidRPr="00BE3C33">
        <w:rPr>
          <w:bCs/>
          <w:color w:val="000000" w:themeColor="text1"/>
          <w:szCs w:val="28"/>
        </w:rPr>
        <w:t>З</w:t>
      </w:r>
      <w:r w:rsidRPr="00BE3C33">
        <w:rPr>
          <w:bCs/>
          <w:color w:val="000000" w:themeColor="text1"/>
          <w:szCs w:val="28"/>
        </w:rPr>
        <w:t xml:space="preserve">акону України </w:t>
      </w:r>
      <w:r w:rsidRPr="00BE3C33">
        <w:rPr>
          <w:color w:val="000000" w:themeColor="text1"/>
          <w:szCs w:val="28"/>
        </w:rPr>
        <w:br/>
      </w:r>
      <w:r w:rsidRPr="00BE3C33">
        <w:rPr>
          <w:bCs/>
          <w:color w:val="000000" w:themeColor="text1"/>
          <w:szCs w:val="28"/>
        </w:rPr>
        <w:t>«Про внесення змін до деяких законодавчих актів щодо заходів, спрямованих на поновлення прав засуджених осіб та осіб, взятих під варту, у зв</w:t>
      </w:r>
      <w:r w:rsidR="006134B0" w:rsidRPr="00BE3C33">
        <w:rPr>
          <w:bCs/>
          <w:color w:val="000000" w:themeColor="text1"/>
          <w:szCs w:val="28"/>
        </w:rPr>
        <w:t>’</w:t>
      </w:r>
      <w:r w:rsidRPr="00BE3C33">
        <w:rPr>
          <w:bCs/>
          <w:color w:val="000000" w:themeColor="text1"/>
          <w:szCs w:val="28"/>
        </w:rPr>
        <w:t xml:space="preserve">язку з </w:t>
      </w:r>
      <w:r w:rsidRPr="00BE3C33">
        <w:rPr>
          <w:bCs/>
          <w:color w:val="000000" w:themeColor="text1"/>
          <w:szCs w:val="28"/>
        </w:rPr>
        <w:lastRenderedPageBreak/>
        <w:t xml:space="preserve">неналежними умовами тримання» </w:t>
      </w:r>
      <w:r w:rsidR="00FF4321" w:rsidRPr="00BE3C33">
        <w:rPr>
          <w:bCs/>
          <w:color w:val="000000" w:themeColor="text1"/>
          <w:szCs w:val="28"/>
        </w:rPr>
        <w:t xml:space="preserve">(реєстр. </w:t>
      </w:r>
      <w:r w:rsidRPr="00BE3C33">
        <w:rPr>
          <w:bCs/>
          <w:color w:val="000000" w:themeColor="text1"/>
          <w:szCs w:val="28"/>
        </w:rPr>
        <w:t>№ 5652 від 11.06.2021</w:t>
      </w:r>
      <w:r w:rsidR="00FF4321" w:rsidRPr="00BE3C33">
        <w:rPr>
          <w:bCs/>
          <w:color w:val="000000" w:themeColor="text1"/>
          <w:szCs w:val="28"/>
        </w:rPr>
        <w:t xml:space="preserve">; </w:t>
      </w:r>
      <w:r w:rsidRPr="00BE3C33">
        <w:rPr>
          <w:bCs/>
          <w:color w:val="000000" w:themeColor="text1"/>
          <w:szCs w:val="28"/>
        </w:rPr>
        <w:t>далі –</w:t>
      </w:r>
      <w:r w:rsidR="00FF4321" w:rsidRPr="00BE3C33">
        <w:rPr>
          <w:bCs/>
          <w:color w:val="000000" w:themeColor="text1"/>
          <w:szCs w:val="28"/>
        </w:rPr>
        <w:t xml:space="preserve"> </w:t>
      </w:r>
      <w:r w:rsidRPr="00BE3C33">
        <w:rPr>
          <w:bCs/>
          <w:color w:val="000000" w:themeColor="text1"/>
          <w:szCs w:val="28"/>
        </w:rPr>
        <w:t xml:space="preserve">проект </w:t>
      </w:r>
      <w:r w:rsidR="00C83129" w:rsidRPr="00BE3C33">
        <w:rPr>
          <w:bCs/>
          <w:color w:val="000000" w:themeColor="text1"/>
          <w:szCs w:val="28"/>
        </w:rPr>
        <w:t xml:space="preserve">реєстр. </w:t>
      </w:r>
      <w:r w:rsidRPr="00BE3C33">
        <w:rPr>
          <w:bCs/>
          <w:color w:val="000000" w:themeColor="text1"/>
          <w:szCs w:val="28"/>
        </w:rPr>
        <w:t>№ 5652).</w:t>
      </w:r>
    </w:p>
    <w:p w14:paraId="24EB0FA0" w14:textId="690E6F5C" w:rsidR="00D40AEE" w:rsidRPr="00D84574" w:rsidRDefault="00D40AEE" w:rsidP="00665163">
      <w:pPr>
        <w:pStyle w:val="aa"/>
        <w:tabs>
          <w:tab w:val="left" w:pos="9639"/>
        </w:tabs>
        <w:ind w:firstLine="709"/>
        <w:jc w:val="both"/>
        <w:rPr>
          <w:rFonts w:ascii="Times New Roman" w:hAnsi="Times New Roman" w:cs="Times New Roman"/>
          <w:color w:val="000000" w:themeColor="text1"/>
          <w:sz w:val="28"/>
          <w:szCs w:val="28"/>
        </w:rPr>
      </w:pPr>
      <w:r w:rsidRPr="00BE3C33">
        <w:rPr>
          <w:rFonts w:ascii="Times New Roman" w:hAnsi="Times New Roman" w:cs="Times New Roman"/>
          <w:color w:val="000000" w:themeColor="text1"/>
          <w:sz w:val="28"/>
          <w:szCs w:val="28"/>
        </w:rPr>
        <w:t xml:space="preserve">Законопроект на момент його внесення до Верховної Ради України </w:t>
      </w:r>
      <w:r w:rsidR="0040419A" w:rsidRPr="00BE3C33">
        <w:rPr>
          <w:rFonts w:ascii="Times New Roman" w:hAnsi="Times New Roman" w:cs="Times New Roman"/>
          <w:color w:val="000000" w:themeColor="text1"/>
          <w:sz w:val="28"/>
          <w:szCs w:val="28"/>
        </w:rPr>
        <w:t xml:space="preserve">не </w:t>
      </w:r>
      <w:r w:rsidRPr="00BE3C33">
        <w:rPr>
          <w:rFonts w:ascii="Times New Roman" w:hAnsi="Times New Roman" w:cs="Times New Roman"/>
          <w:color w:val="000000" w:themeColor="text1"/>
          <w:sz w:val="28"/>
          <w:szCs w:val="28"/>
        </w:rPr>
        <w:t xml:space="preserve">включений до </w:t>
      </w:r>
      <w:r w:rsidRPr="00BE3C33">
        <w:rPr>
          <w:rFonts w:ascii="Times New Roman" w:hAnsi="Times New Roman"/>
          <w:color w:val="000000" w:themeColor="text1"/>
          <w:sz w:val="28"/>
          <w:szCs w:val="28"/>
        </w:rPr>
        <w:t>Плану законопроектної роботи В</w:t>
      </w:r>
      <w:r w:rsidRPr="00D84574">
        <w:rPr>
          <w:rFonts w:ascii="Times New Roman" w:hAnsi="Times New Roman"/>
          <w:color w:val="000000" w:themeColor="text1"/>
          <w:sz w:val="28"/>
          <w:szCs w:val="28"/>
        </w:rPr>
        <w:t xml:space="preserve">ерховної Ради України на </w:t>
      </w:r>
      <w:r w:rsidRPr="00D84574">
        <w:rPr>
          <w:rFonts w:ascii="Times New Roman" w:hAnsi="Times New Roman"/>
          <w:color w:val="000000" w:themeColor="text1"/>
          <w:sz w:val="28"/>
          <w:szCs w:val="28"/>
        </w:rPr>
        <w:br/>
        <w:t xml:space="preserve">2021 рік, затвердженого постановою Верховної Ради України від 02.02.2021 </w:t>
      </w:r>
      <w:r w:rsidR="004F7D77">
        <w:rPr>
          <w:rFonts w:ascii="Times New Roman" w:hAnsi="Times New Roman"/>
          <w:color w:val="000000" w:themeColor="text1"/>
          <w:sz w:val="28"/>
          <w:szCs w:val="28"/>
        </w:rPr>
        <w:br/>
      </w:r>
      <w:r w:rsidRPr="00D84574">
        <w:rPr>
          <w:rFonts w:ascii="Times New Roman" w:hAnsi="Times New Roman"/>
          <w:color w:val="000000" w:themeColor="text1"/>
          <w:sz w:val="28"/>
          <w:szCs w:val="28"/>
        </w:rPr>
        <w:t>№ 1165-ІХ.</w:t>
      </w:r>
      <w:r w:rsidR="0040419A">
        <w:rPr>
          <w:rFonts w:ascii="Times New Roman" w:hAnsi="Times New Roman"/>
          <w:color w:val="000000" w:themeColor="text1"/>
          <w:sz w:val="28"/>
          <w:szCs w:val="28"/>
        </w:rPr>
        <w:t xml:space="preserve"> Разом із тим, до вказаного Плану включений проект </w:t>
      </w:r>
      <w:r w:rsidR="004F7D77" w:rsidRPr="004F7D77">
        <w:rPr>
          <w:rFonts w:ascii="Times New Roman" w:hAnsi="Times New Roman"/>
          <w:color w:val="000000" w:themeColor="text1"/>
          <w:sz w:val="28"/>
          <w:szCs w:val="28"/>
        </w:rPr>
        <w:t xml:space="preserve">Закону </w:t>
      </w:r>
      <w:r w:rsidR="00740480">
        <w:rPr>
          <w:rFonts w:ascii="Times New Roman" w:hAnsi="Times New Roman"/>
          <w:color w:val="000000" w:themeColor="text1"/>
          <w:sz w:val="28"/>
          <w:szCs w:val="28"/>
        </w:rPr>
        <w:t>України «П</w:t>
      </w:r>
      <w:r w:rsidR="004F7D77" w:rsidRPr="004F7D77">
        <w:rPr>
          <w:rFonts w:ascii="Times New Roman" w:hAnsi="Times New Roman"/>
          <w:color w:val="000000" w:themeColor="text1"/>
          <w:sz w:val="28"/>
          <w:szCs w:val="28"/>
        </w:rPr>
        <w:t>ро превентивні та компенсаційні заходи у зв’язку з неналежними умовами тримання засуджених та осіб, взятих під варту</w:t>
      </w:r>
      <w:r w:rsidR="00740480">
        <w:rPr>
          <w:rFonts w:ascii="Times New Roman" w:hAnsi="Times New Roman"/>
          <w:color w:val="000000" w:themeColor="text1"/>
          <w:sz w:val="28"/>
          <w:szCs w:val="28"/>
        </w:rPr>
        <w:t>» (п. 373 Плану).</w:t>
      </w:r>
    </w:p>
    <w:p w14:paraId="3030677F" w14:textId="7B789C07" w:rsidR="00381445" w:rsidRDefault="00381445" w:rsidP="00665163">
      <w:pPr>
        <w:pStyle w:val="aa"/>
        <w:tabs>
          <w:tab w:val="left" w:pos="9639"/>
        </w:tabs>
        <w:ind w:firstLine="709"/>
        <w:jc w:val="both"/>
        <w:rPr>
          <w:rFonts w:ascii="Times New Roman" w:hAnsi="Times New Roman"/>
          <w:color w:val="000000" w:themeColor="text1"/>
          <w:sz w:val="28"/>
          <w:szCs w:val="28"/>
        </w:rPr>
      </w:pPr>
      <w:r w:rsidRPr="00D84574">
        <w:rPr>
          <w:rFonts w:ascii="Times New Roman" w:hAnsi="Times New Roman"/>
          <w:color w:val="000000" w:themeColor="text1"/>
          <w:sz w:val="28"/>
          <w:szCs w:val="28"/>
        </w:rPr>
        <w:t>За результатами опрацювання поданого законопроекту Головне управління вважає за необхідне зазначити наступне.</w:t>
      </w:r>
    </w:p>
    <w:p w14:paraId="3E382680" w14:textId="0F11FAB0" w:rsidR="00B12663" w:rsidRPr="00D84574" w:rsidRDefault="00F26AD1" w:rsidP="00665163">
      <w:pPr>
        <w:pStyle w:val="aa"/>
        <w:tabs>
          <w:tab w:val="left" w:pos="9639"/>
        </w:tabs>
        <w:ind w:firstLine="709"/>
        <w:jc w:val="both"/>
        <w:rPr>
          <w:rFonts w:ascii="Times New Roman" w:hAnsi="Times New Roman"/>
          <w:color w:val="000000" w:themeColor="text1"/>
          <w:sz w:val="28"/>
          <w:szCs w:val="28"/>
        </w:rPr>
      </w:pPr>
      <w:r w:rsidRPr="00D84574">
        <w:rPr>
          <w:rFonts w:ascii="Times New Roman" w:hAnsi="Times New Roman"/>
          <w:b/>
          <w:bCs/>
          <w:color w:val="000000" w:themeColor="text1"/>
          <w:sz w:val="28"/>
          <w:szCs w:val="28"/>
        </w:rPr>
        <w:t xml:space="preserve">1. </w:t>
      </w:r>
      <w:r w:rsidR="00BB492B" w:rsidRPr="00D84574">
        <w:rPr>
          <w:rFonts w:ascii="Times New Roman" w:hAnsi="Times New Roman"/>
          <w:color w:val="000000" w:themeColor="text1"/>
          <w:sz w:val="28"/>
          <w:szCs w:val="28"/>
        </w:rPr>
        <w:t xml:space="preserve">У цілому </w:t>
      </w:r>
      <w:r w:rsidR="00BB492B" w:rsidRPr="00BE3C33">
        <w:rPr>
          <w:rFonts w:ascii="Times New Roman" w:hAnsi="Times New Roman"/>
          <w:color w:val="000000" w:themeColor="text1"/>
          <w:sz w:val="28"/>
          <w:szCs w:val="28"/>
        </w:rPr>
        <w:t xml:space="preserve">поділяючи </w:t>
      </w:r>
      <w:r w:rsidR="006C40F6" w:rsidRPr="00BE3C33">
        <w:rPr>
          <w:rFonts w:ascii="Times New Roman" w:hAnsi="Times New Roman"/>
          <w:color w:val="000000" w:themeColor="text1"/>
          <w:sz w:val="28"/>
          <w:szCs w:val="28"/>
        </w:rPr>
        <w:t>думку</w:t>
      </w:r>
      <w:r w:rsidR="00BB492B" w:rsidRPr="00BE3C33">
        <w:rPr>
          <w:rFonts w:ascii="Times New Roman" w:hAnsi="Times New Roman"/>
          <w:color w:val="000000" w:themeColor="text1"/>
          <w:sz w:val="28"/>
          <w:szCs w:val="28"/>
        </w:rPr>
        <w:t xml:space="preserve"> суб’єкта права законодавчої ініціативи</w:t>
      </w:r>
      <w:r w:rsidR="00E90E90" w:rsidRPr="00BE3C33">
        <w:rPr>
          <w:rFonts w:ascii="Times New Roman" w:hAnsi="Times New Roman"/>
          <w:color w:val="000000" w:themeColor="text1"/>
          <w:sz w:val="28"/>
          <w:szCs w:val="28"/>
        </w:rPr>
        <w:t xml:space="preserve"> про те</w:t>
      </w:r>
      <w:r w:rsidR="00BB492B" w:rsidRPr="00BE3C33">
        <w:rPr>
          <w:rFonts w:ascii="Times New Roman" w:hAnsi="Times New Roman"/>
          <w:color w:val="000000" w:themeColor="text1"/>
          <w:sz w:val="28"/>
          <w:szCs w:val="28"/>
        </w:rPr>
        <w:t xml:space="preserve">, що проблема неналежного тримання осіб </w:t>
      </w:r>
      <w:r w:rsidR="00C83129" w:rsidRPr="00BE3C33">
        <w:rPr>
          <w:rFonts w:ascii="Times New Roman" w:hAnsi="Times New Roman"/>
          <w:color w:val="000000" w:themeColor="text1"/>
          <w:sz w:val="28"/>
          <w:szCs w:val="28"/>
        </w:rPr>
        <w:t>у</w:t>
      </w:r>
      <w:r w:rsidR="00BB492B" w:rsidRPr="00BE3C33">
        <w:rPr>
          <w:rFonts w:ascii="Times New Roman" w:hAnsi="Times New Roman"/>
          <w:color w:val="000000" w:themeColor="text1"/>
          <w:sz w:val="28"/>
          <w:szCs w:val="28"/>
        </w:rPr>
        <w:t xml:space="preserve"> пенітенціарних установах є надзвичайно актуальною та потребує прийняття </w:t>
      </w:r>
      <w:r w:rsidR="00E90E90" w:rsidRPr="00BE3C33">
        <w:rPr>
          <w:rFonts w:ascii="Times New Roman" w:hAnsi="Times New Roman"/>
          <w:color w:val="000000" w:themeColor="text1"/>
          <w:sz w:val="28"/>
          <w:szCs w:val="28"/>
        </w:rPr>
        <w:t>системних</w:t>
      </w:r>
      <w:r w:rsidR="00BB492B" w:rsidRPr="00BE3C33">
        <w:rPr>
          <w:rFonts w:ascii="Times New Roman" w:hAnsi="Times New Roman"/>
          <w:color w:val="000000" w:themeColor="text1"/>
          <w:sz w:val="28"/>
          <w:szCs w:val="28"/>
        </w:rPr>
        <w:t xml:space="preserve"> заходів для її розв’язання, </w:t>
      </w:r>
      <w:r w:rsidR="00BB492B" w:rsidRPr="00BE3C33">
        <w:rPr>
          <w:rFonts w:ascii="Times New Roman" w:hAnsi="Times New Roman"/>
          <w:i/>
          <w:color w:val="000000" w:themeColor="text1"/>
          <w:sz w:val="28"/>
          <w:szCs w:val="28"/>
        </w:rPr>
        <w:t>зв</w:t>
      </w:r>
      <w:r w:rsidR="00E90E90" w:rsidRPr="00BE3C33">
        <w:rPr>
          <w:rFonts w:ascii="Times New Roman" w:hAnsi="Times New Roman"/>
          <w:i/>
          <w:color w:val="000000" w:themeColor="text1"/>
          <w:sz w:val="28"/>
          <w:szCs w:val="28"/>
        </w:rPr>
        <w:t>ертаємо увагу, що втілення в життя запропонованих проектом компенсаційних засобів юридичного захисту видається доцільним та єдино можливим</w:t>
      </w:r>
      <w:r w:rsidR="00E90E90" w:rsidRPr="00BE3C33">
        <w:rPr>
          <w:rFonts w:ascii="Times New Roman" w:hAnsi="Times New Roman"/>
          <w:color w:val="000000" w:themeColor="text1"/>
          <w:sz w:val="28"/>
          <w:szCs w:val="28"/>
        </w:rPr>
        <w:t xml:space="preserve"> </w:t>
      </w:r>
      <w:r w:rsidR="00E90E90" w:rsidRPr="00BE3C33">
        <w:rPr>
          <w:rFonts w:ascii="Times New Roman" w:hAnsi="Times New Roman"/>
          <w:i/>
          <w:color w:val="000000" w:themeColor="text1"/>
          <w:sz w:val="28"/>
          <w:szCs w:val="28"/>
        </w:rPr>
        <w:t>виключно після проведення комплексного реформування системи органів та установ виконання покарань</w:t>
      </w:r>
      <w:r w:rsidR="00F22A50" w:rsidRPr="00BE3C33">
        <w:rPr>
          <w:rFonts w:ascii="Times New Roman" w:hAnsi="Times New Roman"/>
          <w:color w:val="000000" w:themeColor="text1"/>
          <w:sz w:val="28"/>
          <w:szCs w:val="28"/>
        </w:rPr>
        <w:t xml:space="preserve"> (йдеться як про забезпечення належного фінансування пенітенціарної системи, оптимізацію структури, штату та функціоналу відповідних органів і установ, так і </w:t>
      </w:r>
      <w:r w:rsidR="00CC2997" w:rsidRPr="00BE3C33">
        <w:rPr>
          <w:rFonts w:ascii="Times New Roman" w:hAnsi="Times New Roman"/>
          <w:color w:val="000000" w:themeColor="text1"/>
          <w:sz w:val="28"/>
          <w:szCs w:val="28"/>
        </w:rPr>
        <w:t xml:space="preserve">про </w:t>
      </w:r>
      <w:r w:rsidR="00F22A50" w:rsidRPr="00BE3C33">
        <w:rPr>
          <w:rFonts w:ascii="Times New Roman" w:hAnsi="Times New Roman"/>
          <w:color w:val="000000" w:themeColor="text1"/>
          <w:sz w:val="28"/>
          <w:szCs w:val="28"/>
        </w:rPr>
        <w:t xml:space="preserve">удосконалення системи покарань та </w:t>
      </w:r>
      <w:r w:rsidR="00B12663" w:rsidRPr="00BE3C33">
        <w:rPr>
          <w:rFonts w:ascii="Times New Roman" w:hAnsi="Times New Roman"/>
          <w:color w:val="000000" w:themeColor="text1"/>
          <w:sz w:val="28"/>
          <w:szCs w:val="28"/>
        </w:rPr>
        <w:t>можлив</w:t>
      </w:r>
      <w:r w:rsidR="006134B0" w:rsidRPr="00BE3C33">
        <w:rPr>
          <w:rFonts w:ascii="Times New Roman" w:hAnsi="Times New Roman"/>
          <w:color w:val="000000" w:themeColor="text1"/>
          <w:sz w:val="28"/>
          <w:szCs w:val="28"/>
        </w:rPr>
        <w:t>е</w:t>
      </w:r>
      <w:r w:rsidR="00B12663" w:rsidRPr="00BE3C33">
        <w:rPr>
          <w:rFonts w:ascii="Times New Roman" w:hAnsi="Times New Roman"/>
          <w:color w:val="000000" w:themeColor="text1"/>
          <w:sz w:val="28"/>
          <w:szCs w:val="28"/>
        </w:rPr>
        <w:t xml:space="preserve"> </w:t>
      </w:r>
      <w:r w:rsidR="00F22A50" w:rsidRPr="00BE3C33">
        <w:rPr>
          <w:rFonts w:ascii="Times New Roman" w:hAnsi="Times New Roman"/>
          <w:color w:val="000000" w:themeColor="text1"/>
          <w:sz w:val="28"/>
          <w:szCs w:val="28"/>
        </w:rPr>
        <w:t xml:space="preserve">розширення переліку видів покарань, альтернативних позбавленню волі, що сприятиме зменшенню кількості осіб у місцях несвободи). </w:t>
      </w:r>
      <w:r w:rsidR="006134B0" w:rsidRPr="00BE3C33">
        <w:rPr>
          <w:rFonts w:ascii="Times New Roman" w:hAnsi="Times New Roman"/>
          <w:color w:val="000000" w:themeColor="text1"/>
          <w:sz w:val="28"/>
          <w:szCs w:val="28"/>
        </w:rPr>
        <w:t>В</w:t>
      </w:r>
      <w:r w:rsidR="000025FE" w:rsidRPr="00BE3C33">
        <w:rPr>
          <w:rFonts w:ascii="Times New Roman" w:hAnsi="Times New Roman"/>
          <w:color w:val="000000" w:themeColor="text1"/>
          <w:sz w:val="28"/>
          <w:szCs w:val="28"/>
        </w:rPr>
        <w:t xml:space="preserve"> іншому випадку матиме місце ситуація масового звернення засуджених щодо встановлення факту тримання їх у неналежних умовах </w:t>
      </w:r>
      <w:bookmarkStart w:id="1" w:name="_Hlk76635600"/>
      <w:r w:rsidR="000025FE" w:rsidRPr="00BE3C33">
        <w:rPr>
          <w:rFonts w:ascii="Times New Roman" w:hAnsi="Times New Roman"/>
          <w:color w:val="000000" w:themeColor="text1"/>
          <w:sz w:val="28"/>
          <w:szCs w:val="28"/>
        </w:rPr>
        <w:t>в установах для попереднього ув’язнення або установах виконання покарань</w:t>
      </w:r>
      <w:bookmarkEnd w:id="1"/>
      <w:r w:rsidR="006134B0" w:rsidRPr="00BE3C33">
        <w:rPr>
          <w:rFonts w:ascii="Times New Roman" w:hAnsi="Times New Roman"/>
          <w:color w:val="000000" w:themeColor="text1"/>
          <w:sz w:val="28"/>
          <w:szCs w:val="28"/>
        </w:rPr>
        <w:t>, о</w:t>
      </w:r>
      <w:r w:rsidR="000025FE" w:rsidRPr="00BE3C33">
        <w:rPr>
          <w:rFonts w:ascii="Times New Roman" w:hAnsi="Times New Roman"/>
          <w:color w:val="000000" w:themeColor="text1"/>
          <w:sz w:val="28"/>
          <w:szCs w:val="28"/>
        </w:rPr>
        <w:t xml:space="preserve">собливо зважаючи на те, що </w:t>
      </w:r>
      <w:r w:rsidR="00740480" w:rsidRPr="00BE3C33">
        <w:rPr>
          <w:rFonts w:ascii="Times New Roman" w:hAnsi="Times New Roman"/>
          <w:color w:val="000000" w:themeColor="text1"/>
          <w:sz w:val="28"/>
          <w:szCs w:val="28"/>
        </w:rPr>
        <w:t>під належними умовами тримання у проекті</w:t>
      </w:r>
      <w:r w:rsidR="00FC336C" w:rsidRPr="00BE3C33">
        <w:rPr>
          <w:rFonts w:ascii="Times New Roman" w:hAnsi="Times New Roman"/>
          <w:color w:val="000000" w:themeColor="text1"/>
          <w:sz w:val="28"/>
          <w:szCs w:val="28"/>
        </w:rPr>
        <w:t xml:space="preserve"> </w:t>
      </w:r>
      <w:r w:rsidR="00C83129" w:rsidRPr="00BE3C33">
        <w:rPr>
          <w:rFonts w:ascii="Times New Roman" w:hAnsi="Times New Roman"/>
          <w:color w:val="000000" w:themeColor="text1"/>
          <w:sz w:val="28"/>
          <w:szCs w:val="28"/>
        </w:rPr>
        <w:t xml:space="preserve">реєстр. </w:t>
      </w:r>
      <w:r w:rsidR="002A3333" w:rsidRPr="00BE3C33">
        <w:rPr>
          <w:rFonts w:ascii="Times New Roman" w:hAnsi="Times New Roman"/>
          <w:color w:val="000000" w:themeColor="text1"/>
          <w:sz w:val="28"/>
          <w:szCs w:val="28"/>
        </w:rPr>
        <w:t xml:space="preserve">№ 5652 </w:t>
      </w:r>
      <w:r w:rsidR="00FC336C" w:rsidRPr="00BE3C33">
        <w:rPr>
          <w:rFonts w:ascii="Times New Roman" w:hAnsi="Times New Roman"/>
          <w:color w:val="000000" w:themeColor="text1"/>
          <w:sz w:val="28"/>
          <w:szCs w:val="28"/>
        </w:rPr>
        <w:t>визнаються умови, які відповідають вимогам Конституції України, міжнародних договорів, згода на обов’язковість яких надана Верховною Радою України, Кримінально-виконавчого кодексу України (далі – КВК), Закону України «Про попереднє ув’язнення»</w:t>
      </w:r>
      <w:r w:rsidR="00740480" w:rsidRPr="00BE3C33">
        <w:rPr>
          <w:rFonts w:ascii="Times New Roman" w:hAnsi="Times New Roman"/>
          <w:color w:val="000000" w:themeColor="text1"/>
          <w:sz w:val="28"/>
          <w:szCs w:val="28"/>
        </w:rPr>
        <w:t xml:space="preserve"> (далі – Закон)</w:t>
      </w:r>
      <w:r w:rsidR="00FC336C" w:rsidRPr="00BE3C33">
        <w:rPr>
          <w:rFonts w:ascii="Times New Roman" w:hAnsi="Times New Roman"/>
          <w:color w:val="000000" w:themeColor="text1"/>
          <w:sz w:val="28"/>
          <w:szCs w:val="28"/>
        </w:rPr>
        <w:t>, інших актів законодавства (</w:t>
      </w:r>
      <w:r w:rsidR="002A3333" w:rsidRPr="00BE3C33">
        <w:rPr>
          <w:rFonts w:ascii="Times New Roman" w:hAnsi="Times New Roman"/>
          <w:color w:val="000000" w:themeColor="text1"/>
          <w:sz w:val="28"/>
          <w:szCs w:val="28"/>
        </w:rPr>
        <w:t xml:space="preserve">див. </w:t>
      </w:r>
      <w:r w:rsidR="00FC336C" w:rsidRPr="00BE3C33">
        <w:rPr>
          <w:rFonts w:ascii="Times New Roman" w:hAnsi="Times New Roman"/>
          <w:color w:val="000000" w:themeColor="text1"/>
          <w:sz w:val="28"/>
          <w:szCs w:val="28"/>
        </w:rPr>
        <w:t xml:space="preserve">ч. 1 ст. 11-1 Закону, ч. 1 ст. 115-1 КВК у редакції проекту </w:t>
      </w:r>
      <w:r w:rsidR="00C83129" w:rsidRPr="00BE3C33">
        <w:rPr>
          <w:rFonts w:ascii="Times New Roman" w:hAnsi="Times New Roman"/>
          <w:color w:val="000000" w:themeColor="text1"/>
          <w:sz w:val="28"/>
          <w:szCs w:val="28"/>
        </w:rPr>
        <w:t xml:space="preserve">реєстр. </w:t>
      </w:r>
      <w:r w:rsidR="00FC336C" w:rsidRPr="00BE3C33">
        <w:rPr>
          <w:rFonts w:ascii="Times New Roman" w:hAnsi="Times New Roman"/>
          <w:color w:val="000000" w:themeColor="text1"/>
          <w:sz w:val="28"/>
          <w:szCs w:val="28"/>
        </w:rPr>
        <w:t>№ 5652). Тобто</w:t>
      </w:r>
      <w:r w:rsidR="002A3333" w:rsidRPr="00BE3C33">
        <w:rPr>
          <w:rFonts w:ascii="Times New Roman" w:hAnsi="Times New Roman"/>
          <w:color w:val="000000" w:themeColor="text1"/>
          <w:sz w:val="28"/>
          <w:szCs w:val="28"/>
        </w:rPr>
        <w:t xml:space="preserve">, </w:t>
      </w:r>
      <w:r w:rsidR="00FC336C" w:rsidRPr="00BE3C33">
        <w:rPr>
          <w:rFonts w:ascii="Times New Roman" w:hAnsi="Times New Roman"/>
          <w:color w:val="000000" w:themeColor="text1"/>
          <w:sz w:val="28"/>
          <w:szCs w:val="28"/>
        </w:rPr>
        <w:t xml:space="preserve">запропоновані </w:t>
      </w:r>
      <w:r w:rsidR="002A3333" w:rsidRPr="00BE3C33">
        <w:rPr>
          <w:rFonts w:ascii="Times New Roman" w:hAnsi="Times New Roman"/>
          <w:color w:val="000000" w:themeColor="text1"/>
          <w:sz w:val="28"/>
          <w:szCs w:val="28"/>
        </w:rPr>
        <w:t xml:space="preserve">у проекті </w:t>
      </w:r>
      <w:r w:rsidR="00C83129" w:rsidRPr="00BE3C33">
        <w:rPr>
          <w:rFonts w:ascii="Times New Roman" w:hAnsi="Times New Roman"/>
          <w:color w:val="000000" w:themeColor="text1"/>
          <w:sz w:val="28"/>
          <w:szCs w:val="28"/>
        </w:rPr>
        <w:t xml:space="preserve">реєстр. </w:t>
      </w:r>
      <w:r w:rsidR="002A3333" w:rsidRPr="00BE3C33">
        <w:rPr>
          <w:rFonts w:ascii="Times New Roman" w:hAnsi="Times New Roman"/>
          <w:color w:val="000000" w:themeColor="text1"/>
          <w:sz w:val="28"/>
          <w:szCs w:val="28"/>
        </w:rPr>
        <w:t xml:space="preserve">№ 5652 </w:t>
      </w:r>
      <w:r w:rsidR="00FC336C" w:rsidRPr="00BE3C33">
        <w:rPr>
          <w:rFonts w:ascii="Times New Roman" w:hAnsi="Times New Roman"/>
          <w:color w:val="000000" w:themeColor="text1"/>
          <w:sz w:val="28"/>
          <w:szCs w:val="28"/>
        </w:rPr>
        <w:t xml:space="preserve">визначення є загальними, </w:t>
      </w:r>
      <w:r w:rsidR="002A3333" w:rsidRPr="00BE3C33">
        <w:rPr>
          <w:rFonts w:ascii="Times New Roman" w:hAnsi="Times New Roman"/>
          <w:color w:val="000000" w:themeColor="text1"/>
          <w:sz w:val="28"/>
          <w:szCs w:val="28"/>
        </w:rPr>
        <w:t xml:space="preserve">які </w:t>
      </w:r>
      <w:r w:rsidR="00FC336C" w:rsidRPr="00BE3C33">
        <w:rPr>
          <w:rFonts w:ascii="Times New Roman" w:hAnsi="Times New Roman"/>
          <w:color w:val="000000" w:themeColor="text1"/>
          <w:sz w:val="28"/>
          <w:szCs w:val="28"/>
        </w:rPr>
        <w:t>чітко</w:t>
      </w:r>
      <w:r w:rsidR="00FC336C" w:rsidRPr="00D84574">
        <w:rPr>
          <w:rFonts w:ascii="Times New Roman" w:hAnsi="Times New Roman"/>
          <w:color w:val="000000" w:themeColor="text1"/>
          <w:sz w:val="28"/>
          <w:szCs w:val="28"/>
        </w:rPr>
        <w:t xml:space="preserve"> не розкривають, що явля</w:t>
      </w:r>
      <w:r w:rsidR="00B12663" w:rsidRPr="00D84574">
        <w:rPr>
          <w:rFonts w:ascii="Times New Roman" w:hAnsi="Times New Roman"/>
          <w:color w:val="000000" w:themeColor="text1"/>
          <w:sz w:val="28"/>
          <w:szCs w:val="28"/>
        </w:rPr>
        <w:t>ють</w:t>
      </w:r>
      <w:r w:rsidR="00FC336C" w:rsidRPr="00D84574">
        <w:rPr>
          <w:rFonts w:ascii="Times New Roman" w:hAnsi="Times New Roman"/>
          <w:color w:val="000000" w:themeColor="text1"/>
          <w:sz w:val="28"/>
          <w:szCs w:val="28"/>
        </w:rPr>
        <w:t xml:space="preserve"> собою неналежні умови тримання</w:t>
      </w:r>
      <w:r w:rsidR="006134B0">
        <w:rPr>
          <w:rFonts w:ascii="Times New Roman" w:hAnsi="Times New Roman"/>
          <w:color w:val="000000" w:themeColor="text1"/>
          <w:sz w:val="28"/>
          <w:szCs w:val="28"/>
        </w:rPr>
        <w:t xml:space="preserve"> і</w:t>
      </w:r>
      <w:r w:rsidR="00FC336C" w:rsidRPr="00D84574">
        <w:rPr>
          <w:rFonts w:ascii="Times New Roman" w:hAnsi="Times New Roman"/>
          <w:color w:val="000000" w:themeColor="text1"/>
          <w:sz w:val="28"/>
          <w:szCs w:val="28"/>
        </w:rPr>
        <w:t xml:space="preserve"> за яких умов особа може претендувати на застосування компенсаційних засобів юридичного захисту. </w:t>
      </w:r>
    </w:p>
    <w:p w14:paraId="71F147DB" w14:textId="3DD965FE" w:rsidR="00FC336C" w:rsidRPr="00D84574" w:rsidRDefault="00FC336C" w:rsidP="00665163">
      <w:pPr>
        <w:pStyle w:val="aa"/>
        <w:tabs>
          <w:tab w:val="left" w:pos="9639"/>
        </w:tabs>
        <w:ind w:firstLine="709"/>
        <w:jc w:val="both"/>
        <w:rPr>
          <w:rFonts w:ascii="Times New Roman" w:hAnsi="Times New Roman"/>
          <w:color w:val="000000" w:themeColor="text1"/>
          <w:sz w:val="28"/>
          <w:szCs w:val="28"/>
        </w:rPr>
      </w:pPr>
      <w:r w:rsidRPr="00D84574">
        <w:rPr>
          <w:rFonts w:ascii="Times New Roman" w:hAnsi="Times New Roman"/>
          <w:color w:val="000000" w:themeColor="text1"/>
          <w:sz w:val="28"/>
          <w:szCs w:val="28"/>
        </w:rPr>
        <w:t xml:space="preserve">В якості аналогії до уваги </w:t>
      </w:r>
      <w:r w:rsidR="00CC2997" w:rsidRPr="00D84574">
        <w:rPr>
          <w:rFonts w:ascii="Times New Roman" w:hAnsi="Times New Roman"/>
          <w:color w:val="000000" w:themeColor="text1"/>
          <w:sz w:val="28"/>
          <w:szCs w:val="28"/>
        </w:rPr>
        <w:t>варто було би</w:t>
      </w:r>
      <w:r w:rsidRPr="00D84574">
        <w:rPr>
          <w:rFonts w:ascii="Times New Roman" w:hAnsi="Times New Roman"/>
          <w:color w:val="000000" w:themeColor="text1"/>
          <w:sz w:val="28"/>
          <w:szCs w:val="28"/>
        </w:rPr>
        <w:t xml:space="preserve"> взяти практику скорочення строку перебування у в’язниці через неналежні умови утримання </w:t>
      </w:r>
      <w:r w:rsidR="00CC2997" w:rsidRPr="00D84574">
        <w:rPr>
          <w:rFonts w:ascii="Times New Roman" w:hAnsi="Times New Roman"/>
          <w:color w:val="000000" w:themeColor="text1"/>
          <w:sz w:val="28"/>
          <w:szCs w:val="28"/>
        </w:rPr>
        <w:t xml:space="preserve">у Республіці Молдова. Так, </w:t>
      </w:r>
      <w:r w:rsidRPr="00D84574">
        <w:rPr>
          <w:rFonts w:ascii="Times New Roman" w:hAnsi="Times New Roman"/>
          <w:color w:val="000000" w:themeColor="text1"/>
          <w:sz w:val="28"/>
          <w:szCs w:val="28"/>
        </w:rPr>
        <w:t xml:space="preserve">з 1 січня 2019 року </w:t>
      </w:r>
      <w:r w:rsidR="00CC2997" w:rsidRPr="00D84574">
        <w:rPr>
          <w:rFonts w:ascii="Times New Roman" w:hAnsi="Times New Roman"/>
          <w:color w:val="000000" w:themeColor="text1"/>
          <w:sz w:val="28"/>
          <w:szCs w:val="28"/>
        </w:rPr>
        <w:t>(з дня набрання чинності відповідних змін до законодавства Республі</w:t>
      </w:r>
      <w:r w:rsidR="00B12663" w:rsidRPr="00D84574">
        <w:rPr>
          <w:rFonts w:ascii="Times New Roman" w:hAnsi="Times New Roman"/>
          <w:color w:val="000000" w:themeColor="text1"/>
          <w:sz w:val="28"/>
          <w:szCs w:val="28"/>
        </w:rPr>
        <w:t>ки</w:t>
      </w:r>
      <w:r w:rsidR="00CC2997" w:rsidRPr="00D84574">
        <w:rPr>
          <w:rFonts w:ascii="Times New Roman" w:hAnsi="Times New Roman"/>
          <w:color w:val="000000" w:themeColor="text1"/>
          <w:sz w:val="28"/>
          <w:szCs w:val="28"/>
        </w:rPr>
        <w:t xml:space="preserve"> Молдова) </w:t>
      </w:r>
      <w:r w:rsidRPr="00D84574">
        <w:rPr>
          <w:rFonts w:ascii="Times New Roman" w:hAnsi="Times New Roman"/>
          <w:color w:val="000000" w:themeColor="text1"/>
          <w:sz w:val="28"/>
          <w:szCs w:val="28"/>
        </w:rPr>
        <w:t xml:space="preserve">по 10 лютого 2020 року близько </w:t>
      </w:r>
      <w:r w:rsidR="00BE3C33">
        <w:rPr>
          <w:rFonts w:ascii="Times New Roman" w:hAnsi="Times New Roman"/>
          <w:color w:val="000000" w:themeColor="text1"/>
          <w:sz w:val="28"/>
          <w:szCs w:val="28"/>
        </w:rPr>
        <w:br/>
      </w:r>
      <w:r w:rsidRPr="00D84574">
        <w:rPr>
          <w:rFonts w:ascii="Times New Roman" w:hAnsi="Times New Roman"/>
          <w:color w:val="000000" w:themeColor="text1"/>
          <w:sz w:val="28"/>
          <w:szCs w:val="28"/>
        </w:rPr>
        <w:t xml:space="preserve">1,5 тис. </w:t>
      </w:r>
      <w:r w:rsidR="00CC2997" w:rsidRPr="00D84574">
        <w:rPr>
          <w:rFonts w:ascii="Times New Roman" w:hAnsi="Times New Roman"/>
          <w:color w:val="000000" w:themeColor="text1"/>
          <w:sz w:val="28"/>
          <w:szCs w:val="28"/>
        </w:rPr>
        <w:t xml:space="preserve">ув'язненим скоротили строк перебування у в'язниці через неналежні умови утримання. </w:t>
      </w:r>
      <w:r w:rsidRPr="00D84574">
        <w:rPr>
          <w:rFonts w:ascii="Times New Roman" w:hAnsi="Times New Roman"/>
          <w:color w:val="000000" w:themeColor="text1"/>
          <w:sz w:val="28"/>
          <w:szCs w:val="28"/>
        </w:rPr>
        <w:t xml:space="preserve">Тоді ж Міністерство юстиції </w:t>
      </w:r>
      <w:r w:rsidR="00CC2997" w:rsidRPr="00D84574">
        <w:rPr>
          <w:rFonts w:ascii="Times New Roman" w:hAnsi="Times New Roman"/>
          <w:color w:val="000000" w:themeColor="text1"/>
          <w:sz w:val="28"/>
          <w:szCs w:val="28"/>
        </w:rPr>
        <w:t xml:space="preserve">Республіки Молдова </w:t>
      </w:r>
      <w:r w:rsidRPr="00D84574">
        <w:rPr>
          <w:rFonts w:ascii="Times New Roman" w:hAnsi="Times New Roman"/>
          <w:color w:val="000000" w:themeColor="text1"/>
          <w:sz w:val="28"/>
          <w:szCs w:val="28"/>
        </w:rPr>
        <w:t xml:space="preserve">оголосило, що в судові інстанції звернулися 5372 засуджених, які вимагали застосування компенсаційного механізму. </w:t>
      </w:r>
      <w:r w:rsidR="00CC2997" w:rsidRPr="00D84574">
        <w:rPr>
          <w:rFonts w:ascii="Times New Roman" w:hAnsi="Times New Roman"/>
          <w:color w:val="000000" w:themeColor="text1"/>
          <w:sz w:val="28"/>
          <w:szCs w:val="28"/>
        </w:rPr>
        <w:t>Міністерство юстиції Республіки Молдова</w:t>
      </w:r>
      <w:r w:rsidRPr="00D84574">
        <w:rPr>
          <w:rFonts w:ascii="Times New Roman" w:hAnsi="Times New Roman"/>
          <w:color w:val="000000" w:themeColor="text1"/>
          <w:sz w:val="28"/>
          <w:szCs w:val="28"/>
        </w:rPr>
        <w:t xml:space="preserve"> назва</w:t>
      </w:r>
      <w:r w:rsidR="00CC2997" w:rsidRPr="00D84574">
        <w:rPr>
          <w:rFonts w:ascii="Times New Roman" w:hAnsi="Times New Roman"/>
          <w:color w:val="000000" w:themeColor="text1"/>
          <w:sz w:val="28"/>
          <w:szCs w:val="28"/>
        </w:rPr>
        <w:t xml:space="preserve">ло </w:t>
      </w:r>
      <w:r w:rsidRPr="00D84574">
        <w:rPr>
          <w:rFonts w:ascii="Times New Roman" w:hAnsi="Times New Roman"/>
          <w:color w:val="000000" w:themeColor="text1"/>
          <w:sz w:val="28"/>
          <w:szCs w:val="28"/>
        </w:rPr>
        <w:t>дану статистику тривожно</w:t>
      </w:r>
      <w:r w:rsidR="00CC2997" w:rsidRPr="00D84574">
        <w:rPr>
          <w:rFonts w:ascii="Times New Roman" w:hAnsi="Times New Roman"/>
          <w:color w:val="000000" w:themeColor="text1"/>
          <w:sz w:val="28"/>
          <w:szCs w:val="28"/>
        </w:rPr>
        <w:t>ю</w:t>
      </w:r>
      <w:r w:rsidRPr="00D84574">
        <w:rPr>
          <w:rFonts w:ascii="Times New Roman" w:hAnsi="Times New Roman"/>
          <w:color w:val="000000" w:themeColor="text1"/>
          <w:sz w:val="28"/>
          <w:szCs w:val="28"/>
        </w:rPr>
        <w:t xml:space="preserve">, пояснивши, що </w:t>
      </w:r>
      <w:r w:rsidR="00CC2997" w:rsidRPr="00D84574">
        <w:rPr>
          <w:rFonts w:ascii="Times New Roman" w:hAnsi="Times New Roman"/>
          <w:color w:val="000000" w:themeColor="text1"/>
          <w:sz w:val="28"/>
          <w:szCs w:val="28"/>
        </w:rPr>
        <w:t>на той час</w:t>
      </w:r>
      <w:r w:rsidRPr="00D84574">
        <w:rPr>
          <w:rFonts w:ascii="Times New Roman" w:hAnsi="Times New Roman"/>
          <w:color w:val="000000" w:themeColor="text1"/>
          <w:sz w:val="28"/>
          <w:szCs w:val="28"/>
        </w:rPr>
        <w:t xml:space="preserve"> </w:t>
      </w:r>
      <w:r w:rsidR="00CC2997" w:rsidRPr="00D84574">
        <w:rPr>
          <w:rFonts w:ascii="Times New Roman" w:hAnsi="Times New Roman"/>
          <w:color w:val="000000" w:themeColor="text1"/>
          <w:sz w:val="28"/>
          <w:szCs w:val="28"/>
        </w:rPr>
        <w:t>у</w:t>
      </w:r>
      <w:r w:rsidRPr="00D84574">
        <w:rPr>
          <w:rFonts w:ascii="Times New Roman" w:hAnsi="Times New Roman"/>
          <w:color w:val="000000" w:themeColor="text1"/>
          <w:sz w:val="28"/>
          <w:szCs w:val="28"/>
        </w:rPr>
        <w:t xml:space="preserve"> молдавських в'язницях </w:t>
      </w:r>
      <w:r w:rsidRPr="00D84574">
        <w:rPr>
          <w:rFonts w:ascii="Times New Roman" w:hAnsi="Times New Roman"/>
          <w:color w:val="000000" w:themeColor="text1"/>
          <w:sz w:val="28"/>
          <w:szCs w:val="28"/>
        </w:rPr>
        <w:lastRenderedPageBreak/>
        <w:t xml:space="preserve">було всього близько 6,7 тис. </w:t>
      </w:r>
      <w:r w:rsidR="00CC2997" w:rsidRPr="00D84574">
        <w:rPr>
          <w:rFonts w:ascii="Times New Roman" w:hAnsi="Times New Roman"/>
          <w:color w:val="000000" w:themeColor="text1"/>
          <w:sz w:val="28"/>
          <w:szCs w:val="28"/>
        </w:rPr>
        <w:t>у</w:t>
      </w:r>
      <w:r w:rsidRPr="00D84574">
        <w:rPr>
          <w:rFonts w:ascii="Times New Roman" w:hAnsi="Times New Roman"/>
          <w:color w:val="000000" w:themeColor="text1"/>
          <w:sz w:val="28"/>
          <w:szCs w:val="28"/>
        </w:rPr>
        <w:t xml:space="preserve">в'язнених, а вимоги переглянути </w:t>
      </w:r>
      <w:r w:rsidR="00CC2997" w:rsidRPr="00D84574">
        <w:rPr>
          <w:rFonts w:ascii="Times New Roman" w:hAnsi="Times New Roman"/>
          <w:color w:val="000000" w:themeColor="text1"/>
          <w:sz w:val="28"/>
          <w:szCs w:val="28"/>
        </w:rPr>
        <w:t>строки</w:t>
      </w:r>
      <w:r w:rsidRPr="00D84574">
        <w:rPr>
          <w:rFonts w:ascii="Times New Roman" w:hAnsi="Times New Roman"/>
          <w:color w:val="000000" w:themeColor="text1"/>
          <w:sz w:val="28"/>
          <w:szCs w:val="28"/>
        </w:rPr>
        <w:t xml:space="preserve"> ув'язнення через погані умови утримання надійшли з усіх пенітенціарних установ країни</w:t>
      </w:r>
      <w:r w:rsidR="00CC2997" w:rsidRPr="00D84574">
        <w:rPr>
          <w:rStyle w:val="ac"/>
          <w:rFonts w:ascii="Times New Roman" w:hAnsi="Times New Roman"/>
          <w:color w:val="000000" w:themeColor="text1"/>
          <w:sz w:val="28"/>
          <w:szCs w:val="28"/>
        </w:rPr>
        <w:footnoteReference w:id="1"/>
      </w:r>
      <w:r w:rsidRPr="00D84574">
        <w:rPr>
          <w:rFonts w:ascii="Times New Roman" w:hAnsi="Times New Roman"/>
          <w:color w:val="000000" w:themeColor="text1"/>
          <w:sz w:val="28"/>
          <w:szCs w:val="28"/>
        </w:rPr>
        <w:t>.</w:t>
      </w:r>
    </w:p>
    <w:p w14:paraId="546B3C13" w14:textId="3B092F99" w:rsidR="004F2650" w:rsidRPr="00D84574" w:rsidRDefault="00B12663" w:rsidP="00665163">
      <w:pPr>
        <w:pStyle w:val="aa"/>
        <w:tabs>
          <w:tab w:val="left" w:pos="9639"/>
        </w:tabs>
        <w:ind w:firstLine="709"/>
        <w:jc w:val="both"/>
        <w:rPr>
          <w:rFonts w:ascii="Times New Roman" w:hAnsi="Times New Roman"/>
          <w:color w:val="000000" w:themeColor="text1"/>
          <w:sz w:val="28"/>
          <w:szCs w:val="28"/>
        </w:rPr>
      </w:pPr>
      <w:r w:rsidRPr="00D84574">
        <w:rPr>
          <w:rFonts w:ascii="Times New Roman" w:hAnsi="Times New Roman"/>
          <w:color w:val="000000" w:themeColor="text1"/>
          <w:sz w:val="28"/>
          <w:szCs w:val="28"/>
        </w:rPr>
        <w:t xml:space="preserve">У цьому контексті варто зауважити, що Україні вже відома практика розвантаження вітчизняних слідчих ізоляторів, що мала місце у зв’язку із прийняттям Закону України </w:t>
      </w:r>
      <w:r w:rsidR="000A7DFE" w:rsidRPr="00D84574">
        <w:rPr>
          <w:rFonts w:ascii="Times New Roman" w:hAnsi="Times New Roman"/>
          <w:color w:val="000000" w:themeColor="text1"/>
          <w:sz w:val="28"/>
          <w:szCs w:val="28"/>
        </w:rPr>
        <w:t>«</w:t>
      </w:r>
      <w:r w:rsidRPr="00D84574">
        <w:rPr>
          <w:rFonts w:ascii="Times New Roman" w:hAnsi="Times New Roman"/>
          <w:color w:val="000000" w:themeColor="text1"/>
          <w:sz w:val="28"/>
          <w:szCs w:val="28"/>
        </w:rPr>
        <w:t>Про внесення змін до Кримінального кодексу України (щодо удосконалення порядку зарахування судом строку попереднього ув'язнення у строк покарання)</w:t>
      </w:r>
      <w:r w:rsidR="000A7DFE" w:rsidRPr="00D84574">
        <w:rPr>
          <w:rFonts w:ascii="Times New Roman" w:hAnsi="Times New Roman"/>
          <w:color w:val="000000" w:themeColor="text1"/>
          <w:sz w:val="28"/>
          <w:szCs w:val="28"/>
        </w:rPr>
        <w:t>»</w:t>
      </w:r>
      <w:r w:rsidRPr="00D84574">
        <w:rPr>
          <w:rFonts w:ascii="Times New Roman" w:hAnsi="Times New Roman"/>
          <w:color w:val="000000" w:themeColor="text1"/>
          <w:sz w:val="28"/>
          <w:szCs w:val="28"/>
        </w:rPr>
        <w:t xml:space="preserve"> від</w:t>
      </w:r>
      <w:r w:rsidR="000A7DFE" w:rsidRPr="00D84574">
        <w:rPr>
          <w:rFonts w:ascii="Times New Roman" w:hAnsi="Times New Roman"/>
          <w:color w:val="000000" w:themeColor="text1"/>
          <w:sz w:val="28"/>
          <w:szCs w:val="28"/>
        </w:rPr>
        <w:t xml:space="preserve"> </w:t>
      </w:r>
      <w:r w:rsidRPr="00D84574">
        <w:rPr>
          <w:rFonts w:ascii="Times New Roman" w:hAnsi="Times New Roman"/>
          <w:color w:val="000000" w:themeColor="text1"/>
          <w:sz w:val="28"/>
          <w:szCs w:val="28"/>
        </w:rPr>
        <w:t>26.11.2015</w:t>
      </w:r>
      <w:r w:rsidR="000A7DFE" w:rsidRPr="00D84574">
        <w:rPr>
          <w:rFonts w:ascii="Times New Roman" w:hAnsi="Times New Roman"/>
          <w:color w:val="000000" w:themeColor="text1"/>
          <w:sz w:val="28"/>
          <w:szCs w:val="28"/>
        </w:rPr>
        <w:t xml:space="preserve"> </w:t>
      </w:r>
      <w:r w:rsidRPr="00D84574">
        <w:rPr>
          <w:rFonts w:ascii="Times New Roman" w:hAnsi="Times New Roman"/>
          <w:color w:val="000000" w:themeColor="text1"/>
          <w:sz w:val="28"/>
          <w:szCs w:val="28"/>
        </w:rPr>
        <w:t>№</w:t>
      </w:r>
      <w:r w:rsidR="000A7DFE" w:rsidRPr="00D84574">
        <w:rPr>
          <w:rFonts w:ascii="Times New Roman" w:hAnsi="Times New Roman"/>
          <w:color w:val="000000" w:themeColor="text1"/>
          <w:sz w:val="28"/>
          <w:szCs w:val="28"/>
        </w:rPr>
        <w:t xml:space="preserve"> </w:t>
      </w:r>
      <w:r w:rsidRPr="00D84574">
        <w:rPr>
          <w:rFonts w:ascii="Times New Roman" w:hAnsi="Times New Roman"/>
          <w:color w:val="000000" w:themeColor="text1"/>
          <w:sz w:val="28"/>
          <w:szCs w:val="28"/>
        </w:rPr>
        <w:t>838-VIII</w:t>
      </w:r>
      <w:r w:rsidR="000A7DFE" w:rsidRPr="00D84574">
        <w:rPr>
          <w:rFonts w:ascii="Times New Roman" w:hAnsi="Times New Roman"/>
          <w:color w:val="000000" w:themeColor="text1"/>
          <w:sz w:val="28"/>
          <w:szCs w:val="28"/>
        </w:rPr>
        <w:t xml:space="preserve"> (далі – Закон </w:t>
      </w:r>
      <w:r w:rsidR="00E67D7A">
        <w:rPr>
          <w:rFonts w:ascii="Times New Roman" w:hAnsi="Times New Roman"/>
          <w:color w:val="000000" w:themeColor="text1"/>
          <w:sz w:val="28"/>
          <w:szCs w:val="28"/>
        </w:rPr>
        <w:br/>
      </w:r>
      <w:r w:rsidR="000A7DFE" w:rsidRPr="00D84574">
        <w:rPr>
          <w:rFonts w:ascii="Times New Roman" w:hAnsi="Times New Roman"/>
          <w:color w:val="000000" w:themeColor="text1"/>
          <w:sz w:val="28"/>
          <w:szCs w:val="28"/>
        </w:rPr>
        <w:t>№ 838-VIII), яким</w:t>
      </w:r>
      <w:r w:rsidR="006134B0">
        <w:rPr>
          <w:rFonts w:ascii="Times New Roman" w:hAnsi="Times New Roman"/>
          <w:color w:val="000000" w:themeColor="text1"/>
          <w:sz w:val="28"/>
          <w:szCs w:val="28"/>
        </w:rPr>
        <w:t>,</w:t>
      </w:r>
      <w:r w:rsidR="000A7DFE" w:rsidRPr="00D84574">
        <w:rPr>
          <w:rFonts w:ascii="Times New Roman" w:hAnsi="Times New Roman"/>
          <w:color w:val="000000" w:themeColor="text1"/>
          <w:sz w:val="28"/>
          <w:szCs w:val="28"/>
        </w:rPr>
        <w:t xml:space="preserve"> зокрема</w:t>
      </w:r>
      <w:r w:rsidR="006134B0">
        <w:rPr>
          <w:rFonts w:ascii="Times New Roman" w:hAnsi="Times New Roman"/>
          <w:color w:val="000000" w:themeColor="text1"/>
          <w:sz w:val="28"/>
          <w:szCs w:val="28"/>
        </w:rPr>
        <w:t>,</w:t>
      </w:r>
      <w:r w:rsidR="000A7DFE" w:rsidRPr="00D84574">
        <w:rPr>
          <w:rFonts w:ascii="Times New Roman" w:hAnsi="Times New Roman"/>
          <w:color w:val="000000" w:themeColor="text1"/>
          <w:sz w:val="28"/>
          <w:szCs w:val="28"/>
        </w:rPr>
        <w:t xml:space="preserve"> зарахування судом </w:t>
      </w:r>
      <w:r w:rsidRPr="00D84574">
        <w:rPr>
          <w:rFonts w:ascii="Times New Roman" w:hAnsi="Times New Roman"/>
          <w:color w:val="000000" w:themeColor="text1"/>
          <w:sz w:val="28"/>
          <w:szCs w:val="28"/>
        </w:rPr>
        <w:t>строку попереднього ув’язнення у разі засудження до позбавлення волі провади</w:t>
      </w:r>
      <w:r w:rsidR="000A7DFE" w:rsidRPr="00D84574">
        <w:rPr>
          <w:rFonts w:ascii="Times New Roman" w:hAnsi="Times New Roman"/>
          <w:color w:val="000000" w:themeColor="text1"/>
          <w:sz w:val="28"/>
          <w:szCs w:val="28"/>
        </w:rPr>
        <w:t>лось</w:t>
      </w:r>
      <w:r w:rsidRPr="00D84574">
        <w:rPr>
          <w:rFonts w:ascii="Times New Roman" w:hAnsi="Times New Roman"/>
          <w:color w:val="000000" w:themeColor="text1"/>
          <w:sz w:val="28"/>
          <w:szCs w:val="28"/>
        </w:rPr>
        <w:t xml:space="preserve"> з розрахунку один день попереднього ув’язнення за два дні позбавлення волі.</w:t>
      </w:r>
      <w:r w:rsidR="000A7DFE" w:rsidRPr="00D84574">
        <w:rPr>
          <w:rFonts w:ascii="Times New Roman" w:hAnsi="Times New Roman"/>
          <w:color w:val="000000" w:themeColor="text1"/>
          <w:sz w:val="28"/>
          <w:szCs w:val="28"/>
        </w:rPr>
        <w:t xml:space="preserve"> Завдяки внесенню відповідних змін до ст. 72 КК у наступні півтора року на свободу </w:t>
      </w:r>
      <w:r w:rsidR="006134B0">
        <w:rPr>
          <w:rFonts w:ascii="Times New Roman" w:hAnsi="Times New Roman"/>
          <w:color w:val="000000" w:themeColor="text1"/>
          <w:sz w:val="28"/>
          <w:szCs w:val="28"/>
        </w:rPr>
        <w:t xml:space="preserve">«достроково» </w:t>
      </w:r>
      <w:r w:rsidR="000A7DFE" w:rsidRPr="00D84574">
        <w:rPr>
          <w:rFonts w:ascii="Times New Roman" w:hAnsi="Times New Roman"/>
          <w:color w:val="000000" w:themeColor="text1"/>
          <w:sz w:val="28"/>
          <w:szCs w:val="28"/>
        </w:rPr>
        <w:t>вийшли більше 10 тис. осіб. Зрештою, приписи Закону № 838-VIII були скасовані у зв’язку з прийняттям Закону України «Про внесення зміни до Кримінального кодексу України щодо правила складання покарань та зарахування строку попереднього ув’язнення» від 18.05.2017 № 2046-VIII (набрав чинності 21.06.2017), оскільки з усіх звільнених</w:t>
      </w:r>
      <w:r w:rsidR="006134B0">
        <w:rPr>
          <w:rFonts w:ascii="Times New Roman" w:hAnsi="Times New Roman"/>
          <w:color w:val="000000" w:themeColor="text1"/>
          <w:sz w:val="28"/>
          <w:szCs w:val="28"/>
        </w:rPr>
        <w:t xml:space="preserve"> «достроково» </w:t>
      </w:r>
      <w:r w:rsidR="000A7DFE" w:rsidRPr="00D84574">
        <w:rPr>
          <w:rFonts w:ascii="Times New Roman" w:hAnsi="Times New Roman"/>
          <w:color w:val="000000" w:themeColor="text1"/>
          <w:sz w:val="28"/>
          <w:szCs w:val="28"/>
        </w:rPr>
        <w:t xml:space="preserve">1,5 тис. осіб відразу ж </w:t>
      </w:r>
      <w:r w:rsidR="00EC2E8C" w:rsidRPr="00D84574">
        <w:rPr>
          <w:rFonts w:ascii="Times New Roman" w:hAnsi="Times New Roman"/>
          <w:color w:val="000000" w:themeColor="text1"/>
          <w:sz w:val="28"/>
          <w:szCs w:val="28"/>
        </w:rPr>
        <w:t xml:space="preserve">скоїли </w:t>
      </w:r>
      <w:r w:rsidR="00E67D7A">
        <w:rPr>
          <w:rFonts w:ascii="Times New Roman" w:hAnsi="Times New Roman"/>
          <w:color w:val="000000" w:themeColor="text1"/>
          <w:sz w:val="28"/>
          <w:szCs w:val="28"/>
        </w:rPr>
        <w:t>кримінальні правопорушення</w:t>
      </w:r>
      <w:r w:rsidR="000A7DFE" w:rsidRPr="00D84574">
        <w:rPr>
          <w:rFonts w:ascii="Times New Roman" w:hAnsi="Times New Roman"/>
          <w:color w:val="000000" w:themeColor="text1"/>
          <w:sz w:val="28"/>
          <w:szCs w:val="28"/>
        </w:rPr>
        <w:t xml:space="preserve"> повторн</w:t>
      </w:r>
      <w:r w:rsidR="00EC2E8C" w:rsidRPr="00D84574">
        <w:rPr>
          <w:rFonts w:ascii="Times New Roman" w:hAnsi="Times New Roman"/>
          <w:color w:val="000000" w:themeColor="text1"/>
          <w:sz w:val="28"/>
          <w:szCs w:val="28"/>
        </w:rPr>
        <w:t>о</w:t>
      </w:r>
      <w:r w:rsidR="00EC2E8C" w:rsidRPr="00D84574">
        <w:rPr>
          <w:rStyle w:val="ac"/>
          <w:rFonts w:ascii="Times New Roman" w:hAnsi="Times New Roman"/>
          <w:color w:val="000000" w:themeColor="text1"/>
          <w:sz w:val="28"/>
          <w:szCs w:val="28"/>
        </w:rPr>
        <w:footnoteReference w:id="2"/>
      </w:r>
      <w:r w:rsidR="000A7DFE" w:rsidRPr="00D84574">
        <w:rPr>
          <w:rFonts w:ascii="Times New Roman" w:hAnsi="Times New Roman"/>
          <w:color w:val="000000" w:themeColor="text1"/>
          <w:sz w:val="28"/>
          <w:szCs w:val="28"/>
        </w:rPr>
        <w:t>.</w:t>
      </w:r>
    </w:p>
    <w:p w14:paraId="043E7708" w14:textId="7077CB1E" w:rsidR="00DF68E5" w:rsidRDefault="00373952" w:rsidP="00665163">
      <w:pPr>
        <w:pStyle w:val="aa"/>
        <w:tabs>
          <w:tab w:val="left" w:pos="9639"/>
        </w:tabs>
        <w:ind w:firstLine="709"/>
        <w:jc w:val="both"/>
        <w:rPr>
          <w:rFonts w:ascii="Times New Roman" w:hAnsi="Times New Roman" w:cs="Times New Roman"/>
          <w:color w:val="000000" w:themeColor="text1"/>
          <w:sz w:val="28"/>
          <w:szCs w:val="28"/>
          <w:u w:color="000000"/>
          <w:lang w:eastAsia="uk-UA"/>
        </w:rPr>
      </w:pPr>
      <w:r w:rsidRPr="00D84574">
        <w:rPr>
          <w:rFonts w:ascii="Times New Roman" w:hAnsi="Times New Roman"/>
          <w:color w:val="000000" w:themeColor="text1"/>
          <w:sz w:val="28"/>
          <w:szCs w:val="28"/>
        </w:rPr>
        <w:t xml:space="preserve">Слід також зауважити, що </w:t>
      </w:r>
      <w:r w:rsidR="00EC14BC" w:rsidRPr="00D84574">
        <w:rPr>
          <w:rFonts w:ascii="Times New Roman" w:hAnsi="Times New Roman"/>
          <w:color w:val="000000" w:themeColor="text1"/>
          <w:sz w:val="28"/>
          <w:szCs w:val="28"/>
        </w:rPr>
        <w:t xml:space="preserve">запропонований проектом механізм компенсації особам, які тримаються </w:t>
      </w:r>
      <w:r w:rsidR="004F2650" w:rsidRPr="00D84574">
        <w:rPr>
          <w:rFonts w:ascii="Times New Roman" w:hAnsi="Times New Roman"/>
          <w:color w:val="000000" w:themeColor="text1"/>
          <w:sz w:val="28"/>
          <w:szCs w:val="28"/>
        </w:rPr>
        <w:t xml:space="preserve">у неналежних умовах </w:t>
      </w:r>
      <w:r w:rsidR="00EC14BC" w:rsidRPr="00D84574">
        <w:rPr>
          <w:rFonts w:ascii="Times New Roman" w:hAnsi="Times New Roman"/>
          <w:color w:val="000000" w:themeColor="text1"/>
          <w:sz w:val="28"/>
          <w:szCs w:val="28"/>
        </w:rPr>
        <w:t xml:space="preserve">в установах для попереднього ув’язнення або установах виконання покарань, у частині особливого порядку застосування до таких осіб умовно-дострокового звільнення </w:t>
      </w:r>
      <w:bookmarkStart w:id="2" w:name="_Hlk76636155"/>
      <w:r w:rsidR="00EC14BC" w:rsidRPr="00D84574">
        <w:rPr>
          <w:rFonts w:ascii="Times New Roman" w:hAnsi="Times New Roman"/>
          <w:color w:val="000000" w:themeColor="text1"/>
          <w:sz w:val="28"/>
          <w:szCs w:val="28"/>
        </w:rPr>
        <w:t xml:space="preserve">від відбування покарання, </w:t>
      </w:r>
      <w:bookmarkEnd w:id="2"/>
      <w:r w:rsidR="00EC14BC" w:rsidRPr="00D84574">
        <w:rPr>
          <w:rFonts w:ascii="Times New Roman" w:hAnsi="Times New Roman"/>
          <w:color w:val="000000" w:themeColor="text1"/>
          <w:sz w:val="28"/>
          <w:szCs w:val="28"/>
        </w:rPr>
        <w:t>заміни невідбутої частини покарання більш м</w:t>
      </w:r>
      <w:r w:rsidR="006134B0">
        <w:rPr>
          <w:rFonts w:ascii="Times New Roman" w:hAnsi="Times New Roman"/>
          <w:color w:val="000000" w:themeColor="text1"/>
          <w:sz w:val="28"/>
          <w:szCs w:val="28"/>
        </w:rPr>
        <w:t>’</w:t>
      </w:r>
      <w:r w:rsidR="00EC14BC" w:rsidRPr="00D84574">
        <w:rPr>
          <w:rFonts w:ascii="Times New Roman" w:hAnsi="Times New Roman"/>
          <w:color w:val="000000" w:themeColor="text1"/>
          <w:sz w:val="28"/>
          <w:szCs w:val="28"/>
        </w:rPr>
        <w:t>яким не містить запобіжників щодо встановлення максимальних строків їх скорочення. Для позначення відповідного строку</w:t>
      </w:r>
      <w:r w:rsidR="00CB0E26" w:rsidRPr="00D84574">
        <w:rPr>
          <w:rFonts w:ascii="Times New Roman" w:hAnsi="Times New Roman"/>
          <w:color w:val="000000" w:themeColor="text1"/>
          <w:sz w:val="28"/>
          <w:szCs w:val="28"/>
        </w:rPr>
        <w:t>, що підлягає скороченню,</w:t>
      </w:r>
      <w:r w:rsidR="00EC14BC" w:rsidRPr="00D84574">
        <w:rPr>
          <w:rFonts w:ascii="Times New Roman" w:hAnsi="Times New Roman"/>
          <w:color w:val="000000" w:themeColor="text1"/>
          <w:sz w:val="28"/>
          <w:szCs w:val="28"/>
        </w:rPr>
        <w:t xml:space="preserve"> </w:t>
      </w:r>
      <w:r w:rsidR="00E67D7A">
        <w:rPr>
          <w:rFonts w:ascii="Times New Roman" w:hAnsi="Times New Roman"/>
          <w:color w:val="000000" w:themeColor="text1"/>
          <w:sz w:val="28"/>
          <w:szCs w:val="28"/>
        </w:rPr>
        <w:t xml:space="preserve">у законопроекті </w:t>
      </w:r>
      <w:r w:rsidR="00CB0E26" w:rsidRPr="00D84574">
        <w:rPr>
          <w:rFonts w:ascii="Times New Roman" w:hAnsi="Times New Roman"/>
          <w:color w:val="000000" w:themeColor="text1"/>
          <w:sz w:val="28"/>
          <w:szCs w:val="28"/>
        </w:rPr>
        <w:t xml:space="preserve">використовується словосполучення </w:t>
      </w:r>
      <w:r w:rsidR="004F2650" w:rsidRPr="00D84574">
        <w:rPr>
          <w:rFonts w:ascii="Times New Roman" w:hAnsi="Times New Roman"/>
          <w:color w:val="000000" w:themeColor="text1"/>
          <w:sz w:val="28"/>
          <w:szCs w:val="28"/>
        </w:rPr>
        <w:t>«</w:t>
      </w:r>
      <w:r w:rsidR="00CB0E26" w:rsidRPr="00D84574">
        <w:rPr>
          <w:rFonts w:ascii="Times New Roman" w:hAnsi="Times New Roman"/>
          <w:color w:val="000000" w:themeColor="text1"/>
          <w:sz w:val="28"/>
          <w:szCs w:val="28"/>
        </w:rPr>
        <w:t>строк, протягом якого особа трималася у неналежних умовах</w:t>
      </w:r>
      <w:r w:rsidR="004F2650" w:rsidRPr="00D84574">
        <w:rPr>
          <w:rFonts w:ascii="Times New Roman" w:hAnsi="Times New Roman"/>
          <w:color w:val="000000" w:themeColor="text1"/>
          <w:sz w:val="28"/>
          <w:szCs w:val="28"/>
        </w:rPr>
        <w:t>»</w:t>
      </w:r>
      <w:r w:rsidR="00CB0E26" w:rsidRPr="00D84574">
        <w:rPr>
          <w:rFonts w:ascii="Times New Roman" w:hAnsi="Times New Roman"/>
          <w:color w:val="000000" w:themeColor="text1"/>
          <w:sz w:val="28"/>
          <w:szCs w:val="28"/>
        </w:rPr>
        <w:t xml:space="preserve">. Скажімо, заміна невідбутої частини покарання більш м’яким для </w:t>
      </w:r>
      <w:r w:rsidR="004F2650" w:rsidRPr="00D84574">
        <w:rPr>
          <w:rFonts w:ascii="Times New Roman" w:hAnsi="Times New Roman"/>
          <w:color w:val="000000" w:themeColor="text1"/>
          <w:sz w:val="28"/>
          <w:szCs w:val="28"/>
        </w:rPr>
        <w:t xml:space="preserve">такого </w:t>
      </w:r>
      <w:r w:rsidR="00CB0E26" w:rsidRPr="00D84574">
        <w:rPr>
          <w:rFonts w:ascii="Times New Roman" w:hAnsi="Times New Roman"/>
          <w:color w:val="000000" w:themeColor="text1"/>
          <w:sz w:val="28"/>
          <w:szCs w:val="28"/>
        </w:rPr>
        <w:t xml:space="preserve">засудженого за умисний тяжкий злочин можлива після фактичного відбуття ним не менше половини строку призначеного покарання (наприклад, особі було призначено 10 років позбавлення волі, з яких 5 років вона вже відбула). Відповідно до нової редакції ч. 4 ст. 82 КК </w:t>
      </w:r>
      <w:bookmarkStart w:id="3" w:name="_Hlk76117725"/>
      <w:r w:rsidR="00CB0E26" w:rsidRPr="00D84574">
        <w:rPr>
          <w:rFonts w:ascii="Times New Roman" w:hAnsi="Times New Roman"/>
          <w:color w:val="000000" w:themeColor="text1"/>
          <w:sz w:val="28"/>
          <w:szCs w:val="28"/>
        </w:rPr>
        <w:t xml:space="preserve">невідбута частина покарання (у наведеному прикладі 5 років позбавлення волі), яка може бути замінена більш м’яким покаранням, скорочується на </w:t>
      </w:r>
      <w:r w:rsidR="00CB0E26" w:rsidRPr="00D84574">
        <w:rPr>
          <w:rFonts w:ascii="Times New Roman" w:hAnsi="Times New Roman"/>
          <w:i/>
          <w:iCs/>
          <w:color w:val="000000" w:themeColor="text1"/>
          <w:sz w:val="28"/>
          <w:szCs w:val="28"/>
        </w:rPr>
        <w:t xml:space="preserve">строк, </w:t>
      </w:r>
      <w:bookmarkStart w:id="4" w:name="_Hlk76646201"/>
      <w:r w:rsidR="00CB0E26" w:rsidRPr="00D84574">
        <w:rPr>
          <w:rFonts w:ascii="Times New Roman" w:hAnsi="Times New Roman"/>
          <w:i/>
          <w:iCs/>
          <w:color w:val="000000" w:themeColor="text1"/>
          <w:sz w:val="28"/>
          <w:szCs w:val="28"/>
        </w:rPr>
        <w:t>протягом якого особа трималася у неналежних умовах</w:t>
      </w:r>
      <w:bookmarkEnd w:id="4"/>
      <w:r w:rsidR="00CB0E26" w:rsidRPr="00D84574">
        <w:rPr>
          <w:rFonts w:ascii="Times New Roman" w:hAnsi="Times New Roman"/>
          <w:color w:val="000000" w:themeColor="text1"/>
          <w:sz w:val="28"/>
          <w:szCs w:val="28"/>
        </w:rPr>
        <w:t>.</w:t>
      </w:r>
      <w:bookmarkEnd w:id="3"/>
      <w:r w:rsidR="00CB0E26" w:rsidRPr="00D84574">
        <w:rPr>
          <w:rFonts w:ascii="Times New Roman" w:hAnsi="Times New Roman"/>
          <w:color w:val="000000" w:themeColor="text1"/>
          <w:sz w:val="28"/>
          <w:szCs w:val="28"/>
        </w:rPr>
        <w:t xml:space="preserve"> Проте такий строк може бути досить тривалим</w:t>
      </w:r>
      <w:r w:rsidR="00805E46" w:rsidRPr="00D84574">
        <w:rPr>
          <w:rFonts w:ascii="Times New Roman" w:hAnsi="Times New Roman"/>
          <w:color w:val="000000" w:themeColor="text1"/>
          <w:sz w:val="28"/>
          <w:szCs w:val="28"/>
        </w:rPr>
        <w:t xml:space="preserve"> (не кажучи вже про те, що строк, протягом якого особа трималася у неналежних умовах, може бути більшим, аніж той, який можна скоротити). </w:t>
      </w:r>
      <w:r w:rsidR="00CB0E26" w:rsidRPr="00D84574">
        <w:rPr>
          <w:rFonts w:ascii="Times New Roman" w:hAnsi="Times New Roman"/>
          <w:color w:val="000000" w:themeColor="text1"/>
          <w:sz w:val="28"/>
          <w:szCs w:val="28"/>
        </w:rPr>
        <w:t xml:space="preserve">Як результат такої законодавчої ініціативи значна частина </w:t>
      </w:r>
      <w:r w:rsidR="00805E46" w:rsidRPr="00D84574">
        <w:rPr>
          <w:rFonts w:ascii="Times New Roman" w:hAnsi="Times New Roman"/>
          <w:color w:val="000000" w:themeColor="text1"/>
          <w:sz w:val="28"/>
          <w:szCs w:val="28"/>
        </w:rPr>
        <w:t xml:space="preserve">різноманітних категорій засуджених осіб </w:t>
      </w:r>
      <w:r w:rsidR="00DF68E5" w:rsidRPr="00D84574">
        <w:rPr>
          <w:rFonts w:ascii="Times New Roman" w:hAnsi="Times New Roman"/>
          <w:color w:val="000000" w:themeColor="text1"/>
          <w:sz w:val="28"/>
          <w:szCs w:val="28"/>
        </w:rPr>
        <w:t xml:space="preserve">може опинитися на свободі. Враховуючи, що </w:t>
      </w:r>
      <w:r w:rsidRPr="00D84574">
        <w:rPr>
          <w:rFonts w:ascii="Times New Roman" w:hAnsi="Times New Roman"/>
          <w:color w:val="000000" w:themeColor="text1"/>
          <w:sz w:val="28"/>
          <w:szCs w:val="28"/>
        </w:rPr>
        <w:t>с</w:t>
      </w:r>
      <w:r w:rsidR="00E12D79" w:rsidRPr="00D84574">
        <w:rPr>
          <w:rFonts w:ascii="Times New Roman" w:hAnsi="Times New Roman"/>
          <w:color w:val="000000" w:themeColor="text1"/>
          <w:sz w:val="28"/>
          <w:szCs w:val="28"/>
        </w:rPr>
        <w:t xml:space="preserve">таном на 01.02.2020 в установах виконання покарань та слідчих ізоляторах </w:t>
      </w:r>
      <w:r w:rsidR="002F5D68" w:rsidRPr="00D84574">
        <w:rPr>
          <w:rFonts w:ascii="Times New Roman" w:hAnsi="Times New Roman"/>
          <w:color w:val="000000" w:themeColor="text1"/>
          <w:sz w:val="28"/>
          <w:szCs w:val="28"/>
        </w:rPr>
        <w:t xml:space="preserve">України </w:t>
      </w:r>
      <w:r w:rsidR="00E12D79" w:rsidRPr="00D84574">
        <w:rPr>
          <w:rFonts w:ascii="Times New Roman" w:hAnsi="Times New Roman"/>
          <w:color w:val="000000" w:themeColor="text1"/>
          <w:sz w:val="28"/>
          <w:szCs w:val="28"/>
        </w:rPr>
        <w:t>трималось загалом 52566 осіб</w:t>
      </w:r>
      <w:r w:rsidRPr="00D84574">
        <w:rPr>
          <w:rFonts w:ascii="Times New Roman" w:hAnsi="Times New Roman" w:cs="Times New Roman"/>
          <w:color w:val="000000" w:themeColor="text1"/>
          <w:sz w:val="28"/>
          <w:szCs w:val="28"/>
          <w:vertAlign w:val="superscript"/>
        </w:rPr>
        <w:footnoteReference w:id="3"/>
      </w:r>
      <w:r w:rsidR="00DF68E5" w:rsidRPr="00D84574">
        <w:rPr>
          <w:rFonts w:ascii="Times New Roman" w:hAnsi="Times New Roman"/>
          <w:color w:val="000000" w:themeColor="text1"/>
          <w:sz w:val="28"/>
          <w:szCs w:val="28"/>
        </w:rPr>
        <w:t xml:space="preserve">, запропоновані проектом особливості </w:t>
      </w:r>
      <w:bookmarkStart w:id="5" w:name="_Hlk76645830"/>
      <w:r w:rsidR="00DF68E5" w:rsidRPr="00D84574">
        <w:rPr>
          <w:rFonts w:ascii="Times New Roman" w:hAnsi="Times New Roman"/>
          <w:color w:val="000000" w:themeColor="text1"/>
          <w:sz w:val="28"/>
          <w:szCs w:val="28"/>
        </w:rPr>
        <w:lastRenderedPageBreak/>
        <w:t xml:space="preserve">застосування </w:t>
      </w:r>
      <w:r w:rsidR="002F5D68" w:rsidRPr="00D84574">
        <w:rPr>
          <w:rFonts w:ascii="Times New Roman" w:hAnsi="Times New Roman"/>
          <w:color w:val="000000" w:themeColor="text1"/>
          <w:sz w:val="28"/>
          <w:szCs w:val="28"/>
        </w:rPr>
        <w:t>у</w:t>
      </w:r>
      <w:r w:rsidR="00DF68E5" w:rsidRPr="00D84574">
        <w:rPr>
          <w:rFonts w:ascii="Times New Roman" w:hAnsi="Times New Roman"/>
          <w:color w:val="000000" w:themeColor="text1"/>
          <w:sz w:val="28"/>
          <w:szCs w:val="28"/>
        </w:rPr>
        <w:t>мовно-достроков</w:t>
      </w:r>
      <w:r w:rsidR="002F5D68" w:rsidRPr="00D84574">
        <w:rPr>
          <w:rFonts w:ascii="Times New Roman" w:hAnsi="Times New Roman"/>
          <w:color w:val="000000" w:themeColor="text1"/>
          <w:sz w:val="28"/>
          <w:szCs w:val="28"/>
        </w:rPr>
        <w:t>ого</w:t>
      </w:r>
      <w:r w:rsidR="00DF68E5" w:rsidRPr="00D84574">
        <w:rPr>
          <w:color w:val="000000" w:themeColor="text1"/>
          <w:sz w:val="27"/>
          <w:szCs w:val="27"/>
          <w:u w:color="000000"/>
          <w:lang w:eastAsia="uk-UA"/>
        </w:rPr>
        <w:t xml:space="preserve"> </w:t>
      </w:r>
      <w:r w:rsidR="00DF68E5" w:rsidRPr="00D84574">
        <w:rPr>
          <w:rFonts w:ascii="Times New Roman" w:hAnsi="Times New Roman" w:cs="Times New Roman"/>
          <w:color w:val="000000" w:themeColor="text1"/>
          <w:sz w:val="28"/>
          <w:szCs w:val="28"/>
          <w:u w:color="000000"/>
          <w:lang w:eastAsia="uk-UA"/>
        </w:rPr>
        <w:t xml:space="preserve">звільнення від відбування покарання, </w:t>
      </w:r>
      <w:bookmarkStart w:id="6" w:name="_Hlk76645843"/>
      <w:r w:rsidR="002F5D68" w:rsidRPr="00D84574">
        <w:rPr>
          <w:rFonts w:ascii="Times New Roman" w:hAnsi="Times New Roman" w:cs="Times New Roman"/>
          <w:color w:val="000000" w:themeColor="text1"/>
          <w:sz w:val="28"/>
          <w:szCs w:val="28"/>
          <w:u w:color="000000"/>
          <w:lang w:eastAsia="uk-UA"/>
        </w:rPr>
        <w:t>з</w:t>
      </w:r>
      <w:r w:rsidR="00DF68E5" w:rsidRPr="00D84574">
        <w:rPr>
          <w:rFonts w:ascii="Times New Roman" w:hAnsi="Times New Roman" w:cs="Times New Roman"/>
          <w:color w:val="000000" w:themeColor="text1"/>
          <w:sz w:val="28"/>
          <w:szCs w:val="28"/>
          <w:u w:color="000000"/>
          <w:lang w:eastAsia="uk-UA"/>
        </w:rPr>
        <w:t>амін</w:t>
      </w:r>
      <w:r w:rsidR="002F5D68" w:rsidRPr="00D84574">
        <w:rPr>
          <w:rFonts w:ascii="Times New Roman" w:hAnsi="Times New Roman" w:cs="Times New Roman"/>
          <w:color w:val="000000" w:themeColor="text1"/>
          <w:sz w:val="28"/>
          <w:szCs w:val="28"/>
          <w:u w:color="000000"/>
          <w:lang w:eastAsia="uk-UA"/>
        </w:rPr>
        <w:t>и</w:t>
      </w:r>
      <w:r w:rsidR="00DF68E5" w:rsidRPr="00D84574">
        <w:rPr>
          <w:rFonts w:ascii="Times New Roman" w:hAnsi="Times New Roman" w:cs="Times New Roman"/>
          <w:color w:val="000000" w:themeColor="text1"/>
          <w:sz w:val="28"/>
          <w:szCs w:val="28"/>
          <w:u w:color="000000"/>
          <w:lang w:eastAsia="uk-UA"/>
        </w:rPr>
        <w:t xml:space="preserve"> невідбутої частини покарання більш м'яким</w:t>
      </w:r>
      <w:bookmarkEnd w:id="6"/>
      <w:r w:rsidR="00DF68E5" w:rsidRPr="00D84574">
        <w:rPr>
          <w:rFonts w:ascii="Times New Roman" w:hAnsi="Times New Roman" w:cs="Times New Roman"/>
          <w:color w:val="000000" w:themeColor="text1"/>
          <w:sz w:val="28"/>
          <w:szCs w:val="28"/>
          <w:u w:color="000000"/>
          <w:lang w:eastAsia="uk-UA"/>
        </w:rPr>
        <w:t xml:space="preserve">, </w:t>
      </w:r>
      <w:r w:rsidR="002F5D68" w:rsidRPr="00D84574">
        <w:rPr>
          <w:rFonts w:ascii="Times New Roman" w:hAnsi="Times New Roman" w:cs="Times New Roman"/>
          <w:color w:val="000000" w:themeColor="text1"/>
          <w:sz w:val="28"/>
          <w:szCs w:val="28"/>
          <w:u w:color="000000"/>
          <w:lang w:eastAsia="uk-UA"/>
        </w:rPr>
        <w:t>з</w:t>
      </w:r>
      <w:r w:rsidR="00DF68E5" w:rsidRPr="00D84574">
        <w:rPr>
          <w:rFonts w:ascii="Times New Roman" w:hAnsi="Times New Roman" w:cs="Times New Roman"/>
          <w:color w:val="000000" w:themeColor="text1"/>
          <w:sz w:val="28"/>
          <w:szCs w:val="28"/>
          <w:u w:color="000000"/>
          <w:lang w:eastAsia="uk-UA"/>
        </w:rPr>
        <w:t xml:space="preserve">няття судимості до осіб, </w:t>
      </w:r>
      <w:r w:rsidR="002F5D68" w:rsidRPr="00D84574">
        <w:rPr>
          <w:rFonts w:ascii="Times New Roman" w:hAnsi="Times New Roman" w:cs="Times New Roman"/>
          <w:color w:val="000000" w:themeColor="text1"/>
          <w:sz w:val="28"/>
          <w:szCs w:val="28"/>
          <w:u w:color="000000"/>
          <w:lang w:eastAsia="uk-UA"/>
        </w:rPr>
        <w:t xml:space="preserve">які трималися </w:t>
      </w:r>
      <w:bookmarkEnd w:id="5"/>
      <w:r w:rsidR="002F5D68" w:rsidRPr="00D84574">
        <w:rPr>
          <w:rFonts w:ascii="Times New Roman" w:hAnsi="Times New Roman" w:cs="Times New Roman"/>
          <w:color w:val="000000" w:themeColor="text1"/>
          <w:sz w:val="28"/>
          <w:szCs w:val="28"/>
          <w:u w:color="000000"/>
          <w:lang w:eastAsia="uk-UA"/>
        </w:rPr>
        <w:t>у неналежних умовах, мають бути максимально виваженими, та містити належні запобіжники задля уникнення відповідних соціально негативних наслідків</w:t>
      </w:r>
      <w:r w:rsidR="00EC7BDB" w:rsidRPr="00D84574">
        <w:rPr>
          <w:rFonts w:ascii="Times New Roman" w:hAnsi="Times New Roman" w:cs="Times New Roman"/>
          <w:color w:val="000000" w:themeColor="text1"/>
          <w:sz w:val="28"/>
          <w:szCs w:val="28"/>
          <w:u w:color="000000"/>
          <w:lang w:eastAsia="uk-UA"/>
        </w:rPr>
        <w:t>.</w:t>
      </w:r>
    </w:p>
    <w:p w14:paraId="3EB82094" w14:textId="6F724D8E" w:rsidR="0009073E" w:rsidRPr="00D84574" w:rsidRDefault="0009073E" w:rsidP="00665163">
      <w:pPr>
        <w:pStyle w:val="aa"/>
        <w:tabs>
          <w:tab w:val="left" w:pos="9639"/>
        </w:tabs>
        <w:ind w:firstLine="709"/>
        <w:jc w:val="both"/>
        <w:rPr>
          <w:rFonts w:ascii="Times New Roman" w:hAnsi="Times New Roman" w:cs="Times New Roman"/>
          <w:color w:val="000000" w:themeColor="text1"/>
          <w:sz w:val="28"/>
          <w:szCs w:val="28"/>
        </w:rPr>
      </w:pPr>
      <w:r w:rsidRPr="0009073E">
        <w:rPr>
          <w:rFonts w:ascii="Times New Roman" w:hAnsi="Times New Roman" w:cs="Times New Roman"/>
          <w:color w:val="000000" w:themeColor="text1"/>
          <w:sz w:val="28"/>
          <w:szCs w:val="28"/>
          <w:u w:color="000000"/>
          <w:lang w:eastAsia="uk-UA"/>
        </w:rPr>
        <w:t xml:space="preserve">Окрім того, запропоновані механізми компенсації стосуються осіб, які тримаються у неналежних умовах як в установах виконання покарання, так і в установах для попереднього ув’язнення (далі – СІЗО). У цьому контексті звертаємо увагу, що підставою для попереднього ув’язнення є вмотивоване рішення суду про обрання в якості запобіжного заходу тримання під вартою. Вказаний запобіжний захід обирається відповідно до правил ст. 183 КПК, аналіз положень якої дозволяє стверджувати, що тримання під вартою найчастіше застосовується до осіб, які підозрюються або обвинувачуються у вчиненні тяжких або особливо тяжких злочинів. При цьому саме тримання під вартою у відповідних установах в Україні перш за все може бути визнано триманням у неналежних умовах. Відтак </w:t>
      </w:r>
      <w:r w:rsidRPr="0009073E">
        <w:rPr>
          <w:rFonts w:ascii="Times New Roman" w:hAnsi="Times New Roman" w:cs="Times New Roman"/>
          <w:i/>
          <w:color w:val="000000" w:themeColor="text1"/>
          <w:sz w:val="28"/>
          <w:szCs w:val="28"/>
          <w:u w:color="000000"/>
          <w:lang w:eastAsia="uk-UA"/>
        </w:rPr>
        <w:t>найбільшу вигоду від положень законопроекту отримають особи, винні у вчиненні тяжких та особливо тяжких злочинів</w:t>
      </w:r>
      <w:r w:rsidRPr="0009073E">
        <w:rPr>
          <w:rFonts w:ascii="Times New Roman" w:hAnsi="Times New Roman" w:cs="Times New Roman"/>
          <w:color w:val="000000" w:themeColor="text1"/>
          <w:sz w:val="28"/>
          <w:szCs w:val="28"/>
          <w:u w:color="000000"/>
          <w:lang w:eastAsia="uk-UA"/>
        </w:rPr>
        <w:t xml:space="preserve">. Не можна виключати навіть ситуацій, коли такі особи, отримавши обвинувальний вирок після тривалого тримання під вартою, звертатимуться з заявами щодо тримання у неналежних умовах і отримуватимуть такі скорочення строків, після яких до них може застосовуватись умовно-дострокове звільнення від відбування покарання, що це дозволить їм виходити на волю невдовзі після набрання законної сили відповідним </w:t>
      </w:r>
      <w:proofErr w:type="spellStart"/>
      <w:r w:rsidRPr="0009073E">
        <w:rPr>
          <w:rFonts w:ascii="Times New Roman" w:hAnsi="Times New Roman" w:cs="Times New Roman"/>
          <w:color w:val="000000" w:themeColor="text1"/>
          <w:sz w:val="28"/>
          <w:szCs w:val="28"/>
          <w:u w:color="000000"/>
          <w:lang w:eastAsia="uk-UA"/>
        </w:rPr>
        <w:t>вироком</w:t>
      </w:r>
      <w:proofErr w:type="spellEnd"/>
      <w:r w:rsidRPr="0009073E">
        <w:rPr>
          <w:rFonts w:ascii="Times New Roman" w:hAnsi="Times New Roman" w:cs="Times New Roman"/>
          <w:color w:val="000000" w:themeColor="text1"/>
          <w:sz w:val="28"/>
          <w:szCs w:val="28"/>
          <w:u w:color="000000"/>
          <w:lang w:eastAsia="uk-UA"/>
        </w:rPr>
        <w:t xml:space="preserve">. За таких умов у суспільстві </w:t>
      </w:r>
      <w:proofErr w:type="spellStart"/>
      <w:r w:rsidRPr="0009073E">
        <w:rPr>
          <w:rFonts w:ascii="Times New Roman" w:hAnsi="Times New Roman" w:cs="Times New Roman"/>
          <w:color w:val="000000" w:themeColor="text1"/>
          <w:sz w:val="28"/>
          <w:szCs w:val="28"/>
          <w:u w:color="000000"/>
          <w:lang w:eastAsia="uk-UA"/>
        </w:rPr>
        <w:t>складатиметься</w:t>
      </w:r>
      <w:proofErr w:type="spellEnd"/>
      <w:r w:rsidRPr="0009073E">
        <w:rPr>
          <w:rFonts w:ascii="Times New Roman" w:hAnsi="Times New Roman" w:cs="Times New Roman"/>
          <w:color w:val="000000" w:themeColor="text1"/>
          <w:sz w:val="28"/>
          <w:szCs w:val="28"/>
          <w:u w:color="000000"/>
          <w:lang w:eastAsia="uk-UA"/>
        </w:rPr>
        <w:t xml:space="preserve"> враження про несправедливість закону і неефективну протидію найбільш небезпечним злочинцям.</w:t>
      </w:r>
    </w:p>
    <w:p w14:paraId="65280E2E" w14:textId="64C35D1C" w:rsidR="00025097" w:rsidRPr="00D84574" w:rsidRDefault="003E7E21" w:rsidP="00665163">
      <w:pPr>
        <w:pStyle w:val="rvps2"/>
        <w:shd w:val="clear" w:color="auto" w:fill="FFFFFF"/>
        <w:spacing w:before="0" w:beforeAutospacing="0" w:after="0" w:afterAutospacing="0"/>
        <w:ind w:firstLine="709"/>
        <w:jc w:val="both"/>
        <w:rPr>
          <w:color w:val="000000" w:themeColor="text1"/>
          <w:sz w:val="28"/>
          <w:szCs w:val="28"/>
          <w:lang w:val="uk-UA"/>
        </w:rPr>
      </w:pPr>
      <w:bookmarkStart w:id="7" w:name="_GoBack"/>
      <w:bookmarkEnd w:id="7"/>
      <w:r w:rsidRPr="00D84574">
        <w:rPr>
          <w:b/>
          <w:bCs/>
          <w:color w:val="000000" w:themeColor="text1"/>
          <w:sz w:val="28"/>
          <w:szCs w:val="28"/>
          <w:lang w:val="uk-UA"/>
        </w:rPr>
        <w:t>2.</w:t>
      </w:r>
      <w:r w:rsidRPr="00D84574">
        <w:rPr>
          <w:color w:val="000000" w:themeColor="text1"/>
          <w:sz w:val="28"/>
          <w:szCs w:val="28"/>
          <w:lang w:val="uk-UA"/>
        </w:rPr>
        <w:t xml:space="preserve"> </w:t>
      </w:r>
      <w:r w:rsidR="006134B0">
        <w:rPr>
          <w:color w:val="000000" w:themeColor="text1"/>
          <w:sz w:val="28"/>
          <w:szCs w:val="28"/>
          <w:lang w:val="uk-UA"/>
        </w:rPr>
        <w:t>В</w:t>
      </w:r>
      <w:r w:rsidRPr="00D84574">
        <w:rPr>
          <w:color w:val="000000" w:themeColor="text1"/>
          <w:sz w:val="28"/>
          <w:szCs w:val="28"/>
          <w:lang w:val="uk-UA"/>
        </w:rPr>
        <w:t xml:space="preserve"> </w:t>
      </w:r>
      <w:proofErr w:type="spellStart"/>
      <w:r w:rsidRPr="00D84574">
        <w:rPr>
          <w:color w:val="000000" w:themeColor="text1"/>
          <w:sz w:val="28"/>
          <w:szCs w:val="28"/>
          <w:lang w:val="uk-UA"/>
        </w:rPr>
        <w:t>абз</w:t>
      </w:r>
      <w:proofErr w:type="spellEnd"/>
      <w:r w:rsidRPr="00D84574">
        <w:rPr>
          <w:color w:val="000000" w:themeColor="text1"/>
          <w:sz w:val="28"/>
          <w:szCs w:val="28"/>
          <w:lang w:val="uk-UA"/>
        </w:rPr>
        <w:t xml:space="preserve">. 2 ч. 1 ст. 91 КК (у редакції проекту) пропонується передбачити, що зняття судимості до закінчення строків, зазначених у ст. 89 цього Кодексу, допускається також у разі встановлення факту тримання особи у неналежних умовах в установах для попереднього ув’язнення або установах виконання покарань. Однак таке формулювання не дає можливості </w:t>
      </w:r>
      <w:r w:rsidR="00880A5E" w:rsidRPr="00D84574">
        <w:rPr>
          <w:color w:val="000000" w:themeColor="text1"/>
          <w:sz w:val="28"/>
          <w:szCs w:val="28"/>
          <w:lang w:val="uk-UA"/>
        </w:rPr>
        <w:t>чітко з’ясувати</w:t>
      </w:r>
      <w:r w:rsidRPr="00D84574">
        <w:rPr>
          <w:color w:val="000000" w:themeColor="text1"/>
          <w:sz w:val="28"/>
          <w:szCs w:val="28"/>
          <w:lang w:val="uk-UA"/>
        </w:rPr>
        <w:t xml:space="preserve">, чи виступає така умова </w:t>
      </w:r>
      <w:r w:rsidR="00C21600" w:rsidRPr="00D84574">
        <w:rPr>
          <w:color w:val="000000" w:themeColor="text1"/>
          <w:sz w:val="28"/>
          <w:szCs w:val="28"/>
          <w:lang w:val="uk-UA"/>
        </w:rPr>
        <w:t>зняття судимості</w:t>
      </w:r>
      <w:r w:rsidR="006134B0">
        <w:rPr>
          <w:color w:val="000000" w:themeColor="text1"/>
          <w:sz w:val="28"/>
          <w:szCs w:val="28"/>
          <w:lang w:val="uk-UA"/>
        </w:rPr>
        <w:t>,</w:t>
      </w:r>
      <w:r w:rsidR="00C21600" w:rsidRPr="00D84574">
        <w:rPr>
          <w:color w:val="000000" w:themeColor="text1"/>
          <w:sz w:val="28"/>
          <w:szCs w:val="28"/>
          <w:lang w:val="uk-UA"/>
        </w:rPr>
        <w:t xml:space="preserve"> як встановлення факту тримання особи у неналежних умовах в установах для попереднього ув’язнення або установах виконання покарань</w:t>
      </w:r>
      <w:r w:rsidR="006134B0">
        <w:rPr>
          <w:color w:val="000000" w:themeColor="text1"/>
          <w:sz w:val="28"/>
          <w:szCs w:val="28"/>
          <w:lang w:val="uk-UA"/>
        </w:rPr>
        <w:t>,</w:t>
      </w:r>
      <w:r w:rsidR="00C21600" w:rsidRPr="00D84574">
        <w:rPr>
          <w:color w:val="000000" w:themeColor="text1"/>
          <w:sz w:val="28"/>
          <w:szCs w:val="28"/>
          <w:lang w:val="uk-UA"/>
        </w:rPr>
        <w:t xml:space="preserve"> додатков</w:t>
      </w:r>
      <w:r w:rsidR="00880A5E" w:rsidRPr="00D84574">
        <w:rPr>
          <w:color w:val="000000" w:themeColor="text1"/>
          <w:sz w:val="28"/>
          <w:szCs w:val="28"/>
          <w:lang w:val="uk-UA"/>
        </w:rPr>
        <w:t>ою</w:t>
      </w:r>
      <w:r w:rsidR="00C21600" w:rsidRPr="00D84574">
        <w:rPr>
          <w:color w:val="000000" w:themeColor="text1"/>
          <w:sz w:val="28"/>
          <w:szCs w:val="28"/>
          <w:lang w:val="uk-UA"/>
        </w:rPr>
        <w:t xml:space="preserve"> обов’язков</w:t>
      </w:r>
      <w:r w:rsidR="00880A5E" w:rsidRPr="00D84574">
        <w:rPr>
          <w:color w:val="000000" w:themeColor="text1"/>
          <w:sz w:val="28"/>
          <w:szCs w:val="28"/>
          <w:lang w:val="uk-UA"/>
        </w:rPr>
        <w:t>ою</w:t>
      </w:r>
      <w:r w:rsidR="00C21600" w:rsidRPr="00D84574">
        <w:rPr>
          <w:color w:val="000000" w:themeColor="text1"/>
          <w:sz w:val="28"/>
          <w:szCs w:val="28"/>
          <w:lang w:val="uk-UA"/>
        </w:rPr>
        <w:t xml:space="preserve"> до тих умов, що вже передбачені чинними положеннями ст. 91 КК. Йдеться зокрема про те, що згідно </w:t>
      </w:r>
      <w:r w:rsidR="00E67D7A">
        <w:rPr>
          <w:color w:val="000000" w:themeColor="text1"/>
          <w:sz w:val="28"/>
          <w:szCs w:val="28"/>
          <w:lang w:val="uk-UA"/>
        </w:rPr>
        <w:t>із</w:t>
      </w:r>
      <w:r w:rsidR="00C21600" w:rsidRPr="00D84574">
        <w:rPr>
          <w:color w:val="000000" w:themeColor="text1"/>
          <w:sz w:val="28"/>
          <w:szCs w:val="28"/>
          <w:lang w:val="uk-UA"/>
        </w:rPr>
        <w:t xml:space="preserve"> ч. ч. 1, 3 ст. 91 КК судимість може бути знята лише за таких умов: 1) особа відбула покарання у виді обмеження волі або позбавлення волі; 2) пройшло не менше половини строку погашення судимості, зазначеного у </w:t>
      </w:r>
      <w:hyperlink r:id="rId8" w:anchor="n490" w:history="1">
        <w:r w:rsidR="00C21600" w:rsidRPr="00D84574">
          <w:rPr>
            <w:color w:val="000000" w:themeColor="text1"/>
            <w:sz w:val="28"/>
            <w:szCs w:val="28"/>
            <w:lang w:val="uk-UA"/>
          </w:rPr>
          <w:t>ст. 89</w:t>
        </w:r>
      </w:hyperlink>
      <w:r w:rsidR="00C21600" w:rsidRPr="00D84574">
        <w:rPr>
          <w:color w:val="000000" w:themeColor="text1"/>
          <w:sz w:val="28"/>
          <w:szCs w:val="28"/>
          <w:lang w:val="uk-UA"/>
        </w:rPr>
        <w:t xml:space="preserve"> КК; </w:t>
      </w:r>
      <w:r w:rsidR="00C21600" w:rsidRPr="00370317">
        <w:rPr>
          <w:color w:val="000000" w:themeColor="text1"/>
          <w:szCs w:val="28"/>
          <w:lang w:val="ru-RU"/>
        </w:rPr>
        <w:br/>
      </w:r>
      <w:r w:rsidR="00C21600" w:rsidRPr="00D84574">
        <w:rPr>
          <w:color w:val="000000" w:themeColor="text1"/>
          <w:sz w:val="28"/>
          <w:szCs w:val="28"/>
          <w:lang w:val="uk-UA"/>
        </w:rPr>
        <w:t xml:space="preserve">3) зразковою поведінкою і сумлінним ставленням до праці особа довела своє виправлення. </w:t>
      </w:r>
    </w:p>
    <w:p w14:paraId="6CA7C740" w14:textId="60359F29" w:rsidR="005A5C66" w:rsidRPr="00D84574" w:rsidRDefault="00C21600" w:rsidP="00665163">
      <w:pPr>
        <w:pStyle w:val="rvps2"/>
        <w:shd w:val="clear" w:color="auto" w:fill="FFFFFF"/>
        <w:spacing w:before="0" w:beforeAutospacing="0" w:after="0" w:afterAutospacing="0"/>
        <w:ind w:firstLine="709"/>
        <w:jc w:val="both"/>
        <w:rPr>
          <w:color w:val="000000" w:themeColor="text1"/>
          <w:sz w:val="28"/>
          <w:szCs w:val="28"/>
          <w:lang w:val="uk-UA"/>
        </w:rPr>
      </w:pPr>
      <w:r w:rsidRPr="00D84574">
        <w:rPr>
          <w:color w:val="000000" w:themeColor="text1"/>
          <w:sz w:val="28"/>
          <w:szCs w:val="28"/>
          <w:lang w:val="uk-UA"/>
        </w:rPr>
        <w:t xml:space="preserve">Окрім того, </w:t>
      </w:r>
      <w:r w:rsidR="00880A5E" w:rsidRPr="00D84574">
        <w:rPr>
          <w:color w:val="000000" w:themeColor="text1"/>
          <w:sz w:val="28"/>
          <w:szCs w:val="28"/>
          <w:lang w:val="uk-UA"/>
        </w:rPr>
        <w:t xml:space="preserve">у </w:t>
      </w:r>
      <w:r w:rsidRPr="00D84574">
        <w:rPr>
          <w:color w:val="000000" w:themeColor="text1"/>
          <w:sz w:val="28"/>
          <w:szCs w:val="28"/>
          <w:lang w:val="uk-UA"/>
        </w:rPr>
        <w:t>законопроект</w:t>
      </w:r>
      <w:r w:rsidR="00880A5E" w:rsidRPr="00D84574">
        <w:rPr>
          <w:color w:val="000000" w:themeColor="text1"/>
          <w:sz w:val="28"/>
          <w:szCs w:val="28"/>
          <w:lang w:val="uk-UA"/>
        </w:rPr>
        <w:t>і</w:t>
      </w:r>
      <w:r w:rsidRPr="00D84574">
        <w:rPr>
          <w:color w:val="000000" w:themeColor="text1"/>
          <w:sz w:val="28"/>
          <w:szCs w:val="28"/>
          <w:lang w:val="uk-UA"/>
        </w:rPr>
        <w:t xml:space="preserve"> не </w:t>
      </w:r>
      <w:r w:rsidR="00880A5E" w:rsidRPr="00D84574">
        <w:rPr>
          <w:color w:val="000000" w:themeColor="text1"/>
          <w:sz w:val="28"/>
          <w:szCs w:val="28"/>
          <w:lang w:val="uk-UA"/>
        </w:rPr>
        <w:t xml:space="preserve">міститься </w:t>
      </w:r>
      <w:r w:rsidR="00E67D7A">
        <w:rPr>
          <w:color w:val="000000" w:themeColor="text1"/>
          <w:sz w:val="28"/>
          <w:szCs w:val="28"/>
          <w:lang w:val="uk-UA"/>
        </w:rPr>
        <w:t>жодних</w:t>
      </w:r>
      <w:r w:rsidR="00880A5E" w:rsidRPr="00D84574">
        <w:rPr>
          <w:color w:val="000000" w:themeColor="text1"/>
          <w:sz w:val="28"/>
          <w:szCs w:val="28"/>
          <w:lang w:val="uk-UA"/>
        </w:rPr>
        <w:t xml:space="preserve"> застережень щодо</w:t>
      </w:r>
      <w:r w:rsidRPr="00D84574">
        <w:rPr>
          <w:color w:val="000000" w:themeColor="text1"/>
          <w:sz w:val="28"/>
          <w:szCs w:val="28"/>
          <w:lang w:val="uk-UA"/>
        </w:rPr>
        <w:t xml:space="preserve"> можливості/неможливості поєднання </w:t>
      </w:r>
      <w:r w:rsidR="00880A5E" w:rsidRPr="00D84574">
        <w:rPr>
          <w:color w:val="000000" w:themeColor="text1"/>
          <w:sz w:val="28"/>
          <w:szCs w:val="28"/>
          <w:lang w:val="uk-UA"/>
        </w:rPr>
        <w:t xml:space="preserve">судом </w:t>
      </w:r>
      <w:r w:rsidRPr="00D84574">
        <w:rPr>
          <w:color w:val="000000" w:themeColor="text1"/>
          <w:sz w:val="28"/>
          <w:szCs w:val="28"/>
          <w:lang w:val="uk-UA"/>
        </w:rPr>
        <w:t xml:space="preserve">декількох запропонованих компенсаційних засобів юридичного захисту. </w:t>
      </w:r>
      <w:r w:rsidR="00436DB6" w:rsidRPr="00D84574">
        <w:rPr>
          <w:color w:val="000000" w:themeColor="text1"/>
          <w:sz w:val="28"/>
          <w:szCs w:val="28"/>
          <w:lang w:val="uk-UA"/>
        </w:rPr>
        <w:t xml:space="preserve">Так, наприклад, при застосуванні </w:t>
      </w:r>
      <w:r w:rsidR="00436DB6" w:rsidRPr="00D84574">
        <w:rPr>
          <w:color w:val="000000" w:themeColor="text1"/>
          <w:sz w:val="28"/>
          <w:szCs w:val="28"/>
          <w:lang w:val="uk-UA"/>
        </w:rPr>
        <w:lastRenderedPageBreak/>
        <w:t xml:space="preserve">положень ст. 91 </w:t>
      </w:r>
      <w:r w:rsidR="006134B0">
        <w:rPr>
          <w:color w:val="000000" w:themeColor="text1"/>
          <w:sz w:val="28"/>
          <w:szCs w:val="28"/>
          <w:lang w:val="uk-UA"/>
        </w:rPr>
        <w:t xml:space="preserve">КК </w:t>
      </w:r>
      <w:r w:rsidR="00025097" w:rsidRPr="00D84574">
        <w:rPr>
          <w:color w:val="000000" w:themeColor="text1"/>
          <w:sz w:val="28"/>
          <w:szCs w:val="28"/>
          <w:shd w:val="clear" w:color="auto" w:fill="FFFFFF"/>
          <w:lang w:val="ru-RU"/>
        </w:rPr>
        <w:t>«</w:t>
      </w:r>
      <w:r w:rsidR="00436DB6" w:rsidRPr="00D84574">
        <w:rPr>
          <w:color w:val="000000" w:themeColor="text1"/>
          <w:sz w:val="28"/>
          <w:szCs w:val="28"/>
          <w:lang w:val="uk-UA"/>
        </w:rPr>
        <w:t>Зняття судимості</w:t>
      </w:r>
      <w:r w:rsidR="00025097" w:rsidRPr="00D84574">
        <w:rPr>
          <w:color w:val="000000" w:themeColor="text1"/>
          <w:sz w:val="28"/>
          <w:szCs w:val="28"/>
          <w:shd w:val="clear" w:color="auto" w:fill="FFFFFF"/>
          <w:lang w:val="ru-RU"/>
        </w:rPr>
        <w:t>»</w:t>
      </w:r>
      <w:r w:rsidR="00436DB6" w:rsidRPr="00D84574">
        <w:rPr>
          <w:color w:val="000000" w:themeColor="text1"/>
          <w:sz w:val="28"/>
          <w:szCs w:val="28"/>
          <w:lang w:val="uk-UA"/>
        </w:rPr>
        <w:t xml:space="preserve"> не має значення, повністю було відбуте призначене покарання у виді обмеження волі або позбавлення волі чи особа </w:t>
      </w:r>
      <w:r w:rsidR="00436DB6" w:rsidRPr="00BE3C33">
        <w:rPr>
          <w:color w:val="000000" w:themeColor="text1"/>
          <w:sz w:val="28"/>
          <w:szCs w:val="28"/>
          <w:lang w:val="uk-UA"/>
        </w:rPr>
        <w:t>відбула його частково, будучи звільненою достроково з підстав, передбачених законом. А</w:t>
      </w:r>
      <w:r w:rsidR="00C83129" w:rsidRPr="00BE3C33">
        <w:rPr>
          <w:color w:val="000000" w:themeColor="text1"/>
          <w:sz w:val="28"/>
          <w:szCs w:val="28"/>
          <w:lang w:val="uk-UA"/>
        </w:rPr>
        <w:t>,</w:t>
      </w:r>
      <w:r w:rsidR="00436DB6" w:rsidRPr="00BE3C33">
        <w:rPr>
          <w:color w:val="000000" w:themeColor="text1"/>
          <w:sz w:val="28"/>
          <w:szCs w:val="28"/>
          <w:lang w:val="uk-UA"/>
        </w:rPr>
        <w:t xml:space="preserve"> отже, </w:t>
      </w:r>
      <w:r w:rsidR="00B3682A" w:rsidRPr="00BE3C33">
        <w:rPr>
          <w:color w:val="000000" w:themeColor="text1"/>
          <w:sz w:val="28"/>
          <w:szCs w:val="28"/>
          <w:lang w:val="uk-UA"/>
        </w:rPr>
        <w:t xml:space="preserve">відповіді потребуватиме таке питання: </w:t>
      </w:r>
      <w:r w:rsidR="00436DB6" w:rsidRPr="00BE3C33">
        <w:rPr>
          <w:color w:val="000000" w:themeColor="text1"/>
          <w:sz w:val="28"/>
          <w:szCs w:val="28"/>
          <w:lang w:val="uk-UA"/>
        </w:rPr>
        <w:t>якщо до засудженого за неналежні умови його тримання в установах для попереднього ув’язнення або установах виконання покарань суд</w:t>
      </w:r>
      <w:r w:rsidR="00880A5E" w:rsidRPr="00BE3C33">
        <w:rPr>
          <w:color w:val="000000" w:themeColor="text1"/>
          <w:sz w:val="28"/>
          <w:szCs w:val="28"/>
          <w:lang w:val="uk-UA"/>
        </w:rPr>
        <w:t xml:space="preserve"> </w:t>
      </w:r>
      <w:r w:rsidR="00B3682A" w:rsidRPr="00BE3C33">
        <w:rPr>
          <w:color w:val="000000" w:themeColor="text1"/>
          <w:sz w:val="28"/>
          <w:szCs w:val="28"/>
          <w:lang w:val="uk-UA"/>
        </w:rPr>
        <w:t xml:space="preserve">спочатку </w:t>
      </w:r>
      <w:r w:rsidR="00436DB6" w:rsidRPr="00BE3C33">
        <w:rPr>
          <w:color w:val="000000" w:themeColor="text1"/>
          <w:sz w:val="28"/>
          <w:szCs w:val="28"/>
          <w:lang w:val="uk-UA"/>
        </w:rPr>
        <w:t>застосу</w:t>
      </w:r>
      <w:r w:rsidR="00025097" w:rsidRPr="00BE3C33">
        <w:rPr>
          <w:color w:val="000000" w:themeColor="text1"/>
          <w:sz w:val="28"/>
          <w:szCs w:val="28"/>
          <w:lang w:val="uk-UA"/>
        </w:rPr>
        <w:t>вав</w:t>
      </w:r>
      <w:r w:rsidR="00436DB6" w:rsidRPr="00BE3C33">
        <w:rPr>
          <w:color w:val="000000" w:themeColor="text1"/>
          <w:sz w:val="28"/>
          <w:szCs w:val="28"/>
          <w:lang w:val="uk-UA"/>
        </w:rPr>
        <w:t xml:space="preserve"> скорочення строку, з якого відбу</w:t>
      </w:r>
      <w:r w:rsidR="00025097" w:rsidRPr="00BE3C33">
        <w:rPr>
          <w:color w:val="000000" w:themeColor="text1"/>
          <w:sz w:val="28"/>
          <w:szCs w:val="28"/>
          <w:lang w:val="uk-UA"/>
        </w:rPr>
        <w:t xml:space="preserve">лось </w:t>
      </w:r>
      <w:r w:rsidR="00436DB6" w:rsidRPr="00BE3C33">
        <w:rPr>
          <w:color w:val="000000" w:themeColor="text1"/>
          <w:sz w:val="28"/>
          <w:szCs w:val="28"/>
          <w:lang w:val="uk-UA"/>
        </w:rPr>
        <w:t>умовно-дострокове звільнення</w:t>
      </w:r>
      <w:r w:rsidR="00025097" w:rsidRPr="00BE3C33">
        <w:rPr>
          <w:color w:val="000000" w:themeColor="text1"/>
          <w:sz w:val="28"/>
          <w:szCs w:val="28"/>
          <w:lang w:val="uk-UA"/>
        </w:rPr>
        <w:t xml:space="preserve"> від відбування покарання, </w:t>
      </w:r>
      <w:r w:rsidR="00436DB6" w:rsidRPr="00BE3C33">
        <w:rPr>
          <w:color w:val="000000" w:themeColor="text1"/>
          <w:sz w:val="28"/>
          <w:szCs w:val="28"/>
          <w:lang w:val="uk-UA"/>
        </w:rPr>
        <w:t xml:space="preserve">заміна призначеного судом покарання більш м’яким (у випадку, коли покарання у виді </w:t>
      </w:r>
      <w:r w:rsidR="00025097" w:rsidRPr="00BE3C33">
        <w:rPr>
          <w:color w:val="000000" w:themeColor="text1"/>
          <w:sz w:val="28"/>
          <w:szCs w:val="28"/>
          <w:lang w:val="uk-UA"/>
        </w:rPr>
        <w:t>позбавлення</w:t>
      </w:r>
      <w:r w:rsidR="00436DB6" w:rsidRPr="00BE3C33">
        <w:rPr>
          <w:color w:val="000000" w:themeColor="text1"/>
          <w:sz w:val="28"/>
          <w:szCs w:val="28"/>
          <w:lang w:val="uk-UA"/>
        </w:rPr>
        <w:t xml:space="preserve"> волі було замінено на покарання у виді обмеження волі)</w:t>
      </w:r>
      <w:r w:rsidR="00025097" w:rsidRPr="00BE3C33">
        <w:rPr>
          <w:color w:val="000000" w:themeColor="text1"/>
          <w:sz w:val="28"/>
          <w:szCs w:val="28"/>
          <w:lang w:val="uk-UA"/>
        </w:rPr>
        <w:t xml:space="preserve">, </w:t>
      </w:r>
      <w:r w:rsidR="00B3682A" w:rsidRPr="00BE3C33">
        <w:rPr>
          <w:color w:val="000000" w:themeColor="text1"/>
          <w:sz w:val="28"/>
          <w:szCs w:val="28"/>
          <w:lang w:val="uk-UA"/>
        </w:rPr>
        <w:t xml:space="preserve">чи </w:t>
      </w:r>
      <w:r w:rsidR="00BB492B" w:rsidRPr="00BE3C33">
        <w:rPr>
          <w:color w:val="000000" w:themeColor="text1"/>
          <w:sz w:val="28"/>
          <w:szCs w:val="28"/>
          <w:lang w:val="uk-UA"/>
        </w:rPr>
        <w:t>буде</w:t>
      </w:r>
      <w:r w:rsidR="00B3682A" w:rsidRPr="00BE3C33">
        <w:rPr>
          <w:color w:val="000000" w:themeColor="text1"/>
          <w:sz w:val="28"/>
          <w:szCs w:val="28"/>
          <w:lang w:val="uk-UA"/>
        </w:rPr>
        <w:t xml:space="preserve"> це </w:t>
      </w:r>
      <w:r w:rsidR="00880A5E" w:rsidRPr="00BE3C33">
        <w:rPr>
          <w:color w:val="000000" w:themeColor="text1"/>
          <w:sz w:val="28"/>
          <w:szCs w:val="28"/>
          <w:lang w:val="uk-UA"/>
        </w:rPr>
        <w:t xml:space="preserve">перешкодою для доступності </w:t>
      </w:r>
      <w:r w:rsidR="006C40F6" w:rsidRPr="00BE3C33">
        <w:rPr>
          <w:color w:val="000000" w:themeColor="text1"/>
          <w:sz w:val="28"/>
          <w:szCs w:val="28"/>
          <w:lang w:val="uk-UA"/>
        </w:rPr>
        <w:t>ще</w:t>
      </w:r>
      <w:r w:rsidR="006C40F6">
        <w:rPr>
          <w:color w:val="000000" w:themeColor="text1"/>
          <w:sz w:val="28"/>
          <w:szCs w:val="28"/>
          <w:lang w:val="uk-UA"/>
        </w:rPr>
        <w:t xml:space="preserve"> одного</w:t>
      </w:r>
      <w:r w:rsidR="00880A5E" w:rsidRPr="00D84574">
        <w:rPr>
          <w:color w:val="000000" w:themeColor="text1"/>
          <w:sz w:val="28"/>
          <w:szCs w:val="28"/>
          <w:lang w:val="uk-UA"/>
        </w:rPr>
        <w:t xml:space="preserve"> компенсаційного заходу юридичного захисту</w:t>
      </w:r>
      <w:r w:rsidR="006C40F6">
        <w:rPr>
          <w:color w:val="000000" w:themeColor="text1"/>
          <w:sz w:val="28"/>
          <w:szCs w:val="28"/>
          <w:lang w:val="uk-UA"/>
        </w:rPr>
        <w:t xml:space="preserve"> у вигляді</w:t>
      </w:r>
      <w:r w:rsidR="00880A5E" w:rsidRPr="00D84574">
        <w:rPr>
          <w:color w:val="000000" w:themeColor="text1"/>
          <w:sz w:val="28"/>
          <w:szCs w:val="28"/>
          <w:lang w:val="uk-UA"/>
        </w:rPr>
        <w:t xml:space="preserve"> достроков</w:t>
      </w:r>
      <w:r w:rsidR="006C40F6">
        <w:rPr>
          <w:color w:val="000000" w:themeColor="text1"/>
          <w:sz w:val="28"/>
          <w:szCs w:val="28"/>
          <w:lang w:val="uk-UA"/>
        </w:rPr>
        <w:t>ого</w:t>
      </w:r>
      <w:r w:rsidR="00880A5E" w:rsidRPr="00D84574">
        <w:rPr>
          <w:color w:val="000000" w:themeColor="text1"/>
          <w:sz w:val="28"/>
          <w:szCs w:val="28"/>
          <w:lang w:val="uk-UA"/>
        </w:rPr>
        <w:t xml:space="preserve"> зн</w:t>
      </w:r>
      <w:r w:rsidR="006653E9" w:rsidRPr="00D84574">
        <w:rPr>
          <w:color w:val="000000" w:themeColor="text1"/>
          <w:sz w:val="28"/>
          <w:szCs w:val="28"/>
          <w:lang w:val="uk-UA"/>
        </w:rPr>
        <w:t>я</w:t>
      </w:r>
      <w:r w:rsidR="00880A5E" w:rsidRPr="00D84574">
        <w:rPr>
          <w:color w:val="000000" w:themeColor="text1"/>
          <w:sz w:val="28"/>
          <w:szCs w:val="28"/>
          <w:lang w:val="uk-UA"/>
        </w:rPr>
        <w:t xml:space="preserve">ття судимості. </w:t>
      </w:r>
    </w:p>
    <w:p w14:paraId="708C2EB0" w14:textId="23592705" w:rsidR="00370317" w:rsidRPr="00941134" w:rsidRDefault="000764DF" w:rsidP="00665163">
      <w:pPr>
        <w:widowControl w:val="0"/>
        <w:spacing w:after="0" w:line="240" w:lineRule="auto"/>
        <w:ind w:firstLine="709"/>
        <w:jc w:val="both"/>
        <w:rPr>
          <w:color w:val="000000" w:themeColor="text1"/>
          <w:szCs w:val="28"/>
        </w:rPr>
      </w:pPr>
      <w:r w:rsidRPr="000764DF">
        <w:rPr>
          <w:b/>
          <w:color w:val="000000" w:themeColor="text1"/>
          <w:szCs w:val="28"/>
        </w:rPr>
        <w:t>3.</w:t>
      </w:r>
      <w:r>
        <w:rPr>
          <w:color w:val="000000" w:themeColor="text1"/>
          <w:szCs w:val="28"/>
        </w:rPr>
        <w:t xml:space="preserve"> </w:t>
      </w:r>
      <w:r w:rsidR="00E67D7A">
        <w:rPr>
          <w:color w:val="000000" w:themeColor="text1"/>
          <w:szCs w:val="28"/>
        </w:rPr>
        <w:t>Відповідно до п. 13-4 ч. 1 ст. 537 КПК (у редакції проекту)</w:t>
      </w:r>
      <w:r w:rsidR="00825F86">
        <w:rPr>
          <w:color w:val="000000" w:themeColor="text1"/>
          <w:szCs w:val="28"/>
        </w:rPr>
        <w:t xml:space="preserve"> </w:t>
      </w:r>
      <w:r w:rsidR="00825F86" w:rsidRPr="00825F86">
        <w:rPr>
          <w:i/>
          <w:color w:val="000000" w:themeColor="text1"/>
          <w:szCs w:val="28"/>
        </w:rPr>
        <w:t xml:space="preserve">під час виконання </w:t>
      </w:r>
      <w:proofErr w:type="spellStart"/>
      <w:r w:rsidR="00825F86" w:rsidRPr="00825F86">
        <w:rPr>
          <w:i/>
          <w:color w:val="000000" w:themeColor="text1"/>
          <w:szCs w:val="28"/>
        </w:rPr>
        <w:t>вироків</w:t>
      </w:r>
      <w:proofErr w:type="spellEnd"/>
      <w:r w:rsidR="00825F86" w:rsidRPr="00825F86">
        <w:rPr>
          <w:color w:val="000000" w:themeColor="text1"/>
          <w:szCs w:val="28"/>
        </w:rPr>
        <w:t xml:space="preserve"> суд, визначений </w:t>
      </w:r>
      <w:r w:rsidR="00825F86">
        <w:rPr>
          <w:color w:val="000000" w:themeColor="text1"/>
          <w:szCs w:val="28"/>
        </w:rPr>
        <w:t>ч. 2 ст.</w:t>
      </w:r>
      <w:r w:rsidR="00825F86" w:rsidRPr="00825F86">
        <w:rPr>
          <w:color w:val="000000" w:themeColor="text1"/>
          <w:szCs w:val="28"/>
        </w:rPr>
        <w:t xml:space="preserve"> 539 цього Кодексу, має право вирішувати </w:t>
      </w:r>
      <w:r w:rsidR="00370317">
        <w:rPr>
          <w:color w:val="000000" w:themeColor="text1"/>
          <w:szCs w:val="28"/>
        </w:rPr>
        <w:t xml:space="preserve">питання </w:t>
      </w:r>
      <w:r w:rsidR="00370317" w:rsidRPr="006C37A1">
        <w:rPr>
          <w:color w:val="000000" w:themeColor="text1"/>
          <w:szCs w:val="28"/>
        </w:rPr>
        <w:t>про оскарження рішення комісії з розгляду скарг на неналежні умови тримання в установах для попереднього ув’язнення та установах виконання покарань щодо встановлення факту та/або строку тримання у неналежних умовах</w:t>
      </w:r>
      <w:r w:rsidR="00370317">
        <w:rPr>
          <w:color w:val="000000" w:themeColor="text1"/>
          <w:szCs w:val="28"/>
        </w:rPr>
        <w:t>.</w:t>
      </w:r>
    </w:p>
    <w:p w14:paraId="4CE81577" w14:textId="55326A08" w:rsidR="00370317" w:rsidRDefault="004C6D75" w:rsidP="00665163">
      <w:pPr>
        <w:widowControl w:val="0"/>
        <w:spacing w:after="0" w:line="240" w:lineRule="auto"/>
        <w:ind w:firstLine="709"/>
        <w:jc w:val="both"/>
        <w:rPr>
          <w:color w:val="000000" w:themeColor="text1"/>
          <w:szCs w:val="28"/>
        </w:rPr>
      </w:pPr>
      <w:r>
        <w:rPr>
          <w:color w:val="000000" w:themeColor="text1"/>
          <w:szCs w:val="28"/>
        </w:rPr>
        <w:t>Водночас</w:t>
      </w:r>
      <w:r w:rsidR="008820E5">
        <w:rPr>
          <w:color w:val="000000" w:themeColor="text1"/>
          <w:szCs w:val="28"/>
        </w:rPr>
        <w:t>,</w:t>
      </w:r>
      <w:r w:rsidR="00370317" w:rsidRPr="000E78F6">
        <w:rPr>
          <w:color w:val="000000" w:themeColor="text1"/>
          <w:szCs w:val="28"/>
        </w:rPr>
        <w:t xml:space="preserve"> </w:t>
      </w:r>
      <w:r>
        <w:rPr>
          <w:color w:val="000000" w:themeColor="text1"/>
          <w:szCs w:val="28"/>
        </w:rPr>
        <w:t>у</w:t>
      </w:r>
      <w:r w:rsidR="00370317">
        <w:rPr>
          <w:color w:val="000000" w:themeColor="text1"/>
          <w:szCs w:val="28"/>
        </w:rPr>
        <w:t xml:space="preserve"> ч. 2 ст. 538 КПК (у редакції проекту) визначено, що </w:t>
      </w:r>
      <w:r w:rsidR="00370317" w:rsidRPr="00A1593C">
        <w:rPr>
          <w:color w:val="000000" w:themeColor="text1"/>
          <w:szCs w:val="28"/>
        </w:rPr>
        <w:t>особа має право звернутися з клопотанням до місцевого суду, в межах територіальної юрисдикції якого проживає, про встановлення факту та строку тримання особи у неналежних умовах в установах для попереднього ув’язнення, установах виконання покарання</w:t>
      </w:r>
      <w:r w:rsidR="00370317">
        <w:rPr>
          <w:color w:val="000000" w:themeColor="text1"/>
          <w:szCs w:val="28"/>
        </w:rPr>
        <w:t xml:space="preserve"> п</w:t>
      </w:r>
      <w:r w:rsidR="00370317" w:rsidRPr="00A1593C">
        <w:rPr>
          <w:color w:val="000000" w:themeColor="text1"/>
          <w:szCs w:val="28"/>
        </w:rPr>
        <w:t>ротягом шести місяців з дня відбуття покарання у виді арешту або позбавлення волі</w:t>
      </w:r>
      <w:r w:rsidR="00370317">
        <w:rPr>
          <w:color w:val="000000" w:themeColor="text1"/>
          <w:szCs w:val="28"/>
        </w:rPr>
        <w:t>.</w:t>
      </w:r>
    </w:p>
    <w:p w14:paraId="7E8C560F" w14:textId="7326E2F4" w:rsidR="00370317" w:rsidRPr="00BE3C33" w:rsidRDefault="00D23ED5" w:rsidP="00665163">
      <w:pPr>
        <w:widowControl w:val="0"/>
        <w:spacing w:after="0" w:line="240" w:lineRule="auto"/>
        <w:ind w:firstLine="709"/>
        <w:jc w:val="both"/>
        <w:rPr>
          <w:color w:val="000000" w:themeColor="text1"/>
          <w:szCs w:val="28"/>
        </w:rPr>
      </w:pPr>
      <w:r>
        <w:rPr>
          <w:color w:val="000000" w:themeColor="text1"/>
          <w:szCs w:val="28"/>
        </w:rPr>
        <w:t>У</w:t>
      </w:r>
      <w:r w:rsidR="00370317">
        <w:rPr>
          <w:color w:val="000000" w:themeColor="text1"/>
          <w:szCs w:val="28"/>
        </w:rPr>
        <w:t xml:space="preserve"> наведених положеннях КПК (у редакції проекту) вбачається певна </w:t>
      </w:r>
      <w:r w:rsidR="00370317" w:rsidRPr="00BE3C33">
        <w:rPr>
          <w:color w:val="000000" w:themeColor="text1"/>
          <w:szCs w:val="28"/>
        </w:rPr>
        <w:t xml:space="preserve">неузгодженість. Адже, по суті, оскарження особою умов тримання відбуватиметься не тільки під час виконання </w:t>
      </w:r>
      <w:proofErr w:type="spellStart"/>
      <w:r w:rsidR="00370317" w:rsidRPr="00BE3C33">
        <w:rPr>
          <w:color w:val="000000" w:themeColor="text1"/>
          <w:szCs w:val="28"/>
        </w:rPr>
        <w:t>вироків</w:t>
      </w:r>
      <w:proofErr w:type="spellEnd"/>
      <w:r w:rsidR="00370317" w:rsidRPr="00BE3C33">
        <w:rPr>
          <w:color w:val="000000" w:themeColor="text1"/>
          <w:szCs w:val="28"/>
        </w:rPr>
        <w:t xml:space="preserve">, як зазначено в п. 13-4 ч. 1 ст. 537 КПК (у редакції проекту), а й після того, як вирок буде виконано і особа відбуде покарання (див. ч. 2 ст. 538 КПК (у редакції проекту)). </w:t>
      </w:r>
    </w:p>
    <w:p w14:paraId="35DDA526" w14:textId="37569644" w:rsidR="000764DF" w:rsidRPr="00BE3C33" w:rsidRDefault="000764DF" w:rsidP="00665163">
      <w:pPr>
        <w:widowControl w:val="0"/>
        <w:spacing w:after="0" w:line="240" w:lineRule="auto"/>
        <w:ind w:firstLine="709"/>
        <w:jc w:val="both"/>
        <w:rPr>
          <w:color w:val="000000" w:themeColor="text1"/>
          <w:szCs w:val="28"/>
        </w:rPr>
      </w:pPr>
      <w:r w:rsidRPr="00BE3C33">
        <w:rPr>
          <w:b/>
          <w:color w:val="000000" w:themeColor="text1"/>
          <w:szCs w:val="28"/>
        </w:rPr>
        <w:t xml:space="preserve">4. </w:t>
      </w:r>
      <w:r w:rsidR="0058125E" w:rsidRPr="00BE3C33">
        <w:rPr>
          <w:color w:val="000000" w:themeColor="text1"/>
          <w:szCs w:val="28"/>
        </w:rPr>
        <w:t>У п. 1 розділу ІІ законопроекту зазначається, що «цей Закон набирає чинності з дня, наступного за днем його опублікування». Однак, в</w:t>
      </w:r>
      <w:r w:rsidRPr="00BE3C33">
        <w:rPr>
          <w:color w:val="000000" w:themeColor="text1"/>
          <w:szCs w:val="28"/>
        </w:rPr>
        <w:t xml:space="preserve">раховуючи те, що поданий законопроект системно пов'язаний </w:t>
      </w:r>
      <w:r w:rsidR="0058125E" w:rsidRPr="00BE3C33">
        <w:rPr>
          <w:color w:val="000000" w:themeColor="text1"/>
          <w:szCs w:val="28"/>
        </w:rPr>
        <w:t xml:space="preserve">із проектом </w:t>
      </w:r>
      <w:r w:rsidR="00C83129" w:rsidRPr="00BE3C33">
        <w:rPr>
          <w:color w:val="000000" w:themeColor="text1"/>
          <w:szCs w:val="28"/>
        </w:rPr>
        <w:t xml:space="preserve">реєстр. </w:t>
      </w:r>
      <w:r w:rsidR="0058125E" w:rsidRPr="00BE3C33">
        <w:rPr>
          <w:bCs/>
          <w:color w:val="000000" w:themeColor="text1"/>
          <w:szCs w:val="28"/>
        </w:rPr>
        <w:t xml:space="preserve">№ 5652, у даному випадку доцільнішим було б </w:t>
      </w:r>
      <w:r w:rsidR="00812D46" w:rsidRPr="00BE3C33">
        <w:rPr>
          <w:bCs/>
          <w:color w:val="000000" w:themeColor="text1"/>
          <w:szCs w:val="28"/>
        </w:rPr>
        <w:t xml:space="preserve">вести мову про </w:t>
      </w:r>
      <w:r w:rsidR="0058125E" w:rsidRPr="00BE3C33">
        <w:rPr>
          <w:bCs/>
          <w:color w:val="000000" w:themeColor="text1"/>
          <w:szCs w:val="28"/>
        </w:rPr>
        <w:t>набрання чинності обома законопроектами одночасно</w:t>
      </w:r>
      <w:r w:rsidR="00812D46" w:rsidRPr="00BE3C33">
        <w:rPr>
          <w:bCs/>
          <w:color w:val="000000" w:themeColor="text1"/>
          <w:szCs w:val="28"/>
        </w:rPr>
        <w:t xml:space="preserve"> (але не раніше дня їх опублікування)</w:t>
      </w:r>
      <w:r w:rsidR="0058125E" w:rsidRPr="00BE3C33">
        <w:rPr>
          <w:bCs/>
          <w:color w:val="000000" w:themeColor="text1"/>
          <w:szCs w:val="28"/>
        </w:rPr>
        <w:t>.</w:t>
      </w:r>
    </w:p>
    <w:p w14:paraId="422F96D6" w14:textId="3C5727D2" w:rsidR="00370317" w:rsidRPr="00BE3C33" w:rsidRDefault="00370317" w:rsidP="00665163">
      <w:pPr>
        <w:widowControl w:val="0"/>
        <w:spacing w:after="0" w:line="240" w:lineRule="auto"/>
        <w:ind w:firstLine="709"/>
        <w:jc w:val="both"/>
        <w:rPr>
          <w:color w:val="000000" w:themeColor="text1"/>
          <w:szCs w:val="28"/>
        </w:rPr>
      </w:pPr>
    </w:p>
    <w:p w14:paraId="769F6500" w14:textId="77777777" w:rsidR="00370317" w:rsidRPr="00BE3C33" w:rsidRDefault="00370317" w:rsidP="00665163">
      <w:pPr>
        <w:widowControl w:val="0"/>
        <w:spacing w:after="0" w:line="240" w:lineRule="auto"/>
        <w:ind w:firstLine="709"/>
        <w:jc w:val="both"/>
        <w:rPr>
          <w:color w:val="000000" w:themeColor="text1"/>
          <w:szCs w:val="28"/>
        </w:rPr>
      </w:pPr>
    </w:p>
    <w:p w14:paraId="072065A6" w14:textId="77777777" w:rsidR="00381445" w:rsidRPr="003E3260" w:rsidRDefault="00381445" w:rsidP="00665163">
      <w:pPr>
        <w:spacing w:after="0" w:line="240" w:lineRule="auto"/>
        <w:ind w:firstLine="709"/>
        <w:jc w:val="both"/>
      </w:pPr>
      <w:r w:rsidRPr="00BE3C33">
        <w:t xml:space="preserve">Керівник Головного управління </w:t>
      </w:r>
      <w:r w:rsidRPr="00BE3C33">
        <w:tab/>
      </w:r>
      <w:r w:rsidRPr="00BE3C33">
        <w:tab/>
      </w:r>
      <w:r w:rsidRPr="00BE3C33">
        <w:tab/>
      </w:r>
      <w:r w:rsidRPr="00BE3C33">
        <w:tab/>
        <w:t xml:space="preserve">              С. Тихонюк</w:t>
      </w:r>
    </w:p>
    <w:p w14:paraId="00E83E31" w14:textId="77777777" w:rsidR="00381445" w:rsidRPr="003E3260" w:rsidRDefault="00381445" w:rsidP="00665163">
      <w:pPr>
        <w:spacing w:after="0" w:line="240" w:lineRule="auto"/>
        <w:ind w:firstLine="709"/>
        <w:jc w:val="both"/>
      </w:pPr>
    </w:p>
    <w:p w14:paraId="68A689B5" w14:textId="77777777" w:rsidR="00381445" w:rsidRPr="003E3260" w:rsidRDefault="00381445" w:rsidP="00665163">
      <w:pPr>
        <w:spacing w:after="0" w:line="240" w:lineRule="auto"/>
        <w:ind w:firstLine="709"/>
        <w:jc w:val="both"/>
        <w:rPr>
          <w:sz w:val="20"/>
          <w:szCs w:val="20"/>
        </w:rPr>
      </w:pPr>
    </w:p>
    <w:p w14:paraId="57FDCF87" w14:textId="63AEBAF7" w:rsidR="00381445" w:rsidRPr="00370317" w:rsidRDefault="00381445" w:rsidP="00665163">
      <w:pPr>
        <w:spacing w:after="0" w:line="240" w:lineRule="auto"/>
        <w:ind w:firstLine="709"/>
        <w:jc w:val="both"/>
        <w:rPr>
          <w:color w:val="000000" w:themeColor="text1"/>
          <w:sz w:val="20"/>
          <w:szCs w:val="20"/>
        </w:rPr>
      </w:pPr>
      <w:proofErr w:type="spellStart"/>
      <w:r>
        <w:rPr>
          <w:sz w:val="20"/>
          <w:szCs w:val="20"/>
        </w:rPr>
        <w:t>Вик</w:t>
      </w:r>
      <w:proofErr w:type="spellEnd"/>
      <w:r>
        <w:rPr>
          <w:sz w:val="20"/>
          <w:szCs w:val="20"/>
        </w:rPr>
        <w:t xml:space="preserve">.: </w:t>
      </w:r>
      <w:r w:rsidRPr="003E3260">
        <w:rPr>
          <w:sz w:val="20"/>
          <w:szCs w:val="20"/>
        </w:rPr>
        <w:t xml:space="preserve">В. </w:t>
      </w:r>
      <w:r w:rsidRPr="00370317">
        <w:rPr>
          <w:color w:val="000000" w:themeColor="text1"/>
          <w:sz w:val="20"/>
          <w:szCs w:val="20"/>
        </w:rPr>
        <w:t>Попович, Є. Корнієнко</w:t>
      </w:r>
      <w:r w:rsidR="00370317" w:rsidRPr="00370317">
        <w:rPr>
          <w:color w:val="000000" w:themeColor="text1"/>
          <w:sz w:val="20"/>
          <w:szCs w:val="20"/>
        </w:rPr>
        <w:t>, І. Кунець</w:t>
      </w:r>
    </w:p>
    <w:p w14:paraId="53C4CBAA" w14:textId="77777777" w:rsidR="00381B92" w:rsidRDefault="00381B92" w:rsidP="00665163">
      <w:pPr>
        <w:spacing w:after="0"/>
      </w:pPr>
    </w:p>
    <w:sectPr w:rsidR="00381B92" w:rsidSect="00FB3512">
      <w:headerReference w:type="default" r:id="rId9"/>
      <w:footerReference w:type="even" r:id="rId10"/>
      <w:headerReference w:type="firs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5E69F" w14:textId="77777777" w:rsidR="00AD275A" w:rsidRDefault="00AD275A" w:rsidP="00381445">
      <w:pPr>
        <w:spacing w:after="0" w:line="240" w:lineRule="auto"/>
      </w:pPr>
      <w:r>
        <w:separator/>
      </w:r>
    </w:p>
  </w:endnote>
  <w:endnote w:type="continuationSeparator" w:id="0">
    <w:p w14:paraId="148C7E01" w14:textId="77777777" w:rsidR="00AD275A" w:rsidRDefault="00AD275A" w:rsidP="00381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AF449" w14:textId="77777777" w:rsidR="0049594E" w:rsidRDefault="0002438D"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137A4992" w14:textId="77777777" w:rsidR="0049594E" w:rsidRDefault="00AD275A"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1F6043" w14:textId="77777777" w:rsidR="00AD275A" w:rsidRDefault="00AD275A" w:rsidP="00381445">
      <w:pPr>
        <w:spacing w:after="0" w:line="240" w:lineRule="auto"/>
      </w:pPr>
      <w:r>
        <w:separator/>
      </w:r>
    </w:p>
  </w:footnote>
  <w:footnote w:type="continuationSeparator" w:id="0">
    <w:p w14:paraId="1EDB5212" w14:textId="77777777" w:rsidR="00AD275A" w:rsidRDefault="00AD275A" w:rsidP="00381445">
      <w:pPr>
        <w:spacing w:after="0" w:line="240" w:lineRule="auto"/>
      </w:pPr>
      <w:r>
        <w:continuationSeparator/>
      </w:r>
    </w:p>
  </w:footnote>
  <w:footnote w:id="1">
    <w:p w14:paraId="26E07BAC" w14:textId="7A1B2678" w:rsidR="00CC2997" w:rsidRPr="00370317" w:rsidRDefault="00CC2997" w:rsidP="00CC2997">
      <w:pPr>
        <w:pStyle w:val="ad"/>
        <w:jc w:val="both"/>
        <w:rPr>
          <w:lang w:val="en-US"/>
        </w:rPr>
      </w:pPr>
      <w:r>
        <w:rPr>
          <w:rStyle w:val="ac"/>
        </w:rPr>
        <w:footnoteRef/>
      </w:r>
      <w:r>
        <w:t xml:space="preserve"> </w:t>
      </w:r>
      <w:r w:rsidRPr="00CC2997">
        <w:t xml:space="preserve">За два </w:t>
      </w:r>
      <w:proofErr w:type="spellStart"/>
      <w:r w:rsidRPr="00CC2997">
        <w:t>года</w:t>
      </w:r>
      <w:proofErr w:type="spellEnd"/>
      <w:r w:rsidRPr="00CC2997">
        <w:t xml:space="preserve"> </w:t>
      </w:r>
      <w:proofErr w:type="spellStart"/>
      <w:r w:rsidRPr="00CC2997">
        <w:t>из</w:t>
      </w:r>
      <w:proofErr w:type="spellEnd"/>
      <w:r w:rsidRPr="00CC2997">
        <w:t xml:space="preserve"> </w:t>
      </w:r>
      <w:proofErr w:type="spellStart"/>
      <w:r w:rsidRPr="00CC2997">
        <w:t>тюрем</w:t>
      </w:r>
      <w:proofErr w:type="spellEnd"/>
      <w:r w:rsidRPr="00CC2997">
        <w:t xml:space="preserve"> </w:t>
      </w:r>
      <w:proofErr w:type="spellStart"/>
      <w:r w:rsidRPr="00CC2997">
        <w:t>Молдовы</w:t>
      </w:r>
      <w:proofErr w:type="spellEnd"/>
      <w:r w:rsidRPr="00CC2997">
        <w:t xml:space="preserve"> </w:t>
      </w:r>
      <w:proofErr w:type="spellStart"/>
      <w:r w:rsidRPr="00CC2997">
        <w:t>досрочно</w:t>
      </w:r>
      <w:proofErr w:type="spellEnd"/>
      <w:r w:rsidRPr="00CC2997">
        <w:t xml:space="preserve"> </w:t>
      </w:r>
      <w:proofErr w:type="spellStart"/>
      <w:r w:rsidRPr="00CC2997">
        <w:t>освободили</w:t>
      </w:r>
      <w:proofErr w:type="spellEnd"/>
      <w:r w:rsidRPr="00CC2997">
        <w:t xml:space="preserve"> </w:t>
      </w:r>
      <w:proofErr w:type="spellStart"/>
      <w:r w:rsidRPr="00CC2997">
        <w:t>более</w:t>
      </w:r>
      <w:proofErr w:type="spellEnd"/>
      <w:r w:rsidRPr="00CC2997">
        <w:t xml:space="preserve"> 300 </w:t>
      </w:r>
      <w:proofErr w:type="spellStart"/>
      <w:r w:rsidRPr="00CC2997">
        <w:t>заключенных</w:t>
      </w:r>
      <w:proofErr w:type="spellEnd"/>
      <w:r w:rsidRPr="00CC2997">
        <w:t xml:space="preserve"> </w:t>
      </w:r>
      <w:proofErr w:type="spellStart"/>
      <w:r w:rsidRPr="00CC2997">
        <w:t>из</w:t>
      </w:r>
      <w:proofErr w:type="spellEnd"/>
      <w:r w:rsidRPr="00CC2997">
        <w:t xml:space="preserve">-за плохих </w:t>
      </w:r>
      <w:proofErr w:type="spellStart"/>
      <w:r w:rsidRPr="00CC2997">
        <w:t>условий</w:t>
      </w:r>
      <w:proofErr w:type="spellEnd"/>
      <w:r w:rsidRPr="00CC2997">
        <w:t xml:space="preserve"> </w:t>
      </w:r>
      <w:proofErr w:type="spellStart"/>
      <w:r w:rsidRPr="00CC2997">
        <w:t>содержания</w:t>
      </w:r>
      <w:proofErr w:type="spellEnd"/>
      <w:r w:rsidR="00EC2E8C">
        <w:t>.</w:t>
      </w:r>
      <w:r w:rsidR="00370317">
        <w:t xml:space="preserve"> URL </w:t>
      </w:r>
      <w:r>
        <w:t xml:space="preserve">: </w:t>
      </w:r>
      <w:r w:rsidRPr="00CC2997">
        <w:t>https://esp.md/ru/sobytiya/2021/02/17/za-dva-goda-iz-tyurem-moldovy-dosrochno-osvobodili-bolee-300-zaklyuchennyh-iz-za</w:t>
      </w:r>
    </w:p>
  </w:footnote>
  <w:footnote w:id="2">
    <w:p w14:paraId="384A272D" w14:textId="712D3E3D" w:rsidR="00EC2E8C" w:rsidRPr="00BE3C33" w:rsidRDefault="00EC2E8C" w:rsidP="00373952">
      <w:pPr>
        <w:spacing w:after="0" w:line="240" w:lineRule="auto"/>
        <w:jc w:val="both"/>
        <w:rPr>
          <w:color w:val="000000" w:themeColor="text1"/>
          <w:sz w:val="20"/>
          <w:szCs w:val="20"/>
        </w:rPr>
      </w:pPr>
      <w:r w:rsidRPr="00EC2E8C">
        <w:rPr>
          <w:color w:val="000000" w:themeColor="text1"/>
          <w:sz w:val="20"/>
          <w:szCs w:val="20"/>
          <w:vertAlign w:val="superscript"/>
        </w:rPr>
        <w:footnoteRef/>
      </w:r>
      <w:r w:rsidRPr="00EC2E8C">
        <w:rPr>
          <w:color w:val="000000" w:themeColor="text1"/>
          <w:sz w:val="20"/>
          <w:szCs w:val="20"/>
          <w:vertAlign w:val="superscript"/>
        </w:rPr>
        <w:t xml:space="preserve"> </w:t>
      </w:r>
      <w:r w:rsidRPr="00EC2E8C">
        <w:rPr>
          <w:color w:val="000000" w:themeColor="text1"/>
          <w:sz w:val="20"/>
          <w:szCs w:val="20"/>
        </w:rPr>
        <w:t xml:space="preserve">Зона </w:t>
      </w:r>
      <w:proofErr w:type="spellStart"/>
      <w:r w:rsidRPr="00EC2E8C">
        <w:rPr>
          <w:color w:val="000000" w:themeColor="text1"/>
          <w:sz w:val="20"/>
          <w:szCs w:val="20"/>
        </w:rPr>
        <w:t>комфорта</w:t>
      </w:r>
      <w:proofErr w:type="spellEnd"/>
      <w:r w:rsidRPr="00EC2E8C">
        <w:rPr>
          <w:color w:val="000000" w:themeColor="text1"/>
          <w:sz w:val="20"/>
          <w:szCs w:val="20"/>
        </w:rPr>
        <w:t xml:space="preserve">. </w:t>
      </w:r>
      <w:proofErr w:type="spellStart"/>
      <w:r w:rsidRPr="00EC2E8C">
        <w:rPr>
          <w:color w:val="000000" w:themeColor="text1"/>
          <w:sz w:val="20"/>
          <w:szCs w:val="20"/>
        </w:rPr>
        <w:t>Где</w:t>
      </w:r>
      <w:proofErr w:type="spellEnd"/>
      <w:r w:rsidRPr="00EC2E8C">
        <w:rPr>
          <w:color w:val="000000" w:themeColor="text1"/>
          <w:sz w:val="20"/>
          <w:szCs w:val="20"/>
        </w:rPr>
        <w:t xml:space="preserve"> в </w:t>
      </w:r>
      <w:proofErr w:type="spellStart"/>
      <w:r w:rsidRPr="00EC2E8C">
        <w:rPr>
          <w:color w:val="000000" w:themeColor="text1"/>
          <w:sz w:val="20"/>
          <w:szCs w:val="20"/>
        </w:rPr>
        <w:t>Украине</w:t>
      </w:r>
      <w:proofErr w:type="spellEnd"/>
      <w:r w:rsidRPr="00EC2E8C">
        <w:rPr>
          <w:color w:val="000000" w:themeColor="text1"/>
          <w:sz w:val="20"/>
          <w:szCs w:val="20"/>
        </w:rPr>
        <w:t xml:space="preserve"> "</w:t>
      </w:r>
      <w:proofErr w:type="spellStart"/>
      <w:r w:rsidRPr="00EC2E8C">
        <w:rPr>
          <w:color w:val="000000" w:themeColor="text1"/>
          <w:sz w:val="20"/>
          <w:szCs w:val="20"/>
        </w:rPr>
        <w:t>сидеть</w:t>
      </w:r>
      <w:proofErr w:type="spellEnd"/>
      <w:r w:rsidRPr="00EC2E8C">
        <w:rPr>
          <w:color w:val="000000" w:themeColor="text1"/>
          <w:sz w:val="20"/>
          <w:szCs w:val="20"/>
        </w:rPr>
        <w:t xml:space="preserve">" </w:t>
      </w:r>
      <w:proofErr w:type="spellStart"/>
      <w:r w:rsidRPr="00EC2E8C">
        <w:rPr>
          <w:color w:val="000000" w:themeColor="text1"/>
          <w:sz w:val="20"/>
          <w:szCs w:val="20"/>
        </w:rPr>
        <w:t>относительно</w:t>
      </w:r>
      <w:proofErr w:type="spellEnd"/>
      <w:r w:rsidRPr="00EC2E8C">
        <w:rPr>
          <w:color w:val="000000" w:themeColor="text1"/>
          <w:sz w:val="20"/>
          <w:szCs w:val="20"/>
        </w:rPr>
        <w:t xml:space="preserve"> </w:t>
      </w:r>
      <w:proofErr w:type="spellStart"/>
      <w:r w:rsidRPr="00EC2E8C">
        <w:rPr>
          <w:color w:val="000000" w:themeColor="text1"/>
          <w:sz w:val="20"/>
          <w:szCs w:val="20"/>
        </w:rPr>
        <w:t>хорошо</w:t>
      </w:r>
      <w:proofErr w:type="spellEnd"/>
      <w:r w:rsidRPr="00EC2E8C">
        <w:rPr>
          <w:color w:val="000000" w:themeColor="text1"/>
          <w:sz w:val="20"/>
          <w:szCs w:val="20"/>
        </w:rPr>
        <w:t xml:space="preserve"> и </w:t>
      </w:r>
      <w:proofErr w:type="spellStart"/>
      <w:r w:rsidRPr="00EC2E8C">
        <w:rPr>
          <w:color w:val="000000" w:themeColor="text1"/>
          <w:sz w:val="20"/>
          <w:szCs w:val="20"/>
        </w:rPr>
        <w:t>какая</w:t>
      </w:r>
      <w:proofErr w:type="spellEnd"/>
      <w:r w:rsidRPr="00EC2E8C">
        <w:rPr>
          <w:color w:val="000000" w:themeColor="text1"/>
          <w:sz w:val="20"/>
          <w:szCs w:val="20"/>
        </w:rPr>
        <w:t xml:space="preserve"> </w:t>
      </w:r>
      <w:proofErr w:type="spellStart"/>
      <w:r w:rsidRPr="00EC2E8C">
        <w:rPr>
          <w:color w:val="000000" w:themeColor="text1"/>
          <w:sz w:val="20"/>
          <w:szCs w:val="20"/>
        </w:rPr>
        <w:t>колония</w:t>
      </w:r>
      <w:proofErr w:type="spellEnd"/>
      <w:r w:rsidRPr="00EC2E8C">
        <w:rPr>
          <w:color w:val="000000" w:themeColor="text1"/>
          <w:sz w:val="20"/>
          <w:szCs w:val="20"/>
        </w:rPr>
        <w:t xml:space="preserve"> </w:t>
      </w:r>
      <w:proofErr w:type="spellStart"/>
      <w:r w:rsidRPr="00EC2E8C">
        <w:rPr>
          <w:color w:val="000000" w:themeColor="text1"/>
          <w:sz w:val="20"/>
          <w:szCs w:val="20"/>
        </w:rPr>
        <w:t>самая</w:t>
      </w:r>
      <w:proofErr w:type="spellEnd"/>
      <w:r w:rsidRPr="00EC2E8C">
        <w:rPr>
          <w:color w:val="000000" w:themeColor="text1"/>
          <w:sz w:val="20"/>
          <w:szCs w:val="20"/>
        </w:rPr>
        <w:t xml:space="preserve"> </w:t>
      </w:r>
      <w:proofErr w:type="spellStart"/>
      <w:r w:rsidRPr="00EC2E8C">
        <w:rPr>
          <w:color w:val="000000" w:themeColor="text1"/>
          <w:sz w:val="20"/>
          <w:szCs w:val="20"/>
        </w:rPr>
        <w:t>страшная</w:t>
      </w:r>
      <w:proofErr w:type="spellEnd"/>
      <w:r w:rsidRPr="00EC2E8C">
        <w:rPr>
          <w:color w:val="000000" w:themeColor="text1"/>
          <w:sz w:val="20"/>
          <w:szCs w:val="20"/>
        </w:rPr>
        <w:t xml:space="preserve">. URL : </w:t>
      </w:r>
      <w:r w:rsidRPr="00BE3C33">
        <w:rPr>
          <w:color w:val="000000" w:themeColor="text1"/>
          <w:sz w:val="20"/>
          <w:szCs w:val="20"/>
        </w:rPr>
        <w:t>https://focus.ua/amp/ratings/481500-rejting-tyurem-ukrainy-gde-legche-otbyvat-srok-v-ukraine-i-kakaya-koloniya-samaya-strashnaya</w:t>
      </w:r>
    </w:p>
  </w:footnote>
  <w:footnote w:id="3">
    <w:p w14:paraId="208E6DDF" w14:textId="46506D83" w:rsidR="00373952" w:rsidRPr="00B62A6F" w:rsidRDefault="00373952" w:rsidP="00B62A6F">
      <w:pPr>
        <w:widowControl w:val="0"/>
        <w:suppressAutoHyphens/>
        <w:spacing w:after="0" w:line="240" w:lineRule="auto"/>
        <w:jc w:val="both"/>
        <w:rPr>
          <w:color w:val="000000" w:themeColor="text1"/>
          <w:sz w:val="20"/>
          <w:szCs w:val="20"/>
        </w:rPr>
      </w:pPr>
      <w:r w:rsidRPr="00BE3C33">
        <w:rPr>
          <w:color w:val="000000" w:themeColor="text1"/>
          <w:sz w:val="20"/>
          <w:szCs w:val="20"/>
          <w:vertAlign w:val="superscript"/>
        </w:rPr>
        <w:footnoteRef/>
      </w:r>
      <w:r w:rsidRPr="00BE3C33">
        <w:rPr>
          <w:color w:val="000000" w:themeColor="text1"/>
          <w:sz w:val="20"/>
          <w:szCs w:val="20"/>
        </w:rPr>
        <w:t xml:space="preserve"> </w:t>
      </w:r>
      <w:r w:rsidRPr="00BE3C33">
        <w:rPr>
          <w:color w:val="000000" w:themeColor="text1"/>
          <w:sz w:val="20"/>
          <w:szCs w:val="20"/>
        </w:rPr>
        <w:t xml:space="preserve">Див. </w:t>
      </w:r>
      <w:r w:rsidR="00C83129" w:rsidRPr="00BE3C33">
        <w:rPr>
          <w:color w:val="000000" w:themeColor="text1"/>
          <w:sz w:val="20"/>
          <w:szCs w:val="20"/>
        </w:rPr>
        <w:t>п</w:t>
      </w:r>
      <w:r w:rsidRPr="00BE3C33">
        <w:rPr>
          <w:color w:val="000000" w:themeColor="text1"/>
          <w:sz w:val="20"/>
          <w:szCs w:val="20"/>
        </w:rPr>
        <w:t>ояснювальну записку</w:t>
      </w:r>
      <w:r w:rsidRPr="00373952">
        <w:rPr>
          <w:color w:val="000000" w:themeColor="text1"/>
          <w:sz w:val="20"/>
          <w:szCs w:val="20"/>
        </w:rPr>
        <w:t xml:space="preserve"> до проекту Закону України «Про внесення змін до Кримінального кодексу України, Кримінального </w:t>
      </w:r>
      <w:r w:rsidRPr="00BE3C33">
        <w:rPr>
          <w:color w:val="000000" w:themeColor="text1"/>
          <w:sz w:val="20"/>
          <w:szCs w:val="20"/>
        </w:rPr>
        <w:t xml:space="preserve">процесуального кодексу України щодо розвитку системи </w:t>
      </w:r>
      <w:proofErr w:type="spellStart"/>
      <w:r w:rsidRPr="00BE3C33">
        <w:rPr>
          <w:color w:val="000000" w:themeColor="text1"/>
          <w:sz w:val="20"/>
          <w:szCs w:val="20"/>
        </w:rPr>
        <w:t>пробації</w:t>
      </w:r>
      <w:proofErr w:type="spellEnd"/>
      <w:r w:rsidRPr="00BE3C33">
        <w:rPr>
          <w:color w:val="000000" w:themeColor="text1"/>
          <w:sz w:val="20"/>
          <w:szCs w:val="20"/>
        </w:rPr>
        <w:t xml:space="preserve">, збільшення альтернатив позбавленню волі та створення умов для зниження рецидивної злочинності» </w:t>
      </w:r>
      <w:r w:rsidR="00C83129" w:rsidRPr="00BE3C33">
        <w:rPr>
          <w:color w:val="000000" w:themeColor="text1"/>
          <w:sz w:val="20"/>
          <w:szCs w:val="20"/>
        </w:rPr>
        <w:t xml:space="preserve">реєстр. </w:t>
      </w:r>
      <w:r w:rsidR="00EC14BC" w:rsidRPr="00BE3C33">
        <w:rPr>
          <w:color w:val="000000" w:themeColor="text1"/>
          <w:sz w:val="20"/>
          <w:szCs w:val="20"/>
        </w:rPr>
        <w:t>№ 5360 від 12.04.2021. URL : http://w1.c1.rada.gov.ua/pls/zweb2/webproc4_1?pf3511=71629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C0171" w14:textId="4893153A" w:rsidR="0049594E" w:rsidRDefault="0002438D" w:rsidP="003A3764">
    <w:pPr>
      <w:pStyle w:val="a5"/>
      <w:jc w:val="center"/>
    </w:pPr>
    <w:r>
      <w:fldChar w:fldCharType="begin"/>
    </w:r>
    <w:r>
      <w:instrText>PAGE   \* MERGEFORMAT</w:instrText>
    </w:r>
    <w:r>
      <w:fldChar w:fldCharType="separate"/>
    </w:r>
    <w:r w:rsidR="00560782">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61DCC" w14:textId="1AA59E7F" w:rsidR="000477C1" w:rsidRPr="00C806CE" w:rsidRDefault="0002438D" w:rsidP="000477C1">
    <w:pPr>
      <w:pStyle w:val="a5"/>
      <w:jc w:val="right"/>
      <w:rPr>
        <w:color w:val="000000" w:themeColor="text1"/>
        <w:sz w:val="20"/>
        <w:szCs w:val="20"/>
      </w:rPr>
    </w:pPr>
    <w:r w:rsidRPr="00C806CE">
      <w:rPr>
        <w:color w:val="000000" w:themeColor="text1"/>
        <w:sz w:val="20"/>
        <w:szCs w:val="20"/>
      </w:rPr>
      <w:t>До реєстр. № 56</w:t>
    </w:r>
    <w:r>
      <w:rPr>
        <w:color w:val="000000" w:themeColor="text1"/>
        <w:sz w:val="20"/>
        <w:szCs w:val="20"/>
      </w:rPr>
      <w:t>5</w:t>
    </w:r>
    <w:r w:rsidR="00B55721">
      <w:rPr>
        <w:color w:val="000000" w:themeColor="text1"/>
        <w:sz w:val="20"/>
        <w:szCs w:val="20"/>
      </w:rPr>
      <w:t>3</w:t>
    </w:r>
    <w:r w:rsidRPr="00C806CE">
      <w:rPr>
        <w:color w:val="000000" w:themeColor="text1"/>
        <w:sz w:val="20"/>
        <w:szCs w:val="20"/>
      </w:rPr>
      <w:t xml:space="preserve"> від </w:t>
    </w:r>
    <w:r w:rsidRPr="000368AE">
      <w:rPr>
        <w:color w:val="000000" w:themeColor="text1"/>
        <w:sz w:val="20"/>
        <w:szCs w:val="20"/>
      </w:rPr>
      <w:t>11.06.2021</w:t>
    </w:r>
  </w:p>
  <w:p w14:paraId="53B1E823" w14:textId="77777777" w:rsidR="0049594E" w:rsidRPr="00C806CE" w:rsidRDefault="0002438D" w:rsidP="000368AE">
    <w:pPr>
      <w:pStyle w:val="a5"/>
      <w:jc w:val="right"/>
      <w:rPr>
        <w:color w:val="000000" w:themeColor="text1"/>
        <w:sz w:val="20"/>
        <w:szCs w:val="20"/>
      </w:rPr>
    </w:pPr>
    <w:r w:rsidRPr="000368AE">
      <w:rPr>
        <w:color w:val="000000" w:themeColor="text1"/>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41CE"/>
    <w:multiLevelType w:val="hybridMultilevel"/>
    <w:tmpl w:val="C434A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F22D82"/>
    <w:multiLevelType w:val="multilevel"/>
    <w:tmpl w:val="262CCF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445"/>
    <w:rsid w:val="000025FE"/>
    <w:rsid w:val="0002438D"/>
    <w:rsid w:val="00025097"/>
    <w:rsid w:val="000764DF"/>
    <w:rsid w:val="0009073E"/>
    <w:rsid w:val="00091F4C"/>
    <w:rsid w:val="000A7DFE"/>
    <w:rsid w:val="000B5ACF"/>
    <w:rsid w:val="000D01C4"/>
    <w:rsid w:val="000E3AC9"/>
    <w:rsid w:val="000F1FB4"/>
    <w:rsid w:val="001C5B46"/>
    <w:rsid w:val="001C5CF3"/>
    <w:rsid w:val="00204423"/>
    <w:rsid w:val="00287F46"/>
    <w:rsid w:val="002A3333"/>
    <w:rsid w:val="002A35C3"/>
    <w:rsid w:val="002F5D68"/>
    <w:rsid w:val="0031789A"/>
    <w:rsid w:val="00353C1F"/>
    <w:rsid w:val="00370317"/>
    <w:rsid w:val="00373952"/>
    <w:rsid w:val="0038108A"/>
    <w:rsid w:val="00381445"/>
    <w:rsid w:val="00381B92"/>
    <w:rsid w:val="003E7E21"/>
    <w:rsid w:val="003F00F8"/>
    <w:rsid w:val="004036D2"/>
    <w:rsid w:val="0040419A"/>
    <w:rsid w:val="00417AB5"/>
    <w:rsid w:val="004305C2"/>
    <w:rsid w:val="00436DB6"/>
    <w:rsid w:val="00441A4F"/>
    <w:rsid w:val="00451E53"/>
    <w:rsid w:val="004941E8"/>
    <w:rsid w:val="004C5B0A"/>
    <w:rsid w:val="004C6D75"/>
    <w:rsid w:val="004E14FE"/>
    <w:rsid w:val="004E7A0F"/>
    <w:rsid w:val="004F2650"/>
    <w:rsid w:val="004F7D77"/>
    <w:rsid w:val="005406CA"/>
    <w:rsid w:val="00560782"/>
    <w:rsid w:val="0058125E"/>
    <w:rsid w:val="005875BC"/>
    <w:rsid w:val="00596E03"/>
    <w:rsid w:val="005A5C66"/>
    <w:rsid w:val="005B0CC2"/>
    <w:rsid w:val="00612B4B"/>
    <w:rsid w:val="006134B0"/>
    <w:rsid w:val="006164AE"/>
    <w:rsid w:val="00665163"/>
    <w:rsid w:val="006653E9"/>
    <w:rsid w:val="00674048"/>
    <w:rsid w:val="00681D40"/>
    <w:rsid w:val="00682E93"/>
    <w:rsid w:val="006C40F6"/>
    <w:rsid w:val="00740480"/>
    <w:rsid w:val="00766B0B"/>
    <w:rsid w:val="007726FE"/>
    <w:rsid w:val="007B550F"/>
    <w:rsid w:val="007B5686"/>
    <w:rsid w:val="007C7F2E"/>
    <w:rsid w:val="00805E46"/>
    <w:rsid w:val="00812D46"/>
    <w:rsid w:val="00822F6A"/>
    <w:rsid w:val="00825F86"/>
    <w:rsid w:val="00880A5E"/>
    <w:rsid w:val="008820E5"/>
    <w:rsid w:val="008C628A"/>
    <w:rsid w:val="008D4AB0"/>
    <w:rsid w:val="0092132D"/>
    <w:rsid w:val="00933441"/>
    <w:rsid w:val="009A3571"/>
    <w:rsid w:val="009B4E6B"/>
    <w:rsid w:val="00A127D7"/>
    <w:rsid w:val="00A25BBF"/>
    <w:rsid w:val="00A94612"/>
    <w:rsid w:val="00A96994"/>
    <w:rsid w:val="00AB6C6F"/>
    <w:rsid w:val="00AB7B95"/>
    <w:rsid w:val="00AD275A"/>
    <w:rsid w:val="00B01DB5"/>
    <w:rsid w:val="00B12663"/>
    <w:rsid w:val="00B16779"/>
    <w:rsid w:val="00B20282"/>
    <w:rsid w:val="00B3682A"/>
    <w:rsid w:val="00B55721"/>
    <w:rsid w:val="00B62A6F"/>
    <w:rsid w:val="00B63862"/>
    <w:rsid w:val="00B7274E"/>
    <w:rsid w:val="00B74149"/>
    <w:rsid w:val="00BA3C3C"/>
    <w:rsid w:val="00BB492B"/>
    <w:rsid w:val="00BE3C33"/>
    <w:rsid w:val="00BE5765"/>
    <w:rsid w:val="00C21600"/>
    <w:rsid w:val="00C437EE"/>
    <w:rsid w:val="00C63FEC"/>
    <w:rsid w:val="00C83129"/>
    <w:rsid w:val="00CB0E26"/>
    <w:rsid w:val="00CB35DF"/>
    <w:rsid w:val="00CC2997"/>
    <w:rsid w:val="00D16554"/>
    <w:rsid w:val="00D23ED5"/>
    <w:rsid w:val="00D40AEE"/>
    <w:rsid w:val="00D84574"/>
    <w:rsid w:val="00D9119F"/>
    <w:rsid w:val="00DB5FAA"/>
    <w:rsid w:val="00DD65AD"/>
    <w:rsid w:val="00DF6722"/>
    <w:rsid w:val="00DF68E5"/>
    <w:rsid w:val="00E12D79"/>
    <w:rsid w:val="00E24D66"/>
    <w:rsid w:val="00E275BC"/>
    <w:rsid w:val="00E67D7A"/>
    <w:rsid w:val="00E90E90"/>
    <w:rsid w:val="00EC14BC"/>
    <w:rsid w:val="00EC2E8C"/>
    <w:rsid w:val="00EC7BDB"/>
    <w:rsid w:val="00EE3C18"/>
    <w:rsid w:val="00F22A50"/>
    <w:rsid w:val="00F26AD1"/>
    <w:rsid w:val="00F7626B"/>
    <w:rsid w:val="00FA4DE8"/>
    <w:rsid w:val="00FB3512"/>
    <w:rsid w:val="00FC336C"/>
    <w:rsid w:val="00FF4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FE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45"/>
    <w:rPr>
      <w:rFonts w:ascii="Times New Roman" w:eastAsia="Calibri" w:hAnsi="Times New Roman" w:cs="Times New Roman"/>
      <w:sz w:val="28"/>
      <w:lang w:val="uk-UA"/>
    </w:rPr>
  </w:style>
  <w:style w:type="paragraph" w:styleId="1">
    <w:name w:val="heading 1"/>
    <w:basedOn w:val="a"/>
    <w:next w:val="a"/>
    <w:link w:val="10"/>
    <w:uiPriority w:val="9"/>
    <w:qFormat/>
    <w:rsid w:val="00EC2E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CC29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AB7B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81445"/>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81445"/>
    <w:rPr>
      <w:rFonts w:ascii="Arial" w:eastAsia="Times New Roman" w:hAnsi="Arial" w:cs="Arial"/>
      <w:b/>
      <w:bCs/>
      <w:sz w:val="28"/>
      <w:szCs w:val="28"/>
      <w:lang w:val="uk-UA" w:eastAsia="ru-RU"/>
    </w:rPr>
  </w:style>
  <w:style w:type="paragraph" w:styleId="a3">
    <w:name w:val="Body Text"/>
    <w:basedOn w:val="a"/>
    <w:link w:val="a4"/>
    <w:unhideWhenUsed/>
    <w:rsid w:val="00381445"/>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81445"/>
    <w:rPr>
      <w:rFonts w:ascii="Arial" w:eastAsia="Times New Roman" w:hAnsi="Arial" w:cs="Arial"/>
      <w:sz w:val="28"/>
      <w:szCs w:val="28"/>
      <w:lang w:val="uk-UA" w:eastAsia="ru-RU"/>
    </w:rPr>
  </w:style>
  <w:style w:type="paragraph" w:styleId="a5">
    <w:name w:val="header"/>
    <w:basedOn w:val="a"/>
    <w:link w:val="a6"/>
    <w:uiPriority w:val="99"/>
    <w:unhideWhenUsed/>
    <w:rsid w:val="00381445"/>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81445"/>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81445"/>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81445"/>
    <w:rPr>
      <w:rFonts w:ascii="Times New Roman" w:eastAsia="SimSun" w:hAnsi="Times New Roman" w:cs="Times New Roman"/>
      <w:sz w:val="24"/>
      <w:szCs w:val="24"/>
      <w:lang w:val="uk-UA" w:eastAsia="zh-CN"/>
    </w:rPr>
  </w:style>
  <w:style w:type="character" w:styleId="a9">
    <w:name w:val="page number"/>
    <w:rsid w:val="00381445"/>
  </w:style>
  <w:style w:type="paragraph" w:styleId="aa">
    <w:name w:val="No Spacing"/>
    <w:link w:val="ab"/>
    <w:uiPriority w:val="1"/>
    <w:qFormat/>
    <w:rsid w:val="00381445"/>
    <w:pPr>
      <w:spacing w:after="0" w:line="240" w:lineRule="auto"/>
    </w:pPr>
    <w:rPr>
      <w:lang w:val="uk-UA"/>
    </w:rPr>
  </w:style>
  <w:style w:type="character" w:customStyle="1" w:styleId="ab">
    <w:name w:val="Без інтервалів Знак"/>
    <w:link w:val="aa"/>
    <w:uiPriority w:val="1"/>
    <w:locked/>
    <w:rsid w:val="00381445"/>
    <w:rPr>
      <w:lang w:val="uk-UA"/>
    </w:rPr>
  </w:style>
  <w:style w:type="character" w:styleId="ac">
    <w:name w:val="footnote reference"/>
    <w:basedOn w:val="a0"/>
    <w:uiPriority w:val="99"/>
    <w:semiHidden/>
    <w:unhideWhenUsed/>
    <w:rsid w:val="00381445"/>
    <w:rPr>
      <w:vertAlign w:val="superscript"/>
    </w:rPr>
  </w:style>
  <w:style w:type="paragraph" w:styleId="ad">
    <w:name w:val="footnote text"/>
    <w:basedOn w:val="a"/>
    <w:link w:val="ae"/>
    <w:uiPriority w:val="99"/>
    <w:semiHidden/>
    <w:unhideWhenUsed/>
    <w:rsid w:val="00381445"/>
    <w:pPr>
      <w:spacing w:after="0" w:line="240" w:lineRule="auto"/>
    </w:pPr>
    <w:rPr>
      <w:sz w:val="20"/>
      <w:szCs w:val="20"/>
    </w:rPr>
  </w:style>
  <w:style w:type="character" w:customStyle="1" w:styleId="ae">
    <w:name w:val="Текст виноски Знак"/>
    <w:basedOn w:val="a0"/>
    <w:link w:val="ad"/>
    <w:uiPriority w:val="99"/>
    <w:semiHidden/>
    <w:rsid w:val="00381445"/>
    <w:rPr>
      <w:rFonts w:ascii="Times New Roman" w:eastAsia="Calibri" w:hAnsi="Times New Roman" w:cs="Times New Roman"/>
      <w:sz w:val="20"/>
      <w:szCs w:val="20"/>
      <w:lang w:val="uk-UA"/>
    </w:rPr>
  </w:style>
  <w:style w:type="paragraph" w:customStyle="1" w:styleId="rvps2">
    <w:name w:val="rvps2"/>
    <w:basedOn w:val="a"/>
    <w:qFormat/>
    <w:rsid w:val="0092132D"/>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92132D"/>
  </w:style>
  <w:style w:type="paragraph" w:styleId="af">
    <w:name w:val="List Paragraph"/>
    <w:basedOn w:val="a"/>
    <w:uiPriority w:val="34"/>
    <w:qFormat/>
    <w:rsid w:val="0092132D"/>
    <w:pPr>
      <w:ind w:left="720"/>
      <w:contextualSpacing/>
    </w:pPr>
  </w:style>
  <w:style w:type="character" w:styleId="af0">
    <w:name w:val="Hyperlink"/>
    <w:basedOn w:val="a0"/>
    <w:uiPriority w:val="99"/>
    <w:unhideWhenUsed/>
    <w:rsid w:val="00DB5FAA"/>
    <w:rPr>
      <w:color w:val="0000FF"/>
      <w:u w:val="single"/>
    </w:rPr>
  </w:style>
  <w:style w:type="paragraph" w:customStyle="1" w:styleId="rvps6">
    <w:name w:val="rvps6"/>
    <w:basedOn w:val="a"/>
    <w:rsid w:val="007B550F"/>
    <w:pPr>
      <w:spacing w:before="100" w:beforeAutospacing="1" w:after="100" w:afterAutospacing="1" w:line="240" w:lineRule="auto"/>
    </w:pPr>
    <w:rPr>
      <w:rFonts w:eastAsia="Times New Roman"/>
      <w:sz w:val="24"/>
      <w:szCs w:val="24"/>
      <w:lang w:val="en-US"/>
    </w:rPr>
  </w:style>
  <w:style w:type="character" w:customStyle="1" w:styleId="rvts23">
    <w:name w:val="rvts23"/>
    <w:basedOn w:val="a0"/>
    <w:rsid w:val="007B550F"/>
  </w:style>
  <w:style w:type="character" w:customStyle="1" w:styleId="30">
    <w:name w:val="Заголовок 3 Знак"/>
    <w:basedOn w:val="a0"/>
    <w:link w:val="3"/>
    <w:uiPriority w:val="9"/>
    <w:semiHidden/>
    <w:rsid w:val="00AB7B95"/>
    <w:rPr>
      <w:rFonts w:asciiTheme="majorHAnsi" w:eastAsiaTheme="majorEastAsia" w:hAnsiTheme="majorHAnsi" w:cstheme="majorBidi"/>
      <w:color w:val="1F3763" w:themeColor="accent1" w:themeShade="7F"/>
      <w:sz w:val="24"/>
      <w:szCs w:val="24"/>
      <w:lang w:val="uk-UA"/>
    </w:rPr>
  </w:style>
  <w:style w:type="paragraph" w:customStyle="1" w:styleId="af1">
    <w:name w:val="Нормальний текст"/>
    <w:basedOn w:val="a"/>
    <w:link w:val="af2"/>
    <w:rsid w:val="005406CA"/>
    <w:pPr>
      <w:spacing w:before="120" w:after="0" w:line="240" w:lineRule="auto"/>
      <w:ind w:firstLine="567"/>
      <w:jc w:val="both"/>
    </w:pPr>
    <w:rPr>
      <w:rFonts w:ascii="Antiqua" w:eastAsia="Times New Roman" w:hAnsi="Antiqua"/>
      <w:sz w:val="26"/>
      <w:szCs w:val="20"/>
      <w:lang w:val="x-none" w:eastAsia="ru-RU"/>
    </w:rPr>
  </w:style>
  <w:style w:type="character" w:customStyle="1" w:styleId="af2">
    <w:name w:val="Нормальний текст Знак"/>
    <w:link w:val="af1"/>
    <w:locked/>
    <w:rsid w:val="005406CA"/>
    <w:rPr>
      <w:rFonts w:ascii="Antiqua" w:eastAsia="Times New Roman" w:hAnsi="Antiqua" w:cs="Times New Roman"/>
      <w:sz w:val="26"/>
      <w:szCs w:val="20"/>
      <w:lang w:val="x-none" w:eastAsia="ru-RU"/>
    </w:rPr>
  </w:style>
  <w:style w:type="character" w:customStyle="1" w:styleId="UnresolvedMention">
    <w:name w:val="Unresolved Mention"/>
    <w:basedOn w:val="a0"/>
    <w:uiPriority w:val="99"/>
    <w:semiHidden/>
    <w:unhideWhenUsed/>
    <w:rsid w:val="005406CA"/>
    <w:rPr>
      <w:color w:val="605E5C"/>
      <w:shd w:val="clear" w:color="auto" w:fill="E1DFDD"/>
    </w:rPr>
  </w:style>
  <w:style w:type="character" w:styleId="af3">
    <w:name w:val="Strong"/>
    <w:basedOn w:val="a0"/>
    <w:uiPriority w:val="22"/>
    <w:qFormat/>
    <w:rsid w:val="00BB492B"/>
    <w:rPr>
      <w:b/>
      <w:bCs/>
    </w:rPr>
  </w:style>
  <w:style w:type="character" w:styleId="af4">
    <w:name w:val="Emphasis"/>
    <w:basedOn w:val="a0"/>
    <w:uiPriority w:val="20"/>
    <w:qFormat/>
    <w:rsid w:val="00E90E90"/>
    <w:rPr>
      <w:i/>
      <w:iCs/>
    </w:rPr>
  </w:style>
  <w:style w:type="character" w:customStyle="1" w:styleId="20">
    <w:name w:val="Заголовок 2 Знак"/>
    <w:basedOn w:val="a0"/>
    <w:link w:val="2"/>
    <w:uiPriority w:val="9"/>
    <w:semiHidden/>
    <w:rsid w:val="00CC2997"/>
    <w:rPr>
      <w:rFonts w:asciiTheme="majorHAnsi" w:eastAsiaTheme="majorEastAsia" w:hAnsiTheme="majorHAnsi" w:cstheme="majorBidi"/>
      <w:color w:val="2F5496" w:themeColor="accent1" w:themeShade="BF"/>
      <w:sz w:val="26"/>
      <w:szCs w:val="26"/>
      <w:lang w:val="uk-UA"/>
    </w:rPr>
  </w:style>
  <w:style w:type="character" w:customStyle="1" w:styleId="dat0">
    <w:name w:val="dat0"/>
    <w:basedOn w:val="a0"/>
    <w:rsid w:val="000A7DFE"/>
  </w:style>
  <w:style w:type="character" w:customStyle="1" w:styleId="10">
    <w:name w:val="Заголовок 1 Знак"/>
    <w:basedOn w:val="a0"/>
    <w:link w:val="1"/>
    <w:uiPriority w:val="9"/>
    <w:rsid w:val="00EC2E8C"/>
    <w:rPr>
      <w:rFonts w:asciiTheme="majorHAnsi" w:eastAsiaTheme="majorEastAsia" w:hAnsiTheme="majorHAnsi" w:cstheme="majorBidi"/>
      <w:color w:val="2F5496" w:themeColor="accent1" w:themeShade="BF"/>
      <w:sz w:val="32"/>
      <w:szCs w:val="32"/>
      <w:lang w:val="uk-UA"/>
    </w:rPr>
  </w:style>
  <w:style w:type="paragraph" w:styleId="af5">
    <w:name w:val="Balloon Text"/>
    <w:basedOn w:val="a"/>
    <w:link w:val="af6"/>
    <w:uiPriority w:val="99"/>
    <w:semiHidden/>
    <w:unhideWhenUsed/>
    <w:rsid w:val="00665163"/>
    <w:pPr>
      <w:spacing w:after="0" w:line="240" w:lineRule="auto"/>
    </w:pPr>
    <w:rPr>
      <w:rFonts w:ascii="Segoe UI" w:hAnsi="Segoe UI" w:cs="Segoe UI"/>
      <w:sz w:val="18"/>
      <w:szCs w:val="18"/>
    </w:rPr>
  </w:style>
  <w:style w:type="character" w:customStyle="1" w:styleId="af6">
    <w:name w:val="Текст у виносці Знак"/>
    <w:basedOn w:val="a0"/>
    <w:link w:val="af5"/>
    <w:uiPriority w:val="99"/>
    <w:semiHidden/>
    <w:rsid w:val="00665163"/>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06955">
      <w:bodyDiv w:val="1"/>
      <w:marLeft w:val="0"/>
      <w:marRight w:val="0"/>
      <w:marTop w:val="0"/>
      <w:marBottom w:val="0"/>
      <w:divBdr>
        <w:top w:val="none" w:sz="0" w:space="0" w:color="auto"/>
        <w:left w:val="none" w:sz="0" w:space="0" w:color="auto"/>
        <w:bottom w:val="none" w:sz="0" w:space="0" w:color="auto"/>
        <w:right w:val="none" w:sz="0" w:space="0" w:color="auto"/>
      </w:divBdr>
    </w:div>
    <w:div w:id="272830718">
      <w:bodyDiv w:val="1"/>
      <w:marLeft w:val="0"/>
      <w:marRight w:val="0"/>
      <w:marTop w:val="0"/>
      <w:marBottom w:val="0"/>
      <w:divBdr>
        <w:top w:val="none" w:sz="0" w:space="0" w:color="auto"/>
        <w:left w:val="none" w:sz="0" w:space="0" w:color="auto"/>
        <w:bottom w:val="none" w:sz="0" w:space="0" w:color="auto"/>
        <w:right w:val="none" w:sz="0" w:space="0" w:color="auto"/>
      </w:divBdr>
    </w:div>
    <w:div w:id="382486894">
      <w:bodyDiv w:val="1"/>
      <w:marLeft w:val="0"/>
      <w:marRight w:val="0"/>
      <w:marTop w:val="0"/>
      <w:marBottom w:val="0"/>
      <w:divBdr>
        <w:top w:val="none" w:sz="0" w:space="0" w:color="auto"/>
        <w:left w:val="none" w:sz="0" w:space="0" w:color="auto"/>
        <w:bottom w:val="none" w:sz="0" w:space="0" w:color="auto"/>
        <w:right w:val="none" w:sz="0" w:space="0" w:color="auto"/>
      </w:divBdr>
    </w:div>
    <w:div w:id="864057729">
      <w:bodyDiv w:val="1"/>
      <w:marLeft w:val="0"/>
      <w:marRight w:val="0"/>
      <w:marTop w:val="0"/>
      <w:marBottom w:val="0"/>
      <w:divBdr>
        <w:top w:val="none" w:sz="0" w:space="0" w:color="auto"/>
        <w:left w:val="none" w:sz="0" w:space="0" w:color="auto"/>
        <w:bottom w:val="none" w:sz="0" w:space="0" w:color="auto"/>
        <w:right w:val="none" w:sz="0" w:space="0" w:color="auto"/>
      </w:divBdr>
    </w:div>
    <w:div w:id="869805145">
      <w:bodyDiv w:val="1"/>
      <w:marLeft w:val="0"/>
      <w:marRight w:val="0"/>
      <w:marTop w:val="0"/>
      <w:marBottom w:val="0"/>
      <w:divBdr>
        <w:top w:val="none" w:sz="0" w:space="0" w:color="auto"/>
        <w:left w:val="none" w:sz="0" w:space="0" w:color="auto"/>
        <w:bottom w:val="none" w:sz="0" w:space="0" w:color="auto"/>
        <w:right w:val="none" w:sz="0" w:space="0" w:color="auto"/>
      </w:divBdr>
    </w:div>
    <w:div w:id="971406900">
      <w:bodyDiv w:val="1"/>
      <w:marLeft w:val="0"/>
      <w:marRight w:val="0"/>
      <w:marTop w:val="0"/>
      <w:marBottom w:val="0"/>
      <w:divBdr>
        <w:top w:val="none" w:sz="0" w:space="0" w:color="auto"/>
        <w:left w:val="none" w:sz="0" w:space="0" w:color="auto"/>
        <w:bottom w:val="none" w:sz="0" w:space="0" w:color="auto"/>
        <w:right w:val="none" w:sz="0" w:space="0" w:color="auto"/>
      </w:divBdr>
    </w:div>
    <w:div w:id="1022247348">
      <w:bodyDiv w:val="1"/>
      <w:marLeft w:val="0"/>
      <w:marRight w:val="0"/>
      <w:marTop w:val="0"/>
      <w:marBottom w:val="0"/>
      <w:divBdr>
        <w:top w:val="none" w:sz="0" w:space="0" w:color="auto"/>
        <w:left w:val="none" w:sz="0" w:space="0" w:color="auto"/>
        <w:bottom w:val="none" w:sz="0" w:space="0" w:color="auto"/>
        <w:right w:val="none" w:sz="0" w:space="0" w:color="auto"/>
      </w:divBdr>
    </w:div>
    <w:div w:id="1036999657">
      <w:bodyDiv w:val="1"/>
      <w:marLeft w:val="0"/>
      <w:marRight w:val="0"/>
      <w:marTop w:val="0"/>
      <w:marBottom w:val="0"/>
      <w:divBdr>
        <w:top w:val="none" w:sz="0" w:space="0" w:color="auto"/>
        <w:left w:val="none" w:sz="0" w:space="0" w:color="auto"/>
        <w:bottom w:val="none" w:sz="0" w:space="0" w:color="auto"/>
        <w:right w:val="none" w:sz="0" w:space="0" w:color="auto"/>
      </w:divBdr>
    </w:div>
    <w:div w:id="1124612978">
      <w:bodyDiv w:val="1"/>
      <w:marLeft w:val="0"/>
      <w:marRight w:val="0"/>
      <w:marTop w:val="0"/>
      <w:marBottom w:val="0"/>
      <w:divBdr>
        <w:top w:val="none" w:sz="0" w:space="0" w:color="auto"/>
        <w:left w:val="none" w:sz="0" w:space="0" w:color="auto"/>
        <w:bottom w:val="none" w:sz="0" w:space="0" w:color="auto"/>
        <w:right w:val="none" w:sz="0" w:space="0" w:color="auto"/>
      </w:divBdr>
    </w:div>
    <w:div w:id="1417628528">
      <w:bodyDiv w:val="1"/>
      <w:marLeft w:val="0"/>
      <w:marRight w:val="0"/>
      <w:marTop w:val="0"/>
      <w:marBottom w:val="0"/>
      <w:divBdr>
        <w:top w:val="none" w:sz="0" w:space="0" w:color="auto"/>
        <w:left w:val="none" w:sz="0" w:space="0" w:color="auto"/>
        <w:bottom w:val="none" w:sz="0" w:space="0" w:color="auto"/>
        <w:right w:val="none" w:sz="0" w:space="0" w:color="auto"/>
      </w:divBdr>
    </w:div>
    <w:div w:id="1543906073">
      <w:bodyDiv w:val="1"/>
      <w:marLeft w:val="0"/>
      <w:marRight w:val="0"/>
      <w:marTop w:val="0"/>
      <w:marBottom w:val="0"/>
      <w:divBdr>
        <w:top w:val="none" w:sz="0" w:space="0" w:color="auto"/>
        <w:left w:val="none" w:sz="0" w:space="0" w:color="auto"/>
        <w:bottom w:val="none" w:sz="0" w:space="0" w:color="auto"/>
        <w:right w:val="none" w:sz="0" w:space="0" w:color="auto"/>
      </w:divBdr>
    </w:div>
    <w:div w:id="1567690295">
      <w:bodyDiv w:val="1"/>
      <w:marLeft w:val="0"/>
      <w:marRight w:val="0"/>
      <w:marTop w:val="0"/>
      <w:marBottom w:val="0"/>
      <w:divBdr>
        <w:top w:val="none" w:sz="0" w:space="0" w:color="auto"/>
        <w:left w:val="none" w:sz="0" w:space="0" w:color="auto"/>
        <w:bottom w:val="none" w:sz="0" w:space="0" w:color="auto"/>
        <w:right w:val="none" w:sz="0" w:space="0" w:color="auto"/>
      </w:divBdr>
    </w:div>
    <w:div w:id="1686327577">
      <w:bodyDiv w:val="1"/>
      <w:marLeft w:val="0"/>
      <w:marRight w:val="0"/>
      <w:marTop w:val="0"/>
      <w:marBottom w:val="0"/>
      <w:divBdr>
        <w:top w:val="none" w:sz="0" w:space="0" w:color="auto"/>
        <w:left w:val="none" w:sz="0" w:space="0" w:color="auto"/>
        <w:bottom w:val="none" w:sz="0" w:space="0" w:color="auto"/>
        <w:right w:val="none" w:sz="0" w:space="0" w:color="auto"/>
      </w:divBdr>
    </w:div>
    <w:div w:id="212024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380B9-6837-49D8-A68C-C655D6CCA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8756</Words>
  <Characters>4991</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2021-11-02T07:20:00Z</dcterms:created>
  <dcterms:modified xsi:type="dcterms:W3CDTF">2021-11-02T07:20:00Z</dcterms:modified>
</cp:coreProperties>
</file>