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35pt;height:63.7pt" o:ole="" fillcolor="window">
            <v:imagedata r:id="rId4" o:title=""/>
          </v:shape>
          <o:OLEObject Type="Embed" ProgID="MS_ClipArt_Gallery.2" ShapeID="_x0000_i1025" DrawAspect="Content" ObjectID="_1685338925" r:id="rId5"/>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C2721A" w:rsidRDefault="0087531B" w:rsidP="0087531B">
      <w:pPr>
        <w:widowControl w:val="0"/>
        <w:tabs>
          <w:tab w:val="left" w:pos="6521"/>
        </w:tabs>
        <w:ind w:left="-480"/>
        <w:jc w:val="center"/>
        <w:rPr>
          <w:i/>
          <w:color w:val="000000"/>
          <w:sz w:val="27"/>
          <w:szCs w:val="27"/>
          <w:lang w:val="uk-UA"/>
        </w:rPr>
      </w:pPr>
    </w:p>
    <w:p w:rsidR="0087531B" w:rsidRPr="00C2721A" w:rsidRDefault="0087531B" w:rsidP="0087531B">
      <w:pPr>
        <w:tabs>
          <w:tab w:val="left" w:pos="0"/>
        </w:tabs>
        <w:ind w:left="5400"/>
        <w:jc w:val="center"/>
        <w:rPr>
          <w:b/>
          <w:sz w:val="27"/>
          <w:szCs w:val="27"/>
          <w:lang w:val="uk-UA"/>
        </w:rPr>
      </w:pPr>
      <w:r w:rsidRPr="00C2721A">
        <w:rPr>
          <w:b/>
          <w:sz w:val="27"/>
          <w:szCs w:val="27"/>
          <w:lang w:val="uk-UA"/>
        </w:rPr>
        <w:t>Голові Верховної Ради України</w:t>
      </w:r>
    </w:p>
    <w:p w:rsidR="0087531B" w:rsidRPr="00C2721A" w:rsidRDefault="0087531B" w:rsidP="0087531B">
      <w:pPr>
        <w:tabs>
          <w:tab w:val="left" w:pos="0"/>
        </w:tabs>
        <w:ind w:left="5400"/>
        <w:jc w:val="center"/>
        <w:rPr>
          <w:b/>
          <w:sz w:val="27"/>
          <w:szCs w:val="27"/>
          <w:lang w:val="uk-UA"/>
        </w:rPr>
      </w:pPr>
      <w:r w:rsidRPr="00C2721A">
        <w:rPr>
          <w:b/>
          <w:sz w:val="27"/>
          <w:szCs w:val="27"/>
          <w:lang w:val="uk-UA"/>
        </w:rPr>
        <w:t>РАЗУМКОВУ Д.О.</w:t>
      </w:r>
    </w:p>
    <w:p w:rsidR="000B0C2D" w:rsidRPr="00C2721A" w:rsidRDefault="000B0C2D" w:rsidP="0087531B">
      <w:pPr>
        <w:jc w:val="center"/>
        <w:rPr>
          <w:b/>
          <w:sz w:val="27"/>
          <w:szCs w:val="27"/>
          <w:lang w:val="uk-UA"/>
        </w:rPr>
      </w:pPr>
    </w:p>
    <w:p w:rsidR="0087531B" w:rsidRPr="00C2721A" w:rsidRDefault="0087531B" w:rsidP="0087531B">
      <w:pPr>
        <w:jc w:val="center"/>
        <w:rPr>
          <w:b/>
          <w:sz w:val="27"/>
          <w:szCs w:val="27"/>
          <w:lang w:val="uk-UA"/>
        </w:rPr>
      </w:pPr>
      <w:r w:rsidRPr="00C2721A">
        <w:rPr>
          <w:b/>
          <w:sz w:val="27"/>
          <w:szCs w:val="27"/>
          <w:lang w:val="uk-UA"/>
        </w:rPr>
        <w:t>З А Я В А</w:t>
      </w:r>
    </w:p>
    <w:p w:rsidR="0087531B" w:rsidRPr="00C2721A" w:rsidRDefault="0087531B" w:rsidP="0087531B">
      <w:pPr>
        <w:jc w:val="center"/>
        <w:rPr>
          <w:b/>
          <w:sz w:val="27"/>
          <w:szCs w:val="27"/>
          <w:lang w:val="uk-UA"/>
        </w:rPr>
      </w:pPr>
    </w:p>
    <w:p w:rsidR="0087531B" w:rsidRPr="00C2721A" w:rsidRDefault="0087531B" w:rsidP="006E67F0">
      <w:pPr>
        <w:ind w:firstLine="709"/>
        <w:jc w:val="both"/>
        <w:rPr>
          <w:sz w:val="27"/>
          <w:szCs w:val="27"/>
          <w:lang w:val="uk-UA"/>
        </w:rPr>
      </w:pPr>
      <w:r w:rsidRPr="00C2721A">
        <w:rPr>
          <w:color w:val="000000"/>
          <w:sz w:val="27"/>
          <w:szCs w:val="27"/>
          <w:lang w:val="uk-UA"/>
        </w:rPr>
        <w:t xml:space="preserve">Відповідно до частини п’ятої статті 48 Регламенту Верховної Ради України звертаюся до Вас із цією заявою про порушення вимог Регламенту при голосуванні </w:t>
      </w:r>
      <w:r w:rsidR="00C2721A" w:rsidRPr="00C2721A">
        <w:rPr>
          <w:bCs/>
          <w:color w:val="000000"/>
          <w:sz w:val="27"/>
          <w:szCs w:val="27"/>
          <w:lang w:val="uk-UA"/>
        </w:rPr>
        <w:t>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Pr="00C2721A">
        <w:rPr>
          <w:bCs/>
          <w:sz w:val="27"/>
          <w:szCs w:val="27"/>
          <w:lang w:val="uk-UA"/>
        </w:rPr>
        <w:t>.</w:t>
      </w:r>
    </w:p>
    <w:p w:rsidR="0087531B" w:rsidRPr="00C2721A" w:rsidRDefault="006E67F0" w:rsidP="006E67F0">
      <w:pPr>
        <w:ind w:firstLine="709"/>
        <w:jc w:val="both"/>
        <w:rPr>
          <w:bCs/>
          <w:sz w:val="27"/>
          <w:szCs w:val="27"/>
          <w:lang w:val="uk-UA"/>
        </w:rPr>
      </w:pPr>
      <w:r w:rsidRPr="00C2721A">
        <w:rPr>
          <w:sz w:val="27"/>
          <w:szCs w:val="27"/>
          <w:lang w:val="uk-UA"/>
        </w:rPr>
        <w:t>15</w:t>
      </w:r>
      <w:r w:rsidR="0087531B" w:rsidRPr="00C2721A">
        <w:rPr>
          <w:sz w:val="27"/>
          <w:szCs w:val="27"/>
          <w:lang w:val="uk-UA"/>
        </w:rPr>
        <w:t xml:space="preserve"> </w:t>
      </w:r>
      <w:r w:rsidRPr="00C2721A">
        <w:rPr>
          <w:sz w:val="27"/>
          <w:szCs w:val="27"/>
          <w:lang w:val="uk-UA"/>
        </w:rPr>
        <w:t>червня</w:t>
      </w:r>
      <w:r w:rsidR="0087531B" w:rsidRPr="00C2721A">
        <w:rPr>
          <w:sz w:val="27"/>
          <w:szCs w:val="27"/>
          <w:lang w:val="uk-UA"/>
        </w:rPr>
        <w:t xml:space="preserve"> 2021 року </w:t>
      </w:r>
      <w:r w:rsidR="0087531B" w:rsidRPr="00C2721A">
        <w:rPr>
          <w:color w:val="000000"/>
          <w:sz w:val="27"/>
          <w:szCs w:val="27"/>
          <w:lang w:val="uk-UA"/>
        </w:rPr>
        <w:t xml:space="preserve">Верховна Рада України ухвалила рішення </w:t>
      </w:r>
      <w:r w:rsidR="00C2721A" w:rsidRPr="00C2721A">
        <w:rPr>
          <w:color w:val="000000"/>
          <w:sz w:val="27"/>
          <w:szCs w:val="27"/>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0087531B" w:rsidRPr="00C2721A">
        <w:rPr>
          <w:bCs/>
          <w:sz w:val="27"/>
          <w:szCs w:val="27"/>
          <w:lang w:val="uk-UA"/>
        </w:rPr>
        <w:t>.</w:t>
      </w:r>
    </w:p>
    <w:p w:rsidR="0087531B" w:rsidRPr="00C2721A" w:rsidRDefault="0087531B" w:rsidP="0087531B">
      <w:pPr>
        <w:pStyle w:val="3"/>
        <w:shd w:val="clear" w:color="auto" w:fill="FFFFFF"/>
        <w:spacing w:before="0"/>
        <w:ind w:firstLine="709"/>
        <w:jc w:val="both"/>
        <w:rPr>
          <w:rFonts w:ascii="Times New Roman" w:hAnsi="Times New Roman" w:cs="Times New Roman"/>
          <w:b/>
          <w:color w:val="000000"/>
          <w:sz w:val="27"/>
          <w:szCs w:val="27"/>
          <w:lang w:val="uk-UA"/>
        </w:rPr>
      </w:pPr>
      <w:r w:rsidRPr="00C2721A">
        <w:rPr>
          <w:rFonts w:ascii="Times New Roman" w:hAnsi="Times New Roman" w:cs="Times New Roman"/>
          <w:color w:val="000000"/>
          <w:sz w:val="27"/>
          <w:szCs w:val="27"/>
          <w:lang w:val="uk-UA"/>
        </w:rPr>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87531B" w:rsidRPr="00C2721A" w:rsidRDefault="0087531B" w:rsidP="0087531B">
      <w:pPr>
        <w:ind w:firstLine="709"/>
        <w:jc w:val="both"/>
        <w:rPr>
          <w:color w:val="000000"/>
          <w:sz w:val="27"/>
          <w:szCs w:val="27"/>
          <w:lang w:val="uk-UA"/>
        </w:rPr>
      </w:pPr>
      <w:r w:rsidRPr="00C2721A">
        <w:rPr>
          <w:color w:val="000000"/>
          <w:sz w:val="27"/>
          <w:szCs w:val="27"/>
          <w:lang w:val="uk-UA"/>
        </w:rPr>
        <w:t>Зважаючи на порушення вимог Конституції України та Регламенту Верховної Ради України, керуючись частиною третьою статті 48 Регламенту, народні депутати України звернулися до головуючого на пленарному засіданні із заявами про відповідні порушення, однак невідкладних заходів для усунення наведених порушень не було вжито.</w:t>
      </w:r>
    </w:p>
    <w:p w:rsidR="0087531B" w:rsidRPr="00C2721A" w:rsidRDefault="0087531B" w:rsidP="006E67F0">
      <w:pPr>
        <w:ind w:firstLine="709"/>
        <w:jc w:val="both"/>
        <w:rPr>
          <w:color w:val="000000"/>
          <w:sz w:val="27"/>
          <w:szCs w:val="27"/>
          <w:lang w:val="uk-UA"/>
        </w:rPr>
      </w:pPr>
      <w:r w:rsidRPr="00C2721A">
        <w:rPr>
          <w:color w:val="000000"/>
          <w:sz w:val="27"/>
          <w:szCs w:val="27"/>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C2721A">
        <w:rPr>
          <w:bCs/>
          <w:color w:val="000000"/>
          <w:sz w:val="27"/>
          <w:szCs w:val="27"/>
          <w:lang w:val="uk-UA"/>
        </w:rPr>
        <w:t>про прийняття у другому читанні та в цілому проекту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(№5153 від 25.02.2021)</w:t>
      </w:r>
      <w:r w:rsidRPr="00C2721A">
        <w:rPr>
          <w:color w:val="000000"/>
          <w:sz w:val="27"/>
          <w:szCs w:val="27"/>
          <w:lang w:val="uk-UA"/>
        </w:rPr>
        <w:t>, наголошую на необхідності вжиття заходів, передбачених статтею 48 Регламенту Верховної Ради України.</w:t>
      </w:r>
    </w:p>
    <w:p w:rsidR="000B0C2D" w:rsidRPr="00C2721A" w:rsidRDefault="000B0C2D" w:rsidP="0087531B">
      <w:pPr>
        <w:ind w:firstLine="709"/>
        <w:jc w:val="both"/>
        <w:rPr>
          <w:color w:val="000000"/>
          <w:sz w:val="27"/>
          <w:szCs w:val="27"/>
          <w:lang w:val="uk-UA"/>
        </w:rPr>
      </w:pPr>
    </w:p>
    <w:p w:rsidR="000B0C2D" w:rsidRPr="00C2721A" w:rsidRDefault="000B0C2D" w:rsidP="000B0C2D">
      <w:pPr>
        <w:ind w:firstLine="709"/>
        <w:jc w:val="both"/>
        <w:rPr>
          <w:b/>
          <w:color w:val="000000"/>
          <w:sz w:val="27"/>
          <w:szCs w:val="27"/>
          <w:lang w:val="uk-UA"/>
        </w:rPr>
      </w:pPr>
    </w:p>
    <w:p w:rsidR="00F65DD0" w:rsidRDefault="000B0C2D" w:rsidP="00F65DD0">
      <w:pPr>
        <w:spacing w:line="254" w:lineRule="auto"/>
        <w:rPr>
          <w:b/>
          <w:sz w:val="28"/>
          <w:szCs w:val="28"/>
          <w:lang w:val="uk-UA"/>
        </w:rPr>
      </w:pPr>
      <w:r w:rsidRPr="00C2721A">
        <w:rPr>
          <w:b/>
          <w:color w:val="000000"/>
          <w:sz w:val="27"/>
          <w:szCs w:val="27"/>
          <w:lang w:val="uk-UA"/>
        </w:rPr>
        <w:t>Народн</w:t>
      </w:r>
      <w:r w:rsidR="00F65DD0">
        <w:rPr>
          <w:b/>
          <w:color w:val="000000"/>
          <w:sz w:val="27"/>
          <w:szCs w:val="27"/>
          <w:lang w:val="uk-UA"/>
        </w:rPr>
        <w:t>і</w:t>
      </w:r>
      <w:r w:rsidRPr="00C2721A">
        <w:rPr>
          <w:b/>
          <w:color w:val="000000"/>
          <w:sz w:val="27"/>
          <w:szCs w:val="27"/>
          <w:lang w:val="uk-UA"/>
        </w:rPr>
        <w:t xml:space="preserve"> депутат</w:t>
      </w:r>
      <w:r w:rsidR="00F65DD0">
        <w:rPr>
          <w:b/>
          <w:color w:val="000000"/>
          <w:sz w:val="27"/>
          <w:szCs w:val="27"/>
          <w:lang w:val="uk-UA"/>
        </w:rPr>
        <w:t>и</w:t>
      </w:r>
      <w:bookmarkStart w:id="0" w:name="_GoBack"/>
      <w:bookmarkEnd w:id="0"/>
      <w:r w:rsidRPr="00C2721A">
        <w:rPr>
          <w:b/>
          <w:color w:val="000000"/>
          <w:sz w:val="27"/>
          <w:szCs w:val="27"/>
          <w:lang w:val="uk-UA"/>
        </w:rPr>
        <w:t xml:space="preserve"> України</w:t>
      </w:r>
      <w:r w:rsidRPr="00C2721A">
        <w:rPr>
          <w:b/>
          <w:color w:val="000000"/>
          <w:sz w:val="27"/>
          <w:szCs w:val="27"/>
          <w:lang w:val="uk-UA"/>
        </w:rPr>
        <w:tab/>
      </w:r>
      <w:r w:rsidR="00F65DD0">
        <w:rPr>
          <w:b/>
          <w:color w:val="000000"/>
          <w:sz w:val="27"/>
          <w:szCs w:val="27"/>
          <w:lang w:val="uk-UA"/>
        </w:rPr>
        <w:tab/>
      </w:r>
      <w:r w:rsidR="00F65DD0">
        <w:rPr>
          <w:b/>
          <w:color w:val="000000"/>
          <w:sz w:val="27"/>
          <w:szCs w:val="27"/>
          <w:lang w:val="uk-UA"/>
        </w:rPr>
        <w:tab/>
      </w:r>
      <w:r w:rsidR="00F65DD0">
        <w:rPr>
          <w:b/>
          <w:color w:val="000000"/>
          <w:sz w:val="27"/>
          <w:szCs w:val="27"/>
          <w:lang w:val="uk-UA"/>
        </w:rPr>
        <w:tab/>
      </w:r>
      <w:r w:rsidR="00F65DD0">
        <w:rPr>
          <w:b/>
          <w:color w:val="000000"/>
          <w:sz w:val="27"/>
          <w:szCs w:val="27"/>
          <w:lang w:val="uk-UA"/>
        </w:rPr>
        <w:tab/>
      </w:r>
      <w:r w:rsidR="00F65DD0">
        <w:rPr>
          <w:b/>
          <w:color w:val="000000"/>
          <w:sz w:val="27"/>
          <w:szCs w:val="27"/>
          <w:lang w:val="uk-UA"/>
        </w:rPr>
        <w:tab/>
      </w:r>
      <w:r w:rsidR="00F65DD0">
        <w:rPr>
          <w:b/>
          <w:color w:val="000000"/>
          <w:sz w:val="27"/>
          <w:szCs w:val="27"/>
          <w:lang w:val="uk-UA"/>
        </w:rPr>
        <w:tab/>
      </w:r>
      <w:r w:rsidR="00F65DD0">
        <w:rPr>
          <w:b/>
          <w:sz w:val="28"/>
          <w:szCs w:val="28"/>
        </w:rPr>
        <w:t>Южаніна Н.П.</w:t>
      </w:r>
    </w:p>
    <w:p w:rsidR="00F65DD0" w:rsidRDefault="00F65DD0" w:rsidP="00F65DD0">
      <w:pPr>
        <w:spacing w:line="254" w:lineRule="auto"/>
        <w:jc w:val="right"/>
        <w:rPr>
          <w:b/>
          <w:sz w:val="28"/>
          <w:szCs w:val="28"/>
        </w:rPr>
      </w:pPr>
      <w:r>
        <w:rPr>
          <w:b/>
          <w:sz w:val="28"/>
          <w:szCs w:val="28"/>
        </w:rPr>
        <w:lastRenderedPageBreak/>
        <w:t>Павленко Р.М.</w:t>
      </w:r>
    </w:p>
    <w:p w:rsidR="00F65DD0" w:rsidRDefault="00F65DD0" w:rsidP="00F65DD0">
      <w:pPr>
        <w:spacing w:line="254" w:lineRule="auto"/>
        <w:jc w:val="right"/>
        <w:rPr>
          <w:b/>
          <w:sz w:val="28"/>
          <w:szCs w:val="28"/>
        </w:rPr>
      </w:pPr>
      <w:r>
        <w:rPr>
          <w:b/>
          <w:sz w:val="28"/>
          <w:szCs w:val="28"/>
        </w:rPr>
        <w:t>Фріз І.В.</w:t>
      </w:r>
    </w:p>
    <w:p w:rsidR="005204CF" w:rsidRPr="00F65DD0" w:rsidRDefault="005204CF" w:rsidP="00C2721A">
      <w:pPr>
        <w:ind w:firstLine="709"/>
        <w:jc w:val="both"/>
        <w:rPr>
          <w:sz w:val="27"/>
          <w:szCs w:val="27"/>
        </w:rPr>
      </w:pPr>
    </w:p>
    <w:sectPr w:rsidR="005204CF" w:rsidRPr="00F65DD0"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333048"/>
    <w:rsid w:val="005204CF"/>
    <w:rsid w:val="006E67F0"/>
    <w:rsid w:val="0087531B"/>
    <w:rsid w:val="0098517D"/>
    <w:rsid w:val="009D4CD6"/>
    <w:rsid w:val="00C2721A"/>
    <w:rsid w:val="00F65D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7EDBA"/>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27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1608</Words>
  <Characters>917</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Чалих  Світлана Григорівна</dc:creator>
  <cp:keywords/>
  <dc:description/>
  <cp:lastModifiedBy>Головатенко Анатолій Степанович</cp:lastModifiedBy>
  <cp:revision>4</cp:revision>
  <dcterms:created xsi:type="dcterms:W3CDTF">2021-05-21T09:27:00Z</dcterms:created>
  <dcterms:modified xsi:type="dcterms:W3CDTF">2021-06-16T05:56:00Z</dcterms:modified>
</cp:coreProperties>
</file>