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509" w:rsidRPr="00292C92" w:rsidRDefault="00497F3A" w:rsidP="00497F3A">
      <w:pPr>
        <w:jc w:val="center"/>
        <w:rPr>
          <w:b/>
        </w:rPr>
      </w:pPr>
      <w:r w:rsidRPr="00292C92">
        <w:rPr>
          <w:b/>
        </w:rPr>
        <w:t>ПОЯСНЮВАЛЬНА ЗАПИСКА</w:t>
      </w:r>
    </w:p>
    <w:p w:rsidR="00497F3A" w:rsidRPr="00292C92" w:rsidRDefault="007443D7" w:rsidP="00F10660">
      <w:pPr>
        <w:jc w:val="center"/>
        <w:rPr>
          <w:b/>
        </w:rPr>
      </w:pPr>
      <w:r w:rsidRPr="00292C92">
        <w:rPr>
          <w:b/>
        </w:rPr>
        <w:t xml:space="preserve">до проекту постанови Верховної Ради України </w:t>
      </w:r>
    </w:p>
    <w:p w:rsidR="00A56236" w:rsidRPr="00292C92" w:rsidRDefault="00044210" w:rsidP="00A56236">
      <w:pPr>
        <w:jc w:val="center"/>
        <w:rPr>
          <w:b/>
          <w:lang w:eastAsia="ru-RU"/>
        </w:rPr>
      </w:pPr>
      <w:r w:rsidRPr="00292C92">
        <w:rPr>
          <w:b/>
          <w:bCs/>
          <w:spacing w:val="-2"/>
        </w:rPr>
        <w:t>"</w:t>
      </w:r>
      <w:r w:rsidR="00A56236" w:rsidRPr="00292C92">
        <w:rPr>
          <w:b/>
          <w:lang w:eastAsia="ru-RU"/>
        </w:rPr>
        <w:t xml:space="preserve">Про заходи, направлені на захист дитинства і материнства </w:t>
      </w:r>
    </w:p>
    <w:p w:rsidR="006269EB" w:rsidRPr="00292C92" w:rsidRDefault="00A56236" w:rsidP="00A56236">
      <w:pPr>
        <w:jc w:val="center"/>
        <w:rPr>
          <w:b/>
          <w:bCs/>
          <w:spacing w:val="-2"/>
        </w:rPr>
      </w:pPr>
      <w:r w:rsidRPr="00292C92">
        <w:rPr>
          <w:b/>
          <w:lang w:eastAsia="ru-RU"/>
        </w:rPr>
        <w:t>та подолання демографічної кризи в Україні</w:t>
      </w:r>
      <w:r w:rsidR="00044210" w:rsidRPr="00292C92">
        <w:rPr>
          <w:b/>
          <w:bCs/>
          <w:spacing w:val="-2"/>
        </w:rPr>
        <w:t>"</w:t>
      </w:r>
    </w:p>
    <w:p w:rsidR="00044210" w:rsidRPr="00292C92" w:rsidRDefault="00044210" w:rsidP="00F10660">
      <w:pPr>
        <w:jc w:val="center"/>
        <w:rPr>
          <w:b/>
        </w:rPr>
      </w:pPr>
    </w:p>
    <w:p w:rsidR="00281126" w:rsidRPr="00292C92" w:rsidRDefault="00C70FE7" w:rsidP="00281126">
      <w:pPr>
        <w:ind w:firstLine="720"/>
        <w:jc w:val="both"/>
        <w:rPr>
          <w:b/>
        </w:rPr>
      </w:pPr>
      <w:r w:rsidRPr="00292C92">
        <w:rPr>
          <w:b/>
        </w:rPr>
        <w:t xml:space="preserve">1. </w:t>
      </w:r>
      <w:r w:rsidR="007443D7" w:rsidRPr="00292C92">
        <w:rPr>
          <w:b/>
        </w:rPr>
        <w:t>Обґрунтування</w:t>
      </w:r>
      <w:r w:rsidRPr="00292C92">
        <w:rPr>
          <w:b/>
        </w:rPr>
        <w:t xml:space="preserve"> необхідності прийняття проекту</w:t>
      </w:r>
      <w:r w:rsidR="00F61972" w:rsidRPr="00292C92">
        <w:rPr>
          <w:b/>
        </w:rPr>
        <w:t xml:space="preserve"> </w:t>
      </w:r>
      <w:r w:rsidR="00281126" w:rsidRPr="00292C92">
        <w:rPr>
          <w:b/>
        </w:rPr>
        <w:t xml:space="preserve">акта </w:t>
      </w:r>
    </w:p>
    <w:p w:rsidR="00044210" w:rsidRPr="00292C92" w:rsidRDefault="00044210" w:rsidP="00044210">
      <w:pPr>
        <w:ind w:firstLine="720"/>
        <w:jc w:val="both"/>
        <w:rPr>
          <w:bCs/>
        </w:rPr>
      </w:pPr>
      <w:r w:rsidRPr="00292C92">
        <w:rPr>
          <w:bCs/>
        </w:rPr>
        <w:t xml:space="preserve">Протягом останніх </w:t>
      </w:r>
      <w:r w:rsidR="006475D6" w:rsidRPr="00292C92">
        <w:rPr>
          <w:bCs/>
        </w:rPr>
        <w:t>кількох десятиліть Україна</w:t>
      </w:r>
      <w:r w:rsidRPr="00292C92">
        <w:rPr>
          <w:bCs/>
        </w:rPr>
        <w:t xml:space="preserve"> потерпає демографічн</w:t>
      </w:r>
      <w:r w:rsidR="006475D6" w:rsidRPr="00292C92">
        <w:rPr>
          <w:bCs/>
        </w:rPr>
        <w:t xml:space="preserve">ої </w:t>
      </w:r>
      <w:r w:rsidRPr="00292C92">
        <w:rPr>
          <w:bCs/>
        </w:rPr>
        <w:t>криз</w:t>
      </w:r>
      <w:r w:rsidR="006475D6" w:rsidRPr="00292C92">
        <w:rPr>
          <w:bCs/>
        </w:rPr>
        <w:t>и</w:t>
      </w:r>
      <w:r w:rsidRPr="00292C92">
        <w:rPr>
          <w:bCs/>
        </w:rPr>
        <w:t xml:space="preserve">, яка </w:t>
      </w:r>
      <w:r w:rsidR="006475D6" w:rsidRPr="00292C92">
        <w:rPr>
          <w:bCs/>
        </w:rPr>
        <w:t xml:space="preserve">в </w:t>
      </w:r>
      <w:r w:rsidRPr="00292C92">
        <w:rPr>
          <w:bCs/>
        </w:rPr>
        <w:t>останній період лише загострюється, оскільки питання її вирішення та пом’якшення довгострокових негативних наслідків</w:t>
      </w:r>
      <w:r w:rsidR="005D67C8" w:rsidRPr="00292C92">
        <w:rPr>
          <w:bCs/>
        </w:rPr>
        <w:t>,</w:t>
      </w:r>
      <w:r w:rsidRPr="00292C92">
        <w:rPr>
          <w:bCs/>
        </w:rPr>
        <w:t xml:space="preserve"> </w:t>
      </w:r>
      <w:r w:rsidR="006475D6" w:rsidRPr="00292C92">
        <w:rPr>
          <w:bCs/>
        </w:rPr>
        <w:t>на жаль</w:t>
      </w:r>
      <w:r w:rsidR="005D67C8" w:rsidRPr="00292C92">
        <w:rPr>
          <w:bCs/>
        </w:rPr>
        <w:t>,</w:t>
      </w:r>
      <w:r w:rsidR="006475D6" w:rsidRPr="00292C92">
        <w:rPr>
          <w:bCs/>
        </w:rPr>
        <w:t xml:space="preserve"> </w:t>
      </w:r>
      <w:r w:rsidRPr="00292C92">
        <w:rPr>
          <w:bCs/>
        </w:rPr>
        <w:t>фактично випал</w:t>
      </w:r>
      <w:r w:rsidR="00A97833" w:rsidRPr="00292C92">
        <w:rPr>
          <w:bCs/>
        </w:rPr>
        <w:t>и</w:t>
      </w:r>
      <w:r w:rsidRPr="00292C92">
        <w:rPr>
          <w:bCs/>
        </w:rPr>
        <w:t xml:space="preserve"> з поля зору як чиновників</w:t>
      </w:r>
      <w:r w:rsidR="005D67C8" w:rsidRPr="00292C92">
        <w:rPr>
          <w:bCs/>
        </w:rPr>
        <w:t>,</w:t>
      </w:r>
      <w:r w:rsidRPr="00292C92">
        <w:rPr>
          <w:bCs/>
        </w:rPr>
        <w:t xml:space="preserve"> так і законодавців. Такий підхід абсолютний неприйнятний, адже несприятливі демографічні тенденції, які спостерігалися в Україні ще на початку 1990-х років, за останні десятиріччя трансформувалися у масштабну демографічну кризу</w:t>
      </w:r>
      <w:r w:rsidR="00A97833" w:rsidRPr="00292C92">
        <w:rPr>
          <w:bCs/>
        </w:rPr>
        <w:t xml:space="preserve">. У кінцевому підсумку, особливо враховуючи шокуючий вплив пандемії COVID-19 на національні системи охорони здоров’я та соціального захисту, це веде </w:t>
      </w:r>
      <w:r w:rsidRPr="00292C92">
        <w:rPr>
          <w:bCs/>
        </w:rPr>
        <w:t>до депопуляції населення, викривлення його соціально-демографічної структури та створює надзвичайні загрози подальшому розвитку держави та української нації загалом.</w:t>
      </w:r>
    </w:p>
    <w:p w:rsidR="00A97833" w:rsidRPr="00292C92" w:rsidRDefault="00A97833" w:rsidP="00A97833">
      <w:pPr>
        <w:shd w:val="clear" w:color="auto" w:fill="FFFFFF"/>
        <w:ind w:firstLine="720"/>
        <w:jc w:val="both"/>
        <w:rPr>
          <w:lang w:eastAsia="ja-JP"/>
        </w:rPr>
      </w:pPr>
      <w:r w:rsidRPr="00292C92">
        <w:rPr>
          <w:lang w:eastAsia="ja-JP"/>
        </w:rPr>
        <w:t>За опублікованими 2019 року демографічними прогнозами ООН, викладеними у доповіді "Перспективи світового народонаселення"</w:t>
      </w:r>
      <w:bookmarkStart w:id="0" w:name="_ftnref1"/>
      <w:r w:rsidRPr="00292C92">
        <w:rPr>
          <w:vertAlign w:val="superscript"/>
          <w:lang w:eastAsia="ja-JP"/>
        </w:rPr>
        <w:t>[1]</w:t>
      </w:r>
      <w:bookmarkEnd w:id="0"/>
      <w:r w:rsidRPr="00292C92">
        <w:rPr>
          <w:lang w:eastAsia="ja-JP"/>
        </w:rPr>
        <w:t>, Україна увійшла до ТОП-5 вимираючих країн світу, де протягом найближчих трьох десятиліть населення буде скорочуватися найвищими темпами. За розрахунками експертів ООН, до 2050 року населення України скоротиться порівняно з 2019 роком на 19,9% (з 43,994 до 35,219 млн. осіб), і вищі темпи масової втрати населення матимуть лише Болгарія (24,2%), Литва (23,2%) та Латвія (22,4%). Такі  темпи депопуляції дійсно є однією з ознак демографічної катастрофи, яка насувається на ці держави, ураховуючи, що за вказаний період чисельність населення регіону Європи скоротиться лише на 4,9%, а чисельність населення світу – взагалі зросте більше, ніж на чверть. </w:t>
      </w:r>
    </w:p>
    <w:p w:rsidR="00A97833" w:rsidRPr="00292C92" w:rsidRDefault="00A97833" w:rsidP="00A97833">
      <w:pPr>
        <w:ind w:firstLine="720"/>
        <w:jc w:val="both"/>
        <w:rPr>
          <w:bCs/>
        </w:rPr>
      </w:pPr>
      <w:r w:rsidRPr="00292C92">
        <w:rPr>
          <w:bCs/>
        </w:rPr>
        <w:t xml:space="preserve">На сьогодні Україна переживає безпрецедентний демографічний спад – за період 1990-2020 рр., за офіційними даними </w:t>
      </w:r>
      <w:proofErr w:type="spellStart"/>
      <w:r w:rsidRPr="00292C92">
        <w:rPr>
          <w:bCs/>
        </w:rPr>
        <w:t>Держстату</w:t>
      </w:r>
      <w:proofErr w:type="spellEnd"/>
      <w:r w:rsidRPr="00292C92">
        <w:rPr>
          <w:bCs/>
        </w:rPr>
        <w:t>, його масштаб уже перевищив 10 мільйонів громадян, – і скорочення народжуваності, зростання смертності, погіршення якості та рівня життя громадян, інтенсивний відтік трудових і загалом людських ресурсів закордон триває.</w:t>
      </w:r>
    </w:p>
    <w:p w:rsidR="00A97833" w:rsidRPr="00292C92" w:rsidRDefault="00A97833" w:rsidP="00A97833">
      <w:pPr>
        <w:ind w:firstLine="720"/>
        <w:jc w:val="both"/>
        <w:rPr>
          <w:bCs/>
        </w:rPr>
      </w:pPr>
      <w:r w:rsidRPr="00292C92">
        <w:rPr>
          <w:bCs/>
        </w:rPr>
        <w:t>На початок 2021 року чисельність населення України складала 41 млн. 588,4 тис. осіб і упродовж попереднього року зменшилася на 314,1 тис. осіб. Це гірко вражаюча ситуація, коли лише за рік Україна втрачає кількість громадян, що дорівнює чисельності населення такого міста як Полтава чи Херсон.</w:t>
      </w:r>
    </w:p>
    <w:p w:rsidR="00A97833" w:rsidRPr="00292C92" w:rsidRDefault="00A97833" w:rsidP="00D25F87">
      <w:pPr>
        <w:ind w:firstLine="720"/>
        <w:jc w:val="both"/>
        <w:rPr>
          <w:bCs/>
        </w:rPr>
      </w:pPr>
      <w:r w:rsidRPr="00292C92">
        <w:rPr>
          <w:bCs/>
        </w:rPr>
        <w:t>За підсумками </w:t>
      </w:r>
      <w:r w:rsidR="00D25F87" w:rsidRPr="00292C92">
        <w:rPr>
          <w:bCs/>
        </w:rPr>
        <w:t xml:space="preserve"> січня-лютого </w:t>
      </w:r>
      <w:r w:rsidRPr="00292C92">
        <w:rPr>
          <w:bCs/>
        </w:rPr>
        <w:t>202</w:t>
      </w:r>
      <w:r w:rsidR="00D25F87" w:rsidRPr="00292C92">
        <w:rPr>
          <w:bCs/>
        </w:rPr>
        <w:t>1</w:t>
      </w:r>
      <w:r w:rsidRPr="00292C92">
        <w:rPr>
          <w:bCs/>
        </w:rPr>
        <w:t> року</w:t>
      </w:r>
      <w:r w:rsidR="00D25F87" w:rsidRPr="00292C92">
        <w:rPr>
          <w:bCs/>
        </w:rPr>
        <w:t xml:space="preserve"> чисельність українців зменшилася ще на 61,1 тис. осіб, що у річному вимірі показує прискорення темпів вимирання населення. Як свідчать дані </w:t>
      </w:r>
      <w:proofErr w:type="spellStart"/>
      <w:r w:rsidR="00D25F87" w:rsidRPr="00292C92">
        <w:rPr>
          <w:bCs/>
        </w:rPr>
        <w:t>Держстату</w:t>
      </w:r>
      <w:proofErr w:type="spellEnd"/>
      <w:r w:rsidR="00D25F87" w:rsidRPr="00292C92">
        <w:rPr>
          <w:bCs/>
        </w:rPr>
        <w:t>, за вказаний період у</w:t>
      </w:r>
      <w:r w:rsidRPr="00292C92">
        <w:rPr>
          <w:bCs/>
        </w:rPr>
        <w:t xml:space="preserve"> нашій державі на 100 померлих припадало лише 4</w:t>
      </w:r>
      <w:r w:rsidR="00D25F87" w:rsidRPr="00292C92">
        <w:rPr>
          <w:bCs/>
        </w:rPr>
        <w:t>0</w:t>
      </w:r>
      <w:r w:rsidRPr="00292C92">
        <w:rPr>
          <w:bCs/>
        </w:rPr>
        <w:t xml:space="preserve"> </w:t>
      </w:r>
      <w:proofErr w:type="spellStart"/>
      <w:r w:rsidRPr="00292C92">
        <w:rPr>
          <w:bCs/>
        </w:rPr>
        <w:t>живонароджених</w:t>
      </w:r>
      <w:proofErr w:type="spellEnd"/>
      <w:r w:rsidRPr="00292C92">
        <w:rPr>
          <w:bCs/>
        </w:rPr>
        <w:t>, а це означає, що в Україні смертність у 2,</w:t>
      </w:r>
      <w:r w:rsidR="00D25F87" w:rsidRPr="00292C92">
        <w:rPr>
          <w:bCs/>
        </w:rPr>
        <w:t>5</w:t>
      </w:r>
      <w:r w:rsidRPr="00292C92">
        <w:rPr>
          <w:bCs/>
        </w:rPr>
        <w:t xml:space="preserve"> </w:t>
      </w:r>
      <w:proofErr w:type="spellStart"/>
      <w:r w:rsidRPr="00292C92">
        <w:rPr>
          <w:bCs/>
        </w:rPr>
        <w:t>раза</w:t>
      </w:r>
      <w:proofErr w:type="spellEnd"/>
      <w:r w:rsidRPr="00292C92">
        <w:rPr>
          <w:bCs/>
        </w:rPr>
        <w:t xml:space="preserve"> перевищує народжуваність (що </w:t>
      </w:r>
      <w:r w:rsidRPr="00292C92">
        <w:rPr>
          <w:bCs/>
        </w:rPr>
        <w:lastRenderedPageBreak/>
        <w:t>відповідає вже тривалій тенденції) і не забезпечується навіть просте відтворення населення.</w:t>
      </w:r>
    </w:p>
    <w:p w:rsidR="00044210" w:rsidRPr="00292C92" w:rsidRDefault="00044210" w:rsidP="00044210">
      <w:pPr>
        <w:ind w:firstLine="720"/>
        <w:jc w:val="both"/>
        <w:rPr>
          <w:bCs/>
        </w:rPr>
      </w:pPr>
      <w:r w:rsidRPr="00292C92">
        <w:rPr>
          <w:bCs/>
        </w:rPr>
        <w:t xml:space="preserve">Крім того, в останні роки надзвичайно посилилися чинники, які поглиблюють демографічну кризу в Україні: високий ступінь соціально-економічної нерівності, поляризації суспільства, значні масштаби бідності та соціального відторгнення, прискорення трудової міграції, зниження екологічних стандартів, збільшення числа епідемічних захворювань, погіршення доступу населення до якісної охорони здоров’я, у тому числі медико-санітарної допомоги, а також освіти та соціальних послуг. </w:t>
      </w:r>
    </w:p>
    <w:p w:rsidR="00044210" w:rsidRPr="00292C92" w:rsidRDefault="00044210" w:rsidP="00044210">
      <w:pPr>
        <w:ind w:firstLine="720"/>
        <w:jc w:val="both"/>
        <w:rPr>
          <w:bCs/>
        </w:rPr>
      </w:pPr>
      <w:r w:rsidRPr="00292C92">
        <w:rPr>
          <w:bCs/>
        </w:rPr>
        <w:t xml:space="preserve">Безумовно, така ситуація потребує невідкладного виправлення, і в інтересах нашого суспільства та держави </w:t>
      </w:r>
      <w:r w:rsidR="00D25F87" w:rsidRPr="00292C92">
        <w:rPr>
          <w:bCs/>
        </w:rPr>
        <w:t xml:space="preserve">слід </w:t>
      </w:r>
      <w:r w:rsidRPr="00292C92">
        <w:rPr>
          <w:bCs/>
        </w:rPr>
        <w:t>протидія</w:t>
      </w:r>
      <w:r w:rsidR="00D25F87" w:rsidRPr="00292C92">
        <w:rPr>
          <w:bCs/>
        </w:rPr>
        <w:t>ти</w:t>
      </w:r>
      <w:r w:rsidRPr="00292C92">
        <w:rPr>
          <w:bCs/>
        </w:rPr>
        <w:t xml:space="preserve"> поширенню демографічної кризи та </w:t>
      </w:r>
      <w:r w:rsidR="006475D6" w:rsidRPr="00292C92">
        <w:rPr>
          <w:bCs/>
        </w:rPr>
        <w:t>вжи</w:t>
      </w:r>
      <w:r w:rsidR="00D25F87" w:rsidRPr="00292C92">
        <w:rPr>
          <w:bCs/>
        </w:rPr>
        <w:t>вати</w:t>
      </w:r>
      <w:r w:rsidRPr="00292C92">
        <w:rPr>
          <w:bCs/>
        </w:rPr>
        <w:t xml:space="preserve"> всі</w:t>
      </w:r>
      <w:r w:rsidR="006475D6" w:rsidRPr="00292C92">
        <w:rPr>
          <w:bCs/>
        </w:rPr>
        <w:t>х</w:t>
      </w:r>
      <w:r w:rsidRPr="00292C92">
        <w:rPr>
          <w:bCs/>
        </w:rPr>
        <w:t xml:space="preserve"> можлив</w:t>
      </w:r>
      <w:r w:rsidR="006475D6" w:rsidRPr="00292C92">
        <w:rPr>
          <w:bCs/>
        </w:rPr>
        <w:t>их</w:t>
      </w:r>
      <w:r w:rsidRPr="00292C92">
        <w:rPr>
          <w:bCs/>
        </w:rPr>
        <w:t xml:space="preserve"> </w:t>
      </w:r>
      <w:r w:rsidR="006475D6" w:rsidRPr="00292C92">
        <w:rPr>
          <w:bCs/>
        </w:rPr>
        <w:t>заходів</w:t>
      </w:r>
      <w:r w:rsidRPr="00292C92">
        <w:rPr>
          <w:bCs/>
        </w:rPr>
        <w:t xml:space="preserve"> для її подолання. Насамперед – шляхом формування ефективної демографічної політики держави, відновлення системи соціального захисту материнства та дитинства, а також надання належної соціальної підтримки сім’ям з дітьми.</w:t>
      </w:r>
    </w:p>
    <w:p w:rsidR="008D14A9" w:rsidRPr="00292C92" w:rsidRDefault="008D14A9" w:rsidP="002F6BA6">
      <w:pPr>
        <w:tabs>
          <w:tab w:val="left" w:pos="8304"/>
        </w:tabs>
        <w:ind w:firstLine="737"/>
        <w:jc w:val="both"/>
      </w:pPr>
    </w:p>
    <w:p w:rsidR="0027411D" w:rsidRPr="00292C92" w:rsidRDefault="0027411D" w:rsidP="0027411D">
      <w:pPr>
        <w:ind w:firstLine="737"/>
        <w:jc w:val="both"/>
        <w:rPr>
          <w:b/>
          <w:bCs/>
        </w:rPr>
      </w:pPr>
      <w:r w:rsidRPr="00292C92">
        <w:rPr>
          <w:b/>
          <w:bCs/>
        </w:rPr>
        <w:t>2. Цілі і завдання прийняття акта</w:t>
      </w:r>
    </w:p>
    <w:p w:rsidR="0027411D" w:rsidRPr="00292C92" w:rsidRDefault="0027411D" w:rsidP="0027411D">
      <w:pPr>
        <w:ind w:firstLine="720"/>
        <w:jc w:val="both"/>
      </w:pPr>
      <w:r w:rsidRPr="00292C92">
        <w:rPr>
          <w:bCs/>
        </w:rPr>
        <w:t xml:space="preserve">Цілі і завдання проекту – </w:t>
      </w:r>
      <w:r w:rsidR="00044210" w:rsidRPr="00292C92">
        <w:rPr>
          <w:lang w:eastAsia="ru-RU"/>
        </w:rPr>
        <w:t>відновлення</w:t>
      </w:r>
      <w:r w:rsidR="00044210" w:rsidRPr="00292C92">
        <w:rPr>
          <w:b/>
          <w:lang w:eastAsia="ru-RU"/>
        </w:rPr>
        <w:t xml:space="preserve"> </w:t>
      </w:r>
      <w:r w:rsidR="00044210" w:rsidRPr="00292C92">
        <w:rPr>
          <w:lang w:eastAsia="ru-RU"/>
        </w:rPr>
        <w:t>належного соціального захисту сімей з дітьми, забезпечення охорони материнства і дитинства та вжиття заходів для подолання демографічної кризи в Україні</w:t>
      </w:r>
      <w:r w:rsidRPr="00292C92">
        <w:t>.</w:t>
      </w:r>
    </w:p>
    <w:p w:rsidR="00C70FE7" w:rsidRPr="00292C92" w:rsidRDefault="00C70FE7" w:rsidP="006F4404">
      <w:pPr>
        <w:ind w:firstLine="720"/>
        <w:jc w:val="both"/>
      </w:pPr>
    </w:p>
    <w:p w:rsidR="0027411D" w:rsidRPr="00292C92" w:rsidRDefault="0027411D" w:rsidP="00E76285">
      <w:pPr>
        <w:ind w:firstLine="737"/>
        <w:jc w:val="both"/>
        <w:rPr>
          <w:b/>
          <w:bCs/>
        </w:rPr>
      </w:pPr>
      <w:r w:rsidRPr="00292C92">
        <w:rPr>
          <w:b/>
          <w:bCs/>
        </w:rPr>
        <w:t>3. Загальна характеристика і основні  положення проекту акта</w:t>
      </w:r>
    </w:p>
    <w:p w:rsidR="00044210" w:rsidRPr="00292C92" w:rsidRDefault="003F0D04" w:rsidP="003F0D04">
      <w:pPr>
        <w:ind w:firstLine="737"/>
        <w:jc w:val="both"/>
        <w:rPr>
          <w:bCs/>
        </w:rPr>
      </w:pPr>
      <w:r w:rsidRPr="00A77649">
        <w:rPr>
          <w:lang w:eastAsia="ru-RU"/>
        </w:rPr>
        <w:t>Враховуючи безпрецедентний демографічний спад в останні роки та шокуючий вплив пандемії COVID-19 на національні системи охорони здоров'я і соціального захисту, який веде до депопуляції населення України, викривлення його соціально-демографічної структури та створює надзвичайні загрози подальшому розвитку держави й української нації</w:t>
      </w:r>
      <w:r w:rsidRPr="003F0D04">
        <w:rPr>
          <w:lang w:eastAsia="ru-RU"/>
        </w:rPr>
        <w:t xml:space="preserve"> загалом</w:t>
      </w:r>
      <w:r>
        <w:rPr>
          <w:lang w:eastAsia="ru-RU"/>
        </w:rPr>
        <w:t xml:space="preserve">; </w:t>
      </w:r>
      <w:bookmarkStart w:id="1" w:name="_GoBack"/>
      <w:bookmarkEnd w:id="1"/>
      <w:r>
        <w:rPr>
          <w:lang w:eastAsia="ru-RU"/>
        </w:rPr>
        <w:t>з</w:t>
      </w:r>
      <w:r w:rsidRPr="00A77649">
        <w:rPr>
          <w:lang w:eastAsia="ru-RU"/>
        </w:rPr>
        <w:t xml:space="preserve"> метою відновлення</w:t>
      </w:r>
      <w:r w:rsidRPr="003F0D04">
        <w:rPr>
          <w:lang w:eastAsia="ru-RU"/>
        </w:rPr>
        <w:t xml:space="preserve"> </w:t>
      </w:r>
      <w:r w:rsidRPr="00A77649">
        <w:rPr>
          <w:lang w:eastAsia="ru-RU"/>
        </w:rPr>
        <w:t>належного соціального захисту сімей з дітьми, забезпечення охорони материнства і дитинства та вжиття заходів для подолання демографічної кризи в Україні,</w:t>
      </w:r>
      <w:r>
        <w:rPr>
          <w:lang w:eastAsia="ru-RU"/>
        </w:rPr>
        <w:t xml:space="preserve"> </w:t>
      </w:r>
      <w:r>
        <w:rPr>
          <w:bCs/>
        </w:rPr>
        <w:t>п</w:t>
      </w:r>
      <w:r w:rsidR="0027411D" w:rsidRPr="00292C92">
        <w:rPr>
          <w:bCs/>
        </w:rPr>
        <w:t xml:space="preserve">роектом пропонується </w:t>
      </w:r>
      <w:r w:rsidR="00A33EFD" w:rsidRPr="00292C92">
        <w:rPr>
          <w:bCs/>
        </w:rPr>
        <w:t>доручити</w:t>
      </w:r>
      <w:r w:rsidR="00044210" w:rsidRPr="00292C92">
        <w:rPr>
          <w:bCs/>
        </w:rPr>
        <w:t>:</w:t>
      </w:r>
    </w:p>
    <w:p w:rsidR="00A56236" w:rsidRPr="00292C92" w:rsidRDefault="00A56236" w:rsidP="00A56236">
      <w:pPr>
        <w:ind w:firstLine="737"/>
        <w:jc w:val="both"/>
      </w:pPr>
      <w:r w:rsidRPr="00292C92">
        <w:rPr>
          <w:lang w:eastAsia="ru-RU"/>
        </w:rPr>
        <w:t>1. Кабінету Міністрів України із залученням Національної академії наук України у двомісячний строк з дня прийняття цієї Постанови:</w:t>
      </w:r>
    </w:p>
    <w:p w:rsidR="00A56236" w:rsidRPr="00292C92" w:rsidRDefault="00A56236" w:rsidP="00A56236">
      <w:pPr>
        <w:ind w:firstLine="737"/>
        <w:jc w:val="both"/>
      </w:pPr>
      <w:r w:rsidRPr="00292C92">
        <w:rPr>
          <w:lang w:eastAsia="ru-RU"/>
        </w:rPr>
        <w:t>підготувати та подати на розгляд Верховної Ради України проект закону щодо затвердження Загальнодержавної цільової соціальної програми "Всебічна соціальна підтримка для матері, дитини та сім’ї" на період до 2030 року;</w:t>
      </w:r>
    </w:p>
    <w:p w:rsidR="00A56236" w:rsidRPr="00292C92" w:rsidRDefault="00A56236" w:rsidP="00A56236">
      <w:pPr>
        <w:ind w:firstLine="737"/>
        <w:jc w:val="both"/>
        <w:rPr>
          <w:lang w:eastAsia="ru-RU"/>
        </w:rPr>
      </w:pPr>
      <w:r w:rsidRPr="00292C92">
        <w:rPr>
          <w:lang w:eastAsia="ru-RU"/>
        </w:rPr>
        <w:t>підготувати та подати на розгляд Верховної Ради України проект закону щодо затвердження Загальнодержавної цільової соціальної програми "Медичне забезпечення народжуваності та дітей дошкільного віку" на період до 2030 року;</w:t>
      </w:r>
    </w:p>
    <w:p w:rsidR="00A56236" w:rsidRPr="00292C92" w:rsidRDefault="00A56236" w:rsidP="00A56236">
      <w:pPr>
        <w:ind w:firstLine="737"/>
        <w:jc w:val="both"/>
        <w:rPr>
          <w:lang w:eastAsia="ru-RU"/>
        </w:rPr>
      </w:pPr>
      <w:r w:rsidRPr="00292C92">
        <w:rPr>
          <w:lang w:eastAsia="ru-RU"/>
        </w:rPr>
        <w:t>забезпечити розроблення та затвердження Національної демографічної стратегії на довгострокову перспективу.</w:t>
      </w:r>
    </w:p>
    <w:p w:rsidR="00A56236" w:rsidRPr="00292C92" w:rsidRDefault="00A56236" w:rsidP="00A56236">
      <w:pPr>
        <w:ind w:firstLine="737"/>
        <w:jc w:val="both"/>
        <w:rPr>
          <w:lang w:eastAsia="ru-RU"/>
        </w:rPr>
      </w:pPr>
      <w:r w:rsidRPr="00292C92">
        <w:rPr>
          <w:lang w:eastAsia="ru-RU"/>
        </w:rPr>
        <w:t>2. Кабінету Міністрів України в одномісячний строк з дня прийняття цієї Постанови подати на розгляд Верховної Ради України законопроекти,</w:t>
      </w:r>
      <w:r w:rsidRPr="00292C92">
        <w:rPr>
          <w:b/>
          <w:lang w:eastAsia="ru-RU"/>
        </w:rPr>
        <w:t xml:space="preserve"> </w:t>
      </w:r>
      <w:r w:rsidRPr="00292C92">
        <w:rPr>
          <w:lang w:eastAsia="ru-RU"/>
        </w:rPr>
        <w:t>спрямовані на урегулювання питань:</w:t>
      </w:r>
    </w:p>
    <w:p w:rsidR="00A56236" w:rsidRPr="00292C92" w:rsidRDefault="00A56236" w:rsidP="00A56236">
      <w:pPr>
        <w:ind w:firstLine="737"/>
        <w:jc w:val="both"/>
      </w:pPr>
      <w:r w:rsidRPr="00292C92">
        <w:lastRenderedPageBreak/>
        <w:t>відновлення підвищених виплат при народженні другої, а також третьої та кожної наступної дитини;</w:t>
      </w:r>
    </w:p>
    <w:p w:rsidR="00A56236" w:rsidRPr="00292C92" w:rsidRDefault="00A56236" w:rsidP="00A56236">
      <w:pPr>
        <w:ind w:firstLine="737"/>
        <w:jc w:val="both"/>
      </w:pPr>
      <w:r w:rsidRPr="00292C92">
        <w:t>відновлення соціальних гарантій для дітей і молоді щодо пільгового харчування, проїзду та оздоровлення;</w:t>
      </w:r>
    </w:p>
    <w:p w:rsidR="00A56236" w:rsidRPr="00292C92" w:rsidRDefault="00A56236" w:rsidP="00A56236">
      <w:pPr>
        <w:ind w:firstLine="737"/>
        <w:jc w:val="both"/>
      </w:pPr>
      <w:r w:rsidRPr="00292C92">
        <w:t xml:space="preserve">відновлення права </w:t>
      </w:r>
      <w:r w:rsidRPr="00292C92">
        <w:rPr>
          <w:bCs/>
        </w:rPr>
        <w:t xml:space="preserve">на здобуття освіти на пільгових умовах, в тому числі права на безоплатне навчання, для </w:t>
      </w:r>
      <w:r w:rsidRPr="00292C92">
        <w:t>дітей з багатодітних сімей;</w:t>
      </w:r>
    </w:p>
    <w:p w:rsidR="00A56236" w:rsidRPr="00292C92" w:rsidRDefault="00A56236" w:rsidP="00A56236">
      <w:pPr>
        <w:ind w:firstLine="737"/>
        <w:jc w:val="both"/>
      </w:pPr>
      <w:r w:rsidRPr="00292C92">
        <w:t>надання соціальної підтримки дітям, які отримали інвалідність і постраждали внаслідок воєнних дій та збройних конфліктів;</w:t>
      </w:r>
    </w:p>
    <w:p w:rsidR="00A56236" w:rsidRPr="00292C92" w:rsidRDefault="00A56236" w:rsidP="00A56236">
      <w:pPr>
        <w:ind w:firstLine="737"/>
        <w:jc w:val="both"/>
      </w:pPr>
      <w:r w:rsidRPr="00292C92">
        <w:t>запровадження щорічного медичного обстеження (диспансеризації) та лікування дітей, які народилися від ліквідаторів та евакуйованих із зони відчуження і після досягнення повноліття не були віднесені до категорій осіб, які постраждали внаслідок Чорнобильської катастрофи;</w:t>
      </w:r>
    </w:p>
    <w:p w:rsidR="00A56236" w:rsidRPr="00292C92" w:rsidRDefault="00A56236" w:rsidP="00A56236">
      <w:pPr>
        <w:ind w:firstLine="737"/>
        <w:jc w:val="both"/>
      </w:pPr>
      <w:r w:rsidRPr="00292C92">
        <w:t>перегляд алгоритму розрахунку розміру державної соціальної допомоги особам з інвалідністю з дитинства та дітям з інвалідністю на основі мінімальної заробітної плати на двох членів сім’ї (дитини та матері (опікуна);</w:t>
      </w:r>
    </w:p>
    <w:p w:rsidR="00A56236" w:rsidRPr="00292C92" w:rsidRDefault="00A56236" w:rsidP="00A56236">
      <w:pPr>
        <w:ind w:firstLine="737"/>
        <w:jc w:val="both"/>
      </w:pPr>
      <w:r w:rsidRPr="00292C92">
        <w:t>перегляд розміру державних соціальних виплат і допомог для дітей і молоді в частині їх наближення до розміру фактичного прожиткового мінімуму для відповідних соціальних і демографічних груп населення;</w:t>
      </w:r>
    </w:p>
    <w:p w:rsidR="00A56236" w:rsidRPr="00292C92" w:rsidRDefault="00A56236" w:rsidP="00A56236">
      <w:pPr>
        <w:ind w:firstLine="737"/>
        <w:jc w:val="both"/>
      </w:pPr>
      <w:r w:rsidRPr="00292C92">
        <w:t xml:space="preserve">скасування обмеження щодо надання пільг </w:t>
      </w:r>
      <w:r w:rsidRPr="00292C92">
        <w:rPr>
          <w:bCs/>
          <w:shd w:val="clear" w:color="auto" w:fill="FFFFFF"/>
        </w:rPr>
        <w:t>багатодітним і прийомним сім’ям та дитячим будинкам сімейного типу залежно від сукупного доходу сім’ї;</w:t>
      </w:r>
    </w:p>
    <w:p w:rsidR="00A56236" w:rsidRPr="00292C92" w:rsidRDefault="00A56236" w:rsidP="00A56236">
      <w:pPr>
        <w:ind w:firstLine="737"/>
        <w:jc w:val="both"/>
      </w:pPr>
      <w:r w:rsidRPr="00292C92">
        <w:t xml:space="preserve">запровадження диференційованої соціальної пільги працюючим батькам у залежності від кількості дітей, що знаходяться на їх утриманні; </w:t>
      </w:r>
    </w:p>
    <w:p w:rsidR="00A56236" w:rsidRPr="00292C92" w:rsidRDefault="00A56236" w:rsidP="00A56236">
      <w:pPr>
        <w:ind w:firstLine="737"/>
        <w:jc w:val="both"/>
      </w:pPr>
      <w:r w:rsidRPr="00292C92">
        <w:t>запровадження системи підтримки студентських сімей з дітьми, зокрема, щодо надання знижок в оплаті за навчання, дисконтованих цільових кредитів на оплату навчання;</w:t>
      </w:r>
    </w:p>
    <w:p w:rsidR="00A56236" w:rsidRPr="00292C92" w:rsidRDefault="00A56236" w:rsidP="00A56236">
      <w:pPr>
        <w:ind w:firstLine="737"/>
        <w:jc w:val="both"/>
      </w:pPr>
      <w:r w:rsidRPr="00292C92">
        <w:t xml:space="preserve">запровадження системи часткового погашення державою споживчих кредитів на товари тривалого користування для дитячих будинків сімейного типу, </w:t>
      </w:r>
      <w:r w:rsidRPr="00292C92">
        <w:rPr>
          <w:bCs/>
          <w:shd w:val="clear" w:color="auto" w:fill="FFFFFF"/>
        </w:rPr>
        <w:t>багатодітних</w:t>
      </w:r>
      <w:r w:rsidRPr="00292C92">
        <w:t xml:space="preserve"> і прийомних сімей.</w:t>
      </w:r>
    </w:p>
    <w:p w:rsidR="00A56236" w:rsidRPr="00292C92" w:rsidRDefault="00A56236" w:rsidP="00A56236">
      <w:pPr>
        <w:ind w:firstLine="737"/>
        <w:jc w:val="both"/>
      </w:pPr>
      <w:r w:rsidRPr="00292C92">
        <w:rPr>
          <w:lang w:eastAsia="ru-RU"/>
        </w:rPr>
        <w:t>3. Кабінету</w:t>
      </w:r>
      <w:r w:rsidRPr="00292C92">
        <w:t xml:space="preserve"> Міністрів України </w:t>
      </w:r>
      <w:r w:rsidRPr="00292C92">
        <w:rPr>
          <w:lang w:eastAsia="ru-RU"/>
        </w:rPr>
        <w:t xml:space="preserve">в одномісячний строк з дня прийняття цієї Постанови забезпечити розроблення та затвердження </w:t>
      </w:r>
      <w:r w:rsidRPr="00292C92">
        <w:t xml:space="preserve">відповідних нормативно-правових актів, </w:t>
      </w:r>
      <w:r w:rsidRPr="00292C92">
        <w:rPr>
          <w:lang w:eastAsia="ru-RU"/>
        </w:rPr>
        <w:t>спрямованих на урегулювання питань</w:t>
      </w:r>
      <w:r w:rsidRPr="00292C92">
        <w:t>:</w:t>
      </w:r>
    </w:p>
    <w:p w:rsidR="00A56236" w:rsidRPr="00292C92" w:rsidRDefault="00A56236" w:rsidP="00A56236">
      <w:pPr>
        <w:ind w:firstLine="737"/>
        <w:jc w:val="both"/>
      </w:pPr>
      <w:r w:rsidRPr="00292C92">
        <w:t>збільшення розміру адресної допомоги дітям з числа внутрішньо переміщених осіб до рівня фактичного прожиткового мінімуму для дітей відповідного віку;</w:t>
      </w:r>
    </w:p>
    <w:p w:rsidR="00A56236" w:rsidRPr="00292C92" w:rsidRDefault="00A56236" w:rsidP="00A56236">
      <w:pPr>
        <w:ind w:firstLine="737"/>
        <w:jc w:val="both"/>
      </w:pPr>
      <w:r w:rsidRPr="00292C92">
        <w:t>вирішення проблеми улаштування дітей до дошкільних навчальних закладів та перевантаженості дошкільних навчальних закладів;</w:t>
      </w:r>
    </w:p>
    <w:p w:rsidR="00A56236" w:rsidRPr="00292C92" w:rsidRDefault="00A56236" w:rsidP="00A56236">
      <w:pPr>
        <w:ind w:firstLine="737"/>
        <w:jc w:val="both"/>
        <w:rPr>
          <w:lang w:eastAsia="ru-RU"/>
        </w:rPr>
      </w:pPr>
      <w:r w:rsidRPr="00292C92">
        <w:rPr>
          <w:lang w:eastAsia="ru-RU"/>
        </w:rPr>
        <w:t>вжиття комплексу заходів, спрямованих на скорочення і запобігання ризикам бідності серед малозабезпечених і багатодітних сімей, а також сімей з дітьми, які перебувають у складних життєвих обставинах;</w:t>
      </w:r>
    </w:p>
    <w:p w:rsidR="00A56236" w:rsidRPr="00292C92" w:rsidRDefault="00A56236" w:rsidP="00A56236">
      <w:pPr>
        <w:ind w:firstLine="737"/>
        <w:jc w:val="both"/>
      </w:pPr>
      <w:r w:rsidRPr="00292C92">
        <w:t>запровадження дисконтованих іпотечних (житлових) кредитів для сімей, де виховується троє і більше дітей;</w:t>
      </w:r>
    </w:p>
    <w:p w:rsidR="00A56236" w:rsidRPr="00292C92" w:rsidRDefault="00A56236" w:rsidP="00A56236">
      <w:pPr>
        <w:ind w:firstLine="737"/>
        <w:jc w:val="both"/>
      </w:pPr>
      <w:r w:rsidRPr="00292C92">
        <w:t>реалізації проектів державно-приватного партнерства у сфері будівництва соціального житла для сімей з дітьми.</w:t>
      </w:r>
    </w:p>
    <w:p w:rsidR="00815D1C" w:rsidRPr="00292C92" w:rsidRDefault="000438CE" w:rsidP="00C70FE7">
      <w:pPr>
        <w:ind w:firstLine="720"/>
        <w:jc w:val="both"/>
        <w:rPr>
          <w:b/>
        </w:rPr>
      </w:pPr>
      <w:r w:rsidRPr="00A77649">
        <w:lastRenderedPageBreak/>
        <w:t xml:space="preserve">Контроль за виконанням Постанови </w:t>
      </w:r>
      <w:r>
        <w:t xml:space="preserve">пропонується </w:t>
      </w:r>
      <w:r w:rsidRPr="00A77649">
        <w:t xml:space="preserve">покласти на комітети Верховної Ради України </w:t>
      </w:r>
      <w:r w:rsidRPr="00A77649">
        <w:rPr>
          <w:shd w:val="clear" w:color="auto" w:fill="FFFFFF"/>
        </w:rPr>
        <w:t>з питань соціальної політики та захисту прав ветеранів, з питань гуманітарної та інформаційної політики</w:t>
      </w:r>
      <w:r w:rsidRPr="00A77649">
        <w:t xml:space="preserve"> відповідно до їх компетенції.</w:t>
      </w:r>
    </w:p>
    <w:p w:rsidR="000438CE" w:rsidRDefault="000438CE" w:rsidP="00C70FE7">
      <w:pPr>
        <w:ind w:firstLine="720"/>
        <w:jc w:val="both"/>
        <w:rPr>
          <w:b/>
        </w:rPr>
      </w:pPr>
    </w:p>
    <w:p w:rsidR="00C70FE7" w:rsidRPr="00292C92" w:rsidRDefault="00C70FE7" w:rsidP="00C70FE7">
      <w:pPr>
        <w:ind w:firstLine="720"/>
        <w:jc w:val="both"/>
        <w:rPr>
          <w:b/>
        </w:rPr>
      </w:pPr>
      <w:r w:rsidRPr="00292C92">
        <w:rPr>
          <w:b/>
        </w:rPr>
        <w:t>4. Стан нормативно-правової бази у даній сфері правового регулювання</w:t>
      </w:r>
    </w:p>
    <w:p w:rsidR="0012112C" w:rsidRPr="00292C92" w:rsidRDefault="00A33EFD" w:rsidP="0012112C">
      <w:pPr>
        <w:pStyle w:val="a8"/>
        <w:ind w:firstLine="737"/>
        <w:rPr>
          <w:sz w:val="28"/>
          <w:szCs w:val="28"/>
        </w:rPr>
      </w:pPr>
      <w:r w:rsidRPr="00292C92">
        <w:rPr>
          <w:sz w:val="28"/>
          <w:szCs w:val="28"/>
        </w:rPr>
        <w:t xml:space="preserve">У даній сфері правового регулювання діють </w:t>
      </w:r>
      <w:r w:rsidR="0012112C" w:rsidRPr="00292C92">
        <w:rPr>
          <w:sz w:val="28"/>
          <w:szCs w:val="28"/>
        </w:rPr>
        <w:t>Закони України "Про прожитковий мінімум", "Про державну допомогу сім’ям з дітьми", "Про охорону дитинства"</w:t>
      </w:r>
      <w:bookmarkStart w:id="2" w:name="_Hlk358357724"/>
      <w:bookmarkEnd w:id="2"/>
      <w:r w:rsidR="0012112C" w:rsidRPr="00292C92">
        <w:rPr>
          <w:sz w:val="28"/>
          <w:szCs w:val="28"/>
        </w:rPr>
        <w:t>, "Про оздоровлення та відпочинок дітей", "Про державну соціальну допомогу особам з інвалідністю з дитинства та дітям з інвалідністю", "Про державні цільові програми", Податковий кодекс Украї</w:t>
      </w:r>
      <w:r w:rsidR="006E7C4F" w:rsidRPr="00292C92">
        <w:rPr>
          <w:sz w:val="28"/>
          <w:szCs w:val="28"/>
        </w:rPr>
        <w:t>ни</w:t>
      </w:r>
      <w:r w:rsidR="0012112C" w:rsidRPr="00292C92">
        <w:rPr>
          <w:sz w:val="28"/>
          <w:szCs w:val="28"/>
        </w:rPr>
        <w:t>.</w:t>
      </w:r>
    </w:p>
    <w:p w:rsidR="0027411D" w:rsidRPr="00292C92" w:rsidRDefault="0027411D" w:rsidP="0027411D">
      <w:pPr>
        <w:pStyle w:val="a8"/>
        <w:ind w:firstLine="737"/>
        <w:rPr>
          <w:sz w:val="28"/>
          <w:szCs w:val="28"/>
        </w:rPr>
      </w:pPr>
      <w:r w:rsidRPr="00292C92">
        <w:rPr>
          <w:sz w:val="28"/>
          <w:szCs w:val="28"/>
        </w:rPr>
        <w:t>Реалізація проекту не потребуватиме внесення змін до інших законодавчих актів України.</w:t>
      </w:r>
    </w:p>
    <w:p w:rsidR="00815D1C" w:rsidRPr="00292C92" w:rsidRDefault="00815D1C" w:rsidP="00497F3A">
      <w:pPr>
        <w:ind w:firstLine="720"/>
        <w:jc w:val="both"/>
      </w:pPr>
    </w:p>
    <w:p w:rsidR="00C70FE7" w:rsidRPr="00292C92" w:rsidRDefault="00C70FE7" w:rsidP="00C70FE7">
      <w:pPr>
        <w:ind w:firstLine="720"/>
        <w:jc w:val="both"/>
        <w:rPr>
          <w:b/>
        </w:rPr>
      </w:pPr>
      <w:r w:rsidRPr="00292C92">
        <w:rPr>
          <w:b/>
        </w:rPr>
        <w:t>5. Фінансово-економічне обґрунтування</w:t>
      </w:r>
    </w:p>
    <w:p w:rsidR="007443D7" w:rsidRPr="00292C92" w:rsidRDefault="00650DA8" w:rsidP="00C70FE7">
      <w:pPr>
        <w:ind w:firstLine="720"/>
        <w:jc w:val="both"/>
      </w:pPr>
      <w:r w:rsidRPr="00292C92">
        <w:t xml:space="preserve">Прийняття </w:t>
      </w:r>
      <w:r w:rsidR="002430CF" w:rsidRPr="00292C92">
        <w:t>Постанови не</w:t>
      </w:r>
      <w:r w:rsidR="00815D1C" w:rsidRPr="00292C92">
        <w:t xml:space="preserve"> </w:t>
      </w:r>
      <w:r w:rsidR="006E7C4F" w:rsidRPr="00292C92">
        <w:t xml:space="preserve">потребує </w:t>
      </w:r>
      <w:r w:rsidR="00815D1C" w:rsidRPr="00292C92">
        <w:t>видатк</w:t>
      </w:r>
      <w:r w:rsidR="006E7C4F" w:rsidRPr="00292C92">
        <w:t>ів</w:t>
      </w:r>
      <w:r w:rsidR="00815D1C" w:rsidRPr="00292C92">
        <w:t xml:space="preserve"> </w:t>
      </w:r>
      <w:r w:rsidR="006E7C4F" w:rsidRPr="00292C92">
        <w:t>із</w:t>
      </w:r>
      <w:r w:rsidR="00815D1C" w:rsidRPr="00292C92">
        <w:t xml:space="preserve"> Державного бюджету України</w:t>
      </w:r>
      <w:r w:rsidR="002430CF" w:rsidRPr="00292C92">
        <w:t>.</w:t>
      </w:r>
    </w:p>
    <w:p w:rsidR="006269EB" w:rsidRPr="00292C92" w:rsidRDefault="006269EB" w:rsidP="00C70FE7">
      <w:pPr>
        <w:ind w:firstLine="720"/>
        <w:jc w:val="both"/>
      </w:pPr>
    </w:p>
    <w:p w:rsidR="0027411D" w:rsidRPr="00292C92" w:rsidRDefault="0027411D" w:rsidP="0027411D">
      <w:pPr>
        <w:pStyle w:val="21"/>
        <w:spacing w:after="0" w:line="240" w:lineRule="auto"/>
        <w:ind w:firstLine="737"/>
        <w:jc w:val="both"/>
        <w:rPr>
          <w:b/>
          <w:bCs/>
          <w:color w:val="auto"/>
          <w:szCs w:val="28"/>
        </w:rPr>
      </w:pPr>
      <w:r w:rsidRPr="00292C92">
        <w:rPr>
          <w:b/>
          <w:bCs/>
          <w:color w:val="auto"/>
          <w:szCs w:val="28"/>
        </w:rPr>
        <w:t>6. Прогноз соціально-економічних та інших наслідків прийняття акта</w:t>
      </w:r>
    </w:p>
    <w:p w:rsidR="007507F8" w:rsidRPr="00292C92" w:rsidRDefault="002430CF" w:rsidP="00497F3A">
      <w:pPr>
        <w:ind w:firstLine="720"/>
        <w:jc w:val="both"/>
      </w:pPr>
      <w:r w:rsidRPr="00292C92">
        <w:t>Реалізація П</w:t>
      </w:r>
      <w:r w:rsidR="00815D1C" w:rsidRPr="00292C92">
        <w:t xml:space="preserve">останови </w:t>
      </w:r>
      <w:r w:rsidR="00501515" w:rsidRPr="00292C92">
        <w:t xml:space="preserve">матиме наслідком </w:t>
      </w:r>
      <w:r w:rsidR="009A67D2" w:rsidRPr="00292C92">
        <w:rPr>
          <w:lang w:eastAsia="ru-RU"/>
        </w:rPr>
        <w:t>відновлення</w:t>
      </w:r>
      <w:r w:rsidR="009A67D2" w:rsidRPr="00292C92">
        <w:rPr>
          <w:b/>
          <w:lang w:eastAsia="ru-RU"/>
        </w:rPr>
        <w:t xml:space="preserve"> </w:t>
      </w:r>
      <w:r w:rsidR="009A67D2" w:rsidRPr="00292C92">
        <w:rPr>
          <w:lang w:eastAsia="ru-RU"/>
        </w:rPr>
        <w:t>належного соціального захисту сімей з дітьми, забезпечення охорони материнства і дитинства та вжиття заходів для подолання демографічної кризи в Україні</w:t>
      </w:r>
      <w:r w:rsidR="00A8075F" w:rsidRPr="00292C92">
        <w:t>.</w:t>
      </w:r>
    </w:p>
    <w:p w:rsidR="00A8075F" w:rsidRPr="00292C92" w:rsidRDefault="00A8075F" w:rsidP="00497F3A">
      <w:pPr>
        <w:ind w:firstLine="720"/>
        <w:jc w:val="both"/>
      </w:pPr>
    </w:p>
    <w:p w:rsidR="00A8075F" w:rsidRPr="00292C92" w:rsidRDefault="00A8075F" w:rsidP="00497F3A">
      <w:pPr>
        <w:ind w:firstLine="720"/>
        <w:jc w:val="both"/>
      </w:pPr>
    </w:p>
    <w:p w:rsidR="0076416F" w:rsidRPr="00292C92" w:rsidRDefault="0076416F" w:rsidP="00497F3A">
      <w:pPr>
        <w:ind w:firstLine="720"/>
        <w:jc w:val="both"/>
      </w:pPr>
    </w:p>
    <w:p w:rsidR="00F64AC0" w:rsidRPr="00292C92" w:rsidRDefault="00F64AC0" w:rsidP="00F64AC0">
      <w:pPr>
        <w:jc w:val="both"/>
        <w:rPr>
          <w:b/>
        </w:rPr>
      </w:pPr>
      <w:r w:rsidRPr="00292C92">
        <w:rPr>
          <w:b/>
        </w:rPr>
        <w:t>Народн</w:t>
      </w:r>
      <w:r w:rsidR="0059047F" w:rsidRPr="00292C92">
        <w:rPr>
          <w:b/>
        </w:rPr>
        <w:t>ий</w:t>
      </w:r>
      <w:r w:rsidRPr="00292C92">
        <w:rPr>
          <w:b/>
        </w:rPr>
        <w:t xml:space="preserve"> депутат України                                                  Королевська Н.Ю.</w:t>
      </w:r>
    </w:p>
    <w:sectPr w:rsidR="00F64AC0" w:rsidRPr="00292C92" w:rsidSect="00C755DB">
      <w:headerReference w:type="even" r:id="rId7"/>
      <w:headerReference w:type="default" r:id="rId8"/>
      <w:footerReference w:type="even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6D7" w:rsidRDefault="00B756D7">
      <w:r>
        <w:separator/>
      </w:r>
    </w:p>
  </w:endnote>
  <w:endnote w:type="continuationSeparator" w:id="0">
    <w:p w:rsidR="00B756D7" w:rsidRDefault="00B75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D3F" w:rsidRDefault="00531D3F" w:rsidP="006C1A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531D3F" w:rsidRDefault="00531D3F" w:rsidP="004F29C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6D7" w:rsidRDefault="00B756D7">
      <w:r>
        <w:separator/>
      </w:r>
    </w:p>
  </w:footnote>
  <w:footnote w:type="continuationSeparator" w:id="0">
    <w:p w:rsidR="00B756D7" w:rsidRDefault="00B75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DB" w:rsidRDefault="00C755DB" w:rsidP="00FD506E">
    <w:pPr>
      <w:pStyle w:val="aa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55DB" w:rsidRDefault="00C755D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DB" w:rsidRPr="00C755DB" w:rsidRDefault="00C755DB" w:rsidP="00FD506E">
    <w:pPr>
      <w:pStyle w:val="aa"/>
      <w:framePr w:wrap="around" w:vAnchor="text" w:hAnchor="margin" w:xAlign="center" w:y="1"/>
      <w:rPr>
        <w:rStyle w:val="a7"/>
        <w:sz w:val="24"/>
        <w:szCs w:val="24"/>
      </w:rPr>
    </w:pPr>
    <w:r w:rsidRPr="00C755DB">
      <w:rPr>
        <w:rStyle w:val="a7"/>
        <w:sz w:val="24"/>
        <w:szCs w:val="24"/>
      </w:rPr>
      <w:fldChar w:fldCharType="begin"/>
    </w:r>
    <w:r w:rsidRPr="00C755DB">
      <w:rPr>
        <w:rStyle w:val="a7"/>
        <w:sz w:val="24"/>
        <w:szCs w:val="24"/>
      </w:rPr>
      <w:instrText xml:space="preserve">PAGE  </w:instrText>
    </w:r>
    <w:r w:rsidRPr="00C755DB">
      <w:rPr>
        <w:rStyle w:val="a7"/>
        <w:sz w:val="24"/>
        <w:szCs w:val="24"/>
      </w:rPr>
      <w:fldChar w:fldCharType="separate"/>
    </w:r>
    <w:r w:rsidR="003F0D04">
      <w:rPr>
        <w:rStyle w:val="a7"/>
        <w:noProof/>
        <w:sz w:val="24"/>
        <w:szCs w:val="24"/>
      </w:rPr>
      <w:t>4</w:t>
    </w:r>
    <w:r w:rsidRPr="00C755DB">
      <w:rPr>
        <w:rStyle w:val="a7"/>
        <w:sz w:val="24"/>
        <w:szCs w:val="24"/>
      </w:rPr>
      <w:fldChar w:fldCharType="end"/>
    </w:r>
  </w:p>
  <w:p w:rsidR="00C755DB" w:rsidRDefault="00C755D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608"/>
    <w:multiLevelType w:val="multilevel"/>
    <w:tmpl w:val="96445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F3A"/>
    <w:rsid w:val="000023F9"/>
    <w:rsid w:val="00031C2C"/>
    <w:rsid w:val="000438CE"/>
    <w:rsid w:val="00044210"/>
    <w:rsid w:val="00061079"/>
    <w:rsid w:val="00077265"/>
    <w:rsid w:val="000A3782"/>
    <w:rsid w:val="000D56A0"/>
    <w:rsid w:val="001163DC"/>
    <w:rsid w:val="0012112C"/>
    <w:rsid w:val="00133C5A"/>
    <w:rsid w:val="00137BBF"/>
    <w:rsid w:val="00145CD0"/>
    <w:rsid w:val="00174DA7"/>
    <w:rsid w:val="001E0C77"/>
    <w:rsid w:val="00220F4A"/>
    <w:rsid w:val="00224BAC"/>
    <w:rsid w:val="00242222"/>
    <w:rsid w:val="002430CF"/>
    <w:rsid w:val="00244DC8"/>
    <w:rsid w:val="00245A2F"/>
    <w:rsid w:val="0027411D"/>
    <w:rsid w:val="002773C0"/>
    <w:rsid w:val="00281126"/>
    <w:rsid w:val="00292C92"/>
    <w:rsid w:val="0029384F"/>
    <w:rsid w:val="002A2841"/>
    <w:rsid w:val="002A28FE"/>
    <w:rsid w:val="002C3EA1"/>
    <w:rsid w:val="002D25BF"/>
    <w:rsid w:val="002F3795"/>
    <w:rsid w:val="002F6BA6"/>
    <w:rsid w:val="00306A9E"/>
    <w:rsid w:val="00311327"/>
    <w:rsid w:val="00323B42"/>
    <w:rsid w:val="00324A6C"/>
    <w:rsid w:val="003F0D04"/>
    <w:rsid w:val="00497F3A"/>
    <w:rsid w:val="004C71EC"/>
    <w:rsid w:val="004D3238"/>
    <w:rsid w:val="004E0B35"/>
    <w:rsid w:val="004E0C15"/>
    <w:rsid w:val="004F29C0"/>
    <w:rsid w:val="00501515"/>
    <w:rsid w:val="005043E8"/>
    <w:rsid w:val="00531D3F"/>
    <w:rsid w:val="00536A56"/>
    <w:rsid w:val="005678E9"/>
    <w:rsid w:val="00585CC4"/>
    <w:rsid w:val="0059047F"/>
    <w:rsid w:val="005935BB"/>
    <w:rsid w:val="005D67C8"/>
    <w:rsid w:val="005F70EC"/>
    <w:rsid w:val="006269EB"/>
    <w:rsid w:val="00627E6B"/>
    <w:rsid w:val="00637EF3"/>
    <w:rsid w:val="006475D6"/>
    <w:rsid w:val="00650DA8"/>
    <w:rsid w:val="00680DD4"/>
    <w:rsid w:val="00687AB3"/>
    <w:rsid w:val="006C1A6C"/>
    <w:rsid w:val="006E7C4F"/>
    <w:rsid w:val="006F4404"/>
    <w:rsid w:val="00723DD0"/>
    <w:rsid w:val="007324DB"/>
    <w:rsid w:val="00742A49"/>
    <w:rsid w:val="007443D7"/>
    <w:rsid w:val="007507F8"/>
    <w:rsid w:val="0076416F"/>
    <w:rsid w:val="0078286D"/>
    <w:rsid w:val="007A3188"/>
    <w:rsid w:val="007A44C4"/>
    <w:rsid w:val="007B0C6B"/>
    <w:rsid w:val="007C7112"/>
    <w:rsid w:val="00811477"/>
    <w:rsid w:val="00815D1C"/>
    <w:rsid w:val="008216D2"/>
    <w:rsid w:val="008D14A9"/>
    <w:rsid w:val="00901509"/>
    <w:rsid w:val="0090174D"/>
    <w:rsid w:val="0095556A"/>
    <w:rsid w:val="00984D53"/>
    <w:rsid w:val="009876E9"/>
    <w:rsid w:val="009A098D"/>
    <w:rsid w:val="009A5141"/>
    <w:rsid w:val="009A67D2"/>
    <w:rsid w:val="009B2D89"/>
    <w:rsid w:val="009E31BC"/>
    <w:rsid w:val="00A33EFD"/>
    <w:rsid w:val="00A56236"/>
    <w:rsid w:val="00A7382A"/>
    <w:rsid w:val="00A8075F"/>
    <w:rsid w:val="00A97833"/>
    <w:rsid w:val="00B23C67"/>
    <w:rsid w:val="00B56268"/>
    <w:rsid w:val="00B756D7"/>
    <w:rsid w:val="00BC6B9E"/>
    <w:rsid w:val="00C037E1"/>
    <w:rsid w:val="00C039E6"/>
    <w:rsid w:val="00C55E17"/>
    <w:rsid w:val="00C70FE7"/>
    <w:rsid w:val="00C755DB"/>
    <w:rsid w:val="00C92721"/>
    <w:rsid w:val="00CA52B1"/>
    <w:rsid w:val="00D06B85"/>
    <w:rsid w:val="00D251B4"/>
    <w:rsid w:val="00D25F87"/>
    <w:rsid w:val="00D4593C"/>
    <w:rsid w:val="00D61CC4"/>
    <w:rsid w:val="00D8682E"/>
    <w:rsid w:val="00DA09B6"/>
    <w:rsid w:val="00DA1E5B"/>
    <w:rsid w:val="00DD0F53"/>
    <w:rsid w:val="00E077FE"/>
    <w:rsid w:val="00E15999"/>
    <w:rsid w:val="00E17A7B"/>
    <w:rsid w:val="00E30E78"/>
    <w:rsid w:val="00E70263"/>
    <w:rsid w:val="00E76285"/>
    <w:rsid w:val="00E81B19"/>
    <w:rsid w:val="00E87066"/>
    <w:rsid w:val="00E95A95"/>
    <w:rsid w:val="00F10660"/>
    <w:rsid w:val="00F1610A"/>
    <w:rsid w:val="00F61972"/>
    <w:rsid w:val="00F64AC0"/>
    <w:rsid w:val="00FD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5EC54"/>
  <w14:defaultImageDpi w14:val="0"/>
  <w15:docId w15:val="{031F0B83-00D3-4A8C-861A-64BA40F31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link w:val="20"/>
    <w:uiPriority w:val="99"/>
    <w:qFormat/>
    <w:rsid w:val="007324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uk-UA" w:eastAsia="uk-UA"/>
    </w:rPr>
  </w:style>
  <w:style w:type="character" w:customStyle="1" w:styleId="mw-headline">
    <w:name w:val="mw-headline"/>
    <w:basedOn w:val="a0"/>
    <w:uiPriority w:val="99"/>
    <w:rsid w:val="007324DB"/>
    <w:rPr>
      <w:rFonts w:cs="Times New Roman"/>
    </w:rPr>
  </w:style>
  <w:style w:type="paragraph" w:styleId="a3">
    <w:name w:val="Normal (Web)"/>
    <w:basedOn w:val="a"/>
    <w:uiPriority w:val="99"/>
    <w:rsid w:val="007324DB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rsid w:val="007324DB"/>
    <w:rPr>
      <w:rFonts w:cs="Times New Roman"/>
      <w:color w:val="0000FF"/>
      <w:u w:val="single"/>
    </w:rPr>
  </w:style>
  <w:style w:type="paragraph" w:styleId="a5">
    <w:name w:val="footer"/>
    <w:basedOn w:val="a"/>
    <w:link w:val="a6"/>
    <w:uiPriority w:val="99"/>
    <w:rsid w:val="004F29C0"/>
    <w:pPr>
      <w:tabs>
        <w:tab w:val="center" w:pos="4819"/>
        <w:tab w:val="right" w:pos="9639"/>
      </w:tabs>
    </w:pPr>
  </w:style>
  <w:style w:type="character" w:styleId="a7">
    <w:name w:val="page number"/>
    <w:basedOn w:val="a0"/>
    <w:uiPriority w:val="99"/>
    <w:rsid w:val="004F29C0"/>
    <w:rPr>
      <w:rFonts w:cs="Times New Roman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8"/>
      <w:szCs w:val="28"/>
      <w:lang w:val="uk-UA" w:eastAsia="uk-UA"/>
    </w:rPr>
  </w:style>
  <w:style w:type="paragraph" w:customStyle="1" w:styleId="rvps2">
    <w:name w:val="rvps2"/>
    <w:basedOn w:val="a"/>
    <w:uiPriority w:val="99"/>
    <w:rsid w:val="00DA1E5B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uiPriority w:val="99"/>
    <w:rsid w:val="00DA1E5B"/>
    <w:rPr>
      <w:rFonts w:cs="Times New Roman"/>
    </w:rPr>
  </w:style>
  <w:style w:type="paragraph" w:styleId="a8">
    <w:name w:val="Body Text"/>
    <w:basedOn w:val="a"/>
    <w:link w:val="a9"/>
    <w:uiPriority w:val="99"/>
    <w:rsid w:val="0027411D"/>
    <w:pPr>
      <w:jc w:val="both"/>
    </w:pPr>
    <w:rPr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27411D"/>
    <w:pPr>
      <w:spacing w:after="120" w:line="480" w:lineRule="auto"/>
    </w:pPr>
    <w:rPr>
      <w:color w:val="000000"/>
      <w:szCs w:val="20"/>
      <w:lang w:eastAsia="ru-RU"/>
    </w:rPr>
  </w:style>
  <w:style w:type="character" w:customStyle="1" w:styleId="a9">
    <w:name w:val="Основний текст Знак"/>
    <w:basedOn w:val="a0"/>
    <w:link w:val="a8"/>
    <w:uiPriority w:val="99"/>
    <w:semiHidden/>
    <w:locked/>
    <w:rPr>
      <w:rFonts w:cs="Times New Roman"/>
      <w:sz w:val="28"/>
      <w:szCs w:val="28"/>
      <w:lang w:val="uk-UA" w:eastAsia="uk-UA"/>
    </w:rPr>
  </w:style>
  <w:style w:type="paragraph" w:styleId="aa">
    <w:name w:val="header"/>
    <w:basedOn w:val="a"/>
    <w:link w:val="ab"/>
    <w:uiPriority w:val="99"/>
    <w:rsid w:val="00C755DB"/>
    <w:pPr>
      <w:tabs>
        <w:tab w:val="center" w:pos="4819"/>
        <w:tab w:val="right" w:pos="9639"/>
      </w:tabs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8"/>
      <w:szCs w:val="28"/>
      <w:lang w:val="uk-UA" w:eastAsia="uk-UA"/>
    </w:rPr>
  </w:style>
  <w:style w:type="paragraph" w:styleId="HTML">
    <w:name w:val="HTML Preformatted"/>
    <w:basedOn w:val="a"/>
    <w:link w:val="HTML0"/>
    <w:uiPriority w:val="99"/>
    <w:rsid w:val="00A33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8"/>
      <w:szCs w:val="28"/>
      <w:lang w:val="uk-UA" w:eastAsia="uk-UA"/>
    </w:rPr>
  </w:style>
  <w:style w:type="paragraph" w:styleId="ac">
    <w:name w:val="footnote text"/>
    <w:basedOn w:val="a"/>
    <w:link w:val="ad"/>
    <w:uiPriority w:val="99"/>
    <w:semiHidden/>
    <w:rsid w:val="00044210"/>
    <w:pPr>
      <w:spacing w:after="200" w:line="276" w:lineRule="auto"/>
    </w:pPr>
    <w:rPr>
      <w:rFonts w:ascii="Calibri" w:hAnsi="Calibri"/>
      <w:sz w:val="20"/>
      <w:szCs w:val="20"/>
      <w:lang w:val="ru-RU" w:eastAsia="en-US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uk-UA"/>
    </w:rPr>
  </w:style>
  <w:style w:type="character" w:styleId="ae">
    <w:name w:val="footnote reference"/>
    <w:basedOn w:val="a0"/>
    <w:uiPriority w:val="99"/>
    <w:semiHidden/>
    <w:rsid w:val="00044210"/>
    <w:rPr>
      <w:rFonts w:cs="Times New Roman"/>
      <w:vertAlign w:val="superscript"/>
    </w:rPr>
  </w:style>
  <w:style w:type="character" w:customStyle="1" w:styleId="ad">
    <w:name w:val="Текст виноски Знак"/>
    <w:link w:val="ac"/>
    <w:uiPriority w:val="99"/>
    <w:semiHidden/>
    <w:locked/>
    <w:rsid w:val="00044210"/>
    <w:rPr>
      <w:rFonts w:ascii="Calibri" w:hAnsi="Calibr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9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5915</Words>
  <Characters>3373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 ЗАПИСКА</vt:lpstr>
    </vt:vector>
  </TitlesOfParts>
  <Company>Верховна Рада України</Company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 ЗАПИСКА</dc:title>
  <dc:subject/>
  <dc:creator>deputat</dc:creator>
  <cp:keywords/>
  <dc:description/>
  <cp:lastModifiedBy>Пользователь Windows</cp:lastModifiedBy>
  <cp:revision>4</cp:revision>
  <cp:lastPrinted>2015-06-04T11:51:00Z</cp:lastPrinted>
  <dcterms:created xsi:type="dcterms:W3CDTF">2021-05-14T11:00:00Z</dcterms:created>
  <dcterms:modified xsi:type="dcterms:W3CDTF">2021-05-14T11:03:00Z</dcterms:modified>
</cp:coreProperties>
</file>