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446D28" w:rsidP="00446D28">
      <w:pPr>
        <w:spacing w:line="240" w:lineRule="auto"/>
        <w:ind w:firstLine="709"/>
        <w:rPr>
          <w:rFonts w:ascii="Times New Roman" w:eastAsia="Times New Roman" w:hAnsi="Times New Roman" w:cs="Times New Roman"/>
          <w:sz w:val="28"/>
          <w:szCs w:val="28"/>
          <w:lang w:val="uk-UA"/>
        </w:rPr>
      </w:pPr>
      <w:r>
        <w:rPr>
          <w:rFonts w:ascii="Times New Roman" w:eastAsia="Times New Roman" w:hAnsi="Times New Roman" w:cs="Times New Roman"/>
          <w:sz w:val="52"/>
          <w:szCs w:val="52"/>
          <w:lang w:val="uk-UA"/>
        </w:rPr>
        <w:t xml:space="preserve">        </w:t>
      </w:r>
      <w:bookmarkStart w:id="0" w:name="_GoBack"/>
      <w:bookmarkEnd w:id="0"/>
      <w:r w:rsidRPr="00446D28">
        <w:rPr>
          <w:rFonts w:ascii="Times New Roman" w:eastAsia="Times New Roman" w:hAnsi="Times New Roman" w:cs="Times New Roman"/>
          <w:sz w:val="52"/>
          <w:szCs w:val="52"/>
          <w:lang w:val="uk-UA"/>
        </w:rPr>
        <w:t>З А К О Н   У К Р А Ї Н И</w:t>
      </w: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jc w:val="center"/>
        <w:rPr>
          <w:rFonts w:ascii="Times New Roman" w:eastAsia="Times New Roman" w:hAnsi="Times New Roman" w:cs="Times New Roman"/>
          <w:sz w:val="28"/>
          <w:szCs w:val="28"/>
          <w:lang w:val="uk-UA"/>
        </w:rPr>
      </w:pPr>
    </w:p>
    <w:p w:rsidR="00CA1A97" w:rsidRPr="00CC64AB" w:rsidRDefault="00CC64AB" w:rsidP="00CC64AB">
      <w:pPr>
        <w:spacing w:line="240" w:lineRule="auto"/>
        <w:jc w:val="center"/>
        <w:rPr>
          <w:rFonts w:ascii="Times New Roman" w:eastAsia="Times New Roman" w:hAnsi="Times New Roman" w:cs="Times New Roman"/>
          <w:sz w:val="28"/>
          <w:szCs w:val="28"/>
          <w:lang w:val="uk-UA"/>
        </w:rPr>
      </w:pPr>
      <w:r w:rsidRPr="00CC64AB">
        <w:rPr>
          <w:rFonts w:ascii="Times New Roman" w:eastAsia="Times New Roman" w:hAnsi="Times New Roman" w:cs="Times New Roman"/>
          <w:noProof/>
          <w:sz w:val="28"/>
          <w:szCs w:val="28"/>
          <w:lang w:val="uk-UA"/>
        </w:rPr>
        <mc:AlternateContent>
          <mc:Choice Requires="wps">
            <w:drawing>
              <wp:anchor distT="0" distB="0" distL="114300" distR="114300" simplePos="0" relativeHeight="251659264" behindDoc="0" locked="0" layoutInCell="1" allowOverlap="1">
                <wp:simplePos x="0" y="0"/>
                <wp:positionH relativeFrom="column">
                  <wp:posOffset>132715</wp:posOffset>
                </wp:positionH>
                <wp:positionV relativeFrom="paragraph">
                  <wp:posOffset>864870</wp:posOffset>
                </wp:positionV>
                <wp:extent cx="5724000" cy="0"/>
                <wp:effectExtent l="0" t="0" r="29210" b="19050"/>
                <wp:wrapNone/>
                <wp:docPr id="2" name="Пряма сполучна лінія 2"/>
                <wp:cNvGraphicFramePr/>
                <a:graphic xmlns:a="http://schemas.openxmlformats.org/drawingml/2006/main">
                  <a:graphicData uri="http://schemas.microsoft.com/office/word/2010/wordprocessingShape">
                    <wps:wsp>
                      <wps:cNvCnPr/>
                      <wps:spPr>
                        <a:xfrm flipV="1">
                          <a:off x="0" y="0"/>
                          <a:ext cx="5724000" cy="0"/>
                        </a:xfrm>
                        <a:prstGeom prst="line">
                          <a:avLst/>
                        </a:prstGeom>
                        <a:ln w="63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2904C" id="Пряма сполучна лінія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5pt,68.1pt" to="461.15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" strokecolor="black [3040]" strokeweight=".5pt"/>
            </w:pict>
          </mc:Fallback>
        </mc:AlternateContent>
      </w:r>
      <w:r w:rsidR="000029E8" w:rsidRPr="00CC64AB">
        <w:rPr>
          <w:rFonts w:ascii="Times New Roman" w:eastAsia="Times New Roman" w:hAnsi="Times New Roman" w:cs="Times New Roman"/>
          <w:sz w:val="28"/>
          <w:szCs w:val="28"/>
          <w:lang w:val="uk-UA"/>
        </w:rPr>
        <w:t>Про визнання таким, що втратив чинність</w:t>
      </w:r>
      <w:r w:rsidR="003B0FB4" w:rsidRPr="00CC64AB">
        <w:rPr>
          <w:rFonts w:ascii="Times New Roman" w:eastAsia="Times New Roman" w:hAnsi="Times New Roman" w:cs="Times New Roman"/>
          <w:sz w:val="28"/>
          <w:szCs w:val="28"/>
          <w:lang w:val="uk-UA"/>
        </w:rPr>
        <w:t>,</w:t>
      </w:r>
      <w:r w:rsidR="000029E8" w:rsidRPr="00CC64AB">
        <w:rPr>
          <w:rFonts w:ascii="Times New Roman" w:eastAsia="Times New Roman" w:hAnsi="Times New Roman" w:cs="Times New Roman"/>
          <w:sz w:val="28"/>
          <w:szCs w:val="28"/>
          <w:lang w:val="uk-UA"/>
        </w:rPr>
        <w:t xml:space="preserve"> Закон</w:t>
      </w:r>
      <w:r w:rsidR="004F33ED" w:rsidRPr="00CC64AB">
        <w:rPr>
          <w:rFonts w:ascii="Times New Roman" w:eastAsia="Times New Roman" w:hAnsi="Times New Roman" w:cs="Times New Roman"/>
          <w:sz w:val="28"/>
          <w:szCs w:val="28"/>
          <w:lang w:val="uk-UA"/>
        </w:rPr>
        <w:t>у</w:t>
      </w:r>
      <w:r w:rsidR="000029E8" w:rsidRPr="00CC64AB">
        <w:rPr>
          <w:rFonts w:ascii="Times New Roman" w:eastAsia="Times New Roman" w:hAnsi="Times New Roman" w:cs="Times New Roman"/>
          <w:sz w:val="28"/>
          <w:szCs w:val="28"/>
          <w:lang w:val="uk-UA"/>
        </w:rPr>
        <w:t xml:space="preserve">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внесення змін до деяких законодавчих актів України</w:t>
      </w:r>
    </w:p>
    <w:p w:rsidR="00CA1A97" w:rsidRPr="00CC64AB" w:rsidRDefault="00CA1A97" w:rsidP="00CC64AB">
      <w:pPr>
        <w:spacing w:line="240" w:lineRule="auto"/>
        <w:ind w:firstLine="709"/>
        <w:rPr>
          <w:rFonts w:ascii="Times New Roman" w:eastAsia="Times New Roman" w:hAnsi="Times New Roman" w:cs="Times New Roman"/>
          <w:sz w:val="28"/>
          <w:szCs w:val="28"/>
          <w:lang w:val="uk-UA"/>
        </w:rPr>
      </w:pPr>
    </w:p>
    <w:p w:rsidR="00CC64AB" w:rsidRPr="00CC64AB" w:rsidRDefault="00CC64AB" w:rsidP="00CC64AB">
      <w:pPr>
        <w:spacing w:line="240" w:lineRule="auto"/>
        <w:ind w:firstLine="709"/>
        <w:rPr>
          <w:rFonts w:ascii="Times New Roman" w:eastAsia="Times New Roman" w:hAnsi="Times New Roman" w:cs="Times New Roman"/>
          <w:sz w:val="28"/>
          <w:szCs w:val="28"/>
          <w:lang w:val="uk-UA"/>
        </w:rPr>
      </w:pPr>
    </w:p>
    <w:p w:rsidR="00CA1A97" w:rsidRPr="00CC64AB" w:rsidRDefault="000029E8" w:rsidP="00CC64AB">
      <w:pPr>
        <w:spacing w:line="240" w:lineRule="auto"/>
        <w:ind w:firstLine="709"/>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Верховна Рада України </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п</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о</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с</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т</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а</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н</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о</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в</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л</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я</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є</w:t>
      </w:r>
      <w:r w:rsidR="00CC64AB" w:rsidRPr="00CC64AB">
        <w:rPr>
          <w:rFonts w:ascii="Times New Roman" w:eastAsia="Times New Roman" w:hAnsi="Times New Roman" w:cs="Times New Roman"/>
          <w:sz w:val="28"/>
          <w:szCs w:val="28"/>
          <w:lang w:val="ru-RU"/>
        </w:rPr>
        <w:t xml:space="preserve"> </w:t>
      </w:r>
      <w:r w:rsidRPr="00CC64AB">
        <w:rPr>
          <w:rFonts w:ascii="Times New Roman" w:eastAsia="Times New Roman" w:hAnsi="Times New Roman" w:cs="Times New Roman"/>
          <w:sz w:val="28"/>
          <w:szCs w:val="28"/>
          <w:lang w:val="uk-UA"/>
        </w:rPr>
        <w:t>:</w:t>
      </w:r>
    </w:p>
    <w:p w:rsidR="00CA1A97" w:rsidRPr="00CC64AB" w:rsidRDefault="00CA1A97" w:rsidP="00CC64AB">
      <w:pPr>
        <w:spacing w:line="240" w:lineRule="auto"/>
        <w:ind w:firstLine="709"/>
        <w:rPr>
          <w:rFonts w:ascii="Times New Roman" w:eastAsia="Times New Roman" w:hAnsi="Times New Roman" w:cs="Times New Roman"/>
          <w:sz w:val="28"/>
          <w:szCs w:val="28"/>
          <w:lang w:val="uk-UA"/>
        </w:rPr>
      </w:pP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І. Визнати таким, що втратив чинність</w:t>
      </w:r>
      <w:r w:rsidR="00CC51DD" w:rsidRP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w:t>
      </w:r>
      <w:r w:rsidR="00CC64AB" w:rsidRPr="00CC64AB">
        <w:rPr>
          <w:rFonts w:ascii="Times New Roman" w:eastAsia="Times New Roman" w:hAnsi="Times New Roman" w:cs="Times New Roman"/>
          <w:sz w:val="28"/>
          <w:szCs w:val="28"/>
          <w:lang w:val="uk-UA"/>
        </w:rPr>
        <w:t xml:space="preserve"> України</w:t>
      </w:r>
      <w:r w:rsidRPr="00CC64AB">
        <w:rPr>
          <w:rFonts w:ascii="Times New Roman" w:eastAsia="Times New Roman" w:hAnsi="Times New Roman" w:cs="Times New Roman"/>
          <w:sz w:val="28"/>
          <w:szCs w:val="28"/>
          <w:lang w:val="uk-UA"/>
        </w:rPr>
        <w:t>, 2014</w:t>
      </w:r>
      <w:r w:rsidR="00CC51DD" w:rsidRPr="00CC64AB">
        <w:rPr>
          <w:rFonts w:ascii="Times New Roman" w:eastAsia="Times New Roman" w:hAnsi="Times New Roman" w:cs="Times New Roman"/>
          <w:sz w:val="28"/>
          <w:szCs w:val="28"/>
          <w:lang w:val="uk-UA"/>
        </w:rPr>
        <w:t xml:space="preserve"> р.</w:t>
      </w:r>
      <w:r w:rsidRPr="00CC64AB">
        <w:rPr>
          <w:rFonts w:ascii="Times New Roman" w:eastAsia="Times New Roman" w:hAnsi="Times New Roman" w:cs="Times New Roman"/>
          <w:sz w:val="28"/>
          <w:szCs w:val="28"/>
          <w:lang w:val="uk-UA"/>
        </w:rPr>
        <w:t>, № 43, ст.</w:t>
      </w:r>
      <w:r w:rsidR="00CC64AB" w:rsidRP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2030</w:t>
      </w:r>
      <w:r w:rsidR="00CC51DD" w:rsidRPr="00CC64AB">
        <w:rPr>
          <w:rFonts w:ascii="Times New Roman" w:eastAsia="Times New Roman" w:hAnsi="Times New Roman" w:cs="Times New Roman"/>
          <w:sz w:val="28"/>
          <w:szCs w:val="28"/>
          <w:lang w:val="uk-UA"/>
        </w:rPr>
        <w:t xml:space="preserve"> із наступними змінами</w:t>
      </w:r>
      <w:r w:rsidRPr="00CC64AB">
        <w:rPr>
          <w:rFonts w:ascii="Times New Roman" w:eastAsia="Times New Roman" w:hAnsi="Times New Roman" w:cs="Times New Roman"/>
          <w:sz w:val="28"/>
          <w:szCs w:val="28"/>
          <w:lang w:val="uk-UA"/>
        </w:rPr>
        <w:t>).</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ІІ. Внести зміни до таких закон</w:t>
      </w:r>
      <w:r w:rsidR="00CC51DD" w:rsidRPr="00CC64AB">
        <w:rPr>
          <w:rFonts w:ascii="Times New Roman" w:eastAsia="Times New Roman" w:hAnsi="Times New Roman" w:cs="Times New Roman"/>
          <w:sz w:val="28"/>
          <w:szCs w:val="28"/>
          <w:lang w:val="uk-UA"/>
        </w:rPr>
        <w:t>ів</w:t>
      </w:r>
      <w:r w:rsidRPr="00CC64AB">
        <w:rPr>
          <w:rFonts w:ascii="Times New Roman" w:eastAsia="Times New Roman" w:hAnsi="Times New Roman" w:cs="Times New Roman"/>
          <w:sz w:val="28"/>
          <w:szCs w:val="28"/>
          <w:lang w:val="uk-UA"/>
        </w:rPr>
        <w:t xml:space="preserve"> України:</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1</w:t>
      </w:r>
      <w:r w:rsidR="00CC51DD" w:rsidRPr="00CC64AB">
        <w:rPr>
          <w:rFonts w:ascii="Times New Roman" w:eastAsia="Times New Roman" w:hAnsi="Times New Roman" w:cs="Times New Roman"/>
          <w:sz w:val="28"/>
          <w:szCs w:val="28"/>
          <w:lang w:val="uk-UA"/>
        </w:rPr>
        <w:t>. Частину</w:t>
      </w:r>
      <w:r w:rsidRPr="00CC64AB">
        <w:rPr>
          <w:rFonts w:ascii="Times New Roman" w:eastAsia="Times New Roman" w:hAnsi="Times New Roman" w:cs="Times New Roman"/>
          <w:sz w:val="28"/>
          <w:szCs w:val="28"/>
          <w:lang w:val="uk-UA"/>
        </w:rPr>
        <w:t xml:space="preserve"> </w:t>
      </w:r>
      <w:r w:rsidR="00CC51DD" w:rsidRPr="00CC64AB">
        <w:rPr>
          <w:rFonts w:ascii="Times New Roman" w:eastAsia="Times New Roman" w:hAnsi="Times New Roman" w:cs="Times New Roman"/>
          <w:sz w:val="28"/>
          <w:szCs w:val="28"/>
          <w:lang w:val="uk-UA"/>
        </w:rPr>
        <w:t>третю</w:t>
      </w:r>
      <w:r w:rsidRPr="00CC64AB">
        <w:rPr>
          <w:rFonts w:ascii="Times New Roman" w:eastAsia="Times New Roman" w:hAnsi="Times New Roman" w:cs="Times New Roman"/>
          <w:sz w:val="28"/>
          <w:szCs w:val="28"/>
          <w:lang w:val="uk-UA"/>
        </w:rPr>
        <w:t xml:space="preserve"> статті 13</w:t>
      </w:r>
      <w:r w:rsidRPr="00CC64AB">
        <w:rPr>
          <w:rFonts w:ascii="Times New Roman" w:eastAsia="Times New Roman" w:hAnsi="Times New Roman" w:cs="Times New Roman"/>
          <w:sz w:val="28"/>
          <w:szCs w:val="28"/>
          <w:vertAlign w:val="superscript"/>
          <w:lang w:val="uk-UA"/>
        </w:rPr>
        <w:t>1</w:t>
      </w:r>
      <w:r w:rsidRPr="00CC64AB">
        <w:rPr>
          <w:rFonts w:ascii="Times New Roman" w:eastAsia="Times New Roman" w:hAnsi="Times New Roman" w:cs="Times New Roman"/>
          <w:sz w:val="28"/>
          <w:szCs w:val="28"/>
          <w:lang w:val="uk-UA"/>
        </w:rPr>
        <w:t xml:space="preserve"> Закону України "Про нотаріат" (В</w:t>
      </w:r>
      <w:r w:rsidR="00516E62" w:rsidRPr="00CC64AB">
        <w:rPr>
          <w:rFonts w:ascii="Times New Roman" w:eastAsia="Times New Roman" w:hAnsi="Times New Roman" w:cs="Times New Roman"/>
          <w:sz w:val="28"/>
          <w:szCs w:val="28"/>
          <w:lang w:val="uk-UA"/>
        </w:rPr>
        <w:t>ідомості Верховної Ради України</w:t>
      </w:r>
      <w:r w:rsidRPr="00CC64AB">
        <w:rPr>
          <w:rFonts w:ascii="Times New Roman" w:eastAsia="Times New Roman" w:hAnsi="Times New Roman" w:cs="Times New Roman"/>
          <w:sz w:val="28"/>
          <w:szCs w:val="28"/>
          <w:lang w:val="uk-UA"/>
        </w:rPr>
        <w:t>, 1993</w:t>
      </w:r>
      <w:r w:rsidR="00516E62" w:rsidRPr="00CC64AB">
        <w:rPr>
          <w:rFonts w:ascii="Times New Roman" w:eastAsia="Times New Roman" w:hAnsi="Times New Roman" w:cs="Times New Roman"/>
          <w:sz w:val="28"/>
          <w:szCs w:val="28"/>
          <w:lang w:val="uk-UA"/>
        </w:rPr>
        <w:t xml:space="preserve"> р.</w:t>
      </w:r>
      <w:r w:rsidRPr="00CC64AB">
        <w:rPr>
          <w:rFonts w:ascii="Times New Roman" w:eastAsia="Times New Roman" w:hAnsi="Times New Roman" w:cs="Times New Roman"/>
          <w:sz w:val="28"/>
          <w:szCs w:val="28"/>
          <w:lang w:val="uk-UA"/>
        </w:rPr>
        <w:t>, № 39, ст.</w:t>
      </w:r>
      <w:r w:rsidR="00950162">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383</w:t>
      </w:r>
      <w:r w:rsidR="00516E62" w:rsidRPr="00CC64AB">
        <w:rPr>
          <w:rFonts w:ascii="Times New Roman" w:eastAsia="Times New Roman" w:hAnsi="Times New Roman" w:cs="Times New Roman"/>
          <w:sz w:val="28"/>
          <w:szCs w:val="28"/>
          <w:lang w:val="uk-UA"/>
        </w:rPr>
        <w:t>; 2009 р., № 13</w:t>
      </w:r>
      <w:r w:rsidR="009B1AAA" w:rsidRPr="00CC64AB">
        <w:rPr>
          <w:rFonts w:ascii="Times New Roman" w:eastAsia="Times New Roman" w:hAnsi="Times New Roman" w:cs="Times New Roman"/>
          <w:sz w:val="28"/>
          <w:szCs w:val="28"/>
          <w:lang w:val="uk-UA"/>
        </w:rPr>
        <w:t>,</w:t>
      </w:r>
      <w:r w:rsidR="00516E62" w:rsidRPr="00CC64AB">
        <w:rPr>
          <w:rFonts w:ascii="Times New Roman" w:eastAsia="Times New Roman" w:hAnsi="Times New Roman" w:cs="Times New Roman"/>
          <w:sz w:val="28"/>
          <w:szCs w:val="28"/>
          <w:lang w:val="uk-UA"/>
        </w:rPr>
        <w:t xml:space="preserve"> ст. 161</w:t>
      </w:r>
      <w:r w:rsidRPr="00CC64AB">
        <w:rPr>
          <w:rFonts w:ascii="Times New Roman" w:eastAsia="Times New Roman" w:hAnsi="Times New Roman" w:cs="Times New Roman"/>
          <w:sz w:val="28"/>
          <w:szCs w:val="28"/>
          <w:lang w:val="uk-UA"/>
        </w:rPr>
        <w:t xml:space="preserve">) викласти в </w:t>
      </w:r>
      <w:r w:rsidR="00516E62" w:rsidRPr="00CC64AB">
        <w:rPr>
          <w:rFonts w:ascii="Times New Roman" w:eastAsia="Times New Roman" w:hAnsi="Times New Roman" w:cs="Times New Roman"/>
          <w:sz w:val="28"/>
          <w:szCs w:val="28"/>
          <w:lang w:val="uk-UA"/>
        </w:rPr>
        <w:t>такій</w:t>
      </w:r>
      <w:r w:rsidRPr="00CC64AB">
        <w:rPr>
          <w:rFonts w:ascii="Times New Roman" w:eastAsia="Times New Roman" w:hAnsi="Times New Roman" w:cs="Times New Roman"/>
          <w:sz w:val="28"/>
          <w:szCs w:val="28"/>
          <w:lang w:val="uk-UA"/>
        </w:rPr>
        <w:t xml:space="preserve"> редакції:</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"Нотаріус не вправі здійснювати нотаріальну діяльність за межами свого нотаріального округу, за винятком заміщення інших нотаріусів у випадках, передбачених цим Законом, за зверненням спадкоємця для завершення спадкування у іншому територіальному окрузі, у випадках, якщо спадкова справа була зареєстрована у Спадковому реєстрі до початку тимчасової окупації Автономної Республіки Крим та м.</w:t>
      </w:r>
      <w:r w:rsid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Севастополь, але не закінчена"</w:t>
      </w:r>
      <w:r w:rsidR="00516E62" w:rsidRPr="00CC64AB">
        <w:rPr>
          <w:rFonts w:ascii="Times New Roman" w:eastAsia="Times New Roman" w:hAnsi="Times New Roman" w:cs="Times New Roman"/>
          <w:sz w:val="28"/>
          <w:szCs w:val="28"/>
          <w:lang w:val="uk-UA"/>
        </w:rPr>
        <w:t>.</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w:t>
      </w:r>
      <w:r w:rsidR="009B1AAA" w:rsidRPr="00CC64AB">
        <w:rPr>
          <w:rFonts w:ascii="Times New Roman" w:eastAsia="Times New Roman" w:hAnsi="Times New Roman" w:cs="Times New Roman"/>
          <w:sz w:val="28"/>
          <w:szCs w:val="28"/>
          <w:lang w:val="uk-UA"/>
        </w:rPr>
        <w:t>. Ч</w:t>
      </w:r>
      <w:r w:rsidRPr="00CC64AB">
        <w:rPr>
          <w:rFonts w:ascii="Times New Roman" w:eastAsia="Times New Roman" w:hAnsi="Times New Roman" w:cs="Times New Roman"/>
          <w:sz w:val="28"/>
          <w:szCs w:val="28"/>
          <w:lang w:val="uk-UA"/>
        </w:rPr>
        <w:t>астину першу статті 14 Закону України "Про безоплатну правову допомогу" (Відомості Верховної Ради України, 2011</w:t>
      </w:r>
      <w:r w:rsidR="009B1AAA" w:rsidRPr="00CC64AB">
        <w:rPr>
          <w:rFonts w:ascii="Times New Roman" w:eastAsia="Times New Roman" w:hAnsi="Times New Roman" w:cs="Times New Roman"/>
          <w:sz w:val="28"/>
          <w:szCs w:val="28"/>
          <w:lang w:val="uk-UA"/>
        </w:rPr>
        <w:t xml:space="preserve"> р.</w:t>
      </w:r>
      <w:r w:rsidRPr="00CC64AB">
        <w:rPr>
          <w:rFonts w:ascii="Times New Roman" w:eastAsia="Times New Roman" w:hAnsi="Times New Roman" w:cs="Times New Roman"/>
          <w:sz w:val="28"/>
          <w:szCs w:val="28"/>
          <w:lang w:val="uk-UA"/>
        </w:rPr>
        <w:t>, № 51, ст.</w:t>
      </w:r>
      <w:r w:rsid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577</w:t>
      </w:r>
      <w:r w:rsidR="005269E4" w:rsidRPr="00CC64AB">
        <w:rPr>
          <w:rFonts w:ascii="Times New Roman" w:eastAsia="Times New Roman" w:hAnsi="Times New Roman" w:cs="Times New Roman"/>
          <w:sz w:val="28"/>
          <w:szCs w:val="28"/>
          <w:lang w:val="uk-UA"/>
        </w:rPr>
        <w:t xml:space="preserve"> із наступними змінами</w:t>
      </w:r>
      <w:r w:rsidRPr="00CC64AB">
        <w:rPr>
          <w:rFonts w:ascii="Times New Roman" w:eastAsia="Times New Roman" w:hAnsi="Times New Roman" w:cs="Times New Roman"/>
          <w:sz w:val="28"/>
          <w:szCs w:val="28"/>
          <w:lang w:val="uk-UA"/>
        </w:rPr>
        <w:t xml:space="preserve">) доповнити пунктом </w:t>
      </w:r>
      <w:r w:rsidR="005269E4" w:rsidRPr="00CC64AB">
        <w:rPr>
          <w:rFonts w:ascii="Times New Roman" w:eastAsia="Times New Roman" w:hAnsi="Times New Roman" w:cs="Times New Roman"/>
          <w:sz w:val="28"/>
          <w:szCs w:val="28"/>
          <w:lang w:val="uk-UA"/>
        </w:rPr>
        <w:t>2</w:t>
      </w:r>
      <w:r w:rsidR="005269E4" w:rsidRPr="00CC64AB">
        <w:rPr>
          <w:rFonts w:ascii="Times New Roman" w:eastAsia="Times New Roman" w:hAnsi="Times New Roman" w:cs="Times New Roman"/>
          <w:sz w:val="28"/>
          <w:szCs w:val="28"/>
          <w:vertAlign w:val="superscript"/>
          <w:lang w:val="uk-UA"/>
        </w:rPr>
        <w:t xml:space="preserve">4 </w:t>
      </w:r>
      <w:r w:rsidR="005269E4" w:rsidRPr="00CC64AB">
        <w:rPr>
          <w:rFonts w:ascii="Times New Roman" w:eastAsia="Times New Roman" w:hAnsi="Times New Roman" w:cs="Times New Roman"/>
          <w:sz w:val="28"/>
          <w:szCs w:val="28"/>
          <w:lang w:val="uk-UA"/>
        </w:rPr>
        <w:t>такого</w:t>
      </w:r>
      <w:r w:rsidRPr="00CC64AB">
        <w:rPr>
          <w:rFonts w:ascii="Times New Roman" w:eastAsia="Times New Roman" w:hAnsi="Times New Roman" w:cs="Times New Roman"/>
          <w:sz w:val="28"/>
          <w:szCs w:val="28"/>
          <w:lang w:val="uk-UA"/>
        </w:rPr>
        <w:t xml:space="preserve"> змісту:</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w:t>
      </w:r>
      <w:r w:rsidRPr="00CC64AB">
        <w:rPr>
          <w:rFonts w:ascii="Times New Roman" w:eastAsia="Times New Roman" w:hAnsi="Times New Roman" w:cs="Times New Roman"/>
          <w:sz w:val="28"/>
          <w:szCs w:val="28"/>
          <w:vertAlign w:val="superscript"/>
          <w:lang w:val="uk-UA"/>
        </w:rPr>
        <w:t>4</w:t>
      </w:r>
      <w:r w:rsidRPr="00CC64AB">
        <w:rPr>
          <w:rFonts w:ascii="Times New Roman" w:eastAsia="Times New Roman" w:hAnsi="Times New Roman" w:cs="Times New Roman"/>
          <w:sz w:val="28"/>
          <w:szCs w:val="28"/>
          <w:lang w:val="uk-UA"/>
        </w:rPr>
        <w:t>) громадяни України, які проживають на тимчасово окупованій території</w:t>
      </w:r>
      <w:r w:rsidR="00950162">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w:t>
      </w:r>
      <w:r w:rsidR="00CC64AB" w:rsidRPr="00CC64AB">
        <w:rPr>
          <w:rFonts w:ascii="Times New Roman" w:eastAsia="Times New Roman" w:hAnsi="Times New Roman" w:cs="Times New Roman"/>
          <w:sz w:val="28"/>
          <w:szCs w:val="28"/>
          <w:lang w:val="uk-UA"/>
        </w:rPr>
        <w:sym w:font="Symbol" w:char="F02D"/>
      </w:r>
      <w:r w:rsidRPr="00CC64AB">
        <w:rPr>
          <w:rFonts w:ascii="Times New Roman" w:eastAsia="Times New Roman" w:hAnsi="Times New Roman" w:cs="Times New Roman"/>
          <w:sz w:val="28"/>
          <w:szCs w:val="28"/>
          <w:lang w:val="uk-UA"/>
        </w:rPr>
        <w:t xml:space="preserve"> на правові послуги, передбачені пунктами 2 і 3 частини другої статті 13 цього Закону, з питань, пов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w:t>
      </w:r>
      <w:r w:rsidR="00BD6E1E">
        <w:rPr>
          <w:rFonts w:ascii="Times New Roman" w:eastAsia="Times New Roman" w:hAnsi="Times New Roman" w:cs="Times New Roman"/>
          <w:sz w:val="28"/>
          <w:szCs w:val="28"/>
          <w:lang w:val="uk-UA"/>
        </w:rPr>
        <w:br/>
      </w:r>
      <w:r w:rsidR="00BD6E1E">
        <w:rPr>
          <w:rFonts w:ascii="Times New Roman" w:eastAsia="Times New Roman" w:hAnsi="Times New Roman" w:cs="Times New Roman"/>
          <w:sz w:val="28"/>
          <w:szCs w:val="28"/>
          <w:lang w:val="uk-UA"/>
        </w:rPr>
        <w:lastRenderedPageBreak/>
        <w:br/>
      </w:r>
      <w:r w:rsidRPr="00CC64AB">
        <w:rPr>
          <w:rFonts w:ascii="Times New Roman" w:eastAsia="Times New Roman" w:hAnsi="Times New Roman" w:cs="Times New Roman"/>
          <w:sz w:val="28"/>
          <w:szCs w:val="28"/>
          <w:lang w:val="uk-UA"/>
        </w:rPr>
        <w:t>права власності на нерухоме майно або його знищення, пошкодження) у зв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язку із збройною агресією Російської Федерації та тимчасов</w:t>
      </w:r>
      <w:r w:rsidR="00CC64AB">
        <w:rPr>
          <w:rFonts w:ascii="Times New Roman" w:eastAsia="Times New Roman" w:hAnsi="Times New Roman" w:cs="Times New Roman"/>
          <w:sz w:val="28"/>
          <w:szCs w:val="28"/>
          <w:lang w:val="uk-UA"/>
        </w:rPr>
        <w:t>ою окупацією території України".</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3</w:t>
      </w:r>
      <w:r w:rsidR="005269E4" w:rsidRP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w:t>
      </w:r>
      <w:r w:rsidR="005269E4" w:rsidRPr="00CC64AB">
        <w:rPr>
          <w:rFonts w:ascii="Times New Roman" w:eastAsia="Times New Roman" w:hAnsi="Times New Roman" w:cs="Times New Roman"/>
          <w:sz w:val="28"/>
          <w:szCs w:val="28"/>
          <w:lang w:val="uk-UA"/>
        </w:rPr>
        <w:t>У</w:t>
      </w:r>
      <w:r w:rsidRPr="00CC64AB">
        <w:rPr>
          <w:rFonts w:ascii="Times New Roman" w:eastAsia="Times New Roman" w:hAnsi="Times New Roman" w:cs="Times New Roman"/>
          <w:sz w:val="28"/>
          <w:szCs w:val="28"/>
          <w:lang w:val="uk-UA"/>
        </w:rPr>
        <w:t xml:space="preserve"> Законі України "Про державні лотереї в Україні" (Відомості Верховної Ради України, 2013 р., № 3</w:t>
      </w:r>
      <w:r w:rsidR="005269E4" w:rsidRPr="00CC64AB">
        <w:rPr>
          <w:rFonts w:ascii="Times New Roman" w:eastAsia="Times New Roman" w:hAnsi="Times New Roman" w:cs="Times New Roman"/>
          <w:sz w:val="28"/>
          <w:szCs w:val="28"/>
          <w:lang w:val="uk-UA"/>
        </w:rPr>
        <w:t>1</w:t>
      </w:r>
      <w:r w:rsidRPr="00CC64AB">
        <w:rPr>
          <w:rFonts w:ascii="Times New Roman" w:eastAsia="Times New Roman" w:hAnsi="Times New Roman" w:cs="Times New Roman"/>
          <w:sz w:val="28"/>
          <w:szCs w:val="28"/>
          <w:lang w:val="uk-UA"/>
        </w:rPr>
        <w:t>, ст. 369</w:t>
      </w:r>
      <w:r w:rsidR="005269E4" w:rsidRPr="00CC64AB">
        <w:rPr>
          <w:rFonts w:ascii="Times New Roman" w:eastAsia="Times New Roman" w:hAnsi="Times New Roman" w:cs="Times New Roman"/>
          <w:sz w:val="28"/>
          <w:szCs w:val="28"/>
          <w:lang w:val="uk-UA"/>
        </w:rPr>
        <w:t>; 2014 р., № 43, ст. 2030</w:t>
      </w:r>
      <w:r w:rsidRPr="00CC64AB">
        <w:rPr>
          <w:rFonts w:ascii="Times New Roman" w:eastAsia="Times New Roman" w:hAnsi="Times New Roman" w:cs="Times New Roman"/>
          <w:sz w:val="28"/>
          <w:szCs w:val="28"/>
          <w:lang w:val="uk-UA"/>
        </w:rPr>
        <w:t>):</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пункт 4 частини першої статті 8 виключити;</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частині п</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ятій статті 1</w:t>
      </w:r>
      <w:r w:rsidR="00915181" w:rsidRPr="00CC64AB">
        <w:rPr>
          <w:rFonts w:ascii="Times New Roman" w:eastAsia="Times New Roman" w:hAnsi="Times New Roman" w:cs="Times New Roman"/>
          <w:sz w:val="28"/>
          <w:szCs w:val="28"/>
          <w:lang w:val="uk-UA"/>
        </w:rPr>
        <w:t>4</w:t>
      </w:r>
      <w:r w:rsidRPr="00CC64AB">
        <w:rPr>
          <w:rFonts w:ascii="Times New Roman" w:eastAsia="Times New Roman" w:hAnsi="Times New Roman" w:cs="Times New Roman"/>
          <w:sz w:val="28"/>
          <w:szCs w:val="28"/>
          <w:lang w:val="uk-UA"/>
        </w:rPr>
        <w:t xml:space="preserve"> слова "</w:t>
      </w:r>
      <w:hyperlink r:id="rId10" w:anchor="n2">
        <w:r w:rsidRPr="00CC64AB">
          <w:rPr>
            <w:rFonts w:ascii="Times New Roman" w:eastAsia="Times New Roman" w:hAnsi="Times New Roman" w:cs="Times New Roman"/>
            <w:sz w:val="28"/>
            <w:szCs w:val="28"/>
            <w:lang w:val="uk-UA"/>
          </w:rPr>
          <w:t>Закону України</w:t>
        </w:r>
      </w:hyperlink>
      <w:r w:rsidRPr="00CC64AB">
        <w:rPr>
          <w:rFonts w:ascii="Times New Roman" w:eastAsia="Times New Roman" w:hAnsi="Times New Roman" w:cs="Times New Roman"/>
          <w:sz w:val="28"/>
          <w:szCs w:val="28"/>
          <w:lang w:val="uk-UA"/>
        </w:rPr>
        <w:t xml:space="preserve"> "Про створення вільної економічної зони "Крим" та про особливості здійснення економічної діяльності на тимчасово окупованій території України" замінити словами "</w:t>
      </w:r>
      <w:r w:rsidRPr="00CC64AB">
        <w:rPr>
          <w:rFonts w:ascii="Times New Roman" w:eastAsia="Times New Roman" w:hAnsi="Times New Roman" w:cs="Times New Roman"/>
          <w:color w:val="333333"/>
          <w:sz w:val="28"/>
          <w:szCs w:val="28"/>
          <w:lang w:val="uk-UA"/>
        </w:rPr>
        <w:t xml:space="preserve">Закону </w:t>
      </w:r>
      <w:r w:rsidRPr="00CC64AB">
        <w:rPr>
          <w:rFonts w:ascii="Times New Roman" w:eastAsia="Times New Roman" w:hAnsi="Times New Roman" w:cs="Times New Roman"/>
          <w:sz w:val="28"/>
          <w:szCs w:val="28"/>
          <w:lang w:val="uk-UA"/>
        </w:rPr>
        <w:t xml:space="preserve">України "Про забезпечення прав і свобод </w:t>
      </w:r>
      <w:r w:rsidR="006107B7" w:rsidRPr="00CC64AB">
        <w:rPr>
          <w:rFonts w:ascii="Times New Roman" w:eastAsia="Times New Roman" w:hAnsi="Times New Roman" w:cs="Times New Roman"/>
          <w:sz w:val="28"/>
          <w:szCs w:val="28"/>
          <w:lang w:val="uk-UA"/>
        </w:rPr>
        <w:t xml:space="preserve">громадян </w:t>
      </w:r>
      <w:r w:rsidRPr="00CC64AB">
        <w:rPr>
          <w:rFonts w:ascii="Times New Roman" w:eastAsia="Times New Roman" w:hAnsi="Times New Roman" w:cs="Times New Roman"/>
          <w:sz w:val="28"/>
          <w:szCs w:val="28"/>
          <w:lang w:val="uk-UA"/>
        </w:rPr>
        <w:t>та правовий режим на тимчасов</w:t>
      </w:r>
      <w:r w:rsidR="00CC64AB">
        <w:rPr>
          <w:rFonts w:ascii="Times New Roman" w:eastAsia="Times New Roman" w:hAnsi="Times New Roman" w:cs="Times New Roman"/>
          <w:sz w:val="28"/>
          <w:szCs w:val="28"/>
          <w:lang w:val="uk-UA"/>
        </w:rPr>
        <w:t>о окупованій території України".</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4</w:t>
      </w:r>
      <w:r w:rsidR="000E0BFA" w:rsidRPr="00CC64AB">
        <w:rPr>
          <w:rFonts w:ascii="Times New Roman" w:eastAsia="Times New Roman" w:hAnsi="Times New Roman" w:cs="Times New Roman"/>
          <w:sz w:val="28"/>
          <w:szCs w:val="28"/>
          <w:lang w:val="uk-UA"/>
        </w:rPr>
        <w:t>. У</w:t>
      </w:r>
      <w:r w:rsidRPr="00CC64AB">
        <w:rPr>
          <w:rFonts w:ascii="Times New Roman" w:eastAsia="Times New Roman" w:hAnsi="Times New Roman" w:cs="Times New Roman"/>
          <w:sz w:val="28"/>
          <w:szCs w:val="28"/>
          <w:lang w:val="uk-UA"/>
        </w:rPr>
        <w:t xml:space="preserve"> Законі України "Про забезпечення прав і свобод </w:t>
      </w:r>
      <w:r w:rsidR="000E0BFA" w:rsidRPr="00CC64AB">
        <w:rPr>
          <w:rFonts w:ascii="Times New Roman" w:eastAsia="Times New Roman" w:hAnsi="Times New Roman" w:cs="Times New Roman"/>
          <w:sz w:val="28"/>
          <w:szCs w:val="28"/>
          <w:lang w:val="uk-UA"/>
        </w:rPr>
        <w:t xml:space="preserve">громадян </w:t>
      </w:r>
      <w:r w:rsidRPr="00CC64AB">
        <w:rPr>
          <w:rFonts w:ascii="Times New Roman" w:eastAsia="Times New Roman" w:hAnsi="Times New Roman" w:cs="Times New Roman"/>
          <w:sz w:val="28"/>
          <w:szCs w:val="28"/>
          <w:lang w:val="uk-UA"/>
        </w:rPr>
        <w:t>та правовий режим на тимчасово окупованій території України" (Відомості Верховної Ради</w:t>
      </w:r>
      <w:r w:rsidR="00950162">
        <w:rPr>
          <w:rFonts w:ascii="Times New Roman" w:eastAsia="Times New Roman" w:hAnsi="Times New Roman" w:cs="Times New Roman"/>
          <w:sz w:val="28"/>
          <w:szCs w:val="28"/>
          <w:lang w:val="uk-UA"/>
        </w:rPr>
        <w:t xml:space="preserve"> України</w:t>
      </w:r>
      <w:r w:rsidRPr="00CC64AB">
        <w:rPr>
          <w:rFonts w:ascii="Times New Roman" w:eastAsia="Times New Roman" w:hAnsi="Times New Roman" w:cs="Times New Roman"/>
          <w:sz w:val="28"/>
          <w:szCs w:val="28"/>
          <w:lang w:val="uk-UA"/>
        </w:rPr>
        <w:t>, 2014</w:t>
      </w:r>
      <w:r w:rsidR="000E0BFA" w:rsidRPr="00CC64AB">
        <w:rPr>
          <w:rFonts w:ascii="Times New Roman" w:eastAsia="Times New Roman" w:hAnsi="Times New Roman" w:cs="Times New Roman"/>
          <w:sz w:val="28"/>
          <w:szCs w:val="28"/>
          <w:lang w:val="uk-UA"/>
        </w:rPr>
        <w:t xml:space="preserve"> р.</w:t>
      </w:r>
      <w:r w:rsidRPr="00CC64AB">
        <w:rPr>
          <w:rFonts w:ascii="Times New Roman" w:eastAsia="Times New Roman" w:hAnsi="Times New Roman" w:cs="Times New Roman"/>
          <w:sz w:val="28"/>
          <w:szCs w:val="28"/>
          <w:lang w:val="uk-UA"/>
        </w:rPr>
        <w:t>, № 26, ст.</w:t>
      </w:r>
      <w:r w:rsid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892</w:t>
      </w:r>
      <w:r w:rsidR="000E0BFA" w:rsidRPr="00CC64AB">
        <w:rPr>
          <w:rFonts w:ascii="Times New Roman" w:eastAsia="Times New Roman" w:hAnsi="Times New Roman" w:cs="Times New Roman"/>
          <w:sz w:val="28"/>
          <w:szCs w:val="28"/>
          <w:lang w:val="uk-UA"/>
        </w:rPr>
        <w:t xml:space="preserve"> із наступними змінами</w:t>
      </w:r>
      <w:r w:rsidRPr="00CC64AB">
        <w:rPr>
          <w:rFonts w:ascii="Times New Roman" w:eastAsia="Times New Roman" w:hAnsi="Times New Roman" w:cs="Times New Roman"/>
          <w:sz w:val="28"/>
          <w:szCs w:val="28"/>
          <w:lang w:val="uk-UA"/>
        </w:rPr>
        <w:t>):</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статті 1:</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частину першу доповнити словами "та міжнародних договорів, згода на обов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язковість яких надана Верховною Радою України";</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частину другу викласти в такій редакції:</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 Датою початку тимчасової окупації Автономної Республіки Крим та міста Севастополя є 20 лютого 2014 року";</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статтю 3 доповнити  частинами </w:t>
      </w:r>
      <w:r w:rsidR="00AE6F79" w:rsidRPr="00CC64AB">
        <w:rPr>
          <w:rFonts w:ascii="Times New Roman" w:eastAsia="Times New Roman" w:hAnsi="Times New Roman" w:cs="Times New Roman"/>
          <w:sz w:val="28"/>
          <w:szCs w:val="28"/>
          <w:lang w:val="uk-UA"/>
        </w:rPr>
        <w:t>другою і третьою такого</w:t>
      </w:r>
      <w:r w:rsidRPr="00CC64AB">
        <w:rPr>
          <w:rFonts w:ascii="Times New Roman" w:eastAsia="Times New Roman" w:hAnsi="Times New Roman" w:cs="Times New Roman"/>
          <w:sz w:val="28"/>
          <w:szCs w:val="28"/>
          <w:lang w:val="uk-UA"/>
        </w:rPr>
        <w:t xml:space="preserve"> змісту:</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 Адміністративна межа між тимчасово окупованою територією та іншою територією України збігається із суходільним адміністративним кордоном між Автономною Республікою Крим та Херсонською областю.</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3. На адміністративній межі між тимчасово окупованою територією та іншою територією України запроваджується тимчасовий прикордонний контроль";</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статті 7:</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частині другій слова "і не отримують пенсій та інших соціальних виплат від уповноважених органів Російської Федерації" виключити;</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частину третю доповнити абзацом </w:t>
      </w:r>
      <w:r w:rsidR="00106A42" w:rsidRPr="00CC64AB">
        <w:rPr>
          <w:rFonts w:ascii="Times New Roman" w:eastAsia="Times New Roman" w:hAnsi="Times New Roman" w:cs="Times New Roman"/>
          <w:sz w:val="28"/>
          <w:szCs w:val="28"/>
          <w:lang w:val="uk-UA"/>
        </w:rPr>
        <w:t xml:space="preserve">другим </w:t>
      </w:r>
      <w:r w:rsidRPr="00CC64AB">
        <w:rPr>
          <w:rFonts w:ascii="Times New Roman" w:eastAsia="Times New Roman" w:hAnsi="Times New Roman" w:cs="Times New Roman"/>
          <w:sz w:val="28"/>
          <w:szCs w:val="28"/>
          <w:lang w:val="uk-UA"/>
        </w:rPr>
        <w:t>такого змісту:</w:t>
      </w:r>
    </w:p>
    <w:p w:rsidR="00CA1A97" w:rsidRPr="00CC64AB" w:rsidRDefault="000029E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"Порядок надання соціальних послуг громадянам, які проживають на</w:t>
      </w:r>
      <w:r w:rsidR="006A0348" w:rsidRPr="00CC64AB">
        <w:rPr>
          <w:rFonts w:ascii="Times New Roman" w:eastAsia="Times New Roman" w:hAnsi="Times New Roman" w:cs="Times New Roman"/>
          <w:sz w:val="28"/>
          <w:szCs w:val="28"/>
          <w:lang w:val="uk-UA"/>
        </w:rPr>
        <w:t xml:space="preserve"> тимчасово окупованій території, </w:t>
      </w:r>
      <w:r w:rsidRPr="00CC64AB">
        <w:rPr>
          <w:rFonts w:ascii="Times New Roman" w:eastAsia="Times New Roman" w:hAnsi="Times New Roman" w:cs="Times New Roman"/>
          <w:sz w:val="28"/>
          <w:szCs w:val="28"/>
          <w:lang w:val="uk-UA"/>
        </w:rPr>
        <w:t>визначається Кабінетом Міністрів України";</w:t>
      </w:r>
    </w:p>
    <w:p w:rsidR="00CA1A97" w:rsidRDefault="006A0348" w:rsidP="00950162">
      <w:pPr>
        <w:spacing w:after="14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в</w:t>
      </w:r>
      <w:r w:rsidR="000029E8" w:rsidRPr="00CC64AB">
        <w:rPr>
          <w:rFonts w:ascii="Times New Roman" w:eastAsia="Times New Roman" w:hAnsi="Times New Roman" w:cs="Times New Roman"/>
          <w:sz w:val="28"/>
          <w:szCs w:val="28"/>
          <w:lang w:val="uk-UA"/>
        </w:rPr>
        <w:t xml:space="preserve"> абзаці шо</w:t>
      </w:r>
      <w:r w:rsidRPr="00CC64AB">
        <w:rPr>
          <w:rFonts w:ascii="Times New Roman" w:eastAsia="Times New Roman" w:hAnsi="Times New Roman" w:cs="Times New Roman"/>
          <w:sz w:val="28"/>
          <w:szCs w:val="28"/>
          <w:lang w:val="uk-UA"/>
        </w:rPr>
        <w:t xml:space="preserve">стому частини дванадцятої </w:t>
      </w:r>
      <w:r w:rsidR="000029E8" w:rsidRPr="00CC64AB">
        <w:rPr>
          <w:rFonts w:ascii="Times New Roman" w:eastAsia="Times New Roman" w:hAnsi="Times New Roman" w:cs="Times New Roman"/>
          <w:sz w:val="28"/>
          <w:szCs w:val="28"/>
          <w:lang w:val="uk-UA"/>
        </w:rPr>
        <w:t xml:space="preserve">слова </w:t>
      </w:r>
      <w:r w:rsidRPr="00CC64AB">
        <w:rPr>
          <w:rFonts w:ascii="Times New Roman" w:eastAsia="Times New Roman" w:hAnsi="Times New Roman" w:cs="Times New Roman"/>
          <w:sz w:val="28"/>
          <w:szCs w:val="28"/>
          <w:lang w:val="uk-UA"/>
        </w:rPr>
        <w:t xml:space="preserve">і цифри </w:t>
      </w:r>
      <w:r w:rsidR="000029E8" w:rsidRPr="00CC64AB">
        <w:rPr>
          <w:rFonts w:ascii="Times New Roman" w:eastAsia="Times New Roman" w:hAnsi="Times New Roman" w:cs="Times New Roman"/>
          <w:sz w:val="28"/>
          <w:szCs w:val="28"/>
          <w:lang w:val="uk-UA"/>
        </w:rPr>
        <w:t>"у населених пунктах на лінії зіткнення після 20 лютого 2014 року</w:t>
      </w:r>
      <w:r w:rsidRPr="00CC64AB">
        <w:rPr>
          <w:rFonts w:ascii="Times New Roman" w:eastAsia="Times New Roman" w:hAnsi="Times New Roman" w:cs="Times New Roman"/>
          <w:sz w:val="28"/>
          <w:szCs w:val="28"/>
          <w:lang w:val="uk-UA"/>
        </w:rPr>
        <w:t xml:space="preserve">" виключити та </w:t>
      </w:r>
      <w:r w:rsidR="000029E8" w:rsidRPr="00CC64AB">
        <w:rPr>
          <w:rFonts w:ascii="Times New Roman" w:eastAsia="Times New Roman" w:hAnsi="Times New Roman" w:cs="Times New Roman"/>
          <w:sz w:val="28"/>
          <w:szCs w:val="28"/>
          <w:lang w:val="uk-UA"/>
        </w:rPr>
        <w:t xml:space="preserve">доповнити словами </w:t>
      </w:r>
      <w:r w:rsidRPr="00CC64AB">
        <w:rPr>
          <w:rFonts w:ascii="Times New Roman" w:eastAsia="Times New Roman" w:hAnsi="Times New Roman" w:cs="Times New Roman"/>
          <w:sz w:val="28"/>
          <w:szCs w:val="28"/>
          <w:lang w:val="uk-UA"/>
        </w:rPr>
        <w:t xml:space="preserve">і цифрами </w:t>
      </w:r>
      <w:r w:rsidR="000029E8" w:rsidRPr="00CC64AB">
        <w:rPr>
          <w:rFonts w:ascii="Times New Roman" w:eastAsia="Times New Roman" w:hAnsi="Times New Roman" w:cs="Times New Roman"/>
          <w:sz w:val="28"/>
          <w:szCs w:val="28"/>
          <w:lang w:val="uk-UA"/>
        </w:rPr>
        <w:t xml:space="preserve">"за винятком осіб, які здобуття вищої освіти на тимчасово окупованій території почали після 20 лютого 2014 року";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lastRenderedPageBreak/>
        <w:t>у статті 10:</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частин</w:t>
      </w:r>
      <w:r w:rsidR="00B35057" w:rsidRPr="00CC64AB">
        <w:rPr>
          <w:rFonts w:ascii="Times New Roman" w:eastAsia="Times New Roman" w:hAnsi="Times New Roman" w:cs="Times New Roman"/>
          <w:sz w:val="28"/>
          <w:szCs w:val="28"/>
          <w:lang w:val="uk-UA"/>
        </w:rPr>
        <w:t>и</w:t>
      </w:r>
      <w:r w:rsidRPr="00CC64AB">
        <w:rPr>
          <w:rFonts w:ascii="Times New Roman" w:eastAsia="Times New Roman" w:hAnsi="Times New Roman" w:cs="Times New Roman"/>
          <w:sz w:val="28"/>
          <w:szCs w:val="28"/>
          <w:lang w:val="uk-UA"/>
        </w:rPr>
        <w:t xml:space="preserve"> першу </w:t>
      </w:r>
      <w:r w:rsidR="00B35057" w:rsidRPr="00CC64AB">
        <w:rPr>
          <w:rFonts w:ascii="Times New Roman" w:eastAsia="Times New Roman" w:hAnsi="Times New Roman" w:cs="Times New Roman"/>
          <w:sz w:val="28"/>
          <w:szCs w:val="28"/>
          <w:lang w:val="uk-UA"/>
        </w:rPr>
        <w:t xml:space="preserve">і другу </w:t>
      </w:r>
      <w:r w:rsidRPr="00CC64AB">
        <w:rPr>
          <w:rFonts w:ascii="Times New Roman" w:eastAsia="Times New Roman" w:hAnsi="Times New Roman" w:cs="Times New Roman"/>
          <w:sz w:val="28"/>
          <w:szCs w:val="28"/>
          <w:lang w:val="uk-UA"/>
        </w:rPr>
        <w:t xml:space="preserve">викласти </w:t>
      </w:r>
      <w:r w:rsidR="00B35057" w:rsidRPr="00CC64AB">
        <w:rPr>
          <w:rFonts w:ascii="Times New Roman" w:eastAsia="Times New Roman" w:hAnsi="Times New Roman" w:cs="Times New Roman"/>
          <w:sz w:val="28"/>
          <w:szCs w:val="28"/>
          <w:lang w:val="uk-UA"/>
        </w:rPr>
        <w:t>в</w:t>
      </w:r>
      <w:r w:rsidRPr="00CC64AB">
        <w:rPr>
          <w:rFonts w:ascii="Times New Roman" w:eastAsia="Times New Roman" w:hAnsi="Times New Roman" w:cs="Times New Roman"/>
          <w:sz w:val="28"/>
          <w:szCs w:val="28"/>
          <w:lang w:val="uk-UA"/>
        </w:rPr>
        <w:t xml:space="preserve"> такій редакції:</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highlight w:val="white"/>
          <w:lang w:val="uk-UA"/>
        </w:rPr>
      </w:pPr>
      <w:r w:rsidRPr="00CC64AB">
        <w:rPr>
          <w:rFonts w:ascii="Times New Roman" w:eastAsia="Times New Roman" w:hAnsi="Times New Roman" w:cs="Times New Roman"/>
          <w:sz w:val="28"/>
          <w:szCs w:val="28"/>
          <w:highlight w:val="white"/>
          <w:lang w:val="uk-UA"/>
        </w:rPr>
        <w:t>"1. Громадяни України мають право на вільний та безперешкодний в</w:t>
      </w:r>
      <w:r w:rsidR="00CC64AB">
        <w:rPr>
          <w:rFonts w:ascii="Times New Roman" w:eastAsia="Times New Roman" w:hAnsi="Times New Roman" w:cs="Times New Roman"/>
          <w:sz w:val="28"/>
          <w:szCs w:val="28"/>
          <w:highlight w:val="white"/>
          <w:lang w:val="uk-UA"/>
        </w:rPr>
        <w:t>’</w:t>
      </w:r>
      <w:r w:rsidRPr="00CC64AB">
        <w:rPr>
          <w:rFonts w:ascii="Times New Roman" w:eastAsia="Times New Roman" w:hAnsi="Times New Roman" w:cs="Times New Roman"/>
          <w:sz w:val="28"/>
          <w:szCs w:val="28"/>
          <w:highlight w:val="white"/>
          <w:lang w:val="uk-UA"/>
        </w:rPr>
        <w:t>їзд на тимчасово окуповану територію і виїзд з неї лише через контрольні пункти в</w:t>
      </w:r>
      <w:r w:rsidR="00CC64AB">
        <w:rPr>
          <w:rFonts w:ascii="Times New Roman" w:eastAsia="Times New Roman" w:hAnsi="Times New Roman" w:cs="Times New Roman"/>
          <w:sz w:val="28"/>
          <w:szCs w:val="28"/>
          <w:highlight w:val="white"/>
          <w:lang w:val="uk-UA"/>
        </w:rPr>
        <w:t>’</w:t>
      </w:r>
      <w:r w:rsidRPr="00CC64AB">
        <w:rPr>
          <w:rFonts w:ascii="Times New Roman" w:eastAsia="Times New Roman" w:hAnsi="Times New Roman" w:cs="Times New Roman"/>
          <w:sz w:val="28"/>
          <w:szCs w:val="28"/>
          <w:highlight w:val="white"/>
          <w:lang w:val="uk-UA"/>
        </w:rPr>
        <w:t xml:space="preserve">їзду-виїзду, в яких здійснюється тимчасовий прикордонний </w:t>
      </w:r>
      <w:r w:rsidR="00B35057" w:rsidRPr="00CC64AB">
        <w:rPr>
          <w:rFonts w:ascii="Times New Roman" w:eastAsia="Times New Roman" w:hAnsi="Times New Roman" w:cs="Times New Roman"/>
          <w:sz w:val="28"/>
          <w:szCs w:val="28"/>
          <w:highlight w:val="white"/>
          <w:lang w:val="uk-UA"/>
        </w:rPr>
        <w:t>контроль,</w:t>
      </w:r>
      <w:r w:rsidRPr="00CC64AB">
        <w:rPr>
          <w:rFonts w:ascii="Times New Roman" w:eastAsia="Times New Roman" w:hAnsi="Times New Roman" w:cs="Times New Roman"/>
          <w:sz w:val="28"/>
          <w:szCs w:val="28"/>
          <w:highlight w:val="white"/>
          <w:lang w:val="uk-UA"/>
        </w:rPr>
        <w:t xml:space="preserve"> за умови пред</w:t>
      </w:r>
      <w:r w:rsidR="00CC64AB">
        <w:rPr>
          <w:rFonts w:ascii="Times New Roman" w:eastAsia="Times New Roman" w:hAnsi="Times New Roman" w:cs="Times New Roman"/>
          <w:sz w:val="28"/>
          <w:szCs w:val="28"/>
          <w:highlight w:val="white"/>
          <w:lang w:val="uk-UA"/>
        </w:rPr>
        <w:t>’</w:t>
      </w:r>
      <w:r w:rsidRPr="00CC64AB">
        <w:rPr>
          <w:rFonts w:ascii="Times New Roman" w:eastAsia="Times New Roman" w:hAnsi="Times New Roman" w:cs="Times New Roman"/>
          <w:sz w:val="28"/>
          <w:szCs w:val="28"/>
          <w:highlight w:val="white"/>
          <w:lang w:val="uk-UA"/>
        </w:rPr>
        <w:t xml:space="preserve">явлення будь-якого документа, визначеного статтею 5 Закону України "Про громадянство України" або статтею 2 Закону України </w:t>
      </w:r>
      <w:r w:rsidR="00CC64AB">
        <w:rPr>
          <w:rFonts w:ascii="Times New Roman" w:eastAsia="Times New Roman" w:hAnsi="Times New Roman" w:cs="Times New Roman"/>
          <w:sz w:val="28"/>
          <w:szCs w:val="28"/>
          <w:highlight w:val="white"/>
          <w:lang w:val="uk-UA"/>
        </w:rPr>
        <w:br/>
      </w:r>
      <w:r w:rsidRPr="00CC64AB">
        <w:rPr>
          <w:rFonts w:ascii="Times New Roman" w:eastAsia="Times New Roman" w:hAnsi="Times New Roman" w:cs="Times New Roman"/>
          <w:sz w:val="28"/>
          <w:szCs w:val="28"/>
          <w:highlight w:val="white"/>
          <w:lang w:val="uk-UA"/>
        </w:rPr>
        <w:t>"Про порядок виїзду з України і в</w:t>
      </w:r>
      <w:r w:rsidR="00CC64AB">
        <w:rPr>
          <w:rFonts w:ascii="Times New Roman" w:eastAsia="Times New Roman" w:hAnsi="Times New Roman" w:cs="Times New Roman"/>
          <w:sz w:val="28"/>
          <w:szCs w:val="28"/>
          <w:highlight w:val="white"/>
          <w:lang w:val="uk-UA"/>
        </w:rPr>
        <w:t>’</w:t>
      </w:r>
      <w:r w:rsidRPr="00CC64AB">
        <w:rPr>
          <w:rFonts w:ascii="Times New Roman" w:eastAsia="Times New Roman" w:hAnsi="Times New Roman" w:cs="Times New Roman"/>
          <w:sz w:val="28"/>
          <w:szCs w:val="28"/>
          <w:highlight w:val="white"/>
          <w:lang w:val="uk-UA"/>
        </w:rPr>
        <w:t>їзду в Україну громадян України</w:t>
      </w:r>
      <w:r w:rsidR="00CC64AB">
        <w:rPr>
          <w:rFonts w:ascii="Times New Roman" w:eastAsia="Times New Roman" w:hAnsi="Times New Roman" w:cs="Times New Roman"/>
          <w:sz w:val="28"/>
          <w:szCs w:val="28"/>
          <w:highlight w:val="white"/>
          <w:lang w:val="uk-UA"/>
        </w:rPr>
        <w:t>"</w:t>
      </w:r>
      <w:r w:rsidR="003C60F7" w:rsidRPr="00CC64AB">
        <w:rPr>
          <w:rFonts w:ascii="Times New Roman" w:eastAsia="Times New Roman" w:hAnsi="Times New Roman" w:cs="Times New Roman"/>
          <w:sz w:val="28"/>
          <w:szCs w:val="28"/>
          <w:highlight w:val="white"/>
          <w:lang w:val="uk-UA"/>
        </w:rPr>
        <w:t>.</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 Іноземці та особи без громадянства 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їжджають на тимчасово окуповану територію та виїжджають з неї лише через контрольні пункти 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їзду-виїзду, в яких здійснюється тимчасовий прикордонний </w:t>
      </w:r>
      <w:r w:rsidR="003C60F7" w:rsidRPr="00CC64AB">
        <w:rPr>
          <w:rFonts w:ascii="Times New Roman" w:eastAsia="Times New Roman" w:hAnsi="Times New Roman" w:cs="Times New Roman"/>
          <w:sz w:val="28"/>
          <w:szCs w:val="28"/>
          <w:lang w:val="uk-UA"/>
        </w:rPr>
        <w:t>контроль,</w:t>
      </w:r>
      <w:r w:rsidRPr="00CC64AB">
        <w:rPr>
          <w:rFonts w:ascii="Times New Roman" w:eastAsia="Times New Roman" w:hAnsi="Times New Roman" w:cs="Times New Roman"/>
          <w:sz w:val="28"/>
          <w:szCs w:val="28"/>
          <w:lang w:val="uk-UA"/>
        </w:rPr>
        <w:t xml:space="preserve"> за умови пред</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явлення паспортного документа іноземця (документ</w:t>
      </w:r>
      <w:r w:rsidR="003C60F7" w:rsidRPr="00CC64AB">
        <w:rPr>
          <w:rFonts w:ascii="Times New Roman" w:eastAsia="Times New Roman" w:hAnsi="Times New Roman" w:cs="Times New Roman"/>
          <w:sz w:val="28"/>
          <w:szCs w:val="28"/>
          <w:lang w:val="uk-UA"/>
        </w:rPr>
        <w:t>а</w:t>
      </w:r>
      <w:r w:rsidRPr="00CC64AB">
        <w:rPr>
          <w:rFonts w:ascii="Times New Roman" w:eastAsia="Times New Roman" w:hAnsi="Times New Roman" w:cs="Times New Roman"/>
          <w:sz w:val="28"/>
          <w:szCs w:val="28"/>
          <w:lang w:val="uk-UA"/>
        </w:rPr>
        <w:t>, що посвідчує особу іноземця або особу без громадянства) та спеціального дозволу з урахуванням положень Закону України "Про правовий статус іноземців та осіб без громадянства";</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доповнити </w:t>
      </w:r>
      <w:r w:rsidR="0003455F" w:rsidRPr="00CC64AB">
        <w:rPr>
          <w:rFonts w:ascii="Times New Roman" w:eastAsia="Times New Roman" w:hAnsi="Times New Roman" w:cs="Times New Roman"/>
          <w:sz w:val="28"/>
          <w:szCs w:val="28"/>
          <w:lang w:val="uk-UA"/>
        </w:rPr>
        <w:t>частинами</w:t>
      </w:r>
      <w:r w:rsidR="0003455F">
        <w:rPr>
          <w:rFonts w:ascii="Times New Roman" w:eastAsia="Times New Roman" w:hAnsi="Times New Roman" w:cs="Times New Roman"/>
          <w:sz w:val="28"/>
          <w:szCs w:val="28"/>
          <w:lang w:val="uk-UA"/>
        </w:rPr>
        <w:t xml:space="preserve"> </w:t>
      </w:r>
      <w:r w:rsidR="006F403A" w:rsidRPr="00CC64AB">
        <w:rPr>
          <w:rFonts w:ascii="Times New Roman" w:eastAsia="Times New Roman" w:hAnsi="Times New Roman" w:cs="Times New Roman"/>
          <w:sz w:val="28"/>
          <w:szCs w:val="28"/>
          <w:lang w:val="uk-UA"/>
        </w:rPr>
        <w:t>третьою</w:t>
      </w:r>
      <w:r w:rsidR="0003455F">
        <w:rPr>
          <w:rFonts w:ascii="Times New Roman" w:eastAsia="Times New Roman" w:hAnsi="Times New Roman" w:cs="Times New Roman"/>
          <w:sz w:val="28"/>
          <w:szCs w:val="28"/>
          <w:lang w:val="uk-UA"/>
        </w:rPr>
        <w:t xml:space="preserve"> </w:t>
      </w:r>
      <w:r w:rsidR="006F403A" w:rsidRPr="00CC64AB">
        <w:rPr>
          <w:rFonts w:ascii="Times New Roman" w:eastAsia="Times New Roman" w:hAnsi="Times New Roman" w:cs="Times New Roman"/>
          <w:sz w:val="28"/>
          <w:szCs w:val="28"/>
          <w:lang w:val="uk-UA"/>
        </w:rPr>
        <w:t>– п</w:t>
      </w:r>
      <w:r w:rsidR="00CC64AB">
        <w:rPr>
          <w:rFonts w:ascii="Times New Roman" w:eastAsia="Times New Roman" w:hAnsi="Times New Roman" w:cs="Times New Roman"/>
          <w:sz w:val="28"/>
          <w:szCs w:val="28"/>
          <w:lang w:val="uk-UA"/>
        </w:rPr>
        <w:t>’</w:t>
      </w:r>
      <w:r w:rsidR="006F403A" w:rsidRPr="00CC64AB">
        <w:rPr>
          <w:rFonts w:ascii="Times New Roman" w:eastAsia="Times New Roman" w:hAnsi="Times New Roman" w:cs="Times New Roman"/>
          <w:sz w:val="28"/>
          <w:szCs w:val="28"/>
          <w:lang w:val="uk-UA"/>
        </w:rPr>
        <w:t xml:space="preserve">ятою </w:t>
      </w:r>
      <w:r w:rsidRPr="00CC64AB">
        <w:rPr>
          <w:rFonts w:ascii="Times New Roman" w:eastAsia="Times New Roman" w:hAnsi="Times New Roman" w:cs="Times New Roman"/>
          <w:sz w:val="28"/>
          <w:szCs w:val="28"/>
          <w:lang w:val="uk-UA"/>
        </w:rPr>
        <w:t xml:space="preserve"> </w:t>
      </w:r>
      <w:r w:rsidR="006F403A" w:rsidRPr="00CC64AB">
        <w:rPr>
          <w:rFonts w:ascii="Times New Roman" w:eastAsia="Times New Roman" w:hAnsi="Times New Roman" w:cs="Times New Roman"/>
          <w:sz w:val="28"/>
          <w:szCs w:val="28"/>
          <w:lang w:val="uk-UA"/>
        </w:rPr>
        <w:t>такого</w:t>
      </w:r>
      <w:r w:rsidRPr="00CC64AB">
        <w:rPr>
          <w:rFonts w:ascii="Times New Roman" w:eastAsia="Times New Roman" w:hAnsi="Times New Roman" w:cs="Times New Roman"/>
          <w:sz w:val="28"/>
          <w:szCs w:val="28"/>
          <w:lang w:val="uk-UA"/>
        </w:rPr>
        <w:t xml:space="preserve"> змісту:</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"3. Норми міжнародних </w:t>
      </w:r>
      <w:r w:rsidR="00296864" w:rsidRPr="00CC64AB">
        <w:rPr>
          <w:rFonts w:ascii="Times New Roman" w:eastAsia="Times New Roman" w:hAnsi="Times New Roman" w:cs="Times New Roman"/>
          <w:sz w:val="28"/>
          <w:szCs w:val="28"/>
          <w:lang w:val="uk-UA"/>
        </w:rPr>
        <w:t>договорів України</w:t>
      </w:r>
      <w:r w:rsidRPr="00CC64AB">
        <w:rPr>
          <w:rFonts w:ascii="Times New Roman" w:eastAsia="Times New Roman" w:hAnsi="Times New Roman" w:cs="Times New Roman"/>
          <w:sz w:val="28"/>
          <w:szCs w:val="28"/>
          <w:lang w:val="uk-UA"/>
        </w:rPr>
        <w:t xml:space="preserve">, укладених між компетентними органами України та інших </w:t>
      </w:r>
      <w:r w:rsidR="00296864" w:rsidRPr="00CC64AB">
        <w:rPr>
          <w:rFonts w:ascii="Times New Roman" w:eastAsia="Times New Roman" w:hAnsi="Times New Roman" w:cs="Times New Roman"/>
          <w:sz w:val="28"/>
          <w:szCs w:val="28"/>
          <w:lang w:val="uk-UA"/>
        </w:rPr>
        <w:t>держав</w:t>
      </w:r>
      <w:r w:rsidRPr="00CC64AB">
        <w:rPr>
          <w:rFonts w:ascii="Times New Roman" w:eastAsia="Times New Roman" w:hAnsi="Times New Roman" w:cs="Times New Roman"/>
          <w:sz w:val="28"/>
          <w:szCs w:val="28"/>
          <w:lang w:val="uk-UA"/>
        </w:rPr>
        <w:t>, про 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їзд, виїзд і пересування фізичних осіб територією договірних сторін, не поширюються на тимчасово окуповану територію.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4. Виїзд з тимчасово окупованої території іноземців та осіб без громадянства може здійснюватися у випадках та за процедурою, передбаченими Конвенцією Організації Об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єднаних Націй про статус біженців 1951 року.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5. Порядок 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їзду громадян України, іноземців та осіб без громадянства на тимчасово окуповану територію та виїзду з неї встановлюється Кабінетом Міністрів України</w:t>
      </w:r>
      <w:r w:rsidR="00873862" w:rsidRPr="00CC64AB">
        <w:rPr>
          <w:rFonts w:ascii="Times New Roman" w:eastAsia="Times New Roman" w:hAnsi="Times New Roman" w:cs="Times New Roman"/>
          <w:sz w:val="28"/>
          <w:szCs w:val="28"/>
          <w:lang w:val="uk-UA"/>
        </w:rPr>
        <w:t>";</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статтю 11 доповнити </w:t>
      </w:r>
      <w:r w:rsidR="00600EE8" w:rsidRPr="00CC64AB">
        <w:rPr>
          <w:rFonts w:ascii="Times New Roman" w:eastAsia="Times New Roman" w:hAnsi="Times New Roman" w:cs="Times New Roman"/>
          <w:sz w:val="28"/>
          <w:szCs w:val="28"/>
          <w:lang w:val="uk-UA"/>
        </w:rPr>
        <w:t>частиною сьомою такого</w:t>
      </w:r>
      <w:r w:rsidRPr="00CC64AB">
        <w:rPr>
          <w:rFonts w:ascii="Times New Roman" w:eastAsia="Times New Roman" w:hAnsi="Times New Roman" w:cs="Times New Roman"/>
          <w:sz w:val="28"/>
          <w:szCs w:val="28"/>
          <w:lang w:val="uk-UA"/>
        </w:rPr>
        <w:t xml:space="preserve"> змісту:</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"7. Громадяни України, які проживають на тимчасово окупованій території, мають право на безоплатну вторинну правову допомогу  з питань, пов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язаних із захистом порушених, невизнаних або оспорюваних прав, свобод чи інтересів фізичних осіб (в тому числі про відшкодування шкоди, завданої внаслідок обмеження у здійсненні права власності на нерухоме майно або його знищення, пошкодження) у зв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язку із збройною агресією Російської Федерації та тимчасовою окупацією території України, в порядку</w:t>
      </w:r>
      <w:r w:rsidR="00950162">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встановленому Законом України </w:t>
      </w:r>
      <w:r w:rsidR="0003455F">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Про безоплатну правову допомогу";</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статтю 11</w:t>
      </w:r>
      <w:r w:rsidRPr="00CC64AB">
        <w:rPr>
          <w:rFonts w:ascii="Times New Roman" w:eastAsia="Times New Roman" w:hAnsi="Times New Roman" w:cs="Times New Roman"/>
          <w:sz w:val="28"/>
          <w:szCs w:val="28"/>
          <w:vertAlign w:val="superscript"/>
          <w:lang w:val="uk-UA"/>
        </w:rPr>
        <w:t>1</w:t>
      </w:r>
      <w:r w:rsidRPr="00CC64AB">
        <w:rPr>
          <w:rFonts w:ascii="Times New Roman" w:eastAsia="Times New Roman" w:hAnsi="Times New Roman" w:cs="Times New Roman"/>
          <w:sz w:val="28"/>
          <w:szCs w:val="28"/>
          <w:lang w:val="uk-UA"/>
        </w:rPr>
        <w:t xml:space="preserve"> доповнити частиною </w:t>
      </w:r>
      <w:r w:rsidR="00EF66F6" w:rsidRPr="00CC64AB">
        <w:rPr>
          <w:rFonts w:ascii="Times New Roman" w:eastAsia="Times New Roman" w:hAnsi="Times New Roman" w:cs="Times New Roman"/>
          <w:sz w:val="28"/>
          <w:szCs w:val="28"/>
          <w:lang w:val="uk-UA"/>
        </w:rPr>
        <w:t>четвертою такого</w:t>
      </w:r>
      <w:r w:rsidRPr="00CC64AB">
        <w:rPr>
          <w:rFonts w:ascii="Times New Roman" w:eastAsia="Times New Roman" w:hAnsi="Times New Roman" w:cs="Times New Roman"/>
          <w:sz w:val="28"/>
          <w:szCs w:val="28"/>
          <w:lang w:val="uk-UA"/>
        </w:rPr>
        <w:t xml:space="preserve"> змісту:</w:t>
      </w:r>
    </w:p>
    <w:p w:rsidR="00CA1A97" w:rsidRPr="00CC64AB" w:rsidRDefault="009556D2" w:rsidP="00CC64AB">
      <w:pPr>
        <w:spacing w:after="120"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w:t>
      </w:r>
      <w:r w:rsidR="00950162">
        <w:rPr>
          <w:rFonts w:ascii="Times New Roman" w:eastAsia="Times New Roman" w:hAnsi="Times New Roman" w:cs="Times New Roman"/>
          <w:sz w:val="28"/>
          <w:szCs w:val="28"/>
          <w:lang w:val="uk-UA"/>
        </w:rPr>
        <w:t xml:space="preserve">4. </w:t>
      </w:r>
      <w:r w:rsidR="000029E8" w:rsidRPr="00CC64AB">
        <w:rPr>
          <w:rFonts w:ascii="Times New Roman" w:eastAsia="Times New Roman" w:hAnsi="Times New Roman" w:cs="Times New Roman"/>
          <w:sz w:val="28"/>
          <w:szCs w:val="28"/>
          <w:lang w:val="uk-UA"/>
        </w:rPr>
        <w:t>Вчинення нотаріальних дій щодо спадкових справ, які були зареєстровані у Спадковому реєстрі до початку тимчасової окупації, але не закінчені, здійснюється будь-яким нотаріусом на підконтрольній Уряду України території за зверненням спадкоємця";</w:t>
      </w:r>
    </w:p>
    <w:p w:rsidR="00CA1A97" w:rsidRPr="00CC64AB" w:rsidRDefault="00151BBE"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lastRenderedPageBreak/>
        <w:t>текст статті</w:t>
      </w:r>
      <w:r w:rsidR="000029E8" w:rsidRPr="00CC64AB">
        <w:rPr>
          <w:rFonts w:ascii="Times New Roman" w:eastAsia="Times New Roman" w:hAnsi="Times New Roman" w:cs="Times New Roman"/>
          <w:sz w:val="28"/>
          <w:szCs w:val="28"/>
          <w:lang w:val="uk-UA"/>
        </w:rPr>
        <w:t xml:space="preserve"> 13 викласти </w:t>
      </w:r>
      <w:r w:rsidRPr="00CC64AB">
        <w:rPr>
          <w:rFonts w:ascii="Times New Roman" w:eastAsia="Times New Roman" w:hAnsi="Times New Roman" w:cs="Times New Roman"/>
          <w:sz w:val="28"/>
          <w:szCs w:val="28"/>
          <w:lang w:val="uk-UA"/>
        </w:rPr>
        <w:t>в</w:t>
      </w:r>
      <w:r w:rsidR="000029E8" w:rsidRP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такій</w:t>
      </w:r>
      <w:r w:rsidR="000029E8" w:rsidRPr="00CC64AB">
        <w:rPr>
          <w:rFonts w:ascii="Times New Roman" w:eastAsia="Times New Roman" w:hAnsi="Times New Roman" w:cs="Times New Roman"/>
          <w:sz w:val="28"/>
          <w:szCs w:val="28"/>
          <w:lang w:val="uk-UA"/>
        </w:rPr>
        <w:t xml:space="preserve"> редакції:</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"1. </w:t>
      </w:r>
      <w:r w:rsidR="00963AC2" w:rsidRPr="00CC64AB">
        <w:rPr>
          <w:rFonts w:ascii="Times New Roman" w:eastAsia="Times New Roman" w:hAnsi="Times New Roman" w:cs="Times New Roman"/>
          <w:sz w:val="28"/>
          <w:szCs w:val="28"/>
          <w:lang w:val="uk-UA"/>
        </w:rPr>
        <w:t>Здійснення господарської діяльності юридичними особами, фізичними особами</w:t>
      </w:r>
      <w:r w:rsidR="009A5B1B">
        <w:rPr>
          <w:rFonts w:ascii="Times New Roman" w:eastAsia="Times New Roman" w:hAnsi="Times New Roman" w:cs="Times New Roman"/>
          <w:sz w:val="28"/>
          <w:szCs w:val="28"/>
          <w:lang w:val="uk-UA"/>
        </w:rPr>
        <w:t xml:space="preserve"> </w:t>
      </w:r>
      <w:r w:rsidR="009A5B1B" w:rsidRPr="009A5B1B">
        <w:rPr>
          <w:rFonts w:ascii="Times New Roman" w:eastAsia="Times New Roman" w:hAnsi="Times New Roman" w:cs="Times New Roman"/>
          <w:sz w:val="28"/>
          <w:szCs w:val="28"/>
          <w:lang w:val="uk-UA"/>
        </w:rPr>
        <w:sym w:font="Symbol" w:char="F02D"/>
      </w:r>
      <w:r w:rsidR="009A5B1B">
        <w:rPr>
          <w:rFonts w:ascii="Times New Roman" w:eastAsia="Times New Roman" w:hAnsi="Times New Roman" w:cs="Times New Roman"/>
          <w:sz w:val="28"/>
          <w:szCs w:val="28"/>
          <w:lang w:val="uk-UA"/>
        </w:rPr>
        <w:t xml:space="preserve"> </w:t>
      </w:r>
      <w:r w:rsidR="00963AC2" w:rsidRPr="00CC64AB">
        <w:rPr>
          <w:rFonts w:ascii="Times New Roman" w:eastAsia="Times New Roman" w:hAnsi="Times New Roman" w:cs="Times New Roman"/>
          <w:sz w:val="28"/>
          <w:szCs w:val="28"/>
          <w:lang w:val="uk-UA"/>
        </w:rPr>
        <w:t>підприємцями та фізичними особами, які провадять незалежну професійну діяльність, місцезнаходження</w:t>
      </w:r>
      <w:r w:rsidR="009A5B1B">
        <w:rPr>
          <w:rFonts w:ascii="Times New Roman" w:eastAsia="Times New Roman" w:hAnsi="Times New Roman" w:cs="Times New Roman"/>
          <w:sz w:val="28"/>
          <w:szCs w:val="28"/>
          <w:lang w:val="uk-UA"/>
        </w:rPr>
        <w:t>м</w:t>
      </w:r>
      <w:r w:rsidR="00963AC2" w:rsidRP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 xml:space="preserve">(місцем проживання) яких є тимчасово окупована територія, дозволяється виключно після зміни їхньої податкової адреси на іншу територію України.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Правочин, стороною якого є суб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єкт господар</w:t>
      </w:r>
      <w:r w:rsidR="005E2191" w:rsidRPr="00CC64AB">
        <w:rPr>
          <w:rFonts w:ascii="Times New Roman" w:eastAsia="Times New Roman" w:hAnsi="Times New Roman" w:cs="Times New Roman"/>
          <w:sz w:val="28"/>
          <w:szCs w:val="28"/>
          <w:lang w:val="uk-UA"/>
        </w:rPr>
        <w:t>ювання</w:t>
      </w:r>
      <w:r w:rsidRPr="00CC64AB">
        <w:rPr>
          <w:rFonts w:ascii="Times New Roman" w:eastAsia="Times New Roman" w:hAnsi="Times New Roman" w:cs="Times New Roman"/>
          <w:sz w:val="28"/>
          <w:szCs w:val="28"/>
          <w:lang w:val="uk-UA"/>
        </w:rPr>
        <w:t>, місцезнаходження</w:t>
      </w:r>
      <w:r w:rsidR="009A5B1B">
        <w:rPr>
          <w:rFonts w:ascii="Times New Roman" w:eastAsia="Times New Roman" w:hAnsi="Times New Roman" w:cs="Times New Roman"/>
          <w:sz w:val="28"/>
          <w:szCs w:val="28"/>
          <w:lang w:val="uk-UA"/>
        </w:rPr>
        <w:t>м</w:t>
      </w:r>
      <w:r w:rsidRPr="00CC64AB">
        <w:rPr>
          <w:rFonts w:ascii="Times New Roman" w:eastAsia="Times New Roman" w:hAnsi="Times New Roman" w:cs="Times New Roman"/>
          <w:sz w:val="28"/>
          <w:szCs w:val="28"/>
          <w:lang w:val="uk-UA"/>
        </w:rPr>
        <w:t xml:space="preserve"> (місцем проживання) якого є тимчасово окупована територія, є нікчемним. На такі правочини не поширюється </w:t>
      </w:r>
      <w:r w:rsidR="005E2191" w:rsidRPr="00CC64AB">
        <w:rPr>
          <w:rFonts w:ascii="Times New Roman" w:eastAsia="Times New Roman" w:hAnsi="Times New Roman" w:cs="Times New Roman"/>
          <w:sz w:val="28"/>
          <w:szCs w:val="28"/>
          <w:lang w:val="uk-UA"/>
        </w:rPr>
        <w:t xml:space="preserve">дія </w:t>
      </w:r>
      <w:r w:rsidRPr="00CC64AB">
        <w:rPr>
          <w:rFonts w:ascii="Times New Roman" w:eastAsia="Times New Roman" w:hAnsi="Times New Roman" w:cs="Times New Roman"/>
          <w:sz w:val="28"/>
          <w:szCs w:val="28"/>
          <w:lang w:val="uk-UA"/>
        </w:rPr>
        <w:t>положення абзацу другого частини другої статті 215 Цивільного кодексу України.</w:t>
      </w:r>
    </w:p>
    <w:p w:rsidR="00CA1A97" w:rsidRPr="00CC64AB" w:rsidRDefault="00873862"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2</w:t>
      </w:r>
      <w:r w:rsidR="000029E8" w:rsidRPr="00CC64AB">
        <w:rPr>
          <w:rFonts w:ascii="Times New Roman" w:eastAsia="Times New Roman" w:hAnsi="Times New Roman" w:cs="Times New Roman"/>
          <w:sz w:val="28"/>
          <w:szCs w:val="28"/>
          <w:lang w:val="uk-UA"/>
        </w:rPr>
        <w:t xml:space="preserve">. Під час режиму тимчасової окупації платіжний режим </w:t>
      </w:r>
      <w:r w:rsidR="008F2C40" w:rsidRPr="00CC64AB">
        <w:rPr>
          <w:rFonts w:ascii="Times New Roman" w:eastAsia="Times New Roman" w:hAnsi="Times New Roman" w:cs="Times New Roman"/>
          <w:sz w:val="28"/>
          <w:szCs w:val="28"/>
          <w:lang w:val="uk-UA"/>
        </w:rPr>
        <w:t xml:space="preserve">діє </w:t>
      </w:r>
      <w:r w:rsidR="000029E8" w:rsidRPr="00CC64AB">
        <w:rPr>
          <w:rFonts w:ascii="Times New Roman" w:eastAsia="Times New Roman" w:hAnsi="Times New Roman" w:cs="Times New Roman"/>
          <w:sz w:val="28"/>
          <w:szCs w:val="28"/>
          <w:lang w:val="uk-UA"/>
        </w:rPr>
        <w:t>з урахуванням того, що система електронних платежів Національного банку України та внутрішньодержавні платіжні системи, платіжними організаціями яких є резиденти України, не застосовуються на тимчасово окупованій території.</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На тимчасово окуповану територію поширюються норми Закону України "Про платіжні системи та переказ коштів в Україні" з урахуванням того, що електронні платіжні засоби, емітовані на тимчасово окупованій території, у тому числі </w:t>
      </w:r>
      <w:r w:rsidR="005E2191" w:rsidRPr="00CC64AB">
        <w:rPr>
          <w:rFonts w:ascii="Times New Roman" w:eastAsia="Times New Roman" w:hAnsi="Times New Roman" w:cs="Times New Roman"/>
          <w:sz w:val="28"/>
          <w:szCs w:val="28"/>
          <w:lang w:val="uk-UA"/>
        </w:rPr>
        <w:t>мобільні</w:t>
      </w:r>
      <w:r w:rsidRPr="00CC64AB">
        <w:rPr>
          <w:rFonts w:ascii="Times New Roman" w:eastAsia="Times New Roman" w:hAnsi="Times New Roman" w:cs="Times New Roman"/>
          <w:sz w:val="28"/>
          <w:szCs w:val="28"/>
          <w:lang w:val="uk-UA"/>
        </w:rPr>
        <w:t xml:space="preserve"> платіжн</w:t>
      </w:r>
      <w:r w:rsidR="005E2191" w:rsidRPr="00CC64AB">
        <w:rPr>
          <w:rFonts w:ascii="Times New Roman" w:eastAsia="Times New Roman" w:hAnsi="Times New Roman" w:cs="Times New Roman"/>
          <w:sz w:val="28"/>
          <w:szCs w:val="28"/>
          <w:lang w:val="uk-UA"/>
        </w:rPr>
        <w:t>і</w:t>
      </w:r>
      <w:r w:rsidRPr="00CC64AB">
        <w:rPr>
          <w:rFonts w:ascii="Times New Roman" w:eastAsia="Times New Roman" w:hAnsi="Times New Roman" w:cs="Times New Roman"/>
          <w:sz w:val="28"/>
          <w:szCs w:val="28"/>
          <w:lang w:val="uk-UA"/>
        </w:rPr>
        <w:t xml:space="preserve"> інструмент</w:t>
      </w:r>
      <w:r w:rsidR="005E2191" w:rsidRPr="00CC64AB">
        <w:rPr>
          <w:rFonts w:ascii="Times New Roman" w:eastAsia="Times New Roman" w:hAnsi="Times New Roman" w:cs="Times New Roman"/>
          <w:sz w:val="28"/>
          <w:szCs w:val="28"/>
          <w:lang w:val="uk-UA"/>
        </w:rPr>
        <w:t>и</w:t>
      </w:r>
      <w:r w:rsidRPr="00CC64AB">
        <w:rPr>
          <w:rFonts w:ascii="Times New Roman" w:eastAsia="Times New Roman" w:hAnsi="Times New Roman" w:cs="Times New Roman"/>
          <w:sz w:val="28"/>
          <w:szCs w:val="28"/>
          <w:lang w:val="uk-UA"/>
        </w:rPr>
        <w:t xml:space="preserve">, не можуть використовуватися на іншій території України з метою </w:t>
      </w:r>
      <w:r w:rsidR="00963AC2" w:rsidRPr="00CC64AB">
        <w:rPr>
          <w:rFonts w:ascii="Times New Roman" w:eastAsia="Times New Roman" w:hAnsi="Times New Roman" w:cs="Times New Roman"/>
          <w:sz w:val="28"/>
          <w:szCs w:val="28"/>
          <w:lang w:val="uk-UA"/>
        </w:rPr>
        <w:t>ініціювання переказу коштів</w:t>
      </w:r>
      <w:r w:rsidRPr="00CC64AB">
        <w:rPr>
          <w:rFonts w:ascii="Times New Roman" w:eastAsia="Times New Roman" w:hAnsi="Times New Roman" w:cs="Times New Roman"/>
          <w:sz w:val="28"/>
          <w:szCs w:val="28"/>
          <w:lang w:val="uk-UA"/>
        </w:rPr>
        <w:t>.</w:t>
      </w:r>
    </w:p>
    <w:p w:rsidR="00CA1A97" w:rsidRPr="00CC64AB" w:rsidRDefault="00873862"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3</w:t>
      </w:r>
      <w:r w:rsidR="000029E8" w:rsidRPr="00CC64AB">
        <w:rPr>
          <w:rFonts w:ascii="Times New Roman" w:eastAsia="Times New Roman" w:hAnsi="Times New Roman" w:cs="Times New Roman"/>
          <w:sz w:val="28"/>
          <w:szCs w:val="28"/>
          <w:lang w:val="uk-UA"/>
        </w:rPr>
        <w:t xml:space="preserve">. Державні гарантії за внутрішніми та зовнішніми місцевими запозиченнями (позиками) Автономної Республіки Крим та міста Севастополя, а також осіб,  які мають місцезнаходження (проживання, перебування) </w:t>
      </w:r>
      <w:r w:rsidR="008731E2" w:rsidRPr="00CC64AB">
        <w:rPr>
          <w:rFonts w:ascii="Times New Roman" w:eastAsia="Times New Roman" w:hAnsi="Times New Roman" w:cs="Times New Roman"/>
          <w:sz w:val="28"/>
          <w:szCs w:val="28"/>
          <w:lang w:val="uk-UA"/>
        </w:rPr>
        <w:t xml:space="preserve">на цій території, та заборгованості Автономної Республіки Крим та міста Севастополя перед державним бюджетом за бюджетними позичками і кредитами з державного бюджету, що залишаються непогашеними </w:t>
      </w:r>
      <w:r w:rsidR="000029E8" w:rsidRPr="00CC64AB">
        <w:rPr>
          <w:rFonts w:ascii="Times New Roman" w:eastAsia="Times New Roman" w:hAnsi="Times New Roman" w:cs="Times New Roman"/>
          <w:sz w:val="28"/>
          <w:szCs w:val="28"/>
          <w:lang w:val="uk-UA"/>
        </w:rPr>
        <w:t xml:space="preserve">станом на дату початку </w:t>
      </w:r>
      <w:r w:rsidR="007D0C6A" w:rsidRPr="00CC64AB">
        <w:rPr>
          <w:rFonts w:ascii="Times New Roman" w:eastAsia="Times New Roman" w:hAnsi="Times New Roman" w:cs="Times New Roman"/>
          <w:sz w:val="28"/>
          <w:szCs w:val="28"/>
          <w:lang w:val="uk-UA"/>
        </w:rPr>
        <w:t xml:space="preserve">тимчасової </w:t>
      </w:r>
      <w:r w:rsidR="000029E8" w:rsidRPr="00CC64AB">
        <w:rPr>
          <w:rFonts w:ascii="Times New Roman" w:eastAsia="Times New Roman" w:hAnsi="Times New Roman" w:cs="Times New Roman"/>
          <w:sz w:val="28"/>
          <w:szCs w:val="28"/>
          <w:lang w:val="uk-UA"/>
        </w:rPr>
        <w:t>окупації, встановлюється Кабінетом Міністрів України.</w:t>
      </w:r>
    </w:p>
    <w:p w:rsidR="008731E2" w:rsidRPr="00CC64AB" w:rsidRDefault="008731E2"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4. Залучення на території України вкладів (депозитів) та/або надання позик (кредитів), виражених у валюті держави-окупанта, забороняється.</w:t>
      </w:r>
    </w:p>
    <w:p w:rsidR="008731E2" w:rsidRPr="00CC64AB" w:rsidRDefault="008731E2"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5. Переказ коштів між тимчасово окупованою територією та іншою територією України забороняється.</w:t>
      </w:r>
    </w:p>
    <w:p w:rsidR="008F2C40" w:rsidRPr="00CC64AB" w:rsidRDefault="008F2C40"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bCs/>
          <w:sz w:val="28"/>
          <w:szCs w:val="28"/>
          <w:lang w:val="uk-UA"/>
        </w:rPr>
        <w:t>6. Під час режиму тимчасової окупації</w:t>
      </w:r>
      <w:r w:rsidRP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bCs/>
          <w:sz w:val="28"/>
          <w:szCs w:val="28"/>
          <w:lang w:val="uk-UA"/>
        </w:rPr>
        <w:t>Національний банк України може встановити особливий порядок ввезення на територію України готівкової валюти держави-окупанта через державн</w:t>
      </w:r>
      <w:r w:rsidR="00862901" w:rsidRPr="00CC64AB">
        <w:rPr>
          <w:rFonts w:ascii="Times New Roman" w:eastAsia="Times New Roman" w:hAnsi="Times New Roman" w:cs="Times New Roman"/>
          <w:bCs/>
          <w:sz w:val="28"/>
          <w:szCs w:val="28"/>
          <w:lang w:val="uk-UA"/>
        </w:rPr>
        <w:t>ий</w:t>
      </w:r>
      <w:r w:rsidRPr="00CC64AB">
        <w:rPr>
          <w:rFonts w:ascii="Times New Roman" w:eastAsia="Times New Roman" w:hAnsi="Times New Roman" w:cs="Times New Roman"/>
          <w:bCs/>
          <w:sz w:val="28"/>
          <w:szCs w:val="28"/>
          <w:lang w:val="uk-UA"/>
        </w:rPr>
        <w:t xml:space="preserve"> кордон України та/або особливий порядок обміну валюти держави-окупанта на гривню на території України, обмежити чи заборонити такий обмін на строк тимчасової окупації</w:t>
      </w:r>
      <w:r w:rsidR="00862901" w:rsidRPr="00CC64AB">
        <w:rPr>
          <w:rFonts w:ascii="Times New Roman" w:eastAsia="Times New Roman" w:hAnsi="Times New Roman" w:cs="Times New Roman"/>
          <w:bCs/>
          <w:sz w:val="28"/>
          <w:szCs w:val="28"/>
          <w:lang w:val="uk-UA"/>
        </w:rPr>
        <w:t>.</w:t>
      </w:r>
      <w:r w:rsidRPr="00CC64AB">
        <w:rPr>
          <w:rFonts w:ascii="Times New Roman" w:eastAsia="Times New Roman" w:hAnsi="Times New Roman" w:cs="Times New Roman"/>
          <w:sz w:val="28"/>
          <w:szCs w:val="28"/>
          <w:lang w:val="uk-UA"/>
        </w:rPr>
        <w:t> </w:t>
      </w:r>
    </w:p>
    <w:p w:rsidR="00CA1A97" w:rsidRPr="00CC64AB" w:rsidRDefault="008F2C40"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7</w:t>
      </w:r>
      <w:r w:rsidR="000029E8" w:rsidRPr="00CC64AB">
        <w:rPr>
          <w:rFonts w:ascii="Times New Roman" w:eastAsia="Times New Roman" w:hAnsi="Times New Roman" w:cs="Times New Roman"/>
          <w:sz w:val="28"/>
          <w:szCs w:val="28"/>
          <w:lang w:val="uk-UA"/>
        </w:rPr>
        <w:t xml:space="preserve">. Під час </w:t>
      </w:r>
      <w:r w:rsidR="00862901" w:rsidRPr="00CC64AB">
        <w:rPr>
          <w:rFonts w:ascii="Times New Roman" w:eastAsia="Times New Roman" w:hAnsi="Times New Roman" w:cs="Times New Roman"/>
          <w:sz w:val="28"/>
          <w:szCs w:val="28"/>
          <w:lang w:val="uk-UA"/>
        </w:rPr>
        <w:t xml:space="preserve">режиму </w:t>
      </w:r>
      <w:r w:rsidR="000029E8" w:rsidRPr="00CC64AB">
        <w:rPr>
          <w:rFonts w:ascii="Times New Roman" w:eastAsia="Times New Roman" w:hAnsi="Times New Roman" w:cs="Times New Roman"/>
          <w:sz w:val="28"/>
          <w:szCs w:val="28"/>
          <w:lang w:val="uk-UA"/>
        </w:rPr>
        <w:t>тимчасової окупації норми регуляторного законодавства на тимчасово окупованій території  не застосовуються.</w:t>
      </w:r>
    </w:p>
    <w:p w:rsidR="00CA1A97" w:rsidRPr="00CC64AB" w:rsidRDefault="008F2C40"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lastRenderedPageBreak/>
        <w:t>8</w:t>
      </w:r>
      <w:r w:rsidR="000029E8" w:rsidRPr="00CC64AB">
        <w:rPr>
          <w:rFonts w:ascii="Times New Roman" w:eastAsia="Times New Roman" w:hAnsi="Times New Roman" w:cs="Times New Roman"/>
          <w:sz w:val="28"/>
          <w:szCs w:val="28"/>
          <w:lang w:val="uk-UA"/>
        </w:rPr>
        <w:t>. Ліцензії, надані суб</w:t>
      </w:r>
      <w:r w:rsidR="00CC64AB">
        <w:rPr>
          <w:rFonts w:ascii="Times New Roman" w:eastAsia="Times New Roman" w:hAnsi="Times New Roman" w:cs="Times New Roman"/>
          <w:sz w:val="28"/>
          <w:szCs w:val="28"/>
          <w:lang w:val="uk-UA"/>
        </w:rPr>
        <w:t>’</w:t>
      </w:r>
      <w:r w:rsidR="000029E8" w:rsidRPr="00CC64AB">
        <w:rPr>
          <w:rFonts w:ascii="Times New Roman" w:eastAsia="Times New Roman" w:hAnsi="Times New Roman" w:cs="Times New Roman"/>
          <w:sz w:val="28"/>
          <w:szCs w:val="28"/>
          <w:lang w:val="uk-UA"/>
        </w:rPr>
        <w:t>єктам господар</w:t>
      </w:r>
      <w:r w:rsidR="00D41D79" w:rsidRPr="00CC64AB">
        <w:rPr>
          <w:rFonts w:ascii="Times New Roman" w:eastAsia="Times New Roman" w:hAnsi="Times New Roman" w:cs="Times New Roman"/>
          <w:sz w:val="28"/>
          <w:szCs w:val="28"/>
          <w:lang w:val="uk-UA"/>
        </w:rPr>
        <w:t>ювання</w:t>
      </w:r>
      <w:r w:rsidR="000029E8" w:rsidRPr="00CC64AB">
        <w:rPr>
          <w:rFonts w:ascii="Times New Roman" w:eastAsia="Times New Roman" w:hAnsi="Times New Roman" w:cs="Times New Roman"/>
          <w:sz w:val="28"/>
          <w:szCs w:val="28"/>
          <w:lang w:val="uk-UA"/>
        </w:rPr>
        <w:t xml:space="preserve"> до набрання чинності Законом України "Про забезпечення прав і свобод громадян та правовий режим на тимчасово окупованій території України" згідно із Законом України "Про ліцензування певних видів господарської діяльності", та/або сертифікати, надані згідно із Декретом Кабінету Міністрів України </w:t>
      </w:r>
      <w:r w:rsidR="00D41D79" w:rsidRPr="00CC64AB">
        <w:rPr>
          <w:rFonts w:ascii="Times New Roman" w:eastAsia="Times New Roman" w:hAnsi="Times New Roman" w:cs="Times New Roman"/>
          <w:sz w:val="28"/>
          <w:szCs w:val="28"/>
          <w:lang w:val="uk-UA"/>
        </w:rPr>
        <w:t xml:space="preserve"> від </w:t>
      </w:r>
      <w:r w:rsidR="0003455F">
        <w:rPr>
          <w:rFonts w:ascii="Times New Roman" w:eastAsia="Times New Roman" w:hAnsi="Times New Roman" w:cs="Times New Roman"/>
          <w:sz w:val="28"/>
          <w:szCs w:val="28"/>
          <w:lang w:val="uk-UA"/>
        </w:rPr>
        <w:br/>
      </w:r>
      <w:r w:rsidR="00D41D79" w:rsidRPr="00CC64AB">
        <w:rPr>
          <w:rFonts w:ascii="Times New Roman" w:eastAsia="Times New Roman" w:hAnsi="Times New Roman" w:cs="Times New Roman"/>
          <w:sz w:val="28"/>
          <w:szCs w:val="28"/>
          <w:lang w:val="uk-UA"/>
        </w:rPr>
        <w:t>10 травня 1993 року № 46</w:t>
      </w:r>
      <w:r w:rsidR="0003455F" w:rsidRPr="0003455F">
        <w:rPr>
          <w:rFonts w:ascii="Times New Roman" w:eastAsia="Times New Roman" w:hAnsi="Times New Roman" w:cs="Times New Roman"/>
          <w:sz w:val="28"/>
          <w:szCs w:val="28"/>
          <w:lang w:val="uk-UA"/>
        </w:rPr>
        <w:sym w:font="Symbol" w:char="F02D"/>
      </w:r>
      <w:r w:rsidR="00D41D79" w:rsidRPr="00CC64AB">
        <w:rPr>
          <w:rFonts w:ascii="Times New Roman" w:eastAsia="Times New Roman" w:hAnsi="Times New Roman" w:cs="Times New Roman"/>
          <w:sz w:val="28"/>
          <w:szCs w:val="28"/>
          <w:lang w:val="uk-UA"/>
        </w:rPr>
        <w:t xml:space="preserve">93 </w:t>
      </w:r>
      <w:r w:rsidR="000029E8" w:rsidRPr="00CC64AB">
        <w:rPr>
          <w:rFonts w:ascii="Times New Roman" w:eastAsia="Times New Roman" w:hAnsi="Times New Roman" w:cs="Times New Roman"/>
          <w:sz w:val="28"/>
          <w:szCs w:val="28"/>
          <w:lang w:val="uk-UA"/>
        </w:rPr>
        <w:t xml:space="preserve">"Про стандартизацію і сертифікацію", та/або дозволи, надані згідно із Законом України "Про дозвільну систему у сфері господарської діяльності":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а) вважаються недійсними на тимчасово окупованій території;</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б) можуть використовуватися для проведення господарської (підприємницької) діяльності на іншій території України до закінчення строку їх дії, у випадку перереєстрації таких суб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єктів на іншій території України, у порядку, встановленому центральним органом виконавчої влади</w:t>
      </w:r>
      <w:r w:rsidR="009A5B1B">
        <w:rPr>
          <w:rFonts w:ascii="Times New Roman" w:eastAsia="Times New Roman" w:hAnsi="Times New Roman" w:cs="Times New Roman"/>
          <w:sz w:val="28"/>
          <w:szCs w:val="28"/>
          <w:lang w:val="uk-UA"/>
        </w:rPr>
        <w:t>, що реалізує державну податкову</w:t>
      </w:r>
      <w:r w:rsidR="00882B31" w:rsidRPr="00CC64AB">
        <w:rPr>
          <w:rFonts w:ascii="Times New Roman" w:eastAsia="Times New Roman" w:hAnsi="Times New Roman" w:cs="Times New Roman"/>
          <w:sz w:val="28"/>
          <w:szCs w:val="28"/>
          <w:lang w:val="uk-UA"/>
        </w:rPr>
        <w:t xml:space="preserve"> політику</w:t>
      </w:r>
      <w:r w:rsidRPr="00CC64AB">
        <w:rPr>
          <w:rFonts w:ascii="Times New Roman" w:eastAsia="Times New Roman" w:hAnsi="Times New Roman" w:cs="Times New Roman"/>
          <w:sz w:val="28"/>
          <w:szCs w:val="28"/>
          <w:lang w:val="uk-UA"/>
        </w:rPr>
        <w:t xml:space="preserve">;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в) не можуть бути продовженими відповідно до законодавства України, крім випадків, коли до закінчення строку дії таких ліцензій (дозволів) втрачає чинність Закон України "Про забезпечення прав і свобод громадян та правовий режим на тимчасово окупованій території України".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На товари, вироблені на тимчасово окупованій території, не може бути видано сертифікат українського походження. </w:t>
      </w:r>
    </w:p>
    <w:p w:rsidR="00CA1A97" w:rsidRPr="00CC64AB" w:rsidRDefault="008F2C40"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9</w:t>
      </w:r>
      <w:r w:rsidR="000029E8" w:rsidRPr="00CC64AB">
        <w:rPr>
          <w:rFonts w:ascii="Times New Roman" w:eastAsia="Times New Roman" w:hAnsi="Times New Roman" w:cs="Times New Roman"/>
          <w:sz w:val="28"/>
          <w:szCs w:val="28"/>
          <w:lang w:val="uk-UA"/>
        </w:rPr>
        <w:t>. На тимчасово окупованій території  забороняється будь-яка діяльність операторів державних лотерей</w:t>
      </w:r>
      <w:r w:rsidR="008731E2" w:rsidRPr="00CC64AB">
        <w:rPr>
          <w:rFonts w:ascii="Times New Roman" w:eastAsia="Times New Roman" w:hAnsi="Times New Roman" w:cs="Times New Roman"/>
          <w:sz w:val="28"/>
          <w:szCs w:val="28"/>
          <w:lang w:val="uk-UA"/>
        </w:rPr>
        <w:t xml:space="preserve"> та організаторів азартних ігор</w:t>
      </w:r>
      <w:r w:rsidR="000029E8" w:rsidRPr="00CC64AB">
        <w:rPr>
          <w:rFonts w:ascii="Times New Roman" w:eastAsia="Times New Roman" w:hAnsi="Times New Roman" w:cs="Times New Roman"/>
          <w:sz w:val="28"/>
          <w:szCs w:val="28"/>
          <w:lang w:val="uk-UA"/>
        </w:rPr>
        <w:t>.</w:t>
      </w:r>
    </w:p>
    <w:p w:rsidR="00CA1A97" w:rsidRPr="00CC64AB" w:rsidRDefault="008F2C40"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10</w:t>
      </w:r>
      <w:r w:rsidR="000029E8" w:rsidRPr="00CC64AB">
        <w:rPr>
          <w:rFonts w:ascii="Times New Roman" w:eastAsia="Times New Roman" w:hAnsi="Times New Roman" w:cs="Times New Roman"/>
          <w:sz w:val="28"/>
          <w:szCs w:val="28"/>
          <w:lang w:val="uk-UA"/>
        </w:rPr>
        <w:t>. На тимчасово окупованій території особа не несе юридичної відповідальності за невиплату або за затримку виплати заробітної плати працівникам, передбаченої законодавством України, якщо така невиплата (затримка) виникла внаслідок тимчасової окупації (обставин непереборної дії)";</w:t>
      </w:r>
    </w:p>
    <w:p w:rsidR="00CA1A97" w:rsidRDefault="00AE52E8" w:rsidP="0003455F">
      <w:pPr>
        <w:spacing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доповнити статтею</w:t>
      </w:r>
      <w:r w:rsidR="000029E8" w:rsidRPr="00CC64AB">
        <w:rPr>
          <w:rFonts w:ascii="Times New Roman" w:eastAsia="Times New Roman" w:hAnsi="Times New Roman" w:cs="Times New Roman"/>
          <w:sz w:val="28"/>
          <w:szCs w:val="28"/>
          <w:lang w:val="uk-UA"/>
        </w:rPr>
        <w:t xml:space="preserve"> 13</w:t>
      </w:r>
      <w:r w:rsidRPr="00CC64AB">
        <w:rPr>
          <w:rFonts w:ascii="Times New Roman" w:eastAsia="Times New Roman" w:hAnsi="Times New Roman" w:cs="Times New Roman"/>
          <w:sz w:val="28"/>
          <w:szCs w:val="28"/>
          <w:vertAlign w:val="superscript"/>
          <w:lang w:val="uk-UA"/>
        </w:rPr>
        <w:t>1</w:t>
      </w:r>
      <w:r w:rsidR="000029E8" w:rsidRPr="00CC64AB">
        <w:rPr>
          <w:rFonts w:ascii="Times New Roman" w:eastAsia="Times New Roman" w:hAnsi="Times New Roman" w:cs="Times New Roman"/>
          <w:sz w:val="28"/>
          <w:szCs w:val="28"/>
          <w:vertAlign w:val="superscript"/>
          <w:lang w:val="uk-UA"/>
        </w:rPr>
        <w:t xml:space="preserve"> </w:t>
      </w:r>
      <w:r w:rsidRPr="00CC64AB">
        <w:rPr>
          <w:rFonts w:ascii="Times New Roman" w:eastAsia="Times New Roman" w:hAnsi="Times New Roman" w:cs="Times New Roman"/>
          <w:sz w:val="28"/>
          <w:szCs w:val="28"/>
          <w:lang w:val="uk-UA"/>
        </w:rPr>
        <w:t>такого</w:t>
      </w:r>
      <w:r w:rsidR="000029E8" w:rsidRPr="00CC64AB">
        <w:rPr>
          <w:rFonts w:ascii="Times New Roman" w:eastAsia="Times New Roman" w:hAnsi="Times New Roman" w:cs="Times New Roman"/>
          <w:sz w:val="28"/>
          <w:szCs w:val="28"/>
          <w:lang w:val="uk-UA"/>
        </w:rPr>
        <w:t xml:space="preserve"> змісту:</w:t>
      </w:r>
    </w:p>
    <w:p w:rsidR="0003455F" w:rsidRPr="00CC64AB" w:rsidRDefault="0003455F" w:rsidP="0003455F">
      <w:pPr>
        <w:spacing w:line="240" w:lineRule="auto"/>
        <w:ind w:firstLine="709"/>
        <w:jc w:val="both"/>
        <w:rPr>
          <w:rFonts w:ascii="Times New Roman" w:eastAsia="Times New Roman" w:hAnsi="Times New Roman" w:cs="Times New Roman"/>
          <w:sz w:val="28"/>
          <w:szCs w:val="28"/>
          <w:lang w:val="uk-UA"/>
        </w:rPr>
      </w:pPr>
    </w:p>
    <w:p w:rsidR="00CA1A97" w:rsidRDefault="000029E8" w:rsidP="0003455F">
      <w:pPr>
        <w:spacing w:line="240" w:lineRule="auto"/>
        <w:ind w:left="2226" w:hanging="1517"/>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"Стаття 13</w:t>
      </w:r>
      <w:r w:rsidRPr="00CC64AB">
        <w:rPr>
          <w:rFonts w:ascii="Times New Roman" w:eastAsia="Times New Roman" w:hAnsi="Times New Roman" w:cs="Times New Roman"/>
          <w:sz w:val="28"/>
          <w:szCs w:val="28"/>
          <w:vertAlign w:val="superscript"/>
          <w:lang w:val="uk-UA"/>
        </w:rPr>
        <w:t>1</w:t>
      </w:r>
      <w:r w:rsidRPr="00CC64AB">
        <w:rPr>
          <w:rFonts w:ascii="Times New Roman" w:eastAsia="Times New Roman" w:hAnsi="Times New Roman" w:cs="Times New Roman"/>
          <w:sz w:val="28"/>
          <w:szCs w:val="28"/>
          <w:lang w:val="uk-UA"/>
        </w:rPr>
        <w:t xml:space="preserve">. Особливості </w:t>
      </w:r>
      <w:r w:rsidR="00963AC2" w:rsidRPr="00CC64AB">
        <w:rPr>
          <w:rFonts w:ascii="Times New Roman" w:eastAsia="Times New Roman" w:hAnsi="Times New Roman" w:cs="Times New Roman"/>
          <w:sz w:val="28"/>
          <w:szCs w:val="28"/>
          <w:lang w:val="uk-UA"/>
        </w:rPr>
        <w:t>переміщення</w:t>
      </w:r>
      <w:r w:rsidRPr="00CC64AB">
        <w:rPr>
          <w:rFonts w:ascii="Times New Roman" w:eastAsia="Times New Roman" w:hAnsi="Times New Roman" w:cs="Times New Roman"/>
          <w:sz w:val="28"/>
          <w:szCs w:val="28"/>
          <w:lang w:val="uk-UA"/>
        </w:rPr>
        <w:t xml:space="preserve"> товарів на/з тимчасово окупованої території </w:t>
      </w:r>
    </w:p>
    <w:p w:rsidR="0003455F" w:rsidRPr="00CC64AB" w:rsidRDefault="0003455F" w:rsidP="0003455F">
      <w:pPr>
        <w:spacing w:line="240" w:lineRule="auto"/>
        <w:ind w:firstLine="709"/>
        <w:jc w:val="both"/>
        <w:rPr>
          <w:rFonts w:ascii="Times New Roman" w:eastAsia="Times New Roman" w:hAnsi="Times New Roman" w:cs="Times New Roman"/>
          <w:sz w:val="28"/>
          <w:szCs w:val="28"/>
          <w:lang w:val="uk-UA"/>
        </w:rPr>
      </w:pP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1. На період  тимчасової окупації </w:t>
      </w:r>
      <w:r w:rsidR="00963AC2" w:rsidRPr="00CC64AB">
        <w:rPr>
          <w:rFonts w:ascii="Times New Roman" w:eastAsia="Times New Roman" w:hAnsi="Times New Roman" w:cs="Times New Roman"/>
          <w:sz w:val="28"/>
          <w:szCs w:val="28"/>
          <w:lang w:val="uk-UA"/>
        </w:rPr>
        <w:t>переміщення</w:t>
      </w:r>
      <w:r w:rsidRPr="00CC64AB">
        <w:rPr>
          <w:rFonts w:ascii="Times New Roman" w:eastAsia="Times New Roman" w:hAnsi="Times New Roman" w:cs="Times New Roman"/>
          <w:sz w:val="28"/>
          <w:szCs w:val="28"/>
          <w:lang w:val="uk-UA"/>
        </w:rPr>
        <w:t xml:space="preserve"> товарів (робіт, послуг) з тимчасово окупованої території на іншу територію України та/або з іншої території України на тимчасово окуповану територію</w:t>
      </w:r>
      <w:r w:rsidR="00656D87" w:rsidRPr="00CC64AB">
        <w:rPr>
          <w:rFonts w:ascii="Times New Roman" w:eastAsia="Times New Roman" w:hAnsi="Times New Roman" w:cs="Times New Roman"/>
          <w:sz w:val="28"/>
          <w:szCs w:val="28"/>
          <w:lang w:val="uk-UA"/>
        </w:rPr>
        <w:t xml:space="preserve"> усіма видами транспорту</w:t>
      </w:r>
      <w:r w:rsidRPr="00CC64AB">
        <w:rPr>
          <w:rFonts w:ascii="Times New Roman" w:eastAsia="Times New Roman" w:hAnsi="Times New Roman" w:cs="Times New Roman"/>
          <w:sz w:val="28"/>
          <w:szCs w:val="28"/>
          <w:lang w:val="uk-UA"/>
        </w:rPr>
        <w:t>, в тому числі автомобільним, залізничним, повітряним та трубопровідним транспортом, а також лініями електропередач та гідро</w:t>
      </w:r>
      <w:r w:rsidR="009A5B1B">
        <w:rPr>
          <w:rFonts w:ascii="Times New Roman" w:eastAsia="Times New Roman" w:hAnsi="Times New Roman" w:cs="Times New Roman"/>
          <w:sz w:val="28"/>
          <w:szCs w:val="28"/>
          <w:lang w:val="uk-UA"/>
        </w:rPr>
        <w:t>технічними спорудами, заборонено</w:t>
      </w:r>
      <w:r w:rsidRPr="00CC64AB">
        <w:rPr>
          <w:rFonts w:ascii="Times New Roman" w:eastAsia="Times New Roman" w:hAnsi="Times New Roman" w:cs="Times New Roman"/>
          <w:sz w:val="28"/>
          <w:szCs w:val="28"/>
          <w:lang w:val="uk-UA"/>
        </w:rPr>
        <w:t>.</w:t>
      </w:r>
      <w:r w:rsidR="0003455F">
        <w:rPr>
          <w:rFonts w:ascii="Times New Roman" w:eastAsia="Times New Roman" w:hAnsi="Times New Roman" w:cs="Times New Roman"/>
          <w:sz w:val="28"/>
          <w:szCs w:val="28"/>
          <w:lang w:val="uk-UA"/>
        </w:rPr>
        <w:t xml:space="preserve">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Контроль 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їзду</w:t>
      </w:r>
      <w:r w:rsidR="002243DD" w:rsidRPr="00CC64AB">
        <w:rPr>
          <w:rFonts w:ascii="Times New Roman" w:eastAsia="Times New Roman" w:hAnsi="Times New Roman" w:cs="Times New Roman"/>
          <w:sz w:val="28"/>
          <w:szCs w:val="28"/>
          <w:lang w:val="uk-UA"/>
        </w:rPr>
        <w:t xml:space="preserve"> </w:t>
      </w:r>
      <w:r w:rsidR="0003455F" w:rsidRPr="0003455F">
        <w:rPr>
          <w:rFonts w:ascii="Times New Roman" w:eastAsia="Times New Roman" w:hAnsi="Times New Roman" w:cs="Times New Roman"/>
          <w:sz w:val="28"/>
          <w:szCs w:val="28"/>
          <w:lang w:val="uk-UA"/>
        </w:rPr>
        <w:sym w:font="Symbol" w:char="F02D"/>
      </w:r>
      <w:r w:rsidR="002243DD" w:rsidRPr="00CC64AB">
        <w:rPr>
          <w:rFonts w:ascii="Times New Roman" w:eastAsia="Times New Roman" w:hAnsi="Times New Roman" w:cs="Times New Roman"/>
          <w:sz w:val="28"/>
          <w:szCs w:val="28"/>
          <w:lang w:val="uk-UA"/>
        </w:rPr>
        <w:t xml:space="preserve"> </w:t>
      </w:r>
      <w:r w:rsidRPr="00CC64AB">
        <w:rPr>
          <w:rFonts w:ascii="Times New Roman" w:eastAsia="Times New Roman" w:hAnsi="Times New Roman" w:cs="Times New Roman"/>
          <w:sz w:val="28"/>
          <w:szCs w:val="28"/>
          <w:lang w:val="uk-UA"/>
        </w:rPr>
        <w:t xml:space="preserve">виїзду з метою виявлення, запобігання переміщенню товарів на тимчасово окуповану територію та з такої території поза межами контрольних пунктів </w:t>
      </w:r>
      <w:r w:rsidR="000A710E" w:rsidRPr="00CC64AB">
        <w:rPr>
          <w:rFonts w:ascii="Times New Roman" w:eastAsia="Times New Roman" w:hAnsi="Times New Roman" w:cs="Times New Roman"/>
          <w:sz w:val="28"/>
          <w:szCs w:val="28"/>
          <w:lang w:val="uk-UA"/>
        </w:rPr>
        <w:t>в</w:t>
      </w:r>
      <w:r w:rsidR="00CC64AB">
        <w:rPr>
          <w:rFonts w:ascii="Times New Roman" w:eastAsia="Times New Roman" w:hAnsi="Times New Roman" w:cs="Times New Roman"/>
          <w:sz w:val="28"/>
          <w:szCs w:val="28"/>
          <w:lang w:val="uk-UA"/>
        </w:rPr>
        <w:t>’</w:t>
      </w:r>
      <w:r w:rsidR="000A710E" w:rsidRPr="00CC64AB">
        <w:rPr>
          <w:rFonts w:ascii="Times New Roman" w:eastAsia="Times New Roman" w:hAnsi="Times New Roman" w:cs="Times New Roman"/>
          <w:sz w:val="28"/>
          <w:szCs w:val="28"/>
          <w:lang w:val="uk-UA"/>
        </w:rPr>
        <w:t>їзду</w:t>
      </w:r>
      <w:r w:rsidR="002243DD" w:rsidRPr="00CC64AB">
        <w:rPr>
          <w:rFonts w:ascii="Times New Roman" w:eastAsia="Times New Roman" w:hAnsi="Times New Roman" w:cs="Times New Roman"/>
          <w:sz w:val="28"/>
          <w:szCs w:val="28"/>
          <w:lang w:val="uk-UA"/>
        </w:rPr>
        <w:t xml:space="preserve"> </w:t>
      </w:r>
      <w:r w:rsidR="00B979ED" w:rsidRPr="00B979ED">
        <w:rPr>
          <w:rFonts w:ascii="Times New Roman" w:eastAsia="Times New Roman" w:hAnsi="Times New Roman" w:cs="Times New Roman"/>
          <w:sz w:val="28"/>
          <w:szCs w:val="28"/>
          <w:lang w:val="uk-UA"/>
        </w:rPr>
        <w:sym w:font="Symbol" w:char="F02D"/>
      </w:r>
      <w:r w:rsidR="002243DD" w:rsidRPr="00CC64AB">
        <w:rPr>
          <w:rFonts w:ascii="Times New Roman" w:eastAsia="Times New Roman" w:hAnsi="Times New Roman" w:cs="Times New Roman"/>
          <w:sz w:val="28"/>
          <w:szCs w:val="28"/>
          <w:lang w:val="uk-UA"/>
        </w:rPr>
        <w:t xml:space="preserve"> </w:t>
      </w:r>
      <w:r w:rsidR="000A710E" w:rsidRPr="00CC64AB">
        <w:rPr>
          <w:rFonts w:ascii="Times New Roman" w:eastAsia="Times New Roman" w:hAnsi="Times New Roman" w:cs="Times New Roman"/>
          <w:sz w:val="28"/>
          <w:szCs w:val="28"/>
          <w:lang w:val="uk-UA"/>
        </w:rPr>
        <w:t xml:space="preserve">виїзду </w:t>
      </w:r>
      <w:r w:rsidRPr="00CC64AB">
        <w:rPr>
          <w:rFonts w:ascii="Times New Roman" w:eastAsia="Times New Roman" w:hAnsi="Times New Roman" w:cs="Times New Roman"/>
          <w:sz w:val="28"/>
          <w:szCs w:val="28"/>
          <w:lang w:val="uk-UA"/>
        </w:rPr>
        <w:t>провод</w:t>
      </w:r>
      <w:r w:rsidR="00861211" w:rsidRPr="00CC64AB">
        <w:rPr>
          <w:rFonts w:ascii="Times New Roman" w:eastAsia="Times New Roman" w:hAnsi="Times New Roman" w:cs="Times New Roman"/>
          <w:sz w:val="28"/>
          <w:szCs w:val="28"/>
          <w:lang w:val="uk-UA"/>
        </w:rPr>
        <w:t>ять</w:t>
      </w:r>
      <w:r w:rsidRPr="00CC64AB">
        <w:rPr>
          <w:rFonts w:ascii="Times New Roman" w:eastAsia="Times New Roman" w:hAnsi="Times New Roman" w:cs="Times New Roman"/>
          <w:sz w:val="28"/>
          <w:szCs w:val="28"/>
          <w:lang w:val="uk-UA"/>
        </w:rPr>
        <w:t xml:space="preserve"> уповноважені службові особи Державної </w:t>
      </w:r>
      <w:r w:rsidR="00656D87" w:rsidRPr="00CC64AB">
        <w:rPr>
          <w:rFonts w:ascii="Times New Roman" w:eastAsia="Times New Roman" w:hAnsi="Times New Roman" w:cs="Times New Roman"/>
          <w:sz w:val="28"/>
          <w:szCs w:val="28"/>
          <w:lang w:val="uk-UA"/>
        </w:rPr>
        <w:t xml:space="preserve">прикордонної </w:t>
      </w:r>
      <w:r w:rsidRPr="00CC64AB">
        <w:rPr>
          <w:rFonts w:ascii="Times New Roman" w:eastAsia="Times New Roman" w:hAnsi="Times New Roman" w:cs="Times New Roman"/>
          <w:sz w:val="28"/>
          <w:szCs w:val="28"/>
          <w:lang w:val="uk-UA"/>
        </w:rPr>
        <w:t>служби України.</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lastRenderedPageBreak/>
        <w:t xml:space="preserve">2. </w:t>
      </w:r>
      <w:r w:rsidR="00656D87" w:rsidRPr="00CC64AB">
        <w:rPr>
          <w:rFonts w:ascii="Times New Roman" w:eastAsia="Times New Roman" w:hAnsi="Times New Roman" w:cs="Times New Roman"/>
          <w:sz w:val="28"/>
          <w:szCs w:val="28"/>
          <w:lang w:val="uk-UA"/>
        </w:rPr>
        <w:t>Фізичним особам</w:t>
      </w:r>
      <w:r w:rsidRPr="00CC64AB">
        <w:rPr>
          <w:rFonts w:ascii="Times New Roman" w:eastAsia="Times New Roman" w:hAnsi="Times New Roman" w:cs="Times New Roman"/>
          <w:sz w:val="28"/>
          <w:szCs w:val="28"/>
          <w:lang w:val="uk-UA"/>
        </w:rPr>
        <w:t xml:space="preserve"> дозволяється переміщення на тимчасово окуповану територію та з такої території особистих речей у ручній поклажі та супроводжуваному багажі.</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Перелік і обсяги (вартість/вага/кількість) обмежених або заборонених до переміщення через адміністративну межу, а також товарів, які можуть бути віднесені до особистих речей, затверджуються центральним органом виконавчої влади, що забезпечує формування та реалізує державну політику</w:t>
      </w:r>
      <w:r w:rsidR="00B979ED">
        <w:rPr>
          <w:rFonts w:ascii="Times New Roman" w:eastAsia="Times New Roman" w:hAnsi="Times New Roman" w:cs="Times New Roman"/>
          <w:sz w:val="28"/>
          <w:szCs w:val="28"/>
          <w:lang w:val="uk-UA"/>
        </w:rPr>
        <w:br/>
      </w:r>
      <w:r w:rsidRPr="00CC64AB">
        <w:rPr>
          <w:rFonts w:ascii="Times New Roman" w:eastAsia="Times New Roman" w:hAnsi="Times New Roman" w:cs="Times New Roman"/>
          <w:sz w:val="28"/>
          <w:szCs w:val="28"/>
          <w:lang w:val="uk-UA"/>
        </w:rPr>
        <w:t xml:space="preserve"> з питань тимчасово окупованих територій у Донецькій і Луганській </w:t>
      </w:r>
      <w:r w:rsidR="00B979ED">
        <w:rPr>
          <w:rFonts w:ascii="Times New Roman" w:eastAsia="Times New Roman" w:hAnsi="Times New Roman" w:cs="Times New Roman"/>
          <w:sz w:val="28"/>
          <w:szCs w:val="28"/>
          <w:lang w:val="uk-UA"/>
        </w:rPr>
        <w:br/>
      </w:r>
      <w:r w:rsidRPr="00CC64AB">
        <w:rPr>
          <w:rFonts w:ascii="Times New Roman" w:eastAsia="Times New Roman" w:hAnsi="Times New Roman" w:cs="Times New Roman"/>
          <w:sz w:val="28"/>
          <w:szCs w:val="28"/>
          <w:lang w:val="uk-UA"/>
        </w:rPr>
        <w:t xml:space="preserve">областях та тимчасово окупованої території Автономної Республіки Крим і </w:t>
      </w:r>
      <w:r w:rsidR="00B979ED">
        <w:rPr>
          <w:rFonts w:ascii="Times New Roman" w:eastAsia="Times New Roman" w:hAnsi="Times New Roman" w:cs="Times New Roman"/>
          <w:sz w:val="28"/>
          <w:szCs w:val="28"/>
          <w:lang w:val="uk-UA"/>
        </w:rPr>
        <w:br/>
      </w:r>
      <w:r w:rsidRPr="00CC64AB">
        <w:rPr>
          <w:rFonts w:ascii="Times New Roman" w:eastAsia="Times New Roman" w:hAnsi="Times New Roman" w:cs="Times New Roman"/>
          <w:sz w:val="28"/>
          <w:szCs w:val="28"/>
          <w:lang w:val="uk-UA"/>
        </w:rPr>
        <w:t xml:space="preserve">м. Севастополя.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3. Переміщення товарів, маркування (етикетування) яких свідчить про вироблення таких товарів на тимчасово окупованій території, забороняється, крім речей, які віднесені до особистих речей, що переміщуються у ручній поклажі та/або супроводжуваному багажі.</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4. Громадяни, в разі необхідності евакуації з тимчасово окупов</w:t>
      </w:r>
      <w:r w:rsidR="009A5B1B">
        <w:rPr>
          <w:rFonts w:ascii="Times New Roman" w:eastAsia="Times New Roman" w:hAnsi="Times New Roman" w:cs="Times New Roman"/>
          <w:sz w:val="28"/>
          <w:szCs w:val="28"/>
          <w:lang w:val="uk-UA"/>
        </w:rPr>
        <w:t>аної території на іншу територію</w:t>
      </w:r>
      <w:r w:rsidRPr="00CC64AB">
        <w:rPr>
          <w:rFonts w:ascii="Times New Roman" w:eastAsia="Times New Roman" w:hAnsi="Times New Roman" w:cs="Times New Roman"/>
          <w:sz w:val="28"/>
          <w:szCs w:val="28"/>
          <w:lang w:val="uk-UA"/>
        </w:rPr>
        <w:t xml:space="preserve"> України</w:t>
      </w:r>
      <w:r w:rsidR="009A5B1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мають право  вивезення з тимчасово окупов</w:t>
      </w:r>
      <w:r w:rsidR="009A5B1B">
        <w:rPr>
          <w:rFonts w:ascii="Times New Roman" w:eastAsia="Times New Roman" w:hAnsi="Times New Roman" w:cs="Times New Roman"/>
          <w:sz w:val="28"/>
          <w:szCs w:val="28"/>
          <w:lang w:val="uk-UA"/>
        </w:rPr>
        <w:t>аної території на іншу територію</w:t>
      </w:r>
      <w:r w:rsidRPr="00CC64AB">
        <w:rPr>
          <w:rFonts w:ascii="Times New Roman" w:eastAsia="Times New Roman" w:hAnsi="Times New Roman" w:cs="Times New Roman"/>
          <w:sz w:val="28"/>
          <w:szCs w:val="28"/>
          <w:lang w:val="uk-UA"/>
        </w:rPr>
        <w:t xml:space="preserve"> України особистих речей та майна, бувших у вжитку, які, на їхній розсуд, необхідні для облаштування на новому місці проживання, включаючи меблі, побутову техніку та інші предмети домашнього вжитку. </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5. Здійснення водопостачання на тимчасово окуповану територію забороняється до відновлення на цій території конституційного ладу України";</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статті 15:</w:t>
      </w:r>
    </w:p>
    <w:p w:rsidR="00CA1A97" w:rsidRDefault="000029E8" w:rsidP="00B979ED">
      <w:pPr>
        <w:spacing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назву статті викласти у такій редакції:</w:t>
      </w:r>
    </w:p>
    <w:p w:rsidR="00B979ED" w:rsidRPr="00CC64AB" w:rsidRDefault="00B979ED" w:rsidP="00B979ED">
      <w:pPr>
        <w:spacing w:line="240" w:lineRule="auto"/>
        <w:ind w:firstLine="709"/>
        <w:jc w:val="both"/>
        <w:rPr>
          <w:rFonts w:ascii="Times New Roman" w:eastAsia="Times New Roman" w:hAnsi="Times New Roman" w:cs="Times New Roman"/>
          <w:sz w:val="28"/>
          <w:szCs w:val="28"/>
          <w:lang w:val="uk-UA"/>
        </w:rPr>
      </w:pPr>
    </w:p>
    <w:p w:rsidR="00CA1A97" w:rsidRDefault="000029E8" w:rsidP="00B979ED">
      <w:pPr>
        <w:spacing w:line="240" w:lineRule="auto"/>
        <w:ind w:left="2114" w:hanging="1405"/>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"Стаття 15. Приватизація об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єктів державної та комунальної власності, розташованих на тимчасово окупованій території</w:t>
      </w:r>
      <w:r w:rsidR="008874BF" w:rsidRP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та іпотечні кредити";</w:t>
      </w:r>
    </w:p>
    <w:p w:rsidR="00B979ED" w:rsidRPr="00CC64AB" w:rsidRDefault="00B979ED" w:rsidP="00B979ED">
      <w:pPr>
        <w:spacing w:line="240" w:lineRule="auto"/>
        <w:ind w:firstLine="709"/>
        <w:jc w:val="both"/>
        <w:rPr>
          <w:rFonts w:ascii="Times New Roman" w:eastAsia="Times New Roman" w:hAnsi="Times New Roman" w:cs="Times New Roman"/>
          <w:sz w:val="28"/>
          <w:szCs w:val="28"/>
          <w:lang w:val="uk-UA"/>
        </w:rPr>
      </w:pP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доповнити новою частиною першою такого змісту:</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"1. На період тимчасової окупації приватизація об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єктів державної та комунальної власності, розташованих на тимчасово окупованій території, забороняється, крім випадків приватизації жилих приміщень, що знаходяться на тимчасово окупованій території, військовослужбовцями військових формувань та правоохоронних органів України"</w:t>
      </w:r>
      <w:r w:rsidR="008874BF" w:rsidRPr="00CC64AB">
        <w:rPr>
          <w:rFonts w:ascii="Times New Roman" w:eastAsia="Times New Roman" w:hAnsi="Times New Roman" w:cs="Times New Roman"/>
          <w:sz w:val="28"/>
          <w:szCs w:val="28"/>
          <w:lang w:val="uk-UA"/>
        </w:rPr>
        <w:t>.</w:t>
      </w:r>
    </w:p>
    <w:p w:rsidR="00CA1A97" w:rsidRPr="00CC64AB" w:rsidRDefault="008874BF"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w:t>
      </w:r>
      <w:r w:rsidR="000029E8" w:rsidRPr="00CC64AB">
        <w:rPr>
          <w:rFonts w:ascii="Times New Roman" w:eastAsia="Times New Roman" w:hAnsi="Times New Roman" w:cs="Times New Roman"/>
          <w:sz w:val="28"/>
          <w:szCs w:val="28"/>
          <w:lang w:val="uk-UA"/>
        </w:rPr>
        <w:t xml:space="preserve"> зв</w:t>
      </w:r>
      <w:r w:rsidR="00CC64AB">
        <w:rPr>
          <w:rFonts w:ascii="Times New Roman" w:eastAsia="Times New Roman" w:hAnsi="Times New Roman" w:cs="Times New Roman"/>
          <w:sz w:val="28"/>
          <w:szCs w:val="28"/>
          <w:lang w:val="uk-UA"/>
        </w:rPr>
        <w:t>’</w:t>
      </w:r>
      <w:r w:rsidR="000029E8" w:rsidRPr="00CC64AB">
        <w:rPr>
          <w:rFonts w:ascii="Times New Roman" w:eastAsia="Times New Roman" w:hAnsi="Times New Roman" w:cs="Times New Roman"/>
          <w:sz w:val="28"/>
          <w:szCs w:val="28"/>
          <w:lang w:val="uk-UA"/>
        </w:rPr>
        <w:t>язку з цим частини першу</w:t>
      </w:r>
      <w:r w:rsidR="00B979ED">
        <w:rPr>
          <w:rFonts w:ascii="Times New Roman" w:eastAsia="Times New Roman" w:hAnsi="Times New Roman" w:cs="Times New Roman"/>
          <w:sz w:val="28"/>
          <w:szCs w:val="28"/>
          <w:lang w:val="uk-UA"/>
        </w:rPr>
        <w:t xml:space="preserve"> </w:t>
      </w:r>
      <w:r w:rsidR="00B979ED" w:rsidRPr="00B979ED">
        <w:rPr>
          <w:rFonts w:ascii="Times New Roman" w:eastAsia="Times New Roman" w:hAnsi="Times New Roman" w:cs="Times New Roman"/>
          <w:sz w:val="28"/>
          <w:szCs w:val="28"/>
          <w:lang w:val="uk-UA"/>
        </w:rPr>
        <w:sym w:font="Symbol" w:char="F02D"/>
      </w:r>
      <w:r w:rsidR="00B979ED">
        <w:rPr>
          <w:rFonts w:ascii="Times New Roman" w:eastAsia="Times New Roman" w:hAnsi="Times New Roman" w:cs="Times New Roman"/>
          <w:sz w:val="28"/>
          <w:szCs w:val="28"/>
          <w:lang w:val="uk-UA"/>
        </w:rPr>
        <w:t xml:space="preserve"> </w:t>
      </w:r>
      <w:r w:rsidR="000029E8" w:rsidRPr="00CC64AB">
        <w:rPr>
          <w:rFonts w:ascii="Times New Roman" w:eastAsia="Times New Roman" w:hAnsi="Times New Roman" w:cs="Times New Roman"/>
          <w:sz w:val="28"/>
          <w:szCs w:val="28"/>
          <w:lang w:val="uk-UA"/>
        </w:rPr>
        <w:t xml:space="preserve">четверту вважати </w:t>
      </w:r>
      <w:r w:rsidR="004934F1" w:rsidRPr="00CC64AB">
        <w:rPr>
          <w:rFonts w:ascii="Times New Roman" w:eastAsia="Times New Roman" w:hAnsi="Times New Roman" w:cs="Times New Roman"/>
          <w:sz w:val="28"/>
          <w:szCs w:val="28"/>
          <w:lang w:val="uk-UA"/>
        </w:rPr>
        <w:t xml:space="preserve">відповідно </w:t>
      </w:r>
      <w:r w:rsidR="000029E8" w:rsidRPr="00CC64AB">
        <w:rPr>
          <w:rFonts w:ascii="Times New Roman" w:eastAsia="Times New Roman" w:hAnsi="Times New Roman" w:cs="Times New Roman"/>
          <w:sz w:val="28"/>
          <w:szCs w:val="28"/>
          <w:lang w:val="uk-UA"/>
        </w:rPr>
        <w:t>частинами другою</w:t>
      </w:r>
      <w:r w:rsidR="009A5B1B">
        <w:rPr>
          <w:rFonts w:ascii="Times New Roman" w:eastAsia="Times New Roman" w:hAnsi="Times New Roman" w:cs="Times New Roman"/>
          <w:sz w:val="28"/>
          <w:szCs w:val="28"/>
          <w:lang w:val="uk-UA"/>
        </w:rPr>
        <w:t xml:space="preserve"> </w:t>
      </w:r>
      <w:r w:rsidR="00B979ED" w:rsidRPr="00B979ED">
        <w:rPr>
          <w:rFonts w:ascii="Times New Roman" w:eastAsia="Times New Roman" w:hAnsi="Times New Roman" w:cs="Times New Roman"/>
          <w:sz w:val="28"/>
          <w:szCs w:val="28"/>
          <w:lang w:val="uk-UA"/>
        </w:rPr>
        <w:sym w:font="Symbol" w:char="F02D"/>
      </w:r>
      <w:r w:rsidR="009A5B1B">
        <w:rPr>
          <w:rFonts w:ascii="Times New Roman" w:eastAsia="Times New Roman" w:hAnsi="Times New Roman" w:cs="Times New Roman"/>
          <w:sz w:val="28"/>
          <w:szCs w:val="28"/>
          <w:lang w:val="uk-UA"/>
        </w:rPr>
        <w:t xml:space="preserve"> </w:t>
      </w:r>
      <w:r w:rsidR="000029E8" w:rsidRPr="00CC64AB">
        <w:rPr>
          <w:rFonts w:ascii="Times New Roman" w:eastAsia="Times New Roman" w:hAnsi="Times New Roman" w:cs="Times New Roman"/>
          <w:sz w:val="28"/>
          <w:szCs w:val="28"/>
          <w:lang w:val="uk-UA"/>
        </w:rPr>
        <w:t>п</w:t>
      </w:r>
      <w:r w:rsidR="00CC64AB">
        <w:rPr>
          <w:rFonts w:ascii="Times New Roman" w:eastAsia="Times New Roman" w:hAnsi="Times New Roman" w:cs="Times New Roman"/>
          <w:sz w:val="28"/>
          <w:szCs w:val="28"/>
          <w:lang w:val="uk-UA"/>
        </w:rPr>
        <w:t>’</w:t>
      </w:r>
      <w:r w:rsidR="000029E8" w:rsidRPr="00CC64AB">
        <w:rPr>
          <w:rFonts w:ascii="Times New Roman" w:eastAsia="Times New Roman" w:hAnsi="Times New Roman" w:cs="Times New Roman"/>
          <w:sz w:val="28"/>
          <w:szCs w:val="28"/>
          <w:lang w:val="uk-UA"/>
        </w:rPr>
        <w:t>ятою;</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у частин</w:t>
      </w:r>
      <w:r w:rsidR="004934F1" w:rsidRPr="00CC64AB">
        <w:rPr>
          <w:rFonts w:ascii="Times New Roman" w:eastAsia="Times New Roman" w:hAnsi="Times New Roman" w:cs="Times New Roman"/>
          <w:sz w:val="28"/>
          <w:szCs w:val="28"/>
          <w:lang w:val="uk-UA"/>
        </w:rPr>
        <w:t>ах</w:t>
      </w:r>
      <w:r w:rsidRPr="00CC64AB">
        <w:rPr>
          <w:rFonts w:ascii="Times New Roman" w:eastAsia="Times New Roman" w:hAnsi="Times New Roman" w:cs="Times New Roman"/>
          <w:sz w:val="28"/>
          <w:szCs w:val="28"/>
          <w:lang w:val="uk-UA"/>
        </w:rPr>
        <w:t xml:space="preserve"> четвертій </w:t>
      </w:r>
      <w:r w:rsidR="004934F1" w:rsidRPr="00CC64AB">
        <w:rPr>
          <w:rFonts w:ascii="Times New Roman" w:eastAsia="Times New Roman" w:hAnsi="Times New Roman" w:cs="Times New Roman"/>
          <w:sz w:val="28"/>
          <w:szCs w:val="28"/>
          <w:lang w:val="uk-UA"/>
        </w:rPr>
        <w:t>і п</w:t>
      </w:r>
      <w:r w:rsidR="00CC64AB">
        <w:rPr>
          <w:rFonts w:ascii="Times New Roman" w:eastAsia="Times New Roman" w:hAnsi="Times New Roman" w:cs="Times New Roman"/>
          <w:sz w:val="28"/>
          <w:szCs w:val="28"/>
          <w:lang w:val="uk-UA"/>
        </w:rPr>
        <w:t>’</w:t>
      </w:r>
      <w:r w:rsidR="004934F1" w:rsidRPr="00CC64AB">
        <w:rPr>
          <w:rFonts w:ascii="Times New Roman" w:eastAsia="Times New Roman" w:hAnsi="Times New Roman" w:cs="Times New Roman"/>
          <w:sz w:val="28"/>
          <w:szCs w:val="28"/>
          <w:lang w:val="uk-UA"/>
        </w:rPr>
        <w:t xml:space="preserve">ятій </w:t>
      </w:r>
      <w:r w:rsidRPr="00CC64AB">
        <w:rPr>
          <w:rFonts w:ascii="Times New Roman" w:eastAsia="Times New Roman" w:hAnsi="Times New Roman" w:cs="Times New Roman"/>
          <w:sz w:val="28"/>
          <w:szCs w:val="28"/>
          <w:lang w:val="uk-UA"/>
        </w:rPr>
        <w:t>слово "першій" замінити словом "другій";</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доповнити частиною </w:t>
      </w:r>
      <w:r w:rsidR="00891D7A" w:rsidRPr="00CC64AB">
        <w:rPr>
          <w:rFonts w:ascii="Times New Roman" w:eastAsia="Times New Roman" w:hAnsi="Times New Roman" w:cs="Times New Roman"/>
          <w:sz w:val="28"/>
          <w:szCs w:val="28"/>
          <w:lang w:val="uk-UA"/>
        </w:rPr>
        <w:t>шостою такого</w:t>
      </w:r>
      <w:r w:rsidRPr="00CC64AB">
        <w:rPr>
          <w:rFonts w:ascii="Times New Roman" w:eastAsia="Times New Roman" w:hAnsi="Times New Roman" w:cs="Times New Roman"/>
          <w:sz w:val="28"/>
          <w:szCs w:val="28"/>
          <w:lang w:val="uk-UA"/>
        </w:rPr>
        <w:t xml:space="preserve"> змісту:</w:t>
      </w:r>
    </w:p>
    <w:p w:rsidR="00CA1A97" w:rsidRPr="00CC64AB" w:rsidRDefault="000029E8" w:rsidP="00CC64AB">
      <w:pPr>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"6. Упро</w:t>
      </w:r>
      <w:r w:rsidR="009A5B1B">
        <w:rPr>
          <w:rFonts w:ascii="Times New Roman" w:eastAsia="Times New Roman" w:hAnsi="Times New Roman" w:cs="Times New Roman"/>
          <w:sz w:val="28"/>
          <w:szCs w:val="28"/>
          <w:lang w:val="uk-UA"/>
        </w:rPr>
        <w:t>довж строку тимчасової окупації</w:t>
      </w:r>
      <w:r w:rsidRPr="00CC64AB">
        <w:rPr>
          <w:rFonts w:ascii="Times New Roman" w:eastAsia="Times New Roman" w:hAnsi="Times New Roman" w:cs="Times New Roman"/>
          <w:sz w:val="28"/>
          <w:szCs w:val="28"/>
          <w:lang w:val="uk-UA"/>
        </w:rPr>
        <w:t xml:space="preserve"> особи, які проживають на тимчасово окупованій території або перемістилися з неї, звільняються від </w:t>
      </w:r>
      <w:r w:rsidRPr="00CC64AB">
        <w:rPr>
          <w:rFonts w:ascii="Times New Roman" w:eastAsia="Times New Roman" w:hAnsi="Times New Roman" w:cs="Times New Roman"/>
          <w:sz w:val="28"/>
          <w:szCs w:val="28"/>
          <w:lang w:val="uk-UA"/>
        </w:rPr>
        <w:lastRenderedPageBreak/>
        <w:t>обов</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язку погашення основної суми іпотечного кредиту та нарахованих відсотків за ним, якщо об</w:t>
      </w:r>
      <w:r w:rsid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єктом іпотеки є майно, розташоване (зареєстроване) на території, що після укладення такого іпотечного договору була тимчасово окупована. Національний банк України приймає рішення про зміну класифікації таких іпотечних кредитів або інші рішення з метою недопущення погіршення ліквідності (фінансового стану) кредитора.</w:t>
      </w:r>
    </w:p>
    <w:p w:rsidR="00CA1A97" w:rsidRDefault="000029E8" w:rsidP="00B979ED">
      <w:pPr>
        <w:spacing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Норми цього пункту не поширюються на нерухоме житлове майно, загальна площа якого перевищує показники, встановлені статтею 26</w:t>
      </w:r>
      <w:r w:rsidR="00723A48" w:rsidRPr="00CC64AB">
        <w:rPr>
          <w:rFonts w:ascii="Times New Roman" w:eastAsia="Times New Roman" w:hAnsi="Times New Roman" w:cs="Times New Roman"/>
          <w:sz w:val="28"/>
          <w:szCs w:val="28"/>
          <w:lang w:val="uk-UA"/>
        </w:rPr>
        <w:t>5</w:t>
      </w:r>
      <w:r w:rsidRPr="00CC64AB">
        <w:rPr>
          <w:rFonts w:ascii="Times New Roman" w:eastAsia="Times New Roman" w:hAnsi="Times New Roman" w:cs="Times New Roman"/>
          <w:sz w:val="28"/>
          <w:szCs w:val="28"/>
          <w:lang w:val="uk-UA"/>
        </w:rPr>
        <w:t xml:space="preserve"> Податкового кодексу України".</w:t>
      </w:r>
    </w:p>
    <w:p w:rsidR="00B979ED" w:rsidRPr="00CC64AB" w:rsidRDefault="00B979ED" w:rsidP="00B979ED">
      <w:pPr>
        <w:spacing w:line="240" w:lineRule="auto"/>
        <w:ind w:firstLine="709"/>
        <w:jc w:val="both"/>
        <w:rPr>
          <w:rFonts w:ascii="Times New Roman" w:eastAsia="Times New Roman" w:hAnsi="Times New Roman" w:cs="Times New Roman"/>
          <w:sz w:val="28"/>
          <w:szCs w:val="28"/>
          <w:lang w:val="uk-UA"/>
        </w:rPr>
      </w:pPr>
    </w:p>
    <w:p w:rsidR="00CA1A97" w:rsidRDefault="000029E8" w:rsidP="00B979ED">
      <w:pPr>
        <w:spacing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III. Прикінцеві положення</w:t>
      </w:r>
    </w:p>
    <w:p w:rsidR="00B979ED" w:rsidRPr="00CC64AB" w:rsidRDefault="00B979ED" w:rsidP="00B979ED">
      <w:pPr>
        <w:spacing w:line="240" w:lineRule="auto"/>
        <w:ind w:firstLine="709"/>
        <w:jc w:val="both"/>
        <w:rPr>
          <w:rFonts w:ascii="Times New Roman" w:eastAsia="Times New Roman" w:hAnsi="Times New Roman" w:cs="Times New Roman"/>
          <w:sz w:val="28"/>
          <w:szCs w:val="28"/>
          <w:lang w:val="uk-UA"/>
        </w:rPr>
      </w:pPr>
    </w:p>
    <w:p w:rsidR="00CA1A97" w:rsidRPr="00CC64AB" w:rsidRDefault="000029E8"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1. Цей Закон набирає чинності через </w:t>
      </w:r>
      <w:r w:rsidR="009A5B1B">
        <w:rPr>
          <w:rFonts w:ascii="Times New Roman" w:eastAsia="Times New Roman" w:hAnsi="Times New Roman" w:cs="Times New Roman"/>
          <w:sz w:val="28"/>
          <w:szCs w:val="28"/>
          <w:lang w:val="uk-UA"/>
        </w:rPr>
        <w:t>три</w:t>
      </w:r>
      <w:r w:rsidRPr="00CC64AB">
        <w:rPr>
          <w:rFonts w:ascii="Times New Roman" w:eastAsia="Times New Roman" w:hAnsi="Times New Roman" w:cs="Times New Roman"/>
          <w:sz w:val="28"/>
          <w:szCs w:val="28"/>
          <w:lang w:val="uk-UA"/>
        </w:rPr>
        <w:t xml:space="preserve"> місяці з дня</w:t>
      </w:r>
      <w:r w:rsidR="00163ACC" w:rsidRPr="00CC64AB">
        <w:rPr>
          <w:rFonts w:ascii="Times New Roman" w:eastAsia="Times New Roman" w:hAnsi="Times New Roman" w:cs="Times New Roman"/>
          <w:sz w:val="28"/>
          <w:szCs w:val="28"/>
          <w:lang w:val="uk-UA"/>
        </w:rPr>
        <w:t>,</w:t>
      </w:r>
      <w:r w:rsidRPr="00CC64AB">
        <w:rPr>
          <w:rFonts w:ascii="Times New Roman" w:eastAsia="Times New Roman" w:hAnsi="Times New Roman" w:cs="Times New Roman"/>
          <w:sz w:val="28"/>
          <w:szCs w:val="28"/>
          <w:lang w:val="uk-UA"/>
        </w:rPr>
        <w:t xml:space="preserve"> наступного за днем його опублікування.</w:t>
      </w:r>
    </w:p>
    <w:p w:rsidR="00CA1A97" w:rsidRPr="00CC64AB" w:rsidRDefault="000029E8"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bookmarkStart w:id="1" w:name="_heading=h.gjdgxs" w:colFirst="0" w:colLast="0"/>
      <w:bookmarkEnd w:id="1"/>
      <w:r w:rsidRPr="00CC64AB">
        <w:rPr>
          <w:rFonts w:ascii="Times New Roman" w:eastAsia="Times New Roman" w:hAnsi="Times New Roman" w:cs="Times New Roman"/>
          <w:sz w:val="28"/>
          <w:szCs w:val="28"/>
          <w:lang w:val="uk-UA"/>
        </w:rPr>
        <w:t xml:space="preserve">2. Кабінету Міністрів України протягом </w:t>
      </w:r>
      <w:r w:rsidR="003D230E" w:rsidRPr="00CC64AB">
        <w:rPr>
          <w:rFonts w:ascii="Times New Roman" w:eastAsia="Times New Roman" w:hAnsi="Times New Roman" w:cs="Times New Roman"/>
          <w:sz w:val="28"/>
          <w:szCs w:val="28"/>
          <w:lang w:val="uk-UA"/>
        </w:rPr>
        <w:t>чотирьох</w:t>
      </w:r>
      <w:r w:rsidRPr="00CC64AB">
        <w:rPr>
          <w:rFonts w:ascii="Times New Roman" w:eastAsia="Times New Roman" w:hAnsi="Times New Roman" w:cs="Times New Roman"/>
          <w:sz w:val="28"/>
          <w:szCs w:val="28"/>
          <w:lang w:val="uk-UA"/>
        </w:rPr>
        <w:t xml:space="preserve"> місяців з дня опублікування цього Закону:</w:t>
      </w:r>
    </w:p>
    <w:p w:rsidR="00CA1A97" w:rsidRPr="00CC64AB" w:rsidRDefault="000029E8"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привести свої нормативно-правові акти у відповідність із цим Законом;</w:t>
      </w:r>
    </w:p>
    <w:p w:rsidR="00CA1A97" w:rsidRDefault="000029E8"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r w:rsidRPr="00CC64AB">
        <w:rPr>
          <w:rFonts w:ascii="Times New Roman" w:eastAsia="Times New Roman" w:hAnsi="Times New Roman" w:cs="Times New Roman"/>
          <w:sz w:val="28"/>
          <w:szCs w:val="28"/>
          <w:lang w:val="uk-UA"/>
        </w:rPr>
        <w:t xml:space="preserve">забезпечити приведення міністерствами та іншими центральними органами виконавчої влади їх нормативно-правових актів у відповідність </w:t>
      </w:r>
      <w:r w:rsidR="00B979ED">
        <w:rPr>
          <w:rFonts w:ascii="Times New Roman" w:eastAsia="Times New Roman" w:hAnsi="Times New Roman" w:cs="Times New Roman"/>
          <w:sz w:val="28"/>
          <w:szCs w:val="28"/>
          <w:lang w:val="uk-UA"/>
        </w:rPr>
        <w:br/>
      </w:r>
      <w:r w:rsidRPr="00CC64AB">
        <w:rPr>
          <w:rFonts w:ascii="Times New Roman" w:eastAsia="Times New Roman" w:hAnsi="Times New Roman" w:cs="Times New Roman"/>
          <w:sz w:val="28"/>
          <w:szCs w:val="28"/>
          <w:lang w:val="uk-UA"/>
        </w:rPr>
        <w:t>із цим Законом.</w:t>
      </w:r>
    </w:p>
    <w:p w:rsidR="00B979ED" w:rsidRDefault="00B979ED"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p>
    <w:p w:rsidR="00B979ED" w:rsidRDefault="00B979ED" w:rsidP="00CC64AB">
      <w:pPr>
        <w:shd w:val="clear" w:color="auto" w:fill="FFFFFF"/>
        <w:spacing w:after="120" w:line="240" w:lineRule="auto"/>
        <w:ind w:firstLine="709"/>
        <w:jc w:val="both"/>
        <w:rPr>
          <w:rFonts w:ascii="Times New Roman" w:eastAsia="Times New Roman" w:hAnsi="Times New Roman" w:cs="Times New Roman"/>
          <w:sz w:val="28"/>
          <w:szCs w:val="28"/>
          <w:lang w:val="uk-UA"/>
        </w:rPr>
      </w:pPr>
    </w:p>
    <w:p w:rsidR="00B979ED" w:rsidRPr="0024058F" w:rsidRDefault="00B979ED" w:rsidP="00AE7325">
      <w:pPr>
        <w:pStyle w:val="af"/>
        <w:rPr>
          <w:rFonts w:cs="Times New Roman"/>
          <w:lang w:val="uk-UA"/>
        </w:rPr>
      </w:pPr>
      <w:r w:rsidRPr="0024058F">
        <w:rPr>
          <w:rFonts w:cs="Times New Roman"/>
          <w:lang w:val="uk-UA"/>
        </w:rPr>
        <w:t>Голова Верховної Ради</w:t>
      </w:r>
    </w:p>
    <w:p w:rsidR="00B979ED" w:rsidRPr="0024058F" w:rsidRDefault="00B979ED" w:rsidP="00AE7325">
      <w:pPr>
        <w:pStyle w:val="af"/>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rsidR="00B979ED" w:rsidRPr="0024058F" w:rsidRDefault="00B979ED" w:rsidP="00AE7325">
      <w:pPr>
        <w:pStyle w:val="af"/>
        <w:rPr>
          <w:rFonts w:cs="Times New Roman"/>
          <w:lang w:val="uk-UA"/>
        </w:rPr>
      </w:pPr>
    </w:p>
    <w:p w:rsidR="00B979ED" w:rsidRPr="0024058F" w:rsidRDefault="00B979ED" w:rsidP="00AE7325">
      <w:pPr>
        <w:pStyle w:val="af"/>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B979ED" w:rsidRPr="0024058F" w:rsidRDefault="00B979ED" w:rsidP="00AE7325">
      <w:pPr>
        <w:pStyle w:val="af"/>
        <w:rPr>
          <w:rFonts w:cs="Times New Roman"/>
          <w:lang w:val="uk-UA"/>
        </w:rPr>
      </w:pPr>
      <w:r>
        <w:rPr>
          <w:rFonts w:cs="Times New Roman"/>
          <w:lang w:val="uk-UA"/>
        </w:rPr>
        <w:t xml:space="preserve"> </w:t>
      </w:r>
      <w:r w:rsidRPr="0024058F">
        <w:rPr>
          <w:rFonts w:cs="Times New Roman"/>
          <w:lang w:val="uk-UA"/>
        </w:rPr>
        <w:t xml:space="preserve"> </w:t>
      </w:r>
      <w:r>
        <w:rPr>
          <w:rFonts w:cs="Times New Roman"/>
          <w:lang w:val="uk-UA"/>
        </w:rPr>
        <w:t xml:space="preserve"> 1 липня</w:t>
      </w:r>
      <w:r w:rsidRPr="0024058F">
        <w:rPr>
          <w:rFonts w:cs="Times New Roman"/>
          <w:lang w:val="uk-UA"/>
        </w:rPr>
        <w:t xml:space="preserve"> 2021 року</w:t>
      </w:r>
    </w:p>
    <w:p w:rsidR="00B979ED" w:rsidRPr="0024058F" w:rsidRDefault="00B979ED" w:rsidP="00AE7325">
      <w:pPr>
        <w:pStyle w:val="af"/>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1618</w:t>
      </w:r>
      <w:r w:rsidRPr="0024058F">
        <w:rPr>
          <w:rFonts w:cs="Times New Roman"/>
          <w:lang w:val="uk-UA"/>
        </w:rPr>
        <w:sym w:font="Symbol" w:char="F02D"/>
      </w:r>
      <w:r w:rsidRPr="0024058F">
        <w:rPr>
          <w:rFonts w:cs="Times New Roman"/>
          <w:lang w:val="en-US"/>
        </w:rPr>
        <w:t>IX</w:t>
      </w:r>
    </w:p>
    <w:p w:rsidR="00B979ED" w:rsidRDefault="00B979ED" w:rsidP="00B979ED">
      <w:pPr>
        <w:shd w:val="clear" w:color="auto" w:fill="FFFFFF"/>
        <w:spacing w:after="120" w:line="240" w:lineRule="auto"/>
        <w:jc w:val="both"/>
        <w:rPr>
          <w:rFonts w:ascii="Times New Roman" w:eastAsia="Times New Roman" w:hAnsi="Times New Roman" w:cs="Times New Roman"/>
          <w:sz w:val="28"/>
          <w:szCs w:val="28"/>
          <w:lang w:val="uk-UA"/>
        </w:rPr>
      </w:pPr>
    </w:p>
    <w:sectPr w:rsidR="00B979ED" w:rsidSect="00CC64AB">
      <w:headerReference w:type="default" r:id="rId11"/>
      <w:pgSz w:w="11906" w:h="16838" w:code="9"/>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8DB" w:rsidRDefault="00BB68DB">
      <w:pPr>
        <w:spacing w:line="240" w:lineRule="auto"/>
      </w:pPr>
      <w:r>
        <w:separator/>
      </w:r>
    </w:p>
  </w:endnote>
  <w:endnote w:type="continuationSeparator" w:id="0">
    <w:p w:rsidR="00BB68DB" w:rsidRDefault="00BB68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8DB" w:rsidRDefault="00BB68DB">
      <w:pPr>
        <w:spacing w:line="240" w:lineRule="auto"/>
      </w:pPr>
      <w:r>
        <w:separator/>
      </w:r>
    </w:p>
  </w:footnote>
  <w:footnote w:type="continuationSeparator" w:id="0">
    <w:p w:rsidR="00BB68DB" w:rsidRDefault="00BB68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0946874"/>
      <w:docPartObj>
        <w:docPartGallery w:val="Page Numbers (Top of Page)"/>
        <w:docPartUnique/>
      </w:docPartObj>
    </w:sdtPr>
    <w:sdtEndPr>
      <w:rPr>
        <w:rFonts w:ascii="Times New Roman" w:hAnsi="Times New Roman" w:cs="Times New Roman"/>
        <w:sz w:val="28"/>
        <w:szCs w:val="28"/>
      </w:rPr>
    </w:sdtEndPr>
    <w:sdtContent>
      <w:p w:rsidR="0004415D" w:rsidRPr="00CC64AB" w:rsidRDefault="0004415D">
        <w:pPr>
          <w:pStyle w:val="ab"/>
          <w:jc w:val="center"/>
          <w:rPr>
            <w:rFonts w:ascii="Times New Roman" w:hAnsi="Times New Roman" w:cs="Times New Roman"/>
            <w:sz w:val="28"/>
            <w:szCs w:val="28"/>
          </w:rPr>
        </w:pPr>
        <w:r w:rsidRPr="00CC64AB">
          <w:rPr>
            <w:rFonts w:ascii="Times New Roman" w:hAnsi="Times New Roman" w:cs="Times New Roman"/>
            <w:sz w:val="28"/>
            <w:szCs w:val="28"/>
          </w:rPr>
          <w:fldChar w:fldCharType="begin"/>
        </w:r>
        <w:r w:rsidRPr="00CC64AB">
          <w:rPr>
            <w:rFonts w:ascii="Times New Roman" w:hAnsi="Times New Roman" w:cs="Times New Roman"/>
            <w:sz w:val="28"/>
            <w:szCs w:val="28"/>
          </w:rPr>
          <w:instrText>PAGE   \* MERGEFORMAT</w:instrText>
        </w:r>
        <w:r w:rsidRPr="00CC64AB">
          <w:rPr>
            <w:rFonts w:ascii="Times New Roman" w:hAnsi="Times New Roman" w:cs="Times New Roman"/>
            <w:sz w:val="28"/>
            <w:szCs w:val="28"/>
          </w:rPr>
          <w:fldChar w:fldCharType="separate"/>
        </w:r>
        <w:r w:rsidR="00446D28" w:rsidRPr="00446D28">
          <w:rPr>
            <w:rFonts w:ascii="Times New Roman" w:hAnsi="Times New Roman" w:cs="Times New Roman"/>
            <w:noProof/>
            <w:sz w:val="28"/>
            <w:szCs w:val="28"/>
            <w:lang w:val="ru-RU"/>
          </w:rPr>
          <w:t>7</w:t>
        </w:r>
        <w:r w:rsidRPr="00CC64AB">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A97"/>
    <w:rsid w:val="000029E8"/>
    <w:rsid w:val="00012D33"/>
    <w:rsid w:val="00013181"/>
    <w:rsid w:val="0003455F"/>
    <w:rsid w:val="0004415D"/>
    <w:rsid w:val="000A710E"/>
    <w:rsid w:val="000E0BFA"/>
    <w:rsid w:val="000F254D"/>
    <w:rsid w:val="00106A42"/>
    <w:rsid w:val="00151BBE"/>
    <w:rsid w:val="00163ACC"/>
    <w:rsid w:val="00195CD6"/>
    <w:rsid w:val="001E4D04"/>
    <w:rsid w:val="00207E75"/>
    <w:rsid w:val="002243DD"/>
    <w:rsid w:val="00296864"/>
    <w:rsid w:val="002F696D"/>
    <w:rsid w:val="00303FE8"/>
    <w:rsid w:val="00390E66"/>
    <w:rsid w:val="003B0FB4"/>
    <w:rsid w:val="003C60F7"/>
    <w:rsid w:val="003D230E"/>
    <w:rsid w:val="00414365"/>
    <w:rsid w:val="00446D28"/>
    <w:rsid w:val="004934F1"/>
    <w:rsid w:val="004E2E11"/>
    <w:rsid w:val="004F33ED"/>
    <w:rsid w:val="00504FE0"/>
    <w:rsid w:val="00516E62"/>
    <w:rsid w:val="005269E4"/>
    <w:rsid w:val="005272E0"/>
    <w:rsid w:val="005E2191"/>
    <w:rsid w:val="005E73CE"/>
    <w:rsid w:val="00600EE8"/>
    <w:rsid w:val="006107B7"/>
    <w:rsid w:val="006124C4"/>
    <w:rsid w:val="00656D87"/>
    <w:rsid w:val="006628C9"/>
    <w:rsid w:val="00682289"/>
    <w:rsid w:val="006A0348"/>
    <w:rsid w:val="006B2D67"/>
    <w:rsid w:val="006F403A"/>
    <w:rsid w:val="00723A48"/>
    <w:rsid w:val="007A794A"/>
    <w:rsid w:val="007D0C6A"/>
    <w:rsid w:val="007E018B"/>
    <w:rsid w:val="00812BBB"/>
    <w:rsid w:val="00861211"/>
    <w:rsid w:val="00862901"/>
    <w:rsid w:val="008731E2"/>
    <w:rsid w:val="00873862"/>
    <w:rsid w:val="00882B31"/>
    <w:rsid w:val="008874BF"/>
    <w:rsid w:val="00891D7A"/>
    <w:rsid w:val="00896045"/>
    <w:rsid w:val="008F2C40"/>
    <w:rsid w:val="00915181"/>
    <w:rsid w:val="00950162"/>
    <w:rsid w:val="009556D2"/>
    <w:rsid w:val="00963AC2"/>
    <w:rsid w:val="009A5B1B"/>
    <w:rsid w:val="009B1AAA"/>
    <w:rsid w:val="00A40F34"/>
    <w:rsid w:val="00AE52E8"/>
    <w:rsid w:val="00AE6F79"/>
    <w:rsid w:val="00B21EC6"/>
    <w:rsid w:val="00B35057"/>
    <w:rsid w:val="00B73C43"/>
    <w:rsid w:val="00B979ED"/>
    <w:rsid w:val="00BB68DB"/>
    <w:rsid w:val="00BD67C5"/>
    <w:rsid w:val="00BD6E1E"/>
    <w:rsid w:val="00BF2B8C"/>
    <w:rsid w:val="00CA1A97"/>
    <w:rsid w:val="00CC51DD"/>
    <w:rsid w:val="00CC64AB"/>
    <w:rsid w:val="00D057C1"/>
    <w:rsid w:val="00D41D79"/>
    <w:rsid w:val="00D45AC0"/>
    <w:rsid w:val="00DC7CB9"/>
    <w:rsid w:val="00DD6460"/>
    <w:rsid w:val="00E140FE"/>
    <w:rsid w:val="00E34BE9"/>
    <w:rsid w:val="00E631E1"/>
    <w:rsid w:val="00EF66F6"/>
    <w:rsid w:val="00F40CBE"/>
    <w:rsid w:val="00F80A2E"/>
    <w:rsid w:val="00F9216E"/>
    <w:rsid w:val="00FE34B3"/>
    <w:rsid w:val="00FF47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31EE9C"/>
  <w15:docId w15:val="{87FC7AF0-D887-494D-95FE-E081F18D6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a4">
    <w:name w:val="Subtitle"/>
    <w:basedOn w:val="a"/>
    <w:next w:val="a"/>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ітки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character" w:customStyle="1" w:styleId="rvts44">
    <w:name w:val="rvts44"/>
    <w:basedOn w:val="a0"/>
    <w:rsid w:val="00FC4B0B"/>
  </w:style>
  <w:style w:type="character" w:customStyle="1" w:styleId="rvts0">
    <w:name w:val="rvts0"/>
    <w:basedOn w:val="a0"/>
    <w:rsid w:val="00DB7DBC"/>
  </w:style>
  <w:style w:type="character" w:styleId="a8">
    <w:name w:val="Hyperlink"/>
    <w:basedOn w:val="a0"/>
    <w:uiPriority w:val="99"/>
    <w:semiHidden/>
    <w:unhideWhenUsed/>
    <w:rsid w:val="00DB7DBC"/>
    <w:rPr>
      <w:color w:val="0000FF"/>
      <w:u w:val="single"/>
    </w:rPr>
  </w:style>
  <w:style w:type="paragraph" w:styleId="a9">
    <w:name w:val="Balloon Text"/>
    <w:basedOn w:val="a"/>
    <w:link w:val="aa"/>
    <w:uiPriority w:val="99"/>
    <w:semiHidden/>
    <w:unhideWhenUsed/>
    <w:rsid w:val="00522326"/>
    <w:pPr>
      <w:spacing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522326"/>
    <w:rPr>
      <w:rFonts w:ascii="Segoe UI" w:hAnsi="Segoe UI" w:cs="Segoe UI"/>
      <w:sz w:val="18"/>
      <w:szCs w:val="18"/>
    </w:rPr>
  </w:style>
  <w:style w:type="paragraph" w:styleId="ab">
    <w:name w:val="header"/>
    <w:basedOn w:val="a"/>
    <w:link w:val="ac"/>
    <w:uiPriority w:val="99"/>
    <w:unhideWhenUsed/>
    <w:rsid w:val="0004415D"/>
    <w:pPr>
      <w:tabs>
        <w:tab w:val="center" w:pos="4986"/>
        <w:tab w:val="right" w:pos="9973"/>
      </w:tabs>
      <w:spacing w:line="240" w:lineRule="auto"/>
    </w:pPr>
  </w:style>
  <w:style w:type="character" w:customStyle="1" w:styleId="ac">
    <w:name w:val="Верхній колонтитул Знак"/>
    <w:basedOn w:val="a0"/>
    <w:link w:val="ab"/>
    <w:uiPriority w:val="99"/>
    <w:rsid w:val="0004415D"/>
  </w:style>
  <w:style w:type="paragraph" w:styleId="ad">
    <w:name w:val="footer"/>
    <w:basedOn w:val="a"/>
    <w:link w:val="ae"/>
    <w:uiPriority w:val="99"/>
    <w:unhideWhenUsed/>
    <w:rsid w:val="0004415D"/>
    <w:pPr>
      <w:tabs>
        <w:tab w:val="center" w:pos="4986"/>
        <w:tab w:val="right" w:pos="9973"/>
      </w:tabs>
      <w:spacing w:line="240" w:lineRule="auto"/>
    </w:pPr>
  </w:style>
  <w:style w:type="character" w:customStyle="1" w:styleId="ae">
    <w:name w:val="Нижній колонтитул Знак"/>
    <w:basedOn w:val="a0"/>
    <w:link w:val="ad"/>
    <w:uiPriority w:val="99"/>
    <w:rsid w:val="0004415D"/>
  </w:style>
  <w:style w:type="paragraph" w:styleId="af">
    <w:name w:val="No Spacing"/>
    <w:uiPriority w:val="1"/>
    <w:qFormat/>
    <w:rsid w:val="00B979ED"/>
    <w:pPr>
      <w:spacing w:line="240" w:lineRule="auto"/>
    </w:pPr>
    <w:rPr>
      <w:rFonts w:ascii="Times New Roman" w:eastAsiaTheme="minorHAnsi" w:hAnsi="Times New Roman" w:cstheme="minorBidi"/>
      <w:sz w:val="2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1636-18"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xmlns:go="http://customooxmlschemas.google.com/" roundtripDataSignature="AMtx7miv0liC2F+eyWrlr7eSdpjXcTdaKA==">AMUW2mWeSgXOJWkEb1/qLMyK7Y3ptHKKdv4dmlWHAMbwcy2U6zJ4CfnzRTNVXbF3ng+9bCYGazNgnpDQjRChKAuPE5JEKDind7vsvON5kQe+jd1IJv9RddPtj3xklP2tSY5Um+8mkRTW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7ECF6-ABDC-4BE6-AD0F-B0CAEA9D9F00}">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65F81C1-AE47-44BD-9670-99C992E06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A33A2-C923-4231-B1CF-52ABE1BA8B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7</Pages>
  <Words>9472</Words>
  <Characters>5400</Characters>
  <Application>Microsoft Office Word</Application>
  <DocSecurity>0</DocSecurity>
  <Lines>45</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Документ_573880.docx</vt: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Документ_573880.docx</dc:title>
  <dc:creator>Турчин Валентина Миколаївна</dc:creator>
  <cp:lastModifiedBy>Турчин Валентина Миколаївна</cp:lastModifiedBy>
  <cp:revision>11</cp:revision>
  <cp:lastPrinted>2021-07-08T08:53:00Z</cp:lastPrinted>
  <dcterms:created xsi:type="dcterms:W3CDTF">2021-07-08T07:46:00Z</dcterms:created>
  <dcterms:modified xsi:type="dcterms:W3CDTF">2021-08-02T07:30:00Z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