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B5A3A" w:rsidRPr="002555FC" w14:paraId="54B7F0D9" w14:textId="77777777" w:rsidTr="00837328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00677C0E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  <w:bookmarkStart w:id="0" w:name="_GoBack"/>
            <w:bookmarkEnd w:id="0"/>
          </w:p>
          <w:p w14:paraId="1D0ECF46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14:paraId="5C326E05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14:paraId="15B3A9E2" w14:textId="77777777" w:rsidR="001B5A3A" w:rsidRPr="002555FC" w:rsidRDefault="001B5A3A" w:rsidP="001B5A3A">
            <w:pPr>
              <w:autoSpaceDE w:val="0"/>
              <w:autoSpaceDN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AC781F3" wp14:editId="72D1099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55FC">
              <w:rPr>
                <w:rFonts w:ascii="Times New Roman" w:eastAsia="Times New Roman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  <w:t>ВЕРХОВНА РАДА УКРАЇНИ</w:t>
            </w:r>
          </w:p>
          <w:p w14:paraId="28890471" w14:textId="77777777" w:rsidR="001B5A3A" w:rsidRPr="002555FC" w:rsidRDefault="001B5A3A" w:rsidP="001B5A3A">
            <w:pPr>
              <w:autoSpaceDE w:val="0"/>
              <w:autoSpaceDN w:val="0"/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t>Комітет з питань соціальної політики та захисту прав ветеранів</w:t>
            </w:r>
          </w:p>
          <w:p w14:paraId="2B7C2584" w14:textId="77777777" w:rsidR="001B5A3A" w:rsidRPr="002555FC" w:rsidRDefault="001B5A3A" w:rsidP="001B5A3A">
            <w:pPr>
              <w:autoSpaceDE w:val="0"/>
              <w:autoSpaceDN w:val="0"/>
              <w:spacing w:before="160" w:after="6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 xml:space="preserve">01008, м.Київ-8, вул. М. Грушевського, 5, тел.: 255-40-35, 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e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-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mail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 xml:space="preserve">: 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spvr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@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rada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.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gov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.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ua</w:t>
            </w:r>
          </w:p>
        </w:tc>
      </w:tr>
    </w:tbl>
    <w:p w14:paraId="2F9FA201" w14:textId="77777777" w:rsidR="001B5A3A" w:rsidRPr="002555FC" w:rsidRDefault="001B5A3A" w:rsidP="001B5A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793" w:type="dxa"/>
        <w:tblInd w:w="-993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993"/>
        <w:gridCol w:w="9714"/>
        <w:gridCol w:w="1086"/>
      </w:tblGrid>
      <w:tr w:rsidR="001B5A3A" w:rsidRPr="002555FC" w14:paraId="3CD687D8" w14:textId="77777777" w:rsidTr="00837328">
        <w:tc>
          <w:tcPr>
            <w:tcW w:w="993" w:type="dxa"/>
            <w:tcBorders>
              <w:top w:val="nil"/>
            </w:tcBorders>
            <w:shd w:val="clear" w:color="auto" w:fill="auto"/>
          </w:tcPr>
          <w:p w14:paraId="1A16CCCB" w14:textId="77777777" w:rsidR="001B5A3A" w:rsidRPr="002555FC" w:rsidRDefault="001B5A3A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</w:tc>
        <w:tc>
          <w:tcPr>
            <w:tcW w:w="9714" w:type="dxa"/>
            <w:shd w:val="clear" w:color="auto" w:fill="auto"/>
          </w:tcPr>
          <w:p w14:paraId="77BB45B5" w14:textId="77777777" w:rsidR="00CB3E08" w:rsidRPr="002555FC" w:rsidRDefault="00CB3E08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  <w:p w14:paraId="666E3945" w14:textId="77777777" w:rsidR="00CB3E08" w:rsidRPr="002555FC" w:rsidRDefault="00CB3E08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14:paraId="2D980A79" w14:textId="5AAAC653" w:rsidR="001B5A3A" w:rsidRPr="002555FC" w:rsidRDefault="001B5A3A" w:rsidP="00A01239">
            <w:pPr>
              <w:spacing w:after="0" w:line="240" w:lineRule="auto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</w:p>
        </w:tc>
      </w:tr>
    </w:tbl>
    <w:p w14:paraId="0D72DC16" w14:textId="77777777" w:rsidR="00CB3E08" w:rsidRPr="002555FC" w:rsidRDefault="00CB3E08" w:rsidP="00A01239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71E52D" w14:textId="34D803A8" w:rsidR="00280F92" w:rsidRPr="000B4DBC" w:rsidRDefault="00563E9D" w:rsidP="00563E9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4D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ВИСНОВОК</w:t>
      </w:r>
    </w:p>
    <w:p w14:paraId="1E93ECDE" w14:textId="093B43F8" w:rsidR="00EC22D5" w:rsidRPr="00F707A3" w:rsidRDefault="00EC22D5" w:rsidP="00EC22D5">
      <w:pPr>
        <w:pStyle w:val="21"/>
        <w:ind w:right="-1" w:firstLine="0"/>
        <w:jc w:val="center"/>
        <w:rPr>
          <w:szCs w:val="28"/>
        </w:rPr>
      </w:pPr>
      <w:r w:rsidRPr="00F707A3">
        <w:rPr>
          <w:szCs w:val="28"/>
          <w:lang w:eastAsia="uk-UA"/>
        </w:rPr>
        <w:t xml:space="preserve">щодо проекту Закону України </w:t>
      </w:r>
      <w:r w:rsidRPr="00B06EB6">
        <w:rPr>
          <w:szCs w:val="28"/>
        </w:rPr>
        <w:t>про внесення змін до деяких законів України щодо вдосконалення функціонування Єдиного державного реєстру ветеранів війни та запровадження електронного посвідчення ветерана (реєстр. № 5694</w:t>
      </w:r>
      <w:r>
        <w:rPr>
          <w:szCs w:val="28"/>
          <w:lang w:eastAsia="uk-UA"/>
        </w:rPr>
        <w:t>)</w:t>
      </w:r>
      <w:r w:rsidRPr="00F707A3">
        <w:rPr>
          <w:szCs w:val="28"/>
          <w:lang w:eastAsia="uk-UA"/>
        </w:rPr>
        <w:t xml:space="preserve"> </w:t>
      </w:r>
      <w:r w:rsidRPr="00F707A3">
        <w:rPr>
          <w:szCs w:val="28"/>
        </w:rPr>
        <w:t>друге читання</w:t>
      </w:r>
    </w:p>
    <w:p w14:paraId="1859C848" w14:textId="1FF73CFA" w:rsidR="00EC22D5" w:rsidRPr="00F707A3" w:rsidRDefault="00EC22D5" w:rsidP="00535C91">
      <w:pPr>
        <w:pStyle w:val="21"/>
        <w:ind w:firstLine="0"/>
        <w:rPr>
          <w:szCs w:val="28"/>
        </w:rPr>
      </w:pPr>
    </w:p>
    <w:p w14:paraId="476543E7" w14:textId="3708A2CE" w:rsidR="00EC22D5" w:rsidRPr="00F707A3" w:rsidRDefault="00EC22D5" w:rsidP="00EC22D5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Комітет Верховної Ради України з питань соціальної політики та захисту прав ветеранів на засіданні </w:t>
      </w:r>
      <w:r>
        <w:rPr>
          <w:rFonts w:ascii="Times New Roman" w:hAnsi="Times New Roman"/>
          <w:sz w:val="28"/>
          <w:szCs w:val="28"/>
        </w:rPr>
        <w:t>29 листопада</w:t>
      </w:r>
      <w:r w:rsidRPr="00F707A3">
        <w:rPr>
          <w:rFonts w:ascii="Times New Roman" w:hAnsi="Times New Roman"/>
          <w:sz w:val="28"/>
          <w:szCs w:val="28"/>
        </w:rPr>
        <w:t xml:space="preserve"> 2021 року (протокол № </w:t>
      </w:r>
      <w:r w:rsidR="00B52291" w:rsidRPr="00B52291">
        <w:rPr>
          <w:rFonts w:ascii="Times New Roman" w:hAnsi="Times New Roman"/>
          <w:sz w:val="28"/>
          <w:szCs w:val="28"/>
        </w:rPr>
        <w:t>94</w:t>
      </w:r>
      <w:r>
        <w:rPr>
          <w:rFonts w:ascii="Times New Roman" w:hAnsi="Times New Roman"/>
          <w:sz w:val="28"/>
          <w:szCs w:val="28"/>
        </w:rPr>
        <w:t>)</w:t>
      </w:r>
      <w:r w:rsidRPr="00F707A3">
        <w:rPr>
          <w:rFonts w:ascii="Times New Roman" w:hAnsi="Times New Roman"/>
          <w:sz w:val="28"/>
          <w:szCs w:val="28"/>
        </w:rPr>
        <w:t xml:space="preserve"> розглянув пропозиції та поправки, що надійшли від суб’єктів права законодавчої ініціативи до проекту Закону України </w:t>
      </w:r>
      <w:r w:rsidRPr="00EC22D5">
        <w:rPr>
          <w:rFonts w:ascii="Times New Roman" w:hAnsi="Times New Roman"/>
          <w:sz w:val="28"/>
          <w:szCs w:val="28"/>
        </w:rPr>
        <w:t>про внесення змін до деяких законів України щодо вдосконалення функціонування Єдиного державного реєстру ветеранів війни та запровадження ел</w:t>
      </w:r>
      <w:r w:rsidR="00B52291">
        <w:rPr>
          <w:rFonts w:ascii="Times New Roman" w:hAnsi="Times New Roman"/>
          <w:sz w:val="28"/>
          <w:szCs w:val="28"/>
        </w:rPr>
        <w:t>ектронного посвідчення ветерана</w:t>
      </w:r>
      <w:r w:rsidR="0083617C">
        <w:rPr>
          <w:rFonts w:ascii="Times New Roman" w:hAnsi="Times New Roman"/>
          <w:sz w:val="28"/>
          <w:szCs w:val="28"/>
        </w:rPr>
        <w:t xml:space="preserve"> </w:t>
      </w:r>
      <w:r w:rsidRPr="00EC22D5">
        <w:rPr>
          <w:rFonts w:ascii="Times New Roman" w:hAnsi="Times New Roman"/>
          <w:sz w:val="28"/>
          <w:szCs w:val="28"/>
        </w:rPr>
        <w:t>(реєстр. № 5694</w:t>
      </w:r>
      <w:r w:rsidRPr="00EC22D5">
        <w:rPr>
          <w:rFonts w:ascii="Times New Roman" w:eastAsia="Times New Roman" w:hAnsi="Times New Roman"/>
          <w:sz w:val="28"/>
          <w:szCs w:val="28"/>
          <w:lang w:eastAsia="uk-UA"/>
        </w:rPr>
        <w:t>)</w:t>
      </w:r>
      <w:r w:rsidRPr="00F707A3">
        <w:rPr>
          <w:rFonts w:ascii="Times New Roman" w:hAnsi="Times New Roman"/>
          <w:sz w:val="28"/>
          <w:szCs w:val="28"/>
        </w:rPr>
        <w:t xml:space="preserve">, прийнятого Верховною Радою України </w:t>
      </w:r>
      <w:r>
        <w:rPr>
          <w:rFonts w:ascii="Times New Roman" w:hAnsi="Times New Roman"/>
          <w:sz w:val="28"/>
          <w:szCs w:val="28"/>
        </w:rPr>
        <w:t>02 листопада</w:t>
      </w:r>
      <w:r w:rsidRPr="00F707A3">
        <w:rPr>
          <w:rFonts w:ascii="Times New Roman" w:hAnsi="Times New Roman"/>
          <w:sz w:val="28"/>
          <w:szCs w:val="28"/>
        </w:rPr>
        <w:t xml:space="preserve"> 2021 року за основу (Постанова Верховної Ради України № </w:t>
      </w:r>
      <w:r>
        <w:rPr>
          <w:rFonts w:ascii="Times New Roman" w:hAnsi="Times New Roman"/>
          <w:sz w:val="28"/>
          <w:szCs w:val="28"/>
        </w:rPr>
        <w:t>1836</w:t>
      </w:r>
      <w:r w:rsidRPr="00F707A3">
        <w:rPr>
          <w:rFonts w:ascii="Times New Roman" w:hAnsi="Times New Roman"/>
          <w:sz w:val="28"/>
          <w:szCs w:val="28"/>
        </w:rPr>
        <w:t>-IX).</w:t>
      </w:r>
    </w:p>
    <w:p w14:paraId="12EAD547" w14:textId="22732FC0" w:rsidR="00EC22D5" w:rsidRPr="00F707A3" w:rsidRDefault="00EC22D5" w:rsidP="00EC22D5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Відповідно до статті 116 Регламенту Верховної Ради України до законопроекту для підготовки його до другого читання було внесено </w:t>
      </w:r>
      <w:r>
        <w:rPr>
          <w:rFonts w:ascii="Times New Roman" w:hAnsi="Times New Roman"/>
          <w:sz w:val="28"/>
          <w:szCs w:val="28"/>
        </w:rPr>
        <w:t>84</w:t>
      </w:r>
      <w:r w:rsidRPr="00F707A3">
        <w:rPr>
          <w:rFonts w:ascii="Times New Roman" w:hAnsi="Times New Roman"/>
          <w:sz w:val="28"/>
          <w:szCs w:val="28"/>
        </w:rPr>
        <w:t xml:space="preserve"> пропозиці</w:t>
      </w:r>
      <w:r w:rsidR="00E531CC">
        <w:rPr>
          <w:rFonts w:ascii="Times New Roman" w:hAnsi="Times New Roman"/>
          <w:sz w:val="28"/>
          <w:szCs w:val="28"/>
        </w:rPr>
        <w:t>ї</w:t>
      </w:r>
      <w:r w:rsidRPr="00F707A3">
        <w:rPr>
          <w:rFonts w:ascii="Times New Roman" w:hAnsi="Times New Roman"/>
          <w:sz w:val="28"/>
          <w:szCs w:val="28"/>
        </w:rPr>
        <w:t xml:space="preserve"> та поправк</w:t>
      </w:r>
      <w:r w:rsidR="00E531CC">
        <w:rPr>
          <w:rFonts w:ascii="Times New Roman" w:hAnsi="Times New Roman"/>
          <w:sz w:val="28"/>
          <w:szCs w:val="28"/>
        </w:rPr>
        <w:t>и</w:t>
      </w:r>
      <w:r w:rsidRPr="00F707A3">
        <w:rPr>
          <w:rFonts w:ascii="Times New Roman" w:hAnsi="Times New Roman"/>
          <w:sz w:val="28"/>
          <w:szCs w:val="28"/>
        </w:rPr>
        <w:t>, що надійшли від народних депутатів України різних фракцій та груп.</w:t>
      </w:r>
    </w:p>
    <w:p w14:paraId="5604CEE5" w14:textId="07111118" w:rsidR="00EC22D5" w:rsidRPr="002C1072" w:rsidRDefault="00EC22D5" w:rsidP="00EC22D5">
      <w:pPr>
        <w:spacing w:after="0"/>
        <w:ind w:firstLine="720"/>
        <w:jc w:val="both"/>
        <w:rPr>
          <w:rFonts w:ascii="Times New Roman" w:hAnsi="Times New Roman"/>
          <w:noProof/>
          <w:spacing w:val="2"/>
          <w:sz w:val="28"/>
          <w:szCs w:val="28"/>
        </w:rPr>
      </w:pPr>
      <w:r w:rsidRPr="002C1072">
        <w:rPr>
          <w:rFonts w:ascii="Times New Roman" w:hAnsi="Times New Roman"/>
          <w:noProof/>
          <w:spacing w:val="2"/>
          <w:sz w:val="28"/>
          <w:szCs w:val="28"/>
        </w:rPr>
        <w:t xml:space="preserve">За результатами розгляду цих пропозицій було підготовлено порівняльну таблицю до законопроекту, яка містить усі внесені та невідкликані пропозиції та поправки, з яких враховано </w:t>
      </w:r>
      <w:r>
        <w:rPr>
          <w:rFonts w:ascii="Times New Roman" w:hAnsi="Times New Roman"/>
          <w:noProof/>
          <w:spacing w:val="2"/>
          <w:sz w:val="28"/>
          <w:szCs w:val="28"/>
        </w:rPr>
        <w:t>30</w:t>
      </w:r>
      <w:r w:rsidRPr="002C1072">
        <w:rPr>
          <w:rFonts w:ascii="Times New Roman" w:hAnsi="Times New Roman"/>
          <w:noProof/>
          <w:spacing w:val="2"/>
          <w:sz w:val="28"/>
          <w:szCs w:val="28"/>
        </w:rPr>
        <w:t xml:space="preserve"> пропозиці</w:t>
      </w:r>
      <w:r>
        <w:rPr>
          <w:rFonts w:ascii="Times New Roman" w:hAnsi="Times New Roman"/>
          <w:noProof/>
          <w:spacing w:val="2"/>
          <w:sz w:val="28"/>
          <w:szCs w:val="28"/>
        </w:rPr>
        <w:t>й</w:t>
      </w:r>
      <w:r w:rsidRPr="002C1072">
        <w:rPr>
          <w:rFonts w:ascii="Times New Roman" w:hAnsi="Times New Roman"/>
          <w:noProof/>
          <w:spacing w:val="2"/>
          <w:sz w:val="28"/>
          <w:szCs w:val="28"/>
        </w:rPr>
        <w:t>, враховано частково 3</w:t>
      </w:r>
      <w:r>
        <w:rPr>
          <w:rFonts w:ascii="Times New Roman" w:hAnsi="Times New Roman"/>
          <w:noProof/>
          <w:spacing w:val="2"/>
          <w:sz w:val="28"/>
          <w:szCs w:val="28"/>
        </w:rPr>
        <w:t xml:space="preserve"> пропозиції</w:t>
      </w:r>
      <w:r w:rsidRPr="002C1072">
        <w:rPr>
          <w:rFonts w:ascii="Times New Roman" w:hAnsi="Times New Roman"/>
          <w:noProof/>
          <w:spacing w:val="2"/>
          <w:sz w:val="28"/>
          <w:szCs w:val="28"/>
        </w:rPr>
        <w:t>, враховано редакційно</w:t>
      </w:r>
      <w:r>
        <w:rPr>
          <w:rFonts w:ascii="Times New Roman" w:hAnsi="Times New Roman"/>
          <w:noProof/>
          <w:spacing w:val="2"/>
          <w:sz w:val="28"/>
          <w:szCs w:val="28"/>
        </w:rPr>
        <w:t xml:space="preserve"> 10 пропозицій</w:t>
      </w:r>
      <w:r w:rsidRPr="002C1072">
        <w:rPr>
          <w:rFonts w:ascii="Times New Roman" w:hAnsi="Times New Roman"/>
          <w:noProof/>
          <w:spacing w:val="2"/>
          <w:sz w:val="28"/>
          <w:szCs w:val="28"/>
        </w:rPr>
        <w:t xml:space="preserve"> та відхилено </w:t>
      </w:r>
      <w:r w:rsidR="0083617C">
        <w:rPr>
          <w:rFonts w:ascii="Times New Roman" w:hAnsi="Times New Roman"/>
          <w:noProof/>
          <w:spacing w:val="2"/>
          <w:sz w:val="28"/>
          <w:szCs w:val="28"/>
        </w:rPr>
        <w:t>41</w:t>
      </w:r>
      <w:r w:rsidRPr="002C1072">
        <w:rPr>
          <w:rFonts w:ascii="Times New Roman" w:hAnsi="Times New Roman"/>
          <w:noProof/>
          <w:spacing w:val="2"/>
          <w:sz w:val="28"/>
          <w:szCs w:val="28"/>
        </w:rPr>
        <w:t xml:space="preserve"> пропозиці</w:t>
      </w:r>
      <w:r w:rsidR="0083617C">
        <w:rPr>
          <w:rFonts w:ascii="Times New Roman" w:hAnsi="Times New Roman"/>
          <w:noProof/>
          <w:spacing w:val="2"/>
          <w:sz w:val="28"/>
          <w:szCs w:val="28"/>
        </w:rPr>
        <w:t>ю</w:t>
      </w:r>
      <w:r w:rsidRPr="002C1072">
        <w:rPr>
          <w:rFonts w:ascii="Times New Roman" w:hAnsi="Times New Roman"/>
          <w:noProof/>
          <w:spacing w:val="2"/>
          <w:sz w:val="28"/>
          <w:szCs w:val="28"/>
        </w:rPr>
        <w:t xml:space="preserve">. </w:t>
      </w:r>
    </w:p>
    <w:p w14:paraId="118219AF" w14:textId="77777777" w:rsidR="00EC22D5" w:rsidRPr="00F707A3" w:rsidRDefault="00EC22D5" w:rsidP="00EC22D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Враховуючи викладене та керуючись пунктами 5 і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ухвалив цей висновок та прийняв рішення: </w:t>
      </w:r>
    </w:p>
    <w:p w14:paraId="47201708" w14:textId="0E9EF7BB" w:rsidR="00EC22D5" w:rsidRPr="00F707A3" w:rsidRDefault="00EC22D5" w:rsidP="00D47FFD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1. Схвалити текст порівняльної таблиці з пропозиціями і поправками народних депутатів України до проекту Закону України </w:t>
      </w:r>
      <w:r w:rsidR="0083617C" w:rsidRPr="00EC22D5"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щодо вдосконалення функціонування Єдиного </w:t>
      </w:r>
      <w:r w:rsidR="0083617C" w:rsidRPr="00EC22D5">
        <w:rPr>
          <w:rFonts w:ascii="Times New Roman" w:hAnsi="Times New Roman"/>
          <w:sz w:val="28"/>
          <w:szCs w:val="28"/>
        </w:rPr>
        <w:lastRenderedPageBreak/>
        <w:t>державного реєстру ветеранів війни та запровадження електронного посвідчення ветерана (реєстр. № 5694</w:t>
      </w:r>
      <w:r w:rsidR="0083617C" w:rsidRPr="00EC22D5">
        <w:rPr>
          <w:rFonts w:ascii="Times New Roman" w:eastAsia="Times New Roman" w:hAnsi="Times New Roman"/>
          <w:sz w:val="28"/>
          <w:szCs w:val="28"/>
          <w:lang w:eastAsia="uk-UA"/>
        </w:rPr>
        <w:t>)</w:t>
      </w:r>
      <w:r w:rsidRPr="00F707A3">
        <w:rPr>
          <w:rFonts w:ascii="Times New Roman" w:hAnsi="Times New Roman"/>
          <w:sz w:val="28"/>
          <w:szCs w:val="28"/>
        </w:rPr>
        <w:t xml:space="preserve">, а також з урахуванням пропозицій народного депутата України </w:t>
      </w:r>
      <w:r w:rsidR="0083617C">
        <w:rPr>
          <w:rFonts w:ascii="Times New Roman" w:hAnsi="Times New Roman"/>
          <w:sz w:val="28"/>
          <w:szCs w:val="28"/>
        </w:rPr>
        <w:t>Остапенка А.Д.</w:t>
      </w:r>
      <w:r w:rsidRPr="00F707A3">
        <w:rPr>
          <w:rFonts w:ascii="Times New Roman" w:hAnsi="Times New Roman"/>
          <w:sz w:val="28"/>
          <w:szCs w:val="28"/>
        </w:rPr>
        <w:t>, проголосованих на засіданні Комітету:</w:t>
      </w:r>
    </w:p>
    <w:p w14:paraId="35205A2F" w14:textId="256C11B1" w:rsidR="00EC22D5" w:rsidRDefault="00EC22D5" w:rsidP="00D47FFD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- </w:t>
      </w:r>
      <w:r w:rsidR="0083617C">
        <w:rPr>
          <w:rFonts w:ascii="Times New Roman" w:hAnsi="Times New Roman" w:cs="Times New Roman"/>
          <w:sz w:val="28"/>
          <w:szCs w:val="28"/>
        </w:rPr>
        <w:t>у</w:t>
      </w:r>
      <w:r w:rsidR="0083617C" w:rsidRPr="0083617C">
        <w:rPr>
          <w:rFonts w:ascii="Times New Roman" w:hAnsi="Times New Roman" w:cs="Times New Roman"/>
          <w:sz w:val="28"/>
          <w:szCs w:val="28"/>
        </w:rPr>
        <w:t xml:space="preserve"> абзаці другому частини першої законопроекту слова</w:t>
      </w:r>
      <w:r w:rsidR="00847971">
        <w:rPr>
          <w:rFonts w:ascii="Times New Roman" w:hAnsi="Times New Roman" w:cs="Times New Roman"/>
          <w:sz w:val="28"/>
          <w:szCs w:val="28"/>
        </w:rPr>
        <w:t>: «</w:t>
      </w:r>
      <w:r w:rsidR="0083617C" w:rsidRPr="0083617C">
        <w:rPr>
          <w:rFonts w:ascii="Times New Roman" w:hAnsi="Times New Roman" w:cs="Times New Roman"/>
          <w:sz w:val="28"/>
          <w:szCs w:val="28"/>
        </w:rPr>
        <w:t>автоматизованих ін</w:t>
      </w:r>
      <w:r w:rsidR="00847971">
        <w:rPr>
          <w:rFonts w:ascii="Times New Roman" w:hAnsi="Times New Roman" w:cs="Times New Roman"/>
          <w:sz w:val="28"/>
          <w:szCs w:val="28"/>
        </w:rPr>
        <w:t>формаційних і довідкових систем» замінити словами: «</w:t>
      </w:r>
      <w:r w:rsidR="0083617C" w:rsidRPr="0083617C">
        <w:rPr>
          <w:rFonts w:ascii="Times New Roman" w:hAnsi="Times New Roman" w:cs="Times New Roman"/>
          <w:sz w:val="28"/>
          <w:szCs w:val="28"/>
        </w:rPr>
        <w:t>інформаційних (автоматизованих), інформаційно-комунікаційних, телеком</w:t>
      </w:r>
      <w:r w:rsidR="0083617C">
        <w:rPr>
          <w:rFonts w:ascii="Times New Roman" w:hAnsi="Times New Roman" w:cs="Times New Roman"/>
          <w:sz w:val="28"/>
          <w:szCs w:val="28"/>
        </w:rPr>
        <w:t>унікаційних і довідкових систем</w:t>
      </w:r>
      <w:r w:rsidRPr="0083617C">
        <w:rPr>
          <w:rFonts w:ascii="Times New Roman" w:hAnsi="Times New Roman"/>
          <w:sz w:val="28"/>
          <w:szCs w:val="28"/>
        </w:rPr>
        <w:t xml:space="preserve">» (поправка № </w:t>
      </w:r>
      <w:r w:rsidR="0083617C" w:rsidRPr="0083617C">
        <w:rPr>
          <w:rFonts w:ascii="Times New Roman" w:hAnsi="Times New Roman"/>
          <w:sz w:val="28"/>
          <w:szCs w:val="28"/>
        </w:rPr>
        <w:t>1</w:t>
      </w:r>
      <w:r w:rsidRPr="0083617C">
        <w:rPr>
          <w:rFonts w:ascii="Times New Roman" w:hAnsi="Times New Roman"/>
          <w:sz w:val="28"/>
          <w:szCs w:val="28"/>
        </w:rPr>
        <w:t>3);</w:t>
      </w:r>
    </w:p>
    <w:p w14:paraId="642F1D4E" w14:textId="526B65EA" w:rsidR="00F9546B" w:rsidRDefault="00F9546B" w:rsidP="0084797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47971">
        <w:rPr>
          <w:rFonts w:ascii="Times New Roman" w:hAnsi="Times New Roman"/>
          <w:sz w:val="28"/>
          <w:szCs w:val="28"/>
        </w:rPr>
        <w:t>у абзаці першому після слів</w:t>
      </w:r>
      <w:r w:rsidRPr="00F9546B">
        <w:rPr>
          <w:rFonts w:ascii="Times New Roman" w:hAnsi="Times New Roman"/>
          <w:sz w:val="28"/>
          <w:szCs w:val="28"/>
        </w:rPr>
        <w:t xml:space="preserve"> </w:t>
      </w:r>
      <w:r w:rsidR="00847971">
        <w:rPr>
          <w:rFonts w:ascii="Times New Roman" w:hAnsi="Times New Roman"/>
          <w:sz w:val="28"/>
          <w:szCs w:val="28"/>
        </w:rPr>
        <w:t>«</w:t>
      </w:r>
      <w:r w:rsidRPr="00F9546B">
        <w:rPr>
          <w:rFonts w:ascii="Times New Roman" w:hAnsi="Times New Roman"/>
          <w:sz w:val="28"/>
          <w:szCs w:val="28"/>
        </w:rPr>
        <w:t>що міст</w:t>
      </w:r>
      <w:r w:rsidR="00847971">
        <w:rPr>
          <w:rFonts w:ascii="Times New Roman" w:hAnsi="Times New Roman"/>
          <w:sz w:val="28"/>
          <w:szCs w:val="28"/>
        </w:rPr>
        <w:t>ить відомості про особу»</w:t>
      </w:r>
      <w:r>
        <w:rPr>
          <w:rFonts w:ascii="Times New Roman" w:hAnsi="Times New Roman"/>
          <w:sz w:val="28"/>
          <w:szCs w:val="28"/>
        </w:rPr>
        <w:t xml:space="preserve"> </w:t>
      </w:r>
      <w:r w:rsidR="00847971">
        <w:rPr>
          <w:rFonts w:ascii="Times New Roman" w:hAnsi="Times New Roman"/>
          <w:sz w:val="28"/>
          <w:szCs w:val="28"/>
        </w:rPr>
        <w:t>додати слова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F9546B">
        <w:rPr>
          <w:rFonts w:ascii="Times New Roman" w:hAnsi="Times New Roman"/>
          <w:sz w:val="28"/>
          <w:szCs w:val="28"/>
        </w:rPr>
        <w:t>зазначен</w:t>
      </w:r>
      <w:r w:rsidR="00847971">
        <w:rPr>
          <w:rFonts w:ascii="Times New Roman" w:hAnsi="Times New Roman"/>
          <w:sz w:val="28"/>
          <w:szCs w:val="28"/>
        </w:rPr>
        <w:t xml:space="preserve">у у ст. 6-10, </w:t>
      </w:r>
      <w:r w:rsidR="00847971" w:rsidRPr="00F9546B">
        <w:rPr>
          <w:rFonts w:ascii="Times New Roman" w:hAnsi="Times New Roman" w:cs="Times New Roman"/>
          <w:sz w:val="28"/>
          <w:szCs w:val="28"/>
        </w:rPr>
        <w:t>16</w:t>
      </w:r>
      <w:r w:rsidR="00847971" w:rsidRPr="00F9546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847971" w:rsidRPr="00F9546B">
        <w:rPr>
          <w:rFonts w:ascii="Times New Roman" w:hAnsi="Times New Roman" w:cs="Times New Roman"/>
          <w:sz w:val="28"/>
          <w:szCs w:val="28"/>
        </w:rPr>
        <w:t xml:space="preserve"> цього </w:t>
      </w:r>
      <w:r>
        <w:rPr>
          <w:rFonts w:ascii="Times New Roman" w:hAnsi="Times New Roman"/>
          <w:sz w:val="28"/>
          <w:szCs w:val="28"/>
        </w:rPr>
        <w:t>Закону,» (поправка № 47);</w:t>
      </w:r>
    </w:p>
    <w:p w14:paraId="0F739182" w14:textId="51D20855" w:rsidR="00F9546B" w:rsidRDefault="00F9546B" w:rsidP="00D47FFD">
      <w:pPr>
        <w:pStyle w:val="ac"/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47971">
        <w:rPr>
          <w:rFonts w:ascii="Times New Roman" w:hAnsi="Times New Roman"/>
          <w:sz w:val="28"/>
          <w:szCs w:val="28"/>
        </w:rPr>
        <w:t>у абзаці першому після слів</w:t>
      </w:r>
      <w:r>
        <w:rPr>
          <w:rFonts w:ascii="Times New Roman" w:hAnsi="Times New Roman"/>
          <w:sz w:val="28"/>
          <w:szCs w:val="28"/>
        </w:rPr>
        <w:t xml:space="preserve"> «</w:t>
      </w:r>
      <w:r w:rsidR="00847971">
        <w:rPr>
          <w:rFonts w:ascii="Times New Roman" w:hAnsi="Times New Roman"/>
          <w:sz w:val="28"/>
          <w:szCs w:val="28"/>
        </w:rPr>
        <w:t>цифровим кодом</w:t>
      </w:r>
      <w:r>
        <w:rPr>
          <w:rFonts w:ascii="Times New Roman" w:hAnsi="Times New Roman"/>
          <w:sz w:val="28"/>
          <w:szCs w:val="28"/>
        </w:rPr>
        <w:t>»,</w:t>
      </w:r>
      <w:r w:rsidR="00847971">
        <w:rPr>
          <w:rFonts w:ascii="Times New Roman" w:hAnsi="Times New Roman"/>
          <w:sz w:val="28"/>
          <w:szCs w:val="28"/>
        </w:rPr>
        <w:t xml:space="preserve"> додати слова </w:t>
      </w:r>
      <w:r>
        <w:rPr>
          <w:rFonts w:ascii="Times New Roman" w:hAnsi="Times New Roman"/>
          <w:sz w:val="28"/>
          <w:szCs w:val="28"/>
        </w:rPr>
        <w:t>«</w:t>
      </w:r>
      <w:r w:rsidRPr="00F9546B">
        <w:rPr>
          <w:rFonts w:ascii="Times New Roman" w:hAnsi="Times New Roman"/>
          <w:sz w:val="28"/>
          <w:szCs w:val="28"/>
        </w:rPr>
        <w:t>який забезпечує перехід за посиланням на відповідний підтверджений запис в електронних ресурсах Єдиного державного реєстру ветеранів війни, яке формується у разі виявлення бажання запит</w:t>
      </w:r>
      <w:r>
        <w:rPr>
          <w:rFonts w:ascii="Times New Roman" w:hAnsi="Times New Roman"/>
          <w:sz w:val="28"/>
          <w:szCs w:val="28"/>
        </w:rPr>
        <w:t>увача, підтверджує його статус.» (поправка № 48</w:t>
      </w:r>
      <w:r w:rsidRPr="00F9546B">
        <w:rPr>
          <w:rFonts w:ascii="Times New Roman" w:hAnsi="Times New Roman"/>
          <w:sz w:val="28"/>
          <w:szCs w:val="28"/>
        </w:rPr>
        <w:t>);</w:t>
      </w:r>
    </w:p>
    <w:p w14:paraId="1E7EE0C0" w14:textId="2F0B4659" w:rsidR="00F9546B" w:rsidRPr="00F9546B" w:rsidRDefault="00F9546B" w:rsidP="00D47FFD">
      <w:pPr>
        <w:pStyle w:val="ac"/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546B">
        <w:rPr>
          <w:rFonts w:ascii="Times New Roman" w:hAnsi="Times New Roman"/>
          <w:sz w:val="28"/>
          <w:szCs w:val="28"/>
        </w:rPr>
        <w:t xml:space="preserve">абзац перший </w:t>
      </w:r>
      <w:r w:rsidR="00847971">
        <w:rPr>
          <w:rFonts w:ascii="Times New Roman" w:hAnsi="Times New Roman"/>
          <w:sz w:val="28"/>
          <w:szCs w:val="28"/>
        </w:rPr>
        <w:t>після слів</w:t>
      </w:r>
      <w:r w:rsidR="00D47FFD">
        <w:rPr>
          <w:rFonts w:ascii="Times New Roman" w:hAnsi="Times New Roman"/>
          <w:sz w:val="28"/>
          <w:szCs w:val="28"/>
        </w:rPr>
        <w:t xml:space="preserve"> «</w:t>
      </w:r>
      <w:r w:rsidR="00847971">
        <w:rPr>
          <w:rFonts w:ascii="Times New Roman" w:hAnsi="Times New Roman"/>
          <w:sz w:val="28"/>
          <w:szCs w:val="28"/>
        </w:rPr>
        <w:t>його статус</w:t>
      </w:r>
      <w:r w:rsidR="00D47FFD">
        <w:rPr>
          <w:rFonts w:ascii="Times New Roman" w:hAnsi="Times New Roman"/>
          <w:sz w:val="28"/>
          <w:szCs w:val="28"/>
        </w:rPr>
        <w:t>» додати речення у редакції: «</w:t>
      </w:r>
      <w:r w:rsidRPr="00F9546B">
        <w:rPr>
          <w:rFonts w:ascii="Times New Roman" w:hAnsi="Times New Roman"/>
          <w:sz w:val="28"/>
          <w:szCs w:val="28"/>
        </w:rPr>
        <w:t>Невід'ємною частиною е-посвідчення є відцифрований образ обличчя, що міститься в Єдиному державному реєстрі ветеранів війни, або, що відображається в е-паспорті/е-паспорті для виї</w:t>
      </w:r>
      <w:r w:rsidR="00D47FFD">
        <w:rPr>
          <w:rFonts w:ascii="Times New Roman" w:hAnsi="Times New Roman"/>
          <w:sz w:val="28"/>
          <w:szCs w:val="28"/>
        </w:rPr>
        <w:t>зду за кордон, за згодою особи.» (поправка № 49</w:t>
      </w:r>
      <w:r w:rsidR="00D47FFD" w:rsidRPr="00D47FFD">
        <w:rPr>
          <w:rFonts w:ascii="Times New Roman" w:hAnsi="Times New Roman"/>
          <w:sz w:val="28"/>
          <w:szCs w:val="28"/>
        </w:rPr>
        <w:t>);</w:t>
      </w:r>
    </w:p>
    <w:p w14:paraId="35309378" w14:textId="77777777" w:rsidR="00EC22D5" w:rsidRPr="00F707A3" w:rsidRDefault="00EC22D5" w:rsidP="00D47FFD">
      <w:pPr>
        <w:spacing w:after="0"/>
        <w:ind w:firstLine="720"/>
        <w:jc w:val="both"/>
        <w:rPr>
          <w:rFonts w:ascii="Times New Roman" w:hAnsi="Times New Roman"/>
          <w:sz w:val="10"/>
          <w:szCs w:val="10"/>
        </w:rPr>
      </w:pPr>
    </w:p>
    <w:p w14:paraId="2B10F6C4" w14:textId="3E508C81" w:rsidR="00EC22D5" w:rsidRPr="00847971" w:rsidRDefault="00EC22D5" w:rsidP="00847971">
      <w:pPr>
        <w:ind w:firstLine="720"/>
        <w:jc w:val="both"/>
        <w:rPr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- </w:t>
      </w:r>
      <w:r w:rsidR="00F9546B" w:rsidRPr="00F9546B">
        <w:rPr>
          <w:rFonts w:ascii="Times New Roman" w:hAnsi="Times New Roman" w:cs="Times New Roman"/>
          <w:sz w:val="28"/>
          <w:szCs w:val="28"/>
        </w:rPr>
        <w:t xml:space="preserve">абзац перший </w:t>
      </w:r>
      <w:r w:rsidR="00D47FFD" w:rsidRPr="00F707A3">
        <w:rPr>
          <w:rFonts w:ascii="Times New Roman" w:hAnsi="Times New Roman"/>
          <w:sz w:val="28"/>
          <w:szCs w:val="28"/>
        </w:rPr>
        <w:t>підпункту 2 пункту 1 розділу І викласти в наступній редакції</w:t>
      </w:r>
      <w:r w:rsidR="00847971">
        <w:rPr>
          <w:rFonts w:ascii="Times New Roman" w:hAnsi="Times New Roman" w:cs="Times New Roman"/>
          <w:sz w:val="28"/>
          <w:szCs w:val="28"/>
        </w:rPr>
        <w:t xml:space="preserve"> «</w:t>
      </w:r>
      <w:r w:rsidR="00F9546B" w:rsidRPr="00F9546B">
        <w:rPr>
          <w:rFonts w:ascii="Times New Roman" w:hAnsi="Times New Roman" w:cs="Times New Roman"/>
          <w:sz w:val="28"/>
          <w:szCs w:val="28"/>
        </w:rPr>
        <w:t>Електронне посвідчення ветерана (далі - е-посвідчення ветерана) - посвідчення ветерана у формі електронного відображення інформації, що містить відомості про особу, зазначену у ст. 6-10, 16</w:t>
      </w:r>
      <w:r w:rsidR="00F9546B" w:rsidRPr="00F9546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9546B" w:rsidRPr="00F9546B">
        <w:rPr>
          <w:rFonts w:ascii="Times New Roman" w:hAnsi="Times New Roman" w:cs="Times New Roman"/>
          <w:sz w:val="28"/>
          <w:szCs w:val="28"/>
        </w:rPr>
        <w:t xml:space="preserve"> цього Закону, разом з унікальним електронним ідентифікатором (QR-кодом, штрих-кодом, цифровим кодом), який забезпечує перехід за посиланням на відповідний підтверджуючий запис в електронних реєстрах Єдиного державного реєстру ветеранів війни, яке формується у разі виявлення бажання запитувача, підтверджує його статус. Невід'ємною частиною е-посвідчення є відцифрований образ обличчя, що міститься в Єдиному державному реєстрі ветеранів війни, або, що відображається в е-паспорті/е-паспорті для виїзду за кордон, за згодою особи.</w:t>
      </w:r>
      <w:r w:rsidRPr="00F9546B">
        <w:rPr>
          <w:rFonts w:ascii="Times New Roman" w:hAnsi="Times New Roman"/>
          <w:sz w:val="28"/>
          <w:szCs w:val="28"/>
        </w:rPr>
        <w:t xml:space="preserve">» (поправка № </w:t>
      </w:r>
      <w:r w:rsidR="00F9546B" w:rsidRPr="00F9546B">
        <w:rPr>
          <w:rFonts w:ascii="Times New Roman" w:hAnsi="Times New Roman"/>
          <w:sz w:val="28"/>
          <w:szCs w:val="28"/>
        </w:rPr>
        <w:t>50</w:t>
      </w:r>
      <w:r w:rsidRPr="00F9546B">
        <w:rPr>
          <w:rFonts w:ascii="Times New Roman" w:hAnsi="Times New Roman"/>
          <w:sz w:val="28"/>
          <w:szCs w:val="28"/>
        </w:rPr>
        <w:t>);</w:t>
      </w:r>
    </w:p>
    <w:p w14:paraId="4B3395FE" w14:textId="019A2DB8" w:rsidR="00D47FFD" w:rsidRPr="00F9546B" w:rsidRDefault="00D47FFD" w:rsidP="0084797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абзац третій </w:t>
      </w:r>
      <w:r w:rsidRPr="00F707A3">
        <w:rPr>
          <w:rFonts w:ascii="Times New Roman" w:hAnsi="Times New Roman"/>
          <w:sz w:val="28"/>
          <w:szCs w:val="28"/>
        </w:rPr>
        <w:t>підпункту 2 пункту 1 розділу І викласти в наступній редакції</w:t>
      </w:r>
      <w:r w:rsidR="008479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D47FFD">
        <w:rPr>
          <w:rFonts w:ascii="Times New Roman" w:hAnsi="Times New Roman"/>
          <w:sz w:val="28"/>
          <w:szCs w:val="28"/>
        </w:rPr>
        <w:t xml:space="preserve">Е-посвідчення ветерана може пред’являтися особою замість та без додаткового пред’явлення посвідчення виданого особі, зазначеної у ст.6-10, </w:t>
      </w:r>
      <w:r w:rsidR="00847971" w:rsidRPr="00F9546B">
        <w:rPr>
          <w:rFonts w:ascii="Times New Roman" w:hAnsi="Times New Roman" w:cs="Times New Roman"/>
          <w:sz w:val="28"/>
          <w:szCs w:val="28"/>
        </w:rPr>
        <w:t>16</w:t>
      </w:r>
      <w:r w:rsidR="00847971" w:rsidRPr="00F9546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847971" w:rsidRPr="00F9546B">
        <w:rPr>
          <w:rFonts w:ascii="Times New Roman" w:hAnsi="Times New Roman" w:cs="Times New Roman"/>
          <w:sz w:val="28"/>
          <w:szCs w:val="28"/>
        </w:rPr>
        <w:t xml:space="preserve"> цього </w:t>
      </w:r>
      <w:r w:rsidRPr="00D47FFD">
        <w:rPr>
          <w:rFonts w:ascii="Times New Roman" w:hAnsi="Times New Roman"/>
          <w:sz w:val="28"/>
          <w:szCs w:val="28"/>
        </w:rPr>
        <w:t>Закону.</w:t>
      </w:r>
      <w:r>
        <w:rPr>
          <w:rFonts w:ascii="Times New Roman" w:hAnsi="Times New Roman"/>
          <w:sz w:val="28"/>
          <w:szCs w:val="28"/>
        </w:rPr>
        <w:t>» (поправка № 57);</w:t>
      </w:r>
    </w:p>
    <w:p w14:paraId="44D77DF1" w14:textId="77777777" w:rsidR="00EC22D5" w:rsidRPr="00F707A3" w:rsidRDefault="00EC22D5" w:rsidP="00EC22D5">
      <w:pPr>
        <w:spacing w:after="0"/>
        <w:ind w:firstLine="720"/>
        <w:jc w:val="both"/>
        <w:rPr>
          <w:rFonts w:ascii="Times New Roman" w:hAnsi="Times New Roman"/>
          <w:sz w:val="10"/>
          <w:szCs w:val="10"/>
        </w:rPr>
      </w:pPr>
    </w:p>
    <w:p w14:paraId="5B61C4EE" w14:textId="256AFB0D" w:rsidR="00EC22D5" w:rsidRDefault="00EC22D5" w:rsidP="0084797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- абзац </w:t>
      </w:r>
      <w:r w:rsidR="00D47FFD">
        <w:rPr>
          <w:rFonts w:ascii="Times New Roman" w:hAnsi="Times New Roman"/>
          <w:sz w:val="28"/>
          <w:szCs w:val="28"/>
        </w:rPr>
        <w:t>четверт</w:t>
      </w:r>
      <w:r w:rsidRPr="00F707A3">
        <w:rPr>
          <w:rFonts w:ascii="Times New Roman" w:hAnsi="Times New Roman"/>
          <w:sz w:val="28"/>
          <w:szCs w:val="28"/>
        </w:rPr>
        <w:t>ий підпункту 2 пункту 1 розділу І в</w:t>
      </w:r>
      <w:r w:rsidR="00847971">
        <w:rPr>
          <w:rFonts w:ascii="Times New Roman" w:hAnsi="Times New Roman"/>
          <w:sz w:val="28"/>
          <w:szCs w:val="28"/>
        </w:rPr>
        <w:t xml:space="preserve">икласти в наступній редакції </w:t>
      </w:r>
      <w:r w:rsidRPr="00F576A1">
        <w:rPr>
          <w:rFonts w:ascii="Times New Roman" w:hAnsi="Times New Roman"/>
          <w:sz w:val="28"/>
          <w:szCs w:val="28"/>
        </w:rPr>
        <w:t>«</w:t>
      </w:r>
      <w:r w:rsidR="00F576A1" w:rsidRPr="00F576A1">
        <w:rPr>
          <w:rFonts w:ascii="Times New Roman" w:hAnsi="Times New Roman" w:cs="Times New Roman"/>
          <w:sz w:val="28"/>
          <w:szCs w:val="28"/>
        </w:rPr>
        <w:t>Е-посвідчення ветерана може подаватися та застосовуватися у таких самих випадках, коли законодавством передбачено подання та застосування копії посвідчення, виданого особі, зазначеної у ст.6-10, 16</w:t>
      </w:r>
      <w:r w:rsidR="00F576A1" w:rsidRPr="00F576A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576A1" w:rsidRPr="00F576A1">
        <w:rPr>
          <w:rFonts w:ascii="Times New Roman" w:hAnsi="Times New Roman" w:cs="Times New Roman"/>
          <w:sz w:val="28"/>
          <w:szCs w:val="28"/>
        </w:rPr>
        <w:t xml:space="preserve"> цього Закону.</w:t>
      </w:r>
      <w:r w:rsidRPr="00F576A1">
        <w:rPr>
          <w:rFonts w:ascii="Times New Roman" w:hAnsi="Times New Roman"/>
          <w:sz w:val="28"/>
          <w:szCs w:val="28"/>
        </w:rPr>
        <w:t>»</w:t>
      </w:r>
      <w:r w:rsidR="00F576A1">
        <w:rPr>
          <w:rFonts w:ascii="Times New Roman" w:hAnsi="Times New Roman"/>
          <w:sz w:val="28"/>
          <w:szCs w:val="28"/>
        </w:rPr>
        <w:t xml:space="preserve">          </w:t>
      </w:r>
      <w:r w:rsidRPr="00F576A1">
        <w:rPr>
          <w:rFonts w:ascii="Times New Roman" w:hAnsi="Times New Roman"/>
          <w:sz w:val="28"/>
          <w:szCs w:val="28"/>
        </w:rPr>
        <w:t xml:space="preserve">(поправка № </w:t>
      </w:r>
      <w:r w:rsidR="00F9546B" w:rsidRPr="00F576A1">
        <w:rPr>
          <w:rFonts w:ascii="Times New Roman" w:hAnsi="Times New Roman"/>
          <w:sz w:val="28"/>
          <w:szCs w:val="28"/>
        </w:rPr>
        <w:t>5</w:t>
      </w:r>
      <w:r w:rsidR="00F576A1" w:rsidRPr="00F576A1">
        <w:rPr>
          <w:rFonts w:ascii="Times New Roman" w:hAnsi="Times New Roman"/>
          <w:sz w:val="28"/>
          <w:szCs w:val="28"/>
        </w:rPr>
        <w:t>9</w:t>
      </w:r>
      <w:r w:rsidR="00F576A1">
        <w:rPr>
          <w:rFonts w:ascii="Times New Roman" w:hAnsi="Times New Roman"/>
          <w:sz w:val="28"/>
          <w:szCs w:val="28"/>
        </w:rPr>
        <w:t>).</w:t>
      </w:r>
    </w:p>
    <w:p w14:paraId="50CCB454" w14:textId="23331C2C" w:rsidR="00EC22D5" w:rsidRPr="00F707A3" w:rsidRDefault="00EC22D5" w:rsidP="00EC22D5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lastRenderedPageBreak/>
        <w:t xml:space="preserve">2. Внести порівняльну таблицю до </w:t>
      </w:r>
      <w:r w:rsidR="00F576A1" w:rsidRPr="00F707A3">
        <w:rPr>
          <w:rFonts w:ascii="Times New Roman" w:hAnsi="Times New Roman"/>
          <w:sz w:val="28"/>
          <w:szCs w:val="28"/>
        </w:rPr>
        <w:t xml:space="preserve">проекту Закону України </w:t>
      </w:r>
      <w:r w:rsidR="00F576A1" w:rsidRPr="00EC22D5">
        <w:rPr>
          <w:rFonts w:ascii="Times New Roman" w:hAnsi="Times New Roman"/>
          <w:sz w:val="28"/>
          <w:szCs w:val="28"/>
        </w:rPr>
        <w:t>про внесення змін до деяких законів України щодо вдосконалення функціонування Єдиного державного реєстру ветеранів війни та запровадження ел</w:t>
      </w:r>
      <w:r w:rsidR="00F576A1">
        <w:rPr>
          <w:rFonts w:ascii="Times New Roman" w:hAnsi="Times New Roman"/>
          <w:sz w:val="28"/>
          <w:szCs w:val="28"/>
        </w:rPr>
        <w:t xml:space="preserve">ектронного посвідчення ветерана </w:t>
      </w:r>
      <w:r w:rsidR="00F576A1" w:rsidRPr="00EC22D5">
        <w:rPr>
          <w:rFonts w:ascii="Times New Roman" w:hAnsi="Times New Roman"/>
          <w:sz w:val="28"/>
          <w:szCs w:val="28"/>
        </w:rPr>
        <w:t>(реєстр. № 5694</w:t>
      </w:r>
      <w:r w:rsidR="00F576A1" w:rsidRPr="00EC22D5">
        <w:rPr>
          <w:rFonts w:ascii="Times New Roman" w:eastAsia="Times New Roman" w:hAnsi="Times New Roman"/>
          <w:sz w:val="28"/>
          <w:szCs w:val="28"/>
          <w:lang w:eastAsia="uk-UA"/>
        </w:rPr>
        <w:t>)</w:t>
      </w:r>
      <w:r w:rsidRPr="00F707A3">
        <w:rPr>
          <w:rFonts w:ascii="Times New Roman" w:hAnsi="Times New Roman"/>
          <w:sz w:val="28"/>
          <w:szCs w:val="28"/>
        </w:rPr>
        <w:t xml:space="preserve"> на розгляд Верховної Ради України.</w:t>
      </w:r>
    </w:p>
    <w:p w14:paraId="582EDA7F" w14:textId="77777777" w:rsidR="00EC22D5" w:rsidRPr="00535C91" w:rsidRDefault="00EC22D5" w:rsidP="00EC22D5">
      <w:pPr>
        <w:spacing w:after="0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18812E21" w14:textId="77777777" w:rsidR="00EC22D5" w:rsidRPr="00F707A3" w:rsidRDefault="00EC22D5" w:rsidP="00EC22D5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>3. Рекомендувати Верховній Раді України зазначений законопроект прийняти у другому читанні та в цілому.</w:t>
      </w:r>
    </w:p>
    <w:p w14:paraId="2ED3625C" w14:textId="77777777" w:rsidR="00EC22D5" w:rsidRPr="00535C91" w:rsidRDefault="00EC22D5" w:rsidP="00EC22D5">
      <w:pPr>
        <w:spacing w:after="0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7E712A00" w14:textId="656B150F" w:rsidR="00EC22D5" w:rsidRPr="00F707A3" w:rsidRDefault="00EC22D5" w:rsidP="00EC22D5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4. Доручити </w:t>
      </w:r>
      <w:r w:rsidR="0083617C">
        <w:rPr>
          <w:rFonts w:ascii="Times New Roman" w:hAnsi="Times New Roman"/>
          <w:sz w:val="28"/>
          <w:szCs w:val="28"/>
        </w:rPr>
        <w:t>Г</w:t>
      </w:r>
      <w:r w:rsidRPr="00F707A3">
        <w:rPr>
          <w:rFonts w:ascii="Times New Roman" w:hAnsi="Times New Roman"/>
          <w:sz w:val="28"/>
          <w:szCs w:val="28"/>
        </w:rPr>
        <w:t xml:space="preserve">олові підкомітету з питань </w:t>
      </w:r>
      <w:r w:rsidR="0083617C">
        <w:rPr>
          <w:rFonts w:ascii="Times New Roman" w:hAnsi="Times New Roman"/>
          <w:sz w:val="28"/>
          <w:szCs w:val="28"/>
        </w:rPr>
        <w:t>соціального захисту прав ветеранів</w:t>
      </w:r>
      <w:r w:rsidRPr="00F707A3">
        <w:rPr>
          <w:rFonts w:ascii="Times New Roman" w:hAnsi="Times New Roman"/>
          <w:sz w:val="28"/>
          <w:szCs w:val="28"/>
        </w:rPr>
        <w:t xml:space="preserve"> </w:t>
      </w:r>
      <w:r w:rsidR="0083617C">
        <w:rPr>
          <w:rFonts w:ascii="Times New Roman" w:hAnsi="Times New Roman"/>
          <w:sz w:val="28"/>
          <w:szCs w:val="28"/>
        </w:rPr>
        <w:t>Остапенку А.Д</w:t>
      </w:r>
      <w:r w:rsidRPr="00F707A3">
        <w:rPr>
          <w:rFonts w:ascii="Times New Roman" w:hAnsi="Times New Roman"/>
          <w:sz w:val="28"/>
          <w:szCs w:val="28"/>
        </w:rPr>
        <w:t>. виступити на пленарному засіданні Верховної Ради України з цього питання.</w:t>
      </w:r>
    </w:p>
    <w:p w14:paraId="5665463F" w14:textId="77777777" w:rsidR="00EC22D5" w:rsidRPr="00535C91" w:rsidRDefault="00EC22D5" w:rsidP="00EC22D5">
      <w:pPr>
        <w:spacing w:after="0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0644CFA8" w14:textId="77777777" w:rsidR="00EC22D5" w:rsidRPr="00F707A3" w:rsidRDefault="00EC22D5" w:rsidP="00EC22D5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>Висновки юридичної експертизи та редакційного опрацювання додаються.</w:t>
      </w:r>
    </w:p>
    <w:p w14:paraId="18DF21AC" w14:textId="77777777" w:rsidR="00EC22D5" w:rsidRPr="00535C91" w:rsidRDefault="00EC22D5" w:rsidP="00EC22D5">
      <w:pPr>
        <w:spacing w:after="0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431B7B75" w14:textId="7C3FF164" w:rsidR="00EC22D5" w:rsidRPr="00F707A3" w:rsidRDefault="00EC22D5" w:rsidP="00EC22D5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707A3">
        <w:rPr>
          <w:rFonts w:ascii="Times New Roman" w:hAnsi="Times New Roman"/>
          <w:sz w:val="28"/>
          <w:szCs w:val="28"/>
        </w:rPr>
        <w:t xml:space="preserve">Додаток: порівняльна таблиця на </w:t>
      </w:r>
      <w:r w:rsidR="0083617C">
        <w:rPr>
          <w:rFonts w:ascii="Times New Roman" w:hAnsi="Times New Roman"/>
          <w:sz w:val="28"/>
          <w:szCs w:val="28"/>
        </w:rPr>
        <w:t>28</w:t>
      </w:r>
      <w:r w:rsidRPr="00F707A3">
        <w:rPr>
          <w:rFonts w:ascii="Times New Roman" w:hAnsi="Times New Roman"/>
          <w:sz w:val="28"/>
          <w:szCs w:val="28"/>
        </w:rPr>
        <w:t xml:space="preserve"> арк.</w:t>
      </w:r>
    </w:p>
    <w:p w14:paraId="194B5EDD" w14:textId="77777777" w:rsidR="00192FE6" w:rsidRPr="00CF31A7" w:rsidRDefault="00192FE6" w:rsidP="002B29DE">
      <w:pPr>
        <w:pStyle w:val="2"/>
        <w:ind w:firstLine="709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</w:p>
    <w:p w14:paraId="3E0EDC85" w14:textId="7253A90A" w:rsidR="008E6E8A" w:rsidRPr="00CF31A7" w:rsidRDefault="008E6E8A" w:rsidP="002B29DE">
      <w:pPr>
        <w:ind w:firstLine="709"/>
        <w:rPr>
          <w:b/>
          <w:lang w:val="ru-RU" w:eastAsia="ru-RU"/>
        </w:rPr>
      </w:pPr>
    </w:p>
    <w:p w14:paraId="7279B12D" w14:textId="54D11F2E" w:rsidR="000B4DBC" w:rsidRPr="00721C9E" w:rsidRDefault="000B4DBC" w:rsidP="002B29D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721C9E">
        <w:rPr>
          <w:rFonts w:ascii="Times New Roman" w:hAnsi="Times New Roman" w:cs="Times New Roman"/>
          <w:b/>
          <w:color w:val="auto"/>
          <w:sz w:val="28"/>
          <w:szCs w:val="28"/>
        </w:rPr>
        <w:t>Голова Комітету</w:t>
      </w:r>
      <w:r w:rsidRPr="00721C9E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721C9E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721C9E">
        <w:rPr>
          <w:rFonts w:ascii="Times New Roman" w:hAnsi="Times New Roman" w:cs="Times New Roman"/>
          <w:b/>
          <w:color w:val="auto"/>
          <w:sz w:val="28"/>
          <w:szCs w:val="28"/>
        </w:rPr>
        <w:tab/>
        <w:t xml:space="preserve">                                  </w:t>
      </w:r>
      <w:r w:rsidR="0052003D" w:rsidRPr="00721C9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  </w:t>
      </w:r>
      <w:r w:rsidRPr="00721C9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Г. Третьякова</w:t>
      </w:r>
    </w:p>
    <w:p w14:paraId="418F07E1" w14:textId="77777777" w:rsidR="000B4DBC" w:rsidRPr="00721C9E" w:rsidRDefault="000B4DBC" w:rsidP="002B29D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D77D04" w14:textId="77777777" w:rsidR="002B29DE" w:rsidRDefault="002B29DE" w:rsidP="002B29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0DF154FC" w14:textId="31CC1546" w:rsidR="00052AD1" w:rsidRPr="005B4079" w:rsidRDefault="005B4079" w:rsidP="002B29D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B4079">
        <w:rPr>
          <w:rFonts w:ascii="Times New Roman" w:hAnsi="Times New Roman" w:cs="Times New Roman"/>
          <w:sz w:val="16"/>
          <w:szCs w:val="16"/>
        </w:rPr>
        <w:t xml:space="preserve">Вик. Гуменюк </w:t>
      </w:r>
      <w:r>
        <w:rPr>
          <w:rFonts w:ascii="Times New Roman" w:hAnsi="Times New Roman" w:cs="Times New Roman"/>
          <w:sz w:val="16"/>
          <w:szCs w:val="16"/>
        </w:rPr>
        <w:t xml:space="preserve">Н. М. </w:t>
      </w:r>
    </w:p>
    <w:sectPr w:rsidR="00052AD1" w:rsidRPr="005B4079" w:rsidSect="0089363B">
      <w:headerReference w:type="even" r:id="rId11"/>
      <w:headerReference w:type="default" r:id="rId12"/>
      <w:pgSz w:w="12240" w:h="15840"/>
      <w:pgMar w:top="1134" w:right="851" w:bottom="993" w:left="1701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CC4C9" w14:textId="77777777" w:rsidR="009733AE" w:rsidRDefault="009733AE">
      <w:pPr>
        <w:spacing w:after="0" w:line="240" w:lineRule="auto"/>
      </w:pPr>
      <w:r>
        <w:separator/>
      </w:r>
    </w:p>
  </w:endnote>
  <w:endnote w:type="continuationSeparator" w:id="0">
    <w:p w14:paraId="59248CC4" w14:textId="77777777" w:rsidR="009733AE" w:rsidRDefault="00973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A1CD2" w14:textId="77777777" w:rsidR="009733AE" w:rsidRDefault="009733AE">
      <w:pPr>
        <w:spacing w:after="0" w:line="240" w:lineRule="auto"/>
      </w:pPr>
      <w:r>
        <w:separator/>
      </w:r>
    </w:p>
  </w:footnote>
  <w:footnote w:type="continuationSeparator" w:id="0">
    <w:p w14:paraId="350902F0" w14:textId="77777777" w:rsidR="009733AE" w:rsidRDefault="00973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F400D" w14:textId="77777777" w:rsidR="0010538A" w:rsidRDefault="00380661" w:rsidP="000265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E69176C" w14:textId="77777777" w:rsidR="0010538A" w:rsidRDefault="009733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7B428" w14:textId="4E4264FF" w:rsidR="0010538A" w:rsidRDefault="00380661" w:rsidP="000265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92C1E">
      <w:rPr>
        <w:rStyle w:val="a5"/>
        <w:noProof/>
      </w:rPr>
      <w:t>2</w:t>
    </w:r>
    <w:r>
      <w:rPr>
        <w:rStyle w:val="a5"/>
      </w:rPr>
      <w:fldChar w:fldCharType="end"/>
    </w:r>
  </w:p>
  <w:p w14:paraId="58F747AF" w14:textId="77777777" w:rsidR="0010538A" w:rsidRDefault="009733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074C4E6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13056AC7"/>
    <w:multiLevelType w:val="hybridMultilevel"/>
    <w:tmpl w:val="2EFAA8D2"/>
    <w:lvl w:ilvl="0" w:tplc="ECB474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913107E"/>
    <w:multiLevelType w:val="hybridMultilevel"/>
    <w:tmpl w:val="B2945E32"/>
    <w:lvl w:ilvl="0" w:tplc="CE3A305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1433B3"/>
    <w:multiLevelType w:val="hybridMultilevel"/>
    <w:tmpl w:val="0B74AE28"/>
    <w:lvl w:ilvl="0" w:tplc="48C66062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AFD"/>
    <w:rsid w:val="00032346"/>
    <w:rsid w:val="00062309"/>
    <w:rsid w:val="000B4DBC"/>
    <w:rsid w:val="000F7C22"/>
    <w:rsid w:val="00101630"/>
    <w:rsid w:val="0010595C"/>
    <w:rsid w:val="00112248"/>
    <w:rsid w:val="00155AFD"/>
    <w:rsid w:val="001568A5"/>
    <w:rsid w:val="00192FE6"/>
    <w:rsid w:val="001A3198"/>
    <w:rsid w:val="001B5A3A"/>
    <w:rsid w:val="0025309D"/>
    <w:rsid w:val="002555FC"/>
    <w:rsid w:val="00280F92"/>
    <w:rsid w:val="002B29DE"/>
    <w:rsid w:val="002D19E1"/>
    <w:rsid w:val="003204E5"/>
    <w:rsid w:val="00332AD1"/>
    <w:rsid w:val="00380661"/>
    <w:rsid w:val="003A713E"/>
    <w:rsid w:val="004B6F8F"/>
    <w:rsid w:val="004C55B8"/>
    <w:rsid w:val="004D225F"/>
    <w:rsid w:val="004F39FD"/>
    <w:rsid w:val="0052003D"/>
    <w:rsid w:val="00532AED"/>
    <w:rsid w:val="00535C91"/>
    <w:rsid w:val="00547B17"/>
    <w:rsid w:val="00563E9D"/>
    <w:rsid w:val="00577B36"/>
    <w:rsid w:val="00582C99"/>
    <w:rsid w:val="005937B6"/>
    <w:rsid w:val="00595944"/>
    <w:rsid w:val="005B4079"/>
    <w:rsid w:val="005E6B2B"/>
    <w:rsid w:val="006135D0"/>
    <w:rsid w:val="00642B74"/>
    <w:rsid w:val="0066218C"/>
    <w:rsid w:val="006856E0"/>
    <w:rsid w:val="006B1441"/>
    <w:rsid w:val="006C52C6"/>
    <w:rsid w:val="006E78C7"/>
    <w:rsid w:val="006F43FA"/>
    <w:rsid w:val="00721C9E"/>
    <w:rsid w:val="00741EF0"/>
    <w:rsid w:val="00755C68"/>
    <w:rsid w:val="0077679C"/>
    <w:rsid w:val="007954E6"/>
    <w:rsid w:val="00803F13"/>
    <w:rsid w:val="00823B83"/>
    <w:rsid w:val="0083617C"/>
    <w:rsid w:val="00837328"/>
    <w:rsid w:val="00847971"/>
    <w:rsid w:val="00886E22"/>
    <w:rsid w:val="00892C1E"/>
    <w:rsid w:val="0089363B"/>
    <w:rsid w:val="008A3062"/>
    <w:rsid w:val="008A6C21"/>
    <w:rsid w:val="008E46C9"/>
    <w:rsid w:val="008E6E8A"/>
    <w:rsid w:val="008E742E"/>
    <w:rsid w:val="0093223E"/>
    <w:rsid w:val="009633D4"/>
    <w:rsid w:val="00964AE1"/>
    <w:rsid w:val="00966DCB"/>
    <w:rsid w:val="009733AE"/>
    <w:rsid w:val="009A2578"/>
    <w:rsid w:val="00A01239"/>
    <w:rsid w:val="00A908EA"/>
    <w:rsid w:val="00A94AEA"/>
    <w:rsid w:val="00AC5444"/>
    <w:rsid w:val="00AD3E11"/>
    <w:rsid w:val="00AE12B6"/>
    <w:rsid w:val="00B044FE"/>
    <w:rsid w:val="00B11A3C"/>
    <w:rsid w:val="00B30412"/>
    <w:rsid w:val="00B52291"/>
    <w:rsid w:val="00B5783A"/>
    <w:rsid w:val="00BE0E6E"/>
    <w:rsid w:val="00C47827"/>
    <w:rsid w:val="00CA31E7"/>
    <w:rsid w:val="00CB3E08"/>
    <w:rsid w:val="00CF31A7"/>
    <w:rsid w:val="00D02C4D"/>
    <w:rsid w:val="00D47FFD"/>
    <w:rsid w:val="00D801C1"/>
    <w:rsid w:val="00D86D99"/>
    <w:rsid w:val="00DD60E8"/>
    <w:rsid w:val="00E531CC"/>
    <w:rsid w:val="00E57777"/>
    <w:rsid w:val="00E63FC1"/>
    <w:rsid w:val="00E83B89"/>
    <w:rsid w:val="00EB6D2D"/>
    <w:rsid w:val="00EC0DCE"/>
    <w:rsid w:val="00EC22D5"/>
    <w:rsid w:val="00EC57F0"/>
    <w:rsid w:val="00ED2E1D"/>
    <w:rsid w:val="00F16D7E"/>
    <w:rsid w:val="00F35502"/>
    <w:rsid w:val="00F576A1"/>
    <w:rsid w:val="00F7016A"/>
    <w:rsid w:val="00F9546B"/>
    <w:rsid w:val="00FA7BE9"/>
    <w:rsid w:val="00FC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AD4C"/>
  <w15:chartTrackingRefBased/>
  <w15:docId w15:val="{22B6E11E-A0E7-4DEB-A4FB-94347C30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0B4DB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5A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1B5A3A"/>
  </w:style>
  <w:style w:type="character" w:styleId="a5">
    <w:name w:val="page number"/>
    <w:basedOn w:val="a0"/>
    <w:rsid w:val="001B5A3A"/>
  </w:style>
  <w:style w:type="character" w:customStyle="1" w:styleId="FontStyle">
    <w:name w:val="Font Style"/>
    <w:uiPriority w:val="99"/>
    <w:rsid w:val="006E78C7"/>
    <w:rPr>
      <w:color w:val="000000"/>
      <w:sz w:val="20"/>
    </w:rPr>
  </w:style>
  <w:style w:type="character" w:customStyle="1" w:styleId="30">
    <w:name w:val="Заголовок 3 Знак"/>
    <w:basedOn w:val="a0"/>
    <w:link w:val="3"/>
    <w:rsid w:val="000B4DB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B4D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Body Text"/>
    <w:basedOn w:val="a"/>
    <w:link w:val="a7"/>
    <w:rsid w:val="000B4DBC"/>
    <w:pPr>
      <w:spacing w:after="0" w:line="240" w:lineRule="auto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a7">
    <w:name w:val="Основний текст Знак"/>
    <w:basedOn w:val="a0"/>
    <w:link w:val="a6"/>
    <w:rsid w:val="000B4DBC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21">
    <w:name w:val="Body Text Indent 2"/>
    <w:basedOn w:val="a"/>
    <w:link w:val="22"/>
    <w:rsid w:val="000B4DBC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22">
    <w:name w:val="Основний текст з відступом 2 Знак"/>
    <w:basedOn w:val="a0"/>
    <w:link w:val="21"/>
    <w:rsid w:val="000B4DB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8">
    <w:name w:val="Normal (Web)"/>
    <w:aliases w:val="Обычный (веб) Знак,Знак1 Знак,Знак1"/>
    <w:basedOn w:val="a"/>
    <w:link w:val="a9"/>
    <w:uiPriority w:val="99"/>
    <w:rsid w:val="000B4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eastAsia="uk-UA"/>
    </w:rPr>
  </w:style>
  <w:style w:type="character" w:customStyle="1" w:styleId="a9">
    <w:name w:val="Звичайний (веб) Знак"/>
    <w:aliases w:val="Обычный (веб) Знак Знак,Знак1 Знак Знак,Знак1 Знак1"/>
    <w:link w:val="a8"/>
    <w:uiPriority w:val="99"/>
    <w:locked/>
    <w:rsid w:val="000B4DBC"/>
    <w:rPr>
      <w:rFonts w:ascii="Times New Roman" w:eastAsia="Times New Roman" w:hAnsi="Times New Roman" w:cs="Times New Roman"/>
      <w:sz w:val="24"/>
      <w:szCs w:val="20"/>
      <w:lang w:eastAsia="uk-UA"/>
    </w:rPr>
  </w:style>
  <w:style w:type="paragraph" w:customStyle="1" w:styleId="rvps2">
    <w:name w:val="rvps2"/>
    <w:basedOn w:val="a"/>
    <w:link w:val="rvps20"/>
    <w:uiPriority w:val="99"/>
    <w:rsid w:val="000B4DBC"/>
    <w:pPr>
      <w:spacing w:after="100" w:afterAutospacing="1" w:line="240" w:lineRule="auto"/>
    </w:pPr>
    <w:rPr>
      <w:rFonts w:ascii="Calibri" w:eastAsia="Times New Roman" w:hAnsi="Calibri" w:cs="Times New Roman"/>
      <w:sz w:val="24"/>
      <w:szCs w:val="24"/>
      <w:lang w:val="ru-RU" w:eastAsia="ru-RU"/>
    </w:rPr>
  </w:style>
  <w:style w:type="character" w:customStyle="1" w:styleId="rvps20">
    <w:name w:val="rvps2 Знак"/>
    <w:link w:val="rvps2"/>
    <w:uiPriority w:val="99"/>
    <w:locked/>
    <w:rsid w:val="000B4DBC"/>
    <w:rPr>
      <w:rFonts w:ascii="Calibri" w:eastAsia="Times New Roman" w:hAnsi="Calibri" w:cs="Times New Roman"/>
      <w:sz w:val="24"/>
      <w:szCs w:val="24"/>
      <w:lang w:val="ru-RU" w:eastAsia="ru-RU"/>
    </w:rPr>
  </w:style>
  <w:style w:type="character" w:customStyle="1" w:styleId="rvts11">
    <w:name w:val="rvts11"/>
    <w:rsid w:val="000B4DBC"/>
  </w:style>
  <w:style w:type="character" w:customStyle="1" w:styleId="rvts0">
    <w:name w:val="rvts0"/>
    <w:rsid w:val="000B4DBC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5200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2003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8E6E8A"/>
    <w:pPr>
      <w:ind w:left="720"/>
      <w:contextualSpacing/>
    </w:pPr>
  </w:style>
  <w:style w:type="character" w:customStyle="1" w:styleId="rvts23">
    <w:name w:val="rvts23"/>
    <w:uiPriority w:val="99"/>
    <w:rsid w:val="00721C9E"/>
    <w:rPr>
      <w:rFonts w:cs="Times New Roman"/>
    </w:rPr>
  </w:style>
  <w:style w:type="character" w:customStyle="1" w:styleId="90pt">
    <w:name w:val="Основной текст (9) + Интервал 0 pt"/>
    <w:uiPriority w:val="99"/>
    <w:rsid w:val="00721C9E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customStyle="1" w:styleId="st42">
    <w:name w:val="st42"/>
    <w:rsid w:val="00721C9E"/>
    <w:rPr>
      <w:rFonts w:ascii="Times New Roman" w:hAnsi="Times New Roman"/>
      <w:color w:val="000000"/>
    </w:rPr>
  </w:style>
  <w:style w:type="paragraph" w:styleId="4">
    <w:name w:val="List Bullet 4"/>
    <w:basedOn w:val="a"/>
    <w:uiPriority w:val="99"/>
    <w:rsid w:val="00F7016A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F70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F7016A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773D05-3AB2-4DE6-8EA0-6DE3E69A17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EAD8DB-ABA9-4159-9A52-958AFC7A65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219AAB-FC03-4276-AFD3-017459AC6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3373</Words>
  <Characters>1923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Документ_729243.docx</vt:lpstr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Документ_729243.docx</dc:title>
  <dc:subject/>
  <dc:creator>Гуменюк Наталія Миколаївна</dc:creator>
  <cp:keywords/>
  <dc:description/>
  <cp:lastModifiedBy>Гуменюк Наталія Миколаївна</cp:lastModifiedBy>
  <cp:revision>2</cp:revision>
  <dcterms:created xsi:type="dcterms:W3CDTF">2021-12-13T08:13:00Z</dcterms:created>
  <dcterms:modified xsi:type="dcterms:W3CDTF">2021-12-13T08:13:00Z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