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51531A" w:rsidRDefault="00DC7676" w:rsidP="00DC7676">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DC7676">
        <w:rPr>
          <w:rFonts w:ascii="Times New Roman" w:hAnsi="Times New Roman" w:cs="Times New Roman"/>
          <w:sz w:val="52"/>
          <w:szCs w:val="52"/>
        </w:rPr>
        <w:t>З А К О Н   У К Р А Ї Н И</w:t>
      </w:r>
    </w:p>
    <w:p w:rsidR="0051531A" w:rsidRDefault="0051531A" w:rsidP="00D32B43">
      <w:pPr>
        <w:spacing w:after="0" w:line="240" w:lineRule="auto"/>
        <w:jc w:val="center"/>
        <w:rPr>
          <w:rFonts w:ascii="Times New Roman" w:hAnsi="Times New Roman" w:cs="Times New Roman"/>
          <w:sz w:val="28"/>
          <w:szCs w:val="28"/>
        </w:rPr>
      </w:pPr>
    </w:p>
    <w:p w:rsidR="0051531A" w:rsidRDefault="0051531A" w:rsidP="00D32B43">
      <w:pPr>
        <w:spacing w:after="0" w:line="240" w:lineRule="auto"/>
        <w:jc w:val="center"/>
        <w:rPr>
          <w:rFonts w:ascii="Times New Roman" w:hAnsi="Times New Roman" w:cs="Times New Roman"/>
          <w:sz w:val="28"/>
          <w:szCs w:val="28"/>
        </w:rPr>
      </w:pPr>
    </w:p>
    <w:p w:rsidR="00D32B43" w:rsidRDefault="00D32B43" w:rsidP="00D32B43">
      <w:pPr>
        <w:spacing w:after="0" w:line="240" w:lineRule="auto"/>
        <w:jc w:val="center"/>
        <w:rPr>
          <w:rFonts w:ascii="Times New Roman" w:hAnsi="Times New Roman" w:cs="Times New Roman"/>
          <w:sz w:val="28"/>
          <w:szCs w:val="28"/>
        </w:rPr>
      </w:pPr>
    </w:p>
    <w:p w:rsidR="00D32B43" w:rsidRDefault="0051531A" w:rsidP="0051531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D32B43" w:rsidRPr="00D32B43">
        <w:rPr>
          <w:rFonts w:ascii="Times New Roman" w:hAnsi="Times New Roman" w:cs="Times New Roman"/>
          <w:sz w:val="28"/>
          <w:szCs w:val="28"/>
        </w:rPr>
        <w:t xml:space="preserve">Про внесення змін до деяких законів України щодо вдосконалення </w:t>
      </w:r>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00D32B43" w:rsidRPr="00D32B43">
        <w:rPr>
          <w:rFonts w:ascii="Times New Roman" w:hAnsi="Times New Roman" w:cs="Times New Roman"/>
          <w:sz w:val="28"/>
          <w:szCs w:val="28"/>
        </w:rPr>
        <w:t xml:space="preserve">функціонування Єдиного державного реєстру ветеранів війни та </w:t>
      </w:r>
      <w:r>
        <w:rPr>
          <w:rFonts w:ascii="Times New Roman" w:hAnsi="Times New Roman" w:cs="Times New Roman"/>
          <w:sz w:val="28"/>
          <w:szCs w:val="28"/>
        </w:rPr>
        <w:t xml:space="preserve">  </w:t>
      </w:r>
      <w:r>
        <w:rPr>
          <w:rFonts w:ascii="Times New Roman" w:hAnsi="Times New Roman" w:cs="Times New Roman"/>
          <w:sz w:val="28"/>
          <w:szCs w:val="28"/>
        </w:rPr>
        <w:br/>
        <w:t xml:space="preserve">                    </w:t>
      </w:r>
      <w:r w:rsidR="00D32B43" w:rsidRPr="00D32B43">
        <w:rPr>
          <w:rFonts w:ascii="Times New Roman" w:hAnsi="Times New Roman" w:cs="Times New Roman"/>
          <w:sz w:val="28"/>
          <w:szCs w:val="28"/>
        </w:rPr>
        <w:t>запровадження електронного посвідчення ветерана</w:t>
      </w:r>
    </w:p>
    <w:p w:rsidR="0051531A" w:rsidRPr="00D32B43" w:rsidRDefault="0051531A" w:rsidP="00D32B43">
      <w:pPr>
        <w:spacing w:after="0" w:line="240" w:lineRule="auto"/>
        <w:jc w:val="center"/>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287295</wp:posOffset>
                </wp:positionH>
                <wp:positionV relativeFrom="paragraph">
                  <wp:posOffset>34925</wp:posOffset>
                </wp:positionV>
                <wp:extent cx="5108400" cy="0"/>
                <wp:effectExtent l="0" t="0" r="3556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5108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7D8E5A5" id="Пряма сполучна лінія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2.6pt,2.75pt" to="424.8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" strokecolor="black [3200]" strokeweight=".5pt">
                <v:stroke joinstyle="miter"/>
              </v:line>
            </w:pict>
          </mc:Fallback>
        </mc:AlternateContent>
      </w:r>
    </w:p>
    <w:p w:rsidR="0051531A" w:rsidRDefault="0051531A" w:rsidP="0051531A">
      <w:pPr>
        <w:spacing w:after="180" w:line="240" w:lineRule="auto"/>
        <w:ind w:firstLine="709"/>
        <w:jc w:val="both"/>
        <w:rPr>
          <w:rFonts w:ascii="Times New Roman" w:hAnsi="Times New Roman" w:cs="Times New Roman"/>
          <w:sz w:val="28"/>
          <w:szCs w:val="28"/>
        </w:rPr>
      </w:pPr>
    </w:p>
    <w:p w:rsidR="00D32B43" w:rsidRDefault="00D32B43" w:rsidP="00D32B43">
      <w:pPr>
        <w:spacing w:after="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 xml:space="preserve">Верховна Рада України </w:t>
      </w:r>
      <w:r w:rsidRPr="00D32B43">
        <w:rPr>
          <w:rFonts w:ascii="Times New Roman" w:hAnsi="Times New Roman" w:cs="Times New Roman"/>
          <w:sz w:val="28"/>
          <w:szCs w:val="28"/>
          <w:lang w:val="ru-RU"/>
        </w:rPr>
        <w:t xml:space="preserve">  </w:t>
      </w:r>
      <w:r w:rsidRPr="00D32B43">
        <w:rPr>
          <w:rFonts w:ascii="Times New Roman" w:hAnsi="Times New Roman" w:cs="Times New Roman"/>
          <w:sz w:val="28"/>
          <w:szCs w:val="28"/>
        </w:rPr>
        <w:t>п о с т а н о в л я є</w:t>
      </w:r>
      <w:r w:rsidRPr="00D32B43">
        <w:rPr>
          <w:rFonts w:ascii="Times New Roman" w:hAnsi="Times New Roman" w:cs="Times New Roman"/>
          <w:sz w:val="28"/>
          <w:szCs w:val="28"/>
          <w:lang w:val="ru-RU"/>
        </w:rPr>
        <w:t xml:space="preserve"> </w:t>
      </w:r>
      <w:r w:rsidRPr="00D32B43">
        <w:rPr>
          <w:rFonts w:ascii="Times New Roman" w:hAnsi="Times New Roman" w:cs="Times New Roman"/>
          <w:sz w:val="28"/>
          <w:szCs w:val="28"/>
        </w:rPr>
        <w:t>:</w:t>
      </w:r>
    </w:p>
    <w:p w:rsidR="00D32B43" w:rsidRPr="00D32B43" w:rsidRDefault="00D32B43" w:rsidP="00D32B43">
      <w:pPr>
        <w:spacing w:after="0" w:line="240" w:lineRule="auto"/>
        <w:ind w:firstLine="709"/>
        <w:jc w:val="both"/>
        <w:rPr>
          <w:rFonts w:ascii="Times New Roman" w:hAnsi="Times New Roman" w:cs="Times New Roman"/>
          <w:sz w:val="28"/>
          <w:szCs w:val="28"/>
        </w:rPr>
      </w:pP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І. Внести зміни до таких законів України:</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 xml:space="preserve">1. У Законі України </w:t>
      </w:r>
      <w:r w:rsidR="00DF6B91">
        <w:rPr>
          <w:rFonts w:ascii="Times New Roman" w:hAnsi="Times New Roman" w:cs="Times New Roman"/>
          <w:sz w:val="28"/>
          <w:szCs w:val="28"/>
        </w:rPr>
        <w:t>"</w:t>
      </w:r>
      <w:r w:rsidRPr="00D32B43">
        <w:rPr>
          <w:rFonts w:ascii="Times New Roman" w:hAnsi="Times New Roman" w:cs="Times New Roman"/>
          <w:sz w:val="28"/>
          <w:szCs w:val="28"/>
        </w:rPr>
        <w:t>Про статус ветеранів війни, гарантії їх соціального захисту</w:t>
      </w:r>
      <w:r w:rsidR="00DF6B91">
        <w:rPr>
          <w:rFonts w:ascii="Times New Roman" w:hAnsi="Times New Roman" w:cs="Times New Roman"/>
          <w:sz w:val="28"/>
          <w:szCs w:val="28"/>
        </w:rPr>
        <w:t>"</w:t>
      </w:r>
      <w:r w:rsidRPr="00D32B43">
        <w:rPr>
          <w:rFonts w:ascii="Times New Roman" w:hAnsi="Times New Roman" w:cs="Times New Roman"/>
          <w:sz w:val="28"/>
          <w:szCs w:val="28"/>
        </w:rPr>
        <w:t xml:space="preserve"> (Відомості Верховної Ради України, 1993 р., № 45, ст. 425 із наступними змінами):</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1) частину п</w:t>
      </w:r>
      <w:r w:rsidR="00DF6B91">
        <w:rPr>
          <w:rFonts w:ascii="Times New Roman" w:hAnsi="Times New Roman" w:cs="Times New Roman"/>
          <w:sz w:val="28"/>
          <w:szCs w:val="28"/>
        </w:rPr>
        <w:t>’</w:t>
      </w:r>
      <w:r w:rsidRPr="00D32B43">
        <w:rPr>
          <w:rFonts w:ascii="Times New Roman" w:hAnsi="Times New Roman" w:cs="Times New Roman"/>
          <w:sz w:val="28"/>
          <w:szCs w:val="28"/>
        </w:rPr>
        <w:t>яту статті 3</w:t>
      </w:r>
      <w:r w:rsidRPr="00DF6B91">
        <w:rPr>
          <w:rFonts w:ascii="Times New Roman" w:hAnsi="Times New Roman" w:cs="Times New Roman"/>
          <w:sz w:val="28"/>
          <w:szCs w:val="28"/>
          <w:vertAlign w:val="superscript"/>
        </w:rPr>
        <w:t>1</w:t>
      </w:r>
      <w:r w:rsidRPr="00D32B43">
        <w:rPr>
          <w:rFonts w:ascii="Times New Roman" w:hAnsi="Times New Roman" w:cs="Times New Roman"/>
          <w:sz w:val="28"/>
          <w:szCs w:val="28"/>
        </w:rPr>
        <w:t xml:space="preserve"> викласти в такій редакції:</w:t>
      </w:r>
    </w:p>
    <w:p w:rsidR="00D32B43" w:rsidRPr="00D32B43" w:rsidRDefault="00DF6B91" w:rsidP="0051531A">
      <w:pPr>
        <w:spacing w:after="14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2B43" w:rsidRPr="00D32B43">
        <w:rPr>
          <w:rFonts w:ascii="Times New Roman" w:hAnsi="Times New Roman" w:cs="Times New Roman"/>
          <w:sz w:val="28"/>
          <w:szCs w:val="28"/>
        </w:rPr>
        <w:t xml:space="preserve">Центральні та місцеві органи виконавчої влади, інші органи державної влади, органи влади Автономної Республіки Крим, органи місцевого самоврядування безоплатно надають розпоряднику Реєстру інформацію, необхідну для формування та актуалізації Реєстру, у тому числі таку, що містить персональні дані, </w:t>
      </w:r>
      <w:proofErr w:type="spellStart"/>
      <w:r w:rsidR="00D32B43" w:rsidRPr="00D32B43">
        <w:rPr>
          <w:rFonts w:ascii="Times New Roman" w:hAnsi="Times New Roman" w:cs="Times New Roman"/>
          <w:sz w:val="28"/>
          <w:szCs w:val="28"/>
        </w:rPr>
        <w:t>відцифрований</w:t>
      </w:r>
      <w:proofErr w:type="spellEnd"/>
      <w:r w:rsidR="00D32B43" w:rsidRPr="00D32B43">
        <w:rPr>
          <w:rFonts w:ascii="Times New Roman" w:hAnsi="Times New Roman" w:cs="Times New Roman"/>
          <w:sz w:val="28"/>
          <w:szCs w:val="28"/>
        </w:rPr>
        <w:t xml:space="preserve"> образ обличчя, та доступ до інформаційних (автоматизованих), інформаційно-комунікаційних, комунікаційних і довідкових систем, реєстрів та банків даних, власниками (розпорядниками, держателями, володільцями, адміністраторами тощо) яких є державні органи або органи місцевого самоврядування, у тому числі до Єдиного державного демографічного реєстру, Державного реєстру загальнообов</w:t>
      </w:r>
      <w:r>
        <w:rPr>
          <w:rFonts w:ascii="Times New Roman" w:hAnsi="Times New Roman" w:cs="Times New Roman"/>
          <w:sz w:val="28"/>
          <w:szCs w:val="28"/>
        </w:rPr>
        <w:t>’</w:t>
      </w:r>
      <w:r w:rsidR="00D32B43" w:rsidRPr="00D32B43">
        <w:rPr>
          <w:rFonts w:ascii="Times New Roman" w:hAnsi="Times New Roman" w:cs="Times New Roman"/>
          <w:sz w:val="28"/>
          <w:szCs w:val="28"/>
        </w:rPr>
        <w:t>язкового державного соціального страхування, Державного реєстру актів цивільного стану громадян та електронної системи охорони здоров</w:t>
      </w:r>
      <w:r>
        <w:rPr>
          <w:rFonts w:ascii="Times New Roman" w:hAnsi="Times New Roman" w:cs="Times New Roman"/>
          <w:sz w:val="28"/>
          <w:szCs w:val="28"/>
        </w:rPr>
        <w:t>’</w:t>
      </w:r>
      <w:r w:rsidR="00D32B43" w:rsidRPr="00D32B43">
        <w:rPr>
          <w:rFonts w:ascii="Times New Roman" w:hAnsi="Times New Roman" w:cs="Times New Roman"/>
          <w:sz w:val="28"/>
          <w:szCs w:val="28"/>
        </w:rPr>
        <w:t>я</w:t>
      </w:r>
      <w:r>
        <w:rPr>
          <w:rFonts w:ascii="Times New Roman" w:hAnsi="Times New Roman" w:cs="Times New Roman"/>
          <w:sz w:val="28"/>
          <w:szCs w:val="28"/>
        </w:rPr>
        <w:t>"</w:t>
      </w:r>
      <w:r w:rsidR="00D32B43" w:rsidRPr="00D32B43">
        <w:rPr>
          <w:rFonts w:ascii="Times New Roman" w:hAnsi="Times New Roman" w:cs="Times New Roman"/>
          <w:sz w:val="28"/>
          <w:szCs w:val="28"/>
        </w:rPr>
        <w:t>;</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2) статтю 18 доповнити частинами п</w:t>
      </w:r>
      <w:r w:rsidR="00DF6B91">
        <w:rPr>
          <w:rFonts w:ascii="Times New Roman" w:hAnsi="Times New Roman" w:cs="Times New Roman"/>
          <w:sz w:val="28"/>
          <w:szCs w:val="28"/>
        </w:rPr>
        <w:t>’</w:t>
      </w:r>
      <w:r w:rsidRPr="00D32B43">
        <w:rPr>
          <w:rFonts w:ascii="Times New Roman" w:hAnsi="Times New Roman" w:cs="Times New Roman"/>
          <w:sz w:val="28"/>
          <w:szCs w:val="28"/>
        </w:rPr>
        <w:t>ятою</w:t>
      </w:r>
      <w:r w:rsidR="00E85602">
        <w:rPr>
          <w:rFonts w:ascii="Times New Roman" w:hAnsi="Times New Roman" w:cs="Times New Roman"/>
          <w:sz w:val="28"/>
          <w:szCs w:val="28"/>
        </w:rPr>
        <w:t xml:space="preserve"> </w:t>
      </w:r>
      <w:r w:rsidR="00E85602" w:rsidRPr="00E85602">
        <w:rPr>
          <w:rFonts w:ascii="Times New Roman" w:hAnsi="Times New Roman" w:cs="Times New Roman"/>
          <w:sz w:val="28"/>
          <w:szCs w:val="28"/>
        </w:rPr>
        <w:sym w:font="Symbol" w:char="F02D"/>
      </w:r>
      <w:r w:rsidR="00E85602">
        <w:rPr>
          <w:rFonts w:ascii="Times New Roman" w:hAnsi="Times New Roman" w:cs="Times New Roman"/>
          <w:sz w:val="28"/>
          <w:szCs w:val="28"/>
        </w:rPr>
        <w:t xml:space="preserve"> </w:t>
      </w:r>
      <w:r w:rsidRPr="00D32B43">
        <w:rPr>
          <w:rFonts w:ascii="Times New Roman" w:hAnsi="Times New Roman" w:cs="Times New Roman"/>
          <w:sz w:val="28"/>
          <w:szCs w:val="28"/>
        </w:rPr>
        <w:t>одинадцятою такого змісту:</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 xml:space="preserve">"Електронне посвідчення ветерана (далі </w:t>
      </w:r>
      <w:r w:rsidR="00DF6B91" w:rsidRPr="00DF6B91">
        <w:rPr>
          <w:rFonts w:ascii="Times New Roman" w:hAnsi="Times New Roman" w:cs="Times New Roman"/>
          <w:sz w:val="28"/>
          <w:szCs w:val="28"/>
        </w:rPr>
        <w:sym w:font="Symbol" w:char="F02D"/>
      </w:r>
      <w:r w:rsidRPr="00D32B43">
        <w:rPr>
          <w:rFonts w:ascii="Times New Roman" w:hAnsi="Times New Roman" w:cs="Times New Roman"/>
          <w:sz w:val="28"/>
          <w:szCs w:val="28"/>
        </w:rPr>
        <w:t xml:space="preserve"> е-посвідчення ветерана) </w:t>
      </w:r>
      <w:r w:rsidR="00DF6B91" w:rsidRPr="00DF6B91">
        <w:rPr>
          <w:rFonts w:ascii="Times New Roman" w:hAnsi="Times New Roman" w:cs="Times New Roman"/>
          <w:sz w:val="28"/>
          <w:szCs w:val="28"/>
        </w:rPr>
        <w:sym w:font="Symbol" w:char="F02D"/>
      </w:r>
      <w:r w:rsidRPr="00D32B43">
        <w:rPr>
          <w:rFonts w:ascii="Times New Roman" w:hAnsi="Times New Roman" w:cs="Times New Roman"/>
          <w:sz w:val="28"/>
          <w:szCs w:val="28"/>
        </w:rPr>
        <w:t xml:space="preserve"> посвідчення ветерана у формі електронного відображення інформації, що містить відомості про особу, зазначену у статтях 6</w:t>
      </w:r>
      <w:r w:rsidR="007A7F26" w:rsidRPr="007A7F26">
        <w:rPr>
          <w:rFonts w:ascii="Times New Roman" w:hAnsi="Times New Roman" w:cs="Times New Roman"/>
          <w:sz w:val="28"/>
          <w:szCs w:val="28"/>
        </w:rPr>
        <w:sym w:font="Symbol" w:char="F02D"/>
      </w:r>
      <w:r w:rsidRPr="00D32B43">
        <w:rPr>
          <w:rFonts w:ascii="Times New Roman" w:hAnsi="Times New Roman" w:cs="Times New Roman"/>
          <w:sz w:val="28"/>
          <w:szCs w:val="28"/>
        </w:rPr>
        <w:t>10, 16</w:t>
      </w:r>
      <w:r w:rsidRPr="00DF6B91">
        <w:rPr>
          <w:rFonts w:ascii="Times New Roman" w:hAnsi="Times New Roman" w:cs="Times New Roman"/>
          <w:sz w:val="28"/>
          <w:szCs w:val="28"/>
          <w:vertAlign w:val="superscript"/>
        </w:rPr>
        <w:t>1</w:t>
      </w:r>
      <w:r w:rsidRPr="00D32B43">
        <w:rPr>
          <w:rFonts w:ascii="Times New Roman" w:hAnsi="Times New Roman" w:cs="Times New Roman"/>
          <w:sz w:val="28"/>
          <w:szCs w:val="28"/>
        </w:rPr>
        <w:t xml:space="preserve"> цього Закону, разом </w:t>
      </w:r>
      <w:r w:rsidR="0051531A">
        <w:rPr>
          <w:rFonts w:ascii="Times New Roman" w:hAnsi="Times New Roman" w:cs="Times New Roman"/>
          <w:sz w:val="28"/>
          <w:szCs w:val="28"/>
        </w:rPr>
        <w:br/>
      </w:r>
      <w:r w:rsidR="0051531A">
        <w:rPr>
          <w:rFonts w:ascii="Times New Roman" w:hAnsi="Times New Roman" w:cs="Times New Roman"/>
          <w:sz w:val="28"/>
          <w:szCs w:val="28"/>
        </w:rPr>
        <w:lastRenderedPageBreak/>
        <w:br/>
      </w:r>
      <w:r w:rsidRPr="00D32B43">
        <w:rPr>
          <w:rFonts w:ascii="Times New Roman" w:hAnsi="Times New Roman" w:cs="Times New Roman"/>
          <w:sz w:val="28"/>
          <w:szCs w:val="28"/>
        </w:rPr>
        <w:t>з унікальним електронним ідентифікатором (QR-кодом, штрих-кодом, цифровим кодом), який забезпечує перехід за посиланням на відповідний підтверджувальний запис в електронних реєстрах Єдиного державного реєстру ветеранів війни, яке формується у разі виявлення бажання запитувача, і підтверджує його статус. Невід</w:t>
      </w:r>
      <w:r w:rsidR="00DF6B91">
        <w:rPr>
          <w:rFonts w:ascii="Times New Roman" w:hAnsi="Times New Roman" w:cs="Times New Roman"/>
          <w:sz w:val="28"/>
          <w:szCs w:val="28"/>
        </w:rPr>
        <w:t>’</w:t>
      </w:r>
      <w:r w:rsidRPr="00D32B43">
        <w:rPr>
          <w:rFonts w:ascii="Times New Roman" w:hAnsi="Times New Roman" w:cs="Times New Roman"/>
          <w:sz w:val="28"/>
          <w:szCs w:val="28"/>
        </w:rPr>
        <w:t xml:space="preserve">ємною частиною е-посвідчення ветерана є </w:t>
      </w:r>
      <w:proofErr w:type="spellStart"/>
      <w:r w:rsidRPr="00D32B43">
        <w:rPr>
          <w:rFonts w:ascii="Times New Roman" w:hAnsi="Times New Roman" w:cs="Times New Roman"/>
          <w:sz w:val="28"/>
          <w:szCs w:val="28"/>
        </w:rPr>
        <w:t>відцифрований</w:t>
      </w:r>
      <w:proofErr w:type="spellEnd"/>
      <w:r w:rsidRPr="00D32B43">
        <w:rPr>
          <w:rFonts w:ascii="Times New Roman" w:hAnsi="Times New Roman" w:cs="Times New Roman"/>
          <w:sz w:val="28"/>
          <w:szCs w:val="28"/>
        </w:rPr>
        <w:t xml:space="preserve"> образ обличчя, що міститься в Єдиному державному реєстрі ветеранів війни або відображається в е-паспорті/е-паспорті для виїзду за кордон, за згодою особи.</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Е-посвідчення ветерана формується безоплатно за бажанням особи, на ім</w:t>
      </w:r>
      <w:r w:rsidR="00DF6B91">
        <w:rPr>
          <w:rFonts w:ascii="Times New Roman" w:hAnsi="Times New Roman" w:cs="Times New Roman"/>
          <w:sz w:val="28"/>
          <w:szCs w:val="28"/>
        </w:rPr>
        <w:t>’</w:t>
      </w:r>
      <w:r w:rsidRPr="00D32B43">
        <w:rPr>
          <w:rFonts w:ascii="Times New Roman" w:hAnsi="Times New Roman" w:cs="Times New Roman"/>
          <w:sz w:val="28"/>
          <w:szCs w:val="28"/>
        </w:rPr>
        <w:t>я якої видано відповідне посвідчення, оформлюється із застосуванням засобів Реєстру та використовується на території України для підтвердження відповідного статусу, отримання пільг та компенсацій.</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Е-посвідчення ветерана може пред</w:t>
      </w:r>
      <w:r w:rsidR="00DF6B91">
        <w:rPr>
          <w:rFonts w:ascii="Times New Roman" w:hAnsi="Times New Roman" w:cs="Times New Roman"/>
          <w:sz w:val="28"/>
          <w:szCs w:val="28"/>
        </w:rPr>
        <w:t>’</w:t>
      </w:r>
      <w:r w:rsidRPr="00D32B43">
        <w:rPr>
          <w:rFonts w:ascii="Times New Roman" w:hAnsi="Times New Roman" w:cs="Times New Roman"/>
          <w:sz w:val="28"/>
          <w:szCs w:val="28"/>
        </w:rPr>
        <w:t>являтися особою замість та без додаткового пред</w:t>
      </w:r>
      <w:r w:rsidR="00DF6B91">
        <w:rPr>
          <w:rFonts w:ascii="Times New Roman" w:hAnsi="Times New Roman" w:cs="Times New Roman"/>
          <w:sz w:val="28"/>
          <w:szCs w:val="28"/>
        </w:rPr>
        <w:t>’</w:t>
      </w:r>
      <w:r w:rsidRPr="00D32B43">
        <w:rPr>
          <w:rFonts w:ascii="Times New Roman" w:hAnsi="Times New Roman" w:cs="Times New Roman"/>
          <w:sz w:val="28"/>
          <w:szCs w:val="28"/>
        </w:rPr>
        <w:t xml:space="preserve">явлення посвідчення, виданого особі, зазначеній у </w:t>
      </w:r>
      <w:r w:rsidR="0051531A">
        <w:rPr>
          <w:rFonts w:ascii="Times New Roman" w:hAnsi="Times New Roman" w:cs="Times New Roman"/>
          <w:sz w:val="28"/>
          <w:szCs w:val="28"/>
        </w:rPr>
        <w:br/>
      </w:r>
      <w:r w:rsidRPr="00D32B43">
        <w:rPr>
          <w:rFonts w:ascii="Times New Roman" w:hAnsi="Times New Roman" w:cs="Times New Roman"/>
          <w:sz w:val="28"/>
          <w:szCs w:val="28"/>
        </w:rPr>
        <w:t>статтях 6</w:t>
      </w:r>
      <w:r w:rsidR="007A7F26" w:rsidRPr="007A7F26">
        <w:rPr>
          <w:rFonts w:ascii="Times New Roman" w:hAnsi="Times New Roman" w:cs="Times New Roman"/>
          <w:sz w:val="28"/>
          <w:szCs w:val="28"/>
        </w:rPr>
        <w:sym w:font="Symbol" w:char="F02D"/>
      </w:r>
      <w:r w:rsidRPr="00D32B43">
        <w:rPr>
          <w:rFonts w:ascii="Times New Roman" w:hAnsi="Times New Roman" w:cs="Times New Roman"/>
          <w:sz w:val="28"/>
          <w:szCs w:val="28"/>
        </w:rPr>
        <w:t>10, 16</w:t>
      </w:r>
      <w:r w:rsidRPr="00DF6B91">
        <w:rPr>
          <w:rFonts w:ascii="Times New Roman" w:hAnsi="Times New Roman" w:cs="Times New Roman"/>
          <w:sz w:val="28"/>
          <w:szCs w:val="28"/>
          <w:vertAlign w:val="superscript"/>
        </w:rPr>
        <w:t>1</w:t>
      </w:r>
      <w:r w:rsidRPr="00D32B43">
        <w:rPr>
          <w:rFonts w:ascii="Times New Roman" w:hAnsi="Times New Roman" w:cs="Times New Roman"/>
          <w:sz w:val="28"/>
          <w:szCs w:val="28"/>
        </w:rPr>
        <w:t xml:space="preserve"> цього Закону.</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Е-посвідчення ветерана може подаватися та застосовуватися також у випадках, якщо законодавством передбачено подання та застосування копії посвідчення, виданого особі, зазначеній у статтях 6</w:t>
      </w:r>
      <w:r w:rsidR="007A7F26" w:rsidRPr="007A7F26">
        <w:rPr>
          <w:rFonts w:ascii="Times New Roman" w:hAnsi="Times New Roman" w:cs="Times New Roman"/>
          <w:sz w:val="28"/>
          <w:szCs w:val="28"/>
        </w:rPr>
        <w:sym w:font="Symbol" w:char="F02D"/>
      </w:r>
      <w:r w:rsidRPr="00D32B43">
        <w:rPr>
          <w:rFonts w:ascii="Times New Roman" w:hAnsi="Times New Roman" w:cs="Times New Roman"/>
          <w:sz w:val="28"/>
          <w:szCs w:val="28"/>
        </w:rPr>
        <w:t>10, 16</w:t>
      </w:r>
      <w:r w:rsidRPr="00DF6B91">
        <w:rPr>
          <w:rFonts w:ascii="Times New Roman" w:hAnsi="Times New Roman" w:cs="Times New Roman"/>
          <w:sz w:val="28"/>
          <w:szCs w:val="28"/>
          <w:vertAlign w:val="superscript"/>
        </w:rPr>
        <w:t>1</w:t>
      </w:r>
      <w:r w:rsidRPr="00D32B43">
        <w:rPr>
          <w:rFonts w:ascii="Times New Roman" w:hAnsi="Times New Roman" w:cs="Times New Roman"/>
          <w:sz w:val="28"/>
          <w:szCs w:val="28"/>
        </w:rPr>
        <w:t xml:space="preserve"> цього Закону.</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 xml:space="preserve">Е-посвідчення ветерана формується засобами Єдиного державного </w:t>
      </w:r>
      <w:r w:rsidR="0051531A">
        <w:rPr>
          <w:rFonts w:ascii="Times New Roman" w:hAnsi="Times New Roman" w:cs="Times New Roman"/>
          <w:sz w:val="28"/>
          <w:szCs w:val="28"/>
        </w:rPr>
        <w:br/>
      </w:r>
      <w:r w:rsidRPr="00D32B43">
        <w:rPr>
          <w:rFonts w:ascii="Times New Roman" w:hAnsi="Times New Roman" w:cs="Times New Roman"/>
          <w:sz w:val="28"/>
          <w:szCs w:val="28"/>
        </w:rPr>
        <w:t>веб-порталу електронних послуг, зокрема через його мобільний застосунок.</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Для формування е-посвідчення ветерана використовуються відомості, передані до Єдиного державного веб-порталу електронних послуг відповідно до вимог законодавства з Реєстру та інформаційних (автоматизованих), інформаційно-комунікаційних, комунікаційних і довідкових систем, реєстрів та банків даних, держателями (адміністраторами) яких є органи державної влади та органи місцевого самоврядування.</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Порядок формування е-посвідчення ветерана та його перевірки органами державної влади, органами місцевого самоврядування, юридичними та фізичними особами визначається Кабінетом Міністрів України. Органи державної влади та органи місцевого самоврядування, юридичні та фізичні особи зобов</w:t>
      </w:r>
      <w:r w:rsidR="00DF6B91">
        <w:rPr>
          <w:rFonts w:ascii="Times New Roman" w:hAnsi="Times New Roman" w:cs="Times New Roman"/>
          <w:sz w:val="28"/>
          <w:szCs w:val="28"/>
        </w:rPr>
        <w:t>’</w:t>
      </w:r>
      <w:r w:rsidRPr="00D32B43">
        <w:rPr>
          <w:rFonts w:ascii="Times New Roman" w:hAnsi="Times New Roman" w:cs="Times New Roman"/>
          <w:sz w:val="28"/>
          <w:szCs w:val="28"/>
        </w:rPr>
        <w:t>язані забезпечити перевірку е-посвідчення ветерана, що пред</w:t>
      </w:r>
      <w:r w:rsidR="00DF6B91">
        <w:rPr>
          <w:rFonts w:ascii="Times New Roman" w:hAnsi="Times New Roman" w:cs="Times New Roman"/>
          <w:sz w:val="28"/>
          <w:szCs w:val="28"/>
        </w:rPr>
        <w:t>’</w:t>
      </w:r>
      <w:r w:rsidRPr="00D32B43">
        <w:rPr>
          <w:rFonts w:ascii="Times New Roman" w:hAnsi="Times New Roman" w:cs="Times New Roman"/>
          <w:sz w:val="28"/>
          <w:szCs w:val="28"/>
        </w:rPr>
        <w:t>являється громадянином України".</w:t>
      </w:r>
    </w:p>
    <w:p w:rsidR="00D32B43" w:rsidRPr="00D32B43" w:rsidRDefault="00D32B43" w:rsidP="0051531A">
      <w:pPr>
        <w:spacing w:after="14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 xml:space="preserve">2. Частину сьому статті 11 Закону України </w:t>
      </w:r>
      <w:r w:rsidR="00DF6B91">
        <w:rPr>
          <w:rFonts w:ascii="Times New Roman" w:hAnsi="Times New Roman" w:cs="Times New Roman"/>
          <w:sz w:val="28"/>
          <w:szCs w:val="28"/>
        </w:rPr>
        <w:t>"</w:t>
      </w:r>
      <w:r w:rsidRPr="00D32B43">
        <w:rPr>
          <w:rFonts w:ascii="Times New Roman" w:hAnsi="Times New Roman" w:cs="Times New Roman"/>
          <w:sz w:val="28"/>
          <w:szCs w:val="28"/>
        </w:rPr>
        <w:t>Про державну реєстрацію актів цивільного стану</w:t>
      </w:r>
      <w:r w:rsidR="00DF6B91">
        <w:rPr>
          <w:rFonts w:ascii="Times New Roman" w:hAnsi="Times New Roman" w:cs="Times New Roman"/>
          <w:sz w:val="28"/>
          <w:szCs w:val="28"/>
        </w:rPr>
        <w:t>"</w:t>
      </w:r>
      <w:r w:rsidRPr="00D32B43">
        <w:rPr>
          <w:rFonts w:ascii="Times New Roman" w:hAnsi="Times New Roman" w:cs="Times New Roman"/>
          <w:sz w:val="28"/>
          <w:szCs w:val="28"/>
        </w:rPr>
        <w:t xml:space="preserve"> (Відомості Верховної Ради України, 2010 р., № 38, </w:t>
      </w:r>
      <w:r w:rsidR="00DF6B91">
        <w:rPr>
          <w:rFonts w:ascii="Times New Roman" w:hAnsi="Times New Roman" w:cs="Times New Roman"/>
          <w:sz w:val="28"/>
          <w:szCs w:val="28"/>
        </w:rPr>
        <w:br/>
      </w:r>
      <w:r w:rsidRPr="00D32B43">
        <w:rPr>
          <w:rFonts w:ascii="Times New Roman" w:hAnsi="Times New Roman" w:cs="Times New Roman"/>
          <w:sz w:val="28"/>
          <w:szCs w:val="28"/>
        </w:rPr>
        <w:t>ст. 509; 2021 р., №</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29, ст. 234) доповнити абзацом другим такого змісту:</w:t>
      </w:r>
    </w:p>
    <w:p w:rsidR="00D32B43" w:rsidRPr="00D32B43" w:rsidRDefault="00DF6B91" w:rsidP="00D32B4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2B43" w:rsidRPr="00D32B43">
        <w:rPr>
          <w:rFonts w:ascii="Times New Roman" w:hAnsi="Times New Roman" w:cs="Times New Roman"/>
          <w:sz w:val="28"/>
          <w:szCs w:val="28"/>
        </w:rPr>
        <w:t xml:space="preserve">Відомості або інші персональні дані про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"Про статус ветеранів війни, гарантії їх соціального захисту", що містяться в Державному реєстрі актів цивільного стану громадян (про </w:t>
      </w:r>
      <w:r w:rsidR="00D32B43" w:rsidRPr="00D32B43">
        <w:rPr>
          <w:rFonts w:ascii="Times New Roman" w:hAnsi="Times New Roman" w:cs="Times New Roman"/>
          <w:sz w:val="28"/>
          <w:szCs w:val="28"/>
        </w:rPr>
        <w:lastRenderedPageBreak/>
        <w:t xml:space="preserve">народження фізичної особи та її походження, про шлюб, розірвання шлюбу, зміну імені чи смерть фізичної особи), з метою формування та актуалізації Єдиного державного реєстру ветеранів війни безоплатно передаються до центрального органу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w:t>
      </w:r>
      <w:r>
        <w:rPr>
          <w:rFonts w:ascii="Times New Roman" w:hAnsi="Times New Roman" w:cs="Times New Roman"/>
          <w:sz w:val="28"/>
          <w:szCs w:val="28"/>
        </w:rPr>
        <w:t>"</w:t>
      </w:r>
      <w:r w:rsidR="00D32B43" w:rsidRPr="00D32B43">
        <w:rPr>
          <w:rFonts w:ascii="Times New Roman" w:hAnsi="Times New Roman" w:cs="Times New Roman"/>
          <w:sz w:val="28"/>
          <w:szCs w:val="28"/>
        </w:rPr>
        <w:t>Про статус ветеранів війни, гарантії їх соціального захисту</w:t>
      </w:r>
      <w:r>
        <w:rPr>
          <w:rFonts w:ascii="Times New Roman" w:hAnsi="Times New Roman" w:cs="Times New Roman"/>
          <w:sz w:val="28"/>
          <w:szCs w:val="28"/>
        </w:rPr>
        <w:t>"</w:t>
      </w:r>
      <w:r w:rsidR="00D32B43" w:rsidRPr="00D32B43">
        <w:rPr>
          <w:rFonts w:ascii="Times New Roman" w:hAnsi="Times New Roman" w:cs="Times New Roman"/>
          <w:sz w:val="28"/>
          <w:szCs w:val="28"/>
        </w:rPr>
        <w:t>, в електронній формі у форматі бази даних, витягу та/або в іншій формі</w:t>
      </w:r>
      <w:r>
        <w:rPr>
          <w:rFonts w:ascii="Times New Roman" w:hAnsi="Times New Roman" w:cs="Times New Roman"/>
          <w:sz w:val="28"/>
          <w:szCs w:val="28"/>
        </w:rPr>
        <w:t>"</w:t>
      </w:r>
      <w:r w:rsidR="00D32B43" w:rsidRPr="00D32B43">
        <w:rPr>
          <w:rFonts w:ascii="Times New Roman" w:hAnsi="Times New Roman" w:cs="Times New Roman"/>
          <w:sz w:val="28"/>
          <w:szCs w:val="28"/>
        </w:rPr>
        <w:t xml:space="preserve">. </w:t>
      </w:r>
    </w:p>
    <w:p w:rsidR="00D32B43" w:rsidRPr="00D32B43" w:rsidRDefault="00D32B43" w:rsidP="00D32B43">
      <w:pPr>
        <w:spacing w:after="12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 xml:space="preserve">3. Частину четверту статті 17 Закону України </w:t>
      </w:r>
      <w:r w:rsidR="00DF6B91">
        <w:rPr>
          <w:rFonts w:ascii="Times New Roman" w:hAnsi="Times New Roman" w:cs="Times New Roman"/>
          <w:sz w:val="28"/>
          <w:szCs w:val="28"/>
        </w:rPr>
        <w:t>"</w:t>
      </w:r>
      <w:r w:rsidRPr="00D32B43">
        <w:rPr>
          <w:rFonts w:ascii="Times New Roman" w:hAnsi="Times New Roman" w:cs="Times New Roman"/>
          <w:sz w:val="28"/>
          <w:szCs w:val="28"/>
        </w:rPr>
        <w:t>Про збір та облік єдиного внеску на загальнообов</w:t>
      </w:r>
      <w:r w:rsidR="00DF6B91">
        <w:rPr>
          <w:rFonts w:ascii="Times New Roman" w:hAnsi="Times New Roman" w:cs="Times New Roman"/>
          <w:sz w:val="28"/>
          <w:szCs w:val="28"/>
        </w:rPr>
        <w:t>’</w:t>
      </w:r>
      <w:r w:rsidRPr="00D32B43">
        <w:rPr>
          <w:rFonts w:ascii="Times New Roman" w:hAnsi="Times New Roman" w:cs="Times New Roman"/>
          <w:sz w:val="28"/>
          <w:szCs w:val="28"/>
        </w:rPr>
        <w:t>язкове державне соціальне страхування</w:t>
      </w:r>
      <w:r w:rsidR="00DF6B91">
        <w:rPr>
          <w:rFonts w:ascii="Times New Roman" w:hAnsi="Times New Roman" w:cs="Times New Roman"/>
          <w:sz w:val="28"/>
          <w:szCs w:val="28"/>
        </w:rPr>
        <w:t>"</w:t>
      </w:r>
      <w:r w:rsidRPr="00D32B43">
        <w:rPr>
          <w:rFonts w:ascii="Times New Roman" w:hAnsi="Times New Roman" w:cs="Times New Roman"/>
          <w:sz w:val="28"/>
          <w:szCs w:val="28"/>
        </w:rPr>
        <w:t xml:space="preserve"> (Відомості Верховної Ради України, 2011 р., № 2</w:t>
      </w:r>
      <w:r w:rsidR="00DF6B91" w:rsidRPr="00DF6B91">
        <w:rPr>
          <w:rFonts w:ascii="Times New Roman" w:hAnsi="Times New Roman" w:cs="Times New Roman"/>
          <w:sz w:val="28"/>
          <w:szCs w:val="28"/>
        </w:rPr>
        <w:sym w:font="Symbol" w:char="F02D"/>
      </w:r>
      <w:r w:rsidRPr="00D32B43">
        <w:rPr>
          <w:rFonts w:ascii="Times New Roman" w:hAnsi="Times New Roman" w:cs="Times New Roman"/>
          <w:sz w:val="28"/>
          <w:szCs w:val="28"/>
        </w:rPr>
        <w:t>3, ст.</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11; 2019 р., №</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30, ст. 119; 2020</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р., №</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11, ст.</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63, №</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28, ст. 188) доповнити абзацом третім такого змісту:</w:t>
      </w:r>
    </w:p>
    <w:p w:rsidR="00D32B43" w:rsidRPr="00D32B43" w:rsidRDefault="00DF6B91" w:rsidP="00D32B43">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2B43" w:rsidRPr="00D32B43">
        <w:rPr>
          <w:rFonts w:ascii="Times New Roman" w:hAnsi="Times New Roman" w:cs="Times New Roman"/>
          <w:sz w:val="28"/>
          <w:szCs w:val="28"/>
        </w:rPr>
        <w:t>Центральний орган виконавчої влади, що забезпечує формування та реалізує державну політику у сфері соціального захисту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чинність Закону України "Про статус ветеранів війни, гарантії їх соціального захисту", з метою формування та актуалізації Єдиного державного реєстру ветеранів війни безоплатно отримує відомості з Державного реєстру в електронній формі у форматі бази даних, витягу та/або в іншій формі</w:t>
      </w:r>
      <w:r>
        <w:rPr>
          <w:rFonts w:ascii="Times New Roman" w:hAnsi="Times New Roman" w:cs="Times New Roman"/>
          <w:sz w:val="28"/>
          <w:szCs w:val="28"/>
        </w:rPr>
        <w:t>"</w:t>
      </w:r>
      <w:r w:rsidR="00D32B43" w:rsidRPr="00D32B43">
        <w:rPr>
          <w:rFonts w:ascii="Times New Roman" w:hAnsi="Times New Roman" w:cs="Times New Roman"/>
          <w:sz w:val="28"/>
          <w:szCs w:val="28"/>
        </w:rPr>
        <w:t>.</w:t>
      </w:r>
    </w:p>
    <w:p w:rsidR="00D32B43" w:rsidRPr="00D32B43" w:rsidRDefault="00D32B43" w:rsidP="00D32B43">
      <w:pPr>
        <w:spacing w:after="12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4. Частину четверту статті 11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(Відомості Верховної Ради України, 2013 р., № 51, ст.</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716; 2021 р., №</w:t>
      </w:r>
      <w:r w:rsidR="00DF6B91">
        <w:rPr>
          <w:rFonts w:ascii="Times New Roman" w:hAnsi="Times New Roman" w:cs="Times New Roman"/>
          <w:sz w:val="28"/>
          <w:szCs w:val="28"/>
        </w:rPr>
        <w:t xml:space="preserve"> </w:t>
      </w:r>
      <w:r w:rsidRPr="00D32B43">
        <w:rPr>
          <w:rFonts w:ascii="Times New Roman" w:hAnsi="Times New Roman" w:cs="Times New Roman"/>
          <w:sz w:val="28"/>
          <w:szCs w:val="28"/>
        </w:rPr>
        <w:t>29, ст. 234) доповнити абзацом другим такого змісту:</w:t>
      </w:r>
    </w:p>
    <w:p w:rsidR="00D32B43" w:rsidRDefault="00DF6B91" w:rsidP="00D32B43">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D32B43" w:rsidRPr="00D32B43">
        <w:rPr>
          <w:rFonts w:ascii="Times New Roman" w:hAnsi="Times New Roman" w:cs="Times New Roman"/>
          <w:sz w:val="28"/>
          <w:szCs w:val="28"/>
        </w:rPr>
        <w:t>Відомості або інші персональні дані про ветеранів війни, осіб, які мають особливі заслуги перед Батьківщиною, постраждалих учасників Революції Гідності, членів сімей таких осіб та осіб, на яких поширюється дія Закону України "Про статус ветеранів війни, гарантії їх соціального захисту", що містяться в Реєстрі, передаються до Єдиного державного реєстру ветеранів війни в електронній формі у форматі бази даних, витягу та/або в іншій формі</w:t>
      </w:r>
      <w:r>
        <w:rPr>
          <w:rFonts w:ascii="Times New Roman" w:hAnsi="Times New Roman" w:cs="Times New Roman"/>
          <w:sz w:val="28"/>
          <w:szCs w:val="28"/>
        </w:rPr>
        <w:t>"</w:t>
      </w:r>
      <w:r w:rsidR="00D32B43" w:rsidRPr="00D32B43">
        <w:rPr>
          <w:rFonts w:ascii="Times New Roman" w:hAnsi="Times New Roman" w:cs="Times New Roman"/>
          <w:sz w:val="28"/>
          <w:szCs w:val="28"/>
        </w:rPr>
        <w:t>.</w:t>
      </w:r>
    </w:p>
    <w:p w:rsidR="00D32B43" w:rsidRPr="00D32B43" w:rsidRDefault="00D32B43" w:rsidP="00D32B43">
      <w:pPr>
        <w:spacing w:after="0" w:line="240" w:lineRule="auto"/>
        <w:ind w:firstLine="709"/>
        <w:jc w:val="both"/>
        <w:rPr>
          <w:rFonts w:ascii="Times New Roman" w:hAnsi="Times New Roman" w:cs="Times New Roman"/>
          <w:sz w:val="28"/>
          <w:szCs w:val="28"/>
        </w:rPr>
      </w:pPr>
    </w:p>
    <w:p w:rsidR="00D32B43" w:rsidRDefault="00D32B43" w:rsidP="00D32B43">
      <w:pPr>
        <w:spacing w:after="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ІІ. Прикінцеві положення</w:t>
      </w:r>
    </w:p>
    <w:p w:rsidR="00D32B43" w:rsidRPr="00DF6B91" w:rsidRDefault="00D32B43" w:rsidP="00D32B43">
      <w:pPr>
        <w:spacing w:after="0" w:line="240" w:lineRule="auto"/>
        <w:ind w:firstLine="709"/>
        <w:jc w:val="both"/>
        <w:rPr>
          <w:rFonts w:ascii="Times New Roman" w:hAnsi="Times New Roman" w:cs="Times New Roman"/>
          <w:sz w:val="28"/>
          <w:szCs w:val="28"/>
        </w:rPr>
      </w:pPr>
    </w:p>
    <w:p w:rsidR="00D32B43" w:rsidRPr="00D32B43" w:rsidRDefault="00D32B43" w:rsidP="00D32B43">
      <w:pPr>
        <w:spacing w:after="12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1. Цей Закон набирає чинності з дня, наступного за днем його опублікування.</w:t>
      </w:r>
    </w:p>
    <w:p w:rsidR="00D32B43" w:rsidRPr="00D32B43" w:rsidRDefault="00D32B43" w:rsidP="00D32B43">
      <w:pPr>
        <w:spacing w:after="12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2. Кабінету Міністрів України протягом трьох місяців з дня опублікування цього Закону:</w:t>
      </w:r>
    </w:p>
    <w:p w:rsidR="00D32B43" w:rsidRPr="00D32B43" w:rsidRDefault="00D32B43" w:rsidP="00D32B43">
      <w:pPr>
        <w:spacing w:after="12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привести свої нормативно-правові акти у відповідність із цим Законом;</w:t>
      </w:r>
    </w:p>
    <w:p w:rsidR="00D32B43" w:rsidRPr="00D32B43" w:rsidRDefault="00D32B43" w:rsidP="00D32B43">
      <w:pPr>
        <w:spacing w:after="12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D32B43" w:rsidRDefault="00D32B43" w:rsidP="0051531A">
      <w:pPr>
        <w:spacing w:after="0" w:line="240" w:lineRule="auto"/>
        <w:ind w:firstLine="709"/>
        <w:jc w:val="both"/>
        <w:rPr>
          <w:rFonts w:ascii="Times New Roman" w:hAnsi="Times New Roman" w:cs="Times New Roman"/>
          <w:sz w:val="28"/>
          <w:szCs w:val="28"/>
        </w:rPr>
      </w:pPr>
      <w:r w:rsidRPr="00D32B43">
        <w:rPr>
          <w:rFonts w:ascii="Times New Roman" w:hAnsi="Times New Roman" w:cs="Times New Roman"/>
          <w:sz w:val="28"/>
          <w:szCs w:val="28"/>
        </w:rPr>
        <w:t>3. Кабінету Міністрів України у 2022 році поінформувати Верховну Раду України про стан виконання цього Закону.</w:t>
      </w:r>
    </w:p>
    <w:p w:rsidR="0051531A" w:rsidRPr="00D32B43" w:rsidRDefault="0051531A" w:rsidP="0051531A">
      <w:pPr>
        <w:spacing w:after="0" w:line="240" w:lineRule="auto"/>
        <w:ind w:firstLine="709"/>
        <w:jc w:val="both"/>
        <w:rPr>
          <w:rFonts w:ascii="Times New Roman" w:hAnsi="Times New Roman" w:cs="Times New Roman"/>
          <w:sz w:val="28"/>
          <w:szCs w:val="28"/>
        </w:rPr>
      </w:pPr>
    </w:p>
    <w:p w:rsidR="005204CF" w:rsidRDefault="005204CF" w:rsidP="00CC0672">
      <w:pPr>
        <w:spacing w:after="0" w:line="240" w:lineRule="auto"/>
        <w:rPr>
          <w:rFonts w:ascii="Times New Roman" w:hAnsi="Times New Roman" w:cs="Times New Roman"/>
          <w:sz w:val="28"/>
          <w:szCs w:val="28"/>
        </w:rPr>
      </w:pPr>
    </w:p>
    <w:p w:rsidR="0051531A" w:rsidRPr="00CC0672" w:rsidRDefault="0051531A" w:rsidP="00CC0672">
      <w:pPr>
        <w:spacing w:after="0" w:line="240" w:lineRule="auto"/>
        <w:rPr>
          <w:rFonts w:ascii="Times New Roman" w:hAnsi="Times New Roman" w:cs="Times New Roman"/>
          <w:sz w:val="28"/>
          <w:szCs w:val="28"/>
        </w:rPr>
      </w:pPr>
    </w:p>
    <w:p w:rsidR="00CC0672" w:rsidRPr="00CC0672" w:rsidRDefault="00CC0672" w:rsidP="00CC0672">
      <w:pPr>
        <w:pStyle w:val="3"/>
        <w:rPr>
          <w:rFonts w:ascii="Times New Roman" w:hAnsi="Times New Roman"/>
          <w:szCs w:val="28"/>
        </w:rPr>
      </w:pPr>
      <w:r w:rsidRPr="00CC0672">
        <w:rPr>
          <w:rFonts w:ascii="Times New Roman" w:hAnsi="Times New Roman"/>
          <w:szCs w:val="28"/>
        </w:rPr>
        <w:t xml:space="preserve">Голова Верховної Ради </w:t>
      </w:r>
    </w:p>
    <w:p w:rsidR="00CC0672" w:rsidRPr="00CC0672" w:rsidRDefault="00CC0672" w:rsidP="00CC0672">
      <w:pPr>
        <w:spacing w:after="0" w:line="240" w:lineRule="auto"/>
        <w:rPr>
          <w:rFonts w:ascii="Times New Roman" w:hAnsi="Times New Roman" w:cs="Times New Roman"/>
          <w:sz w:val="28"/>
          <w:szCs w:val="28"/>
        </w:rPr>
      </w:pPr>
      <w:r w:rsidRPr="00CC0672">
        <w:rPr>
          <w:rFonts w:ascii="Times New Roman" w:hAnsi="Times New Roman" w:cs="Times New Roman"/>
          <w:sz w:val="28"/>
          <w:szCs w:val="28"/>
        </w:rPr>
        <w:t xml:space="preserve">             України</w:t>
      </w:r>
      <w:r w:rsidRPr="00CC0672">
        <w:rPr>
          <w:rFonts w:ascii="Times New Roman" w:hAnsi="Times New Roman" w:cs="Times New Roman"/>
          <w:sz w:val="28"/>
          <w:szCs w:val="28"/>
        </w:rPr>
        <w:tab/>
        <w:t xml:space="preserve">            </w:t>
      </w:r>
      <w:r w:rsidRPr="00CC0672">
        <w:rPr>
          <w:rFonts w:ascii="Times New Roman" w:hAnsi="Times New Roman" w:cs="Times New Roman"/>
          <w:sz w:val="28"/>
          <w:szCs w:val="28"/>
        </w:rPr>
        <w:tab/>
        <w:t xml:space="preserve">                     </w:t>
      </w:r>
      <w:r w:rsidRPr="00CC0672">
        <w:rPr>
          <w:rFonts w:ascii="Times New Roman" w:hAnsi="Times New Roman" w:cs="Times New Roman"/>
          <w:sz w:val="28"/>
          <w:szCs w:val="28"/>
        </w:rPr>
        <w:tab/>
        <w:t xml:space="preserve">            </w:t>
      </w:r>
      <w:r w:rsidRPr="00CC0672">
        <w:rPr>
          <w:rFonts w:ascii="Times New Roman" w:hAnsi="Times New Roman" w:cs="Times New Roman"/>
          <w:sz w:val="28"/>
          <w:szCs w:val="28"/>
          <w:lang w:val="ru-RU"/>
        </w:rPr>
        <w:t xml:space="preserve">           Р</w:t>
      </w:r>
      <w:r w:rsidRPr="00CC0672">
        <w:rPr>
          <w:rFonts w:ascii="Times New Roman" w:hAnsi="Times New Roman" w:cs="Times New Roman"/>
          <w:sz w:val="28"/>
          <w:szCs w:val="28"/>
        </w:rPr>
        <w:t>.</w:t>
      </w:r>
      <w:r w:rsidRPr="00CC0672">
        <w:rPr>
          <w:rFonts w:ascii="Times New Roman" w:hAnsi="Times New Roman" w:cs="Times New Roman"/>
          <w:sz w:val="28"/>
          <w:szCs w:val="28"/>
          <w:lang w:val="ru-RU"/>
        </w:rPr>
        <w:t xml:space="preserve"> СТЕФАНЧУК</w:t>
      </w:r>
      <w:r w:rsidRPr="00CC0672">
        <w:rPr>
          <w:rFonts w:ascii="Times New Roman" w:hAnsi="Times New Roman" w:cs="Times New Roman"/>
          <w:sz w:val="28"/>
          <w:szCs w:val="28"/>
        </w:rPr>
        <w:t xml:space="preserve"> </w:t>
      </w:r>
    </w:p>
    <w:p w:rsidR="00CC0672" w:rsidRPr="00CC0672" w:rsidRDefault="00CC0672" w:rsidP="00CC0672">
      <w:pPr>
        <w:spacing w:after="0" w:line="240" w:lineRule="auto"/>
        <w:rPr>
          <w:rFonts w:ascii="Times New Roman" w:hAnsi="Times New Roman" w:cs="Times New Roman"/>
          <w:sz w:val="28"/>
          <w:szCs w:val="28"/>
        </w:rPr>
      </w:pPr>
    </w:p>
    <w:p w:rsidR="00CC0672" w:rsidRPr="00CC0672" w:rsidRDefault="00CC0672" w:rsidP="00CC0672">
      <w:pPr>
        <w:spacing w:after="0" w:line="240" w:lineRule="auto"/>
        <w:rPr>
          <w:rFonts w:ascii="Times New Roman" w:hAnsi="Times New Roman" w:cs="Times New Roman"/>
          <w:sz w:val="28"/>
          <w:szCs w:val="28"/>
        </w:rPr>
      </w:pPr>
      <w:r w:rsidRPr="00CC0672">
        <w:rPr>
          <w:rFonts w:ascii="Times New Roman" w:hAnsi="Times New Roman" w:cs="Times New Roman"/>
          <w:sz w:val="28"/>
          <w:szCs w:val="28"/>
        </w:rPr>
        <w:t xml:space="preserve">            м. К и ї в</w:t>
      </w:r>
    </w:p>
    <w:p w:rsidR="00CC0672" w:rsidRPr="00CC0672" w:rsidRDefault="00CC0672" w:rsidP="00CC067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14 грудня </w:t>
      </w:r>
      <w:r w:rsidRPr="00CC0672">
        <w:rPr>
          <w:rFonts w:ascii="Times New Roman" w:hAnsi="Times New Roman" w:cs="Times New Roman"/>
          <w:sz w:val="28"/>
          <w:szCs w:val="28"/>
        </w:rPr>
        <w:t>2021 року</w:t>
      </w:r>
    </w:p>
    <w:p w:rsidR="00CC0672" w:rsidRPr="00CC0672" w:rsidRDefault="00CC0672" w:rsidP="00CC0672">
      <w:pPr>
        <w:spacing w:after="0" w:line="240" w:lineRule="auto"/>
        <w:rPr>
          <w:rFonts w:ascii="Times New Roman" w:hAnsi="Times New Roman" w:cs="Times New Roman"/>
          <w:caps/>
          <w:sz w:val="28"/>
          <w:szCs w:val="28"/>
        </w:rPr>
      </w:pPr>
      <w:r w:rsidRPr="00CC0672">
        <w:rPr>
          <w:rFonts w:ascii="Times New Roman" w:hAnsi="Times New Roman" w:cs="Times New Roman"/>
          <w:sz w:val="28"/>
          <w:szCs w:val="28"/>
        </w:rPr>
        <w:t xml:space="preserve">       </w:t>
      </w:r>
      <w:r w:rsidRPr="00CC0672">
        <w:rPr>
          <w:rFonts w:ascii="Times New Roman" w:hAnsi="Times New Roman" w:cs="Times New Roman"/>
          <w:sz w:val="28"/>
          <w:szCs w:val="28"/>
          <w:lang w:val="ru-RU"/>
        </w:rPr>
        <w:t xml:space="preserve">  </w:t>
      </w:r>
      <w:r w:rsidRPr="00CC0672">
        <w:rPr>
          <w:rFonts w:ascii="Times New Roman" w:hAnsi="Times New Roman" w:cs="Times New Roman"/>
          <w:sz w:val="28"/>
          <w:szCs w:val="28"/>
        </w:rPr>
        <w:t xml:space="preserve"> № </w:t>
      </w:r>
      <w:r>
        <w:rPr>
          <w:rFonts w:ascii="Times New Roman" w:hAnsi="Times New Roman" w:cs="Times New Roman"/>
          <w:sz w:val="28"/>
          <w:szCs w:val="28"/>
        </w:rPr>
        <w:t>1954</w:t>
      </w:r>
      <w:r w:rsidRPr="00CC0672">
        <w:rPr>
          <w:rFonts w:ascii="Times New Roman" w:hAnsi="Times New Roman" w:cs="Times New Roman"/>
          <w:sz w:val="28"/>
          <w:szCs w:val="28"/>
        </w:rPr>
        <w:sym w:font="Symbol" w:char="F02D"/>
      </w:r>
      <w:r w:rsidRPr="00CC0672">
        <w:rPr>
          <w:rFonts w:ascii="Times New Roman" w:hAnsi="Times New Roman" w:cs="Times New Roman"/>
          <w:sz w:val="28"/>
          <w:szCs w:val="28"/>
        </w:rPr>
        <w:t xml:space="preserve">ІХ </w:t>
      </w:r>
    </w:p>
    <w:p w:rsidR="00CC0672" w:rsidRPr="00CC0672" w:rsidRDefault="00CC0672" w:rsidP="00CC0672">
      <w:pPr>
        <w:spacing w:after="0" w:line="240" w:lineRule="auto"/>
        <w:rPr>
          <w:rFonts w:ascii="Times New Roman" w:hAnsi="Times New Roman" w:cs="Times New Roman"/>
          <w:sz w:val="28"/>
          <w:szCs w:val="28"/>
        </w:rPr>
      </w:pPr>
    </w:p>
    <w:p w:rsidR="00CC0672" w:rsidRDefault="00CC0672" w:rsidP="00D32B43">
      <w:pPr>
        <w:spacing w:after="120" w:line="240" w:lineRule="auto"/>
      </w:pPr>
    </w:p>
    <w:p w:rsidR="00CC0672" w:rsidRPr="00D32B43" w:rsidRDefault="00CC0672" w:rsidP="00D32B43">
      <w:pPr>
        <w:spacing w:after="120" w:line="240" w:lineRule="auto"/>
      </w:pPr>
    </w:p>
    <w:sectPr w:rsidR="00CC0672" w:rsidRPr="00D32B43" w:rsidSect="00D32B43">
      <w:headerReference w:type="default" r:id="rId6"/>
      <w:pgSz w:w="11906" w:h="16838" w:code="9"/>
      <w:pgMar w:top="1134" w:right="851" w:bottom="1134" w:left="1701" w:header="567"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7E7" w:rsidRDefault="000007E7" w:rsidP="00DF6B91">
      <w:pPr>
        <w:spacing w:after="0" w:line="240" w:lineRule="auto"/>
      </w:pPr>
      <w:r>
        <w:separator/>
      </w:r>
    </w:p>
  </w:endnote>
  <w:endnote w:type="continuationSeparator" w:id="0">
    <w:p w:rsidR="000007E7" w:rsidRDefault="000007E7" w:rsidP="00DF6B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7E7" w:rsidRDefault="000007E7" w:rsidP="00DF6B91">
      <w:pPr>
        <w:spacing w:after="0" w:line="240" w:lineRule="auto"/>
      </w:pPr>
      <w:r>
        <w:separator/>
      </w:r>
    </w:p>
  </w:footnote>
  <w:footnote w:type="continuationSeparator" w:id="0">
    <w:p w:rsidR="000007E7" w:rsidRDefault="000007E7" w:rsidP="00DF6B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7487071"/>
      <w:docPartObj>
        <w:docPartGallery w:val="Page Numbers (Top of Page)"/>
        <w:docPartUnique/>
      </w:docPartObj>
    </w:sdtPr>
    <w:sdtEndPr>
      <w:rPr>
        <w:rFonts w:ascii="Times New Roman" w:hAnsi="Times New Roman" w:cs="Times New Roman"/>
        <w:sz w:val="28"/>
        <w:szCs w:val="28"/>
      </w:rPr>
    </w:sdtEndPr>
    <w:sdtContent>
      <w:p w:rsidR="00DF6B91" w:rsidRPr="00DF6B91" w:rsidRDefault="00DF6B91">
        <w:pPr>
          <w:pStyle w:val="a3"/>
          <w:jc w:val="center"/>
          <w:rPr>
            <w:rFonts w:ascii="Times New Roman" w:hAnsi="Times New Roman" w:cs="Times New Roman"/>
            <w:sz w:val="28"/>
            <w:szCs w:val="28"/>
          </w:rPr>
        </w:pPr>
        <w:r w:rsidRPr="00DF6B91">
          <w:rPr>
            <w:rFonts w:ascii="Times New Roman" w:hAnsi="Times New Roman" w:cs="Times New Roman"/>
            <w:sz w:val="28"/>
            <w:szCs w:val="28"/>
          </w:rPr>
          <w:fldChar w:fldCharType="begin"/>
        </w:r>
        <w:r w:rsidRPr="00DF6B91">
          <w:rPr>
            <w:rFonts w:ascii="Times New Roman" w:hAnsi="Times New Roman" w:cs="Times New Roman"/>
            <w:sz w:val="28"/>
            <w:szCs w:val="28"/>
          </w:rPr>
          <w:instrText>PAGE   \* MERGEFORMAT</w:instrText>
        </w:r>
        <w:r w:rsidRPr="00DF6B91">
          <w:rPr>
            <w:rFonts w:ascii="Times New Roman" w:hAnsi="Times New Roman" w:cs="Times New Roman"/>
            <w:sz w:val="28"/>
            <w:szCs w:val="28"/>
          </w:rPr>
          <w:fldChar w:fldCharType="separate"/>
        </w:r>
        <w:r w:rsidR="00DC7676">
          <w:rPr>
            <w:rFonts w:ascii="Times New Roman" w:hAnsi="Times New Roman" w:cs="Times New Roman"/>
            <w:noProof/>
            <w:sz w:val="28"/>
            <w:szCs w:val="28"/>
          </w:rPr>
          <w:t>4</w:t>
        </w:r>
        <w:r w:rsidRPr="00DF6B91">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B43"/>
    <w:rsid w:val="000007E7"/>
    <w:rsid w:val="000333BB"/>
    <w:rsid w:val="000657C8"/>
    <w:rsid w:val="00065ABE"/>
    <w:rsid w:val="000B2328"/>
    <w:rsid w:val="000D4DAB"/>
    <w:rsid w:val="001304A8"/>
    <w:rsid w:val="0016430E"/>
    <w:rsid w:val="00182EDE"/>
    <w:rsid w:val="0019049E"/>
    <w:rsid w:val="00192074"/>
    <w:rsid w:val="001A06EF"/>
    <w:rsid w:val="001B6371"/>
    <w:rsid w:val="001C1585"/>
    <w:rsid w:val="001C5919"/>
    <w:rsid w:val="001E5E2E"/>
    <w:rsid w:val="00221562"/>
    <w:rsid w:val="00272D54"/>
    <w:rsid w:val="002736B2"/>
    <w:rsid w:val="002819A9"/>
    <w:rsid w:val="00297526"/>
    <w:rsid w:val="002E5A05"/>
    <w:rsid w:val="002E715F"/>
    <w:rsid w:val="00340396"/>
    <w:rsid w:val="00343E84"/>
    <w:rsid w:val="003820E4"/>
    <w:rsid w:val="003B50C8"/>
    <w:rsid w:val="003E3C52"/>
    <w:rsid w:val="003F6280"/>
    <w:rsid w:val="004013F2"/>
    <w:rsid w:val="004334BD"/>
    <w:rsid w:val="004807FA"/>
    <w:rsid w:val="00491EA9"/>
    <w:rsid w:val="00493138"/>
    <w:rsid w:val="00495F9D"/>
    <w:rsid w:val="004B1E6E"/>
    <w:rsid w:val="004B5494"/>
    <w:rsid w:val="004E532A"/>
    <w:rsid w:val="004E6E29"/>
    <w:rsid w:val="0051531A"/>
    <w:rsid w:val="005204CF"/>
    <w:rsid w:val="00592030"/>
    <w:rsid w:val="0059709A"/>
    <w:rsid w:val="005A39C8"/>
    <w:rsid w:val="005D1B8C"/>
    <w:rsid w:val="005D4375"/>
    <w:rsid w:val="005E0264"/>
    <w:rsid w:val="0062763E"/>
    <w:rsid w:val="00634894"/>
    <w:rsid w:val="00646FD6"/>
    <w:rsid w:val="0065377C"/>
    <w:rsid w:val="006961E5"/>
    <w:rsid w:val="006A3E70"/>
    <w:rsid w:val="006D5B91"/>
    <w:rsid w:val="006E660B"/>
    <w:rsid w:val="0072408C"/>
    <w:rsid w:val="00740B0F"/>
    <w:rsid w:val="00762E46"/>
    <w:rsid w:val="007A7F26"/>
    <w:rsid w:val="007F04ED"/>
    <w:rsid w:val="007F483B"/>
    <w:rsid w:val="0080127C"/>
    <w:rsid w:val="00801A30"/>
    <w:rsid w:val="008056DF"/>
    <w:rsid w:val="00832DC5"/>
    <w:rsid w:val="00850404"/>
    <w:rsid w:val="0087375B"/>
    <w:rsid w:val="00881158"/>
    <w:rsid w:val="008D14B7"/>
    <w:rsid w:val="008E35E6"/>
    <w:rsid w:val="00903E28"/>
    <w:rsid w:val="009255CE"/>
    <w:rsid w:val="00950F04"/>
    <w:rsid w:val="00954EFD"/>
    <w:rsid w:val="009B1153"/>
    <w:rsid w:val="009F2243"/>
    <w:rsid w:val="009F7200"/>
    <w:rsid w:val="00A14952"/>
    <w:rsid w:val="00A42ADD"/>
    <w:rsid w:val="00A67D84"/>
    <w:rsid w:val="00AD63FB"/>
    <w:rsid w:val="00AF41D1"/>
    <w:rsid w:val="00B17FDB"/>
    <w:rsid w:val="00B41F69"/>
    <w:rsid w:val="00B514B2"/>
    <w:rsid w:val="00BC7B3C"/>
    <w:rsid w:val="00BD4B02"/>
    <w:rsid w:val="00BF14BE"/>
    <w:rsid w:val="00C12285"/>
    <w:rsid w:val="00C251A0"/>
    <w:rsid w:val="00CC0672"/>
    <w:rsid w:val="00CD2FF9"/>
    <w:rsid w:val="00D17443"/>
    <w:rsid w:val="00D259B7"/>
    <w:rsid w:val="00D32B43"/>
    <w:rsid w:val="00D51C37"/>
    <w:rsid w:val="00D57315"/>
    <w:rsid w:val="00D74739"/>
    <w:rsid w:val="00DB76D4"/>
    <w:rsid w:val="00DC7676"/>
    <w:rsid w:val="00DE510D"/>
    <w:rsid w:val="00DF6B91"/>
    <w:rsid w:val="00E25F0F"/>
    <w:rsid w:val="00E40A4C"/>
    <w:rsid w:val="00E643FE"/>
    <w:rsid w:val="00E64BA5"/>
    <w:rsid w:val="00E713CC"/>
    <w:rsid w:val="00E85602"/>
    <w:rsid w:val="00EA2402"/>
    <w:rsid w:val="00F141CA"/>
    <w:rsid w:val="00F22933"/>
    <w:rsid w:val="00F278E5"/>
    <w:rsid w:val="00FB6583"/>
    <w:rsid w:val="00FB6E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4664"/>
  <w15:chartTrackingRefBased/>
  <w15:docId w15:val="{D7EA19D0-0992-4DBB-9FCA-133D6D3CC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8"/>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2B43"/>
    <w:pPr>
      <w:spacing w:after="160" w:line="259" w:lineRule="auto"/>
    </w:pPr>
    <w:rPr>
      <w:rFonts w:asciiTheme="minorHAnsi" w:hAnsiTheme="minorHAnsi" w:cstheme="minorBidi"/>
      <w:sz w:val="22"/>
      <w:szCs w:val="22"/>
    </w:rPr>
  </w:style>
  <w:style w:type="paragraph" w:styleId="3">
    <w:name w:val="heading 3"/>
    <w:basedOn w:val="a"/>
    <w:next w:val="a"/>
    <w:link w:val="30"/>
    <w:qFormat/>
    <w:rsid w:val="00CC0672"/>
    <w:pPr>
      <w:keepNext/>
      <w:spacing w:after="0" w:line="240" w:lineRule="auto"/>
      <w:outlineLvl w:val="2"/>
    </w:pPr>
    <w:rPr>
      <w:rFonts w:ascii="Peterburg" w:eastAsia="Times New Roman" w:hAnsi="Peterburg"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6B9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DF6B91"/>
    <w:rPr>
      <w:rFonts w:asciiTheme="minorHAnsi" w:hAnsiTheme="minorHAnsi" w:cstheme="minorBidi"/>
      <w:sz w:val="22"/>
      <w:szCs w:val="22"/>
    </w:rPr>
  </w:style>
  <w:style w:type="paragraph" w:styleId="a5">
    <w:name w:val="footer"/>
    <w:basedOn w:val="a"/>
    <w:link w:val="a6"/>
    <w:uiPriority w:val="99"/>
    <w:unhideWhenUsed/>
    <w:rsid w:val="00DF6B91"/>
    <w:pPr>
      <w:tabs>
        <w:tab w:val="center" w:pos="4819"/>
        <w:tab w:val="right" w:pos="9639"/>
      </w:tabs>
      <w:spacing w:after="0" w:line="240" w:lineRule="auto"/>
    </w:pPr>
  </w:style>
  <w:style w:type="character" w:customStyle="1" w:styleId="a6">
    <w:name w:val="Нижній колонтитул Знак"/>
    <w:basedOn w:val="a0"/>
    <w:link w:val="a5"/>
    <w:uiPriority w:val="99"/>
    <w:rsid w:val="00DF6B91"/>
    <w:rPr>
      <w:rFonts w:asciiTheme="minorHAnsi" w:hAnsiTheme="minorHAnsi" w:cstheme="minorBidi"/>
      <w:sz w:val="22"/>
      <w:szCs w:val="22"/>
    </w:rPr>
  </w:style>
  <w:style w:type="character" w:customStyle="1" w:styleId="30">
    <w:name w:val="Заголовок 3 Знак"/>
    <w:basedOn w:val="a0"/>
    <w:link w:val="3"/>
    <w:rsid w:val="00CC0672"/>
    <w:rPr>
      <w:rFonts w:ascii="Peterburg" w:eastAsia="Times New Roman" w:hAnsi="Peterburg" w:cs="Times New Roman"/>
      <w:szCs w:val="20"/>
      <w:lang w:eastAsia="ru-RU"/>
    </w:rPr>
  </w:style>
  <w:style w:type="paragraph" w:styleId="a7">
    <w:name w:val="Balloon Text"/>
    <w:basedOn w:val="a"/>
    <w:link w:val="a8"/>
    <w:uiPriority w:val="99"/>
    <w:semiHidden/>
    <w:unhideWhenUsed/>
    <w:rsid w:val="00762E46"/>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762E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4670</Words>
  <Characters>2663</Characters>
  <Application>Microsoft Office Word</Application>
  <DocSecurity>0</DocSecurity>
  <Lines>22</Lines>
  <Paragraphs>14</Paragraphs>
  <ScaleCrop>false</ScaleCrop>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Березня Катерина Миколаївна</dc:creator>
  <cp:keywords/>
  <dc:description/>
  <cp:lastModifiedBy>Березня Катерина Миколаївна</cp:lastModifiedBy>
  <cp:revision>10</cp:revision>
  <cp:lastPrinted>2021-12-17T08:43:00Z</cp:lastPrinted>
  <dcterms:created xsi:type="dcterms:W3CDTF">2021-12-17T07:59:00Z</dcterms:created>
  <dcterms:modified xsi:type="dcterms:W3CDTF">2021-12-21T13:26:00Z</dcterms:modified>
</cp:coreProperties>
</file>