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2678B1" w14:textId="77777777" w:rsidR="00934114" w:rsidRDefault="00934114" w:rsidP="00E81094">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outlineLvl w:val="0"/>
        <w:rPr>
          <w:rFonts w:ascii="Times New Roman" w:eastAsia="Times New Roman" w:hAnsi="Times New Roman"/>
          <w:b/>
          <w:sz w:val="28"/>
          <w:szCs w:val="28"/>
          <w:lang w:eastAsia="ru-RU"/>
        </w:rPr>
      </w:pPr>
    </w:p>
    <w:p w14:paraId="70F1027A" w14:textId="77777777" w:rsidR="005D7A06" w:rsidRDefault="005D7A06" w:rsidP="00E81094">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outlineLvl w:val="0"/>
        <w:rPr>
          <w:rFonts w:ascii="Times New Roman" w:eastAsia="Times New Roman" w:hAnsi="Times New Roman"/>
          <w:b/>
          <w:sz w:val="28"/>
          <w:szCs w:val="28"/>
          <w:lang w:eastAsia="ru-RU"/>
        </w:rPr>
      </w:pPr>
    </w:p>
    <w:p w14:paraId="68F8FCE7" w14:textId="77777777" w:rsidR="005D7A06" w:rsidRDefault="005D7A06" w:rsidP="00E81094">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outlineLvl w:val="0"/>
        <w:rPr>
          <w:rFonts w:ascii="Times New Roman" w:eastAsia="Times New Roman" w:hAnsi="Times New Roman"/>
          <w:b/>
          <w:sz w:val="28"/>
          <w:szCs w:val="28"/>
          <w:lang w:eastAsia="ru-RU"/>
        </w:rPr>
      </w:pPr>
    </w:p>
    <w:p w14:paraId="330B0A0D" w14:textId="57E12C46" w:rsidR="005D7A06" w:rsidRDefault="005D7A06" w:rsidP="00E81094">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outlineLvl w:val="0"/>
        <w:rPr>
          <w:rFonts w:ascii="Times New Roman" w:eastAsia="Times New Roman" w:hAnsi="Times New Roman"/>
          <w:b/>
          <w:sz w:val="28"/>
          <w:szCs w:val="28"/>
          <w:lang w:eastAsia="ru-RU"/>
        </w:rPr>
      </w:pPr>
    </w:p>
    <w:p w14:paraId="746C6D6A" w14:textId="21DAAD02" w:rsidR="0015189C" w:rsidRDefault="0015189C" w:rsidP="00E81094">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outlineLvl w:val="0"/>
        <w:rPr>
          <w:rFonts w:ascii="Times New Roman" w:eastAsia="Times New Roman" w:hAnsi="Times New Roman"/>
          <w:b/>
          <w:sz w:val="28"/>
          <w:szCs w:val="28"/>
          <w:lang w:eastAsia="ru-RU"/>
        </w:rPr>
      </w:pPr>
      <w:bookmarkStart w:id="0" w:name="_GoBack"/>
      <w:bookmarkEnd w:id="0"/>
    </w:p>
    <w:p w14:paraId="5D2BF90C" w14:textId="77777777" w:rsidR="0015189C" w:rsidRDefault="0015189C" w:rsidP="00E81094">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outlineLvl w:val="0"/>
        <w:rPr>
          <w:rFonts w:ascii="Times New Roman" w:eastAsia="Times New Roman" w:hAnsi="Times New Roman"/>
          <w:b/>
          <w:sz w:val="28"/>
          <w:szCs w:val="28"/>
          <w:lang w:eastAsia="ru-RU"/>
        </w:rPr>
      </w:pPr>
    </w:p>
    <w:p w14:paraId="498D7049" w14:textId="77777777" w:rsidR="005D7A06" w:rsidRDefault="005D7A06" w:rsidP="00E81094">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outlineLvl w:val="0"/>
        <w:rPr>
          <w:rFonts w:ascii="Times New Roman" w:eastAsia="Times New Roman" w:hAnsi="Times New Roman"/>
          <w:b/>
          <w:sz w:val="28"/>
          <w:szCs w:val="28"/>
          <w:lang w:eastAsia="ru-RU"/>
        </w:rPr>
      </w:pPr>
    </w:p>
    <w:p w14:paraId="52197902" w14:textId="77777777" w:rsidR="005D7A06" w:rsidRPr="00E81094" w:rsidRDefault="005D7A06" w:rsidP="00E81094">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outlineLvl w:val="0"/>
        <w:rPr>
          <w:rFonts w:ascii="Times New Roman" w:eastAsia="Times New Roman" w:hAnsi="Times New Roman"/>
          <w:b/>
          <w:sz w:val="28"/>
          <w:szCs w:val="28"/>
          <w:lang w:eastAsia="ru-RU"/>
        </w:rPr>
      </w:pPr>
    </w:p>
    <w:p w14:paraId="36442F6C" w14:textId="77777777" w:rsidR="00BB79A3" w:rsidRPr="00586986" w:rsidRDefault="00BB79A3" w:rsidP="00E81094">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Times New Roman" w:hAnsi="Times New Roman"/>
          <w:b/>
          <w:sz w:val="28"/>
          <w:szCs w:val="28"/>
          <w:lang w:eastAsia="ru-RU"/>
        </w:rPr>
      </w:pPr>
      <w:r w:rsidRPr="00586986">
        <w:rPr>
          <w:rFonts w:ascii="Times New Roman" w:eastAsia="Times New Roman" w:hAnsi="Times New Roman"/>
          <w:b/>
          <w:sz w:val="28"/>
          <w:szCs w:val="28"/>
          <w:lang w:eastAsia="ru-RU"/>
        </w:rPr>
        <w:t>ВИСНОВОК</w:t>
      </w:r>
    </w:p>
    <w:p w14:paraId="70DC1913" w14:textId="77777777" w:rsidR="00C05387" w:rsidRPr="00586986" w:rsidRDefault="00BB79A3" w:rsidP="00E810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color w:val="000000"/>
          <w:sz w:val="28"/>
          <w:szCs w:val="28"/>
          <w:lang w:eastAsia="ru-RU"/>
        </w:rPr>
      </w:pPr>
      <w:r w:rsidRPr="00586986">
        <w:rPr>
          <w:rFonts w:ascii="Times New Roman" w:eastAsia="Times New Roman" w:hAnsi="Times New Roman"/>
          <w:b/>
          <w:color w:val="000000"/>
          <w:sz w:val="28"/>
          <w:szCs w:val="28"/>
          <w:lang w:eastAsia="ru-RU"/>
        </w:rPr>
        <w:t>на проект Закону</w:t>
      </w:r>
      <w:r w:rsidR="005341C9" w:rsidRPr="00586986">
        <w:rPr>
          <w:rFonts w:ascii="Times New Roman" w:eastAsia="Times New Roman" w:hAnsi="Times New Roman"/>
          <w:b/>
          <w:color w:val="000000"/>
          <w:sz w:val="28"/>
          <w:szCs w:val="28"/>
          <w:lang w:eastAsia="ru-RU"/>
        </w:rPr>
        <w:t xml:space="preserve"> України</w:t>
      </w:r>
      <w:r w:rsidRPr="00586986">
        <w:rPr>
          <w:rFonts w:ascii="Times New Roman" w:eastAsia="Times New Roman" w:hAnsi="Times New Roman"/>
          <w:b/>
          <w:color w:val="000000"/>
          <w:sz w:val="28"/>
          <w:szCs w:val="28"/>
          <w:lang w:eastAsia="ru-RU"/>
        </w:rPr>
        <w:t xml:space="preserve"> «</w:t>
      </w:r>
      <w:r w:rsidR="00E942BA" w:rsidRPr="00586986">
        <w:rPr>
          <w:rFonts w:ascii="Times New Roman" w:eastAsia="Times New Roman" w:hAnsi="Times New Roman"/>
          <w:b/>
          <w:color w:val="000000"/>
          <w:sz w:val="28"/>
          <w:szCs w:val="28"/>
          <w:lang w:eastAsia="ru-RU"/>
        </w:rPr>
        <w:t>Про внесення змін до деяких законодавчих актів України щодо регулювання праці домашніх працівників</w:t>
      </w:r>
      <w:r w:rsidR="00351BAF" w:rsidRPr="00586986">
        <w:rPr>
          <w:rFonts w:ascii="Times New Roman" w:eastAsia="Times New Roman" w:hAnsi="Times New Roman"/>
          <w:b/>
          <w:color w:val="000000"/>
          <w:sz w:val="28"/>
          <w:szCs w:val="28"/>
          <w:lang w:eastAsia="ru-RU"/>
        </w:rPr>
        <w:t>»</w:t>
      </w:r>
    </w:p>
    <w:p w14:paraId="46BADBBF" w14:textId="77777777" w:rsidR="00934114" w:rsidRPr="00586986" w:rsidRDefault="00934114" w:rsidP="00E810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color w:val="000000"/>
          <w:sz w:val="28"/>
          <w:szCs w:val="28"/>
          <w:lang w:eastAsia="ru-RU"/>
        </w:rPr>
      </w:pPr>
    </w:p>
    <w:p w14:paraId="098D1352" w14:textId="7E8725B4" w:rsidR="006A2A77" w:rsidRPr="00586986" w:rsidRDefault="00E25DCB" w:rsidP="00E81094">
      <w:pPr>
        <w:spacing w:after="0" w:line="240" w:lineRule="auto"/>
        <w:ind w:firstLine="709"/>
        <w:jc w:val="both"/>
        <w:rPr>
          <w:rFonts w:ascii="Times New Roman" w:hAnsi="Times New Roman"/>
          <w:sz w:val="28"/>
          <w:szCs w:val="28"/>
        </w:rPr>
      </w:pPr>
      <w:r w:rsidRPr="000A6EC1">
        <w:rPr>
          <w:rFonts w:ascii="Times New Roman" w:hAnsi="Times New Roman"/>
          <w:sz w:val="28"/>
          <w:szCs w:val="28"/>
        </w:rPr>
        <w:t xml:space="preserve">У проекті </w:t>
      </w:r>
      <w:r w:rsidR="007748EA" w:rsidRPr="000A6EC1">
        <w:rPr>
          <w:rFonts w:ascii="Times New Roman" w:hAnsi="Times New Roman"/>
          <w:sz w:val="28"/>
          <w:szCs w:val="28"/>
        </w:rPr>
        <w:t>пропонується</w:t>
      </w:r>
      <w:r w:rsidR="008621C8" w:rsidRPr="000A6EC1">
        <w:rPr>
          <w:rFonts w:ascii="Times New Roman" w:hAnsi="Times New Roman"/>
          <w:sz w:val="28"/>
          <w:szCs w:val="28"/>
        </w:rPr>
        <w:t xml:space="preserve"> </w:t>
      </w:r>
      <w:r w:rsidR="00235B3D" w:rsidRPr="000A6EC1">
        <w:rPr>
          <w:rFonts w:ascii="Times New Roman" w:hAnsi="Times New Roman"/>
          <w:sz w:val="28"/>
          <w:szCs w:val="28"/>
        </w:rPr>
        <w:t xml:space="preserve">доповнити </w:t>
      </w:r>
      <w:r w:rsidR="006A2A77" w:rsidRPr="000A6EC1">
        <w:rPr>
          <w:rFonts w:ascii="Times New Roman" w:hAnsi="Times New Roman"/>
          <w:sz w:val="28"/>
          <w:szCs w:val="28"/>
        </w:rPr>
        <w:t>Кодекс законів України про працю (далі – КЗпП) новою главою ХІ-А «</w:t>
      </w:r>
      <w:r w:rsidR="0020383A" w:rsidRPr="000A6EC1">
        <w:rPr>
          <w:rFonts w:ascii="Times New Roman" w:hAnsi="Times New Roman"/>
          <w:sz w:val="28"/>
          <w:szCs w:val="28"/>
        </w:rPr>
        <w:t>Праця домашніх працівників</w:t>
      </w:r>
      <w:r w:rsidR="006A2A77" w:rsidRPr="000A6EC1">
        <w:rPr>
          <w:rFonts w:ascii="Times New Roman" w:hAnsi="Times New Roman"/>
          <w:sz w:val="28"/>
          <w:szCs w:val="28"/>
        </w:rPr>
        <w:t xml:space="preserve">», </w:t>
      </w:r>
      <w:proofErr w:type="spellStart"/>
      <w:r w:rsidR="00CA42AA" w:rsidRPr="000A6EC1">
        <w:rPr>
          <w:rFonts w:ascii="Times New Roman" w:hAnsi="Times New Roman"/>
          <w:sz w:val="28"/>
          <w:szCs w:val="28"/>
        </w:rPr>
        <w:t>внести</w:t>
      </w:r>
      <w:proofErr w:type="spellEnd"/>
      <w:r w:rsidR="00CA42AA" w:rsidRPr="000A6EC1">
        <w:rPr>
          <w:rFonts w:ascii="Times New Roman" w:hAnsi="Times New Roman"/>
          <w:sz w:val="28"/>
          <w:szCs w:val="28"/>
        </w:rPr>
        <w:t xml:space="preserve"> зміни до </w:t>
      </w:r>
      <w:r w:rsidR="00E00395" w:rsidRPr="000A6EC1">
        <w:rPr>
          <w:rFonts w:ascii="Times New Roman" w:hAnsi="Times New Roman"/>
          <w:sz w:val="28"/>
          <w:szCs w:val="28"/>
        </w:rPr>
        <w:t>з</w:t>
      </w:r>
      <w:r w:rsidR="00CA42AA" w:rsidRPr="000A6EC1">
        <w:rPr>
          <w:rFonts w:ascii="Times New Roman" w:hAnsi="Times New Roman"/>
          <w:sz w:val="28"/>
          <w:szCs w:val="28"/>
        </w:rPr>
        <w:t xml:space="preserve">аконів України «Про оплату праці», «Про охорону праці», </w:t>
      </w:r>
      <w:r w:rsidR="00E00395" w:rsidRPr="000A6EC1">
        <w:rPr>
          <w:rFonts w:ascii="Times New Roman" w:hAnsi="Times New Roman"/>
          <w:sz w:val="28"/>
          <w:szCs w:val="28"/>
        </w:rPr>
        <w:br/>
      </w:r>
      <w:r w:rsidR="00CA42AA" w:rsidRPr="000A6EC1">
        <w:rPr>
          <w:rFonts w:ascii="Times New Roman" w:hAnsi="Times New Roman"/>
          <w:sz w:val="28"/>
          <w:szCs w:val="28"/>
        </w:rPr>
        <w:t>«Про загальнообов’язкове</w:t>
      </w:r>
      <w:r w:rsidR="00CA42AA" w:rsidRPr="00586986">
        <w:rPr>
          <w:rFonts w:ascii="Times New Roman" w:hAnsi="Times New Roman"/>
          <w:sz w:val="28"/>
          <w:szCs w:val="28"/>
        </w:rPr>
        <w:t xml:space="preserve"> державне соціальне страхування», «Про збір та облік єдиного внеску на загальнообов'язкове державне соціальн</w:t>
      </w:r>
      <w:r w:rsidR="00CA42AA">
        <w:rPr>
          <w:rFonts w:ascii="Times New Roman" w:hAnsi="Times New Roman"/>
          <w:sz w:val="28"/>
          <w:szCs w:val="28"/>
        </w:rPr>
        <w:t>е страхування»</w:t>
      </w:r>
      <w:r w:rsidR="0075671C">
        <w:rPr>
          <w:rFonts w:ascii="Times New Roman" w:hAnsi="Times New Roman"/>
          <w:sz w:val="28"/>
          <w:szCs w:val="28"/>
        </w:rPr>
        <w:t xml:space="preserve">, </w:t>
      </w:r>
      <w:r w:rsidR="00CA42AA">
        <w:rPr>
          <w:rFonts w:ascii="Times New Roman" w:hAnsi="Times New Roman"/>
          <w:sz w:val="28"/>
          <w:szCs w:val="28"/>
        </w:rPr>
        <w:t xml:space="preserve"> </w:t>
      </w:r>
      <w:r w:rsidR="0075671C">
        <w:rPr>
          <w:rFonts w:ascii="Times New Roman" w:hAnsi="Times New Roman"/>
          <w:sz w:val="28"/>
          <w:szCs w:val="28"/>
        </w:rPr>
        <w:t>якими</w:t>
      </w:r>
      <w:r w:rsidR="006A2A77" w:rsidRPr="00586986">
        <w:rPr>
          <w:rFonts w:ascii="Times New Roman" w:hAnsi="Times New Roman"/>
          <w:sz w:val="28"/>
          <w:szCs w:val="28"/>
        </w:rPr>
        <w:t xml:space="preserve"> визначити поняття домашньої праці та домашніх працівників, закріпити їх правовий статус та особливості правового регулювання, обов’язкові умови трудового договору з </w:t>
      </w:r>
      <w:r w:rsidR="00BA10AF" w:rsidRPr="00586986">
        <w:rPr>
          <w:rFonts w:ascii="Times New Roman" w:hAnsi="Times New Roman"/>
          <w:sz w:val="28"/>
          <w:szCs w:val="28"/>
        </w:rPr>
        <w:t xml:space="preserve">такими </w:t>
      </w:r>
      <w:r w:rsidR="006A2A77" w:rsidRPr="00586986">
        <w:rPr>
          <w:rFonts w:ascii="Times New Roman" w:hAnsi="Times New Roman"/>
          <w:sz w:val="28"/>
          <w:szCs w:val="28"/>
        </w:rPr>
        <w:t>працівниками</w:t>
      </w:r>
      <w:r w:rsidR="00225777" w:rsidRPr="00586986">
        <w:rPr>
          <w:rFonts w:ascii="Times New Roman" w:hAnsi="Times New Roman"/>
          <w:sz w:val="28"/>
          <w:szCs w:val="28"/>
        </w:rPr>
        <w:t xml:space="preserve"> та </w:t>
      </w:r>
      <w:r w:rsidR="00BA10AF" w:rsidRPr="00586986">
        <w:rPr>
          <w:rFonts w:ascii="Times New Roman" w:hAnsi="Times New Roman"/>
          <w:sz w:val="28"/>
          <w:szCs w:val="28"/>
        </w:rPr>
        <w:t xml:space="preserve">особливості </w:t>
      </w:r>
      <w:r w:rsidR="00225777" w:rsidRPr="00586986">
        <w:rPr>
          <w:rFonts w:ascii="Times New Roman" w:hAnsi="Times New Roman"/>
          <w:sz w:val="28"/>
          <w:szCs w:val="28"/>
        </w:rPr>
        <w:t xml:space="preserve">його </w:t>
      </w:r>
      <w:r w:rsidR="00BA10AF" w:rsidRPr="00586986">
        <w:rPr>
          <w:rFonts w:ascii="Times New Roman" w:hAnsi="Times New Roman"/>
          <w:sz w:val="28"/>
          <w:szCs w:val="28"/>
        </w:rPr>
        <w:t>розірвання</w:t>
      </w:r>
      <w:r w:rsidR="00225777" w:rsidRPr="00586986">
        <w:rPr>
          <w:rFonts w:ascii="Times New Roman" w:hAnsi="Times New Roman"/>
          <w:sz w:val="28"/>
          <w:szCs w:val="28"/>
        </w:rPr>
        <w:t>,</w:t>
      </w:r>
      <w:r w:rsidR="00BA10AF" w:rsidRPr="00586986">
        <w:rPr>
          <w:rFonts w:ascii="Times New Roman" w:hAnsi="Times New Roman"/>
          <w:sz w:val="28"/>
          <w:szCs w:val="28"/>
        </w:rPr>
        <w:t xml:space="preserve"> здійснення моніторингу та контролю за додержанням законодавства про працю щодо домашніх працівників</w:t>
      </w:r>
      <w:r w:rsidR="00F854F0" w:rsidRPr="00586986">
        <w:rPr>
          <w:rFonts w:ascii="Times New Roman" w:hAnsi="Times New Roman"/>
          <w:sz w:val="28"/>
          <w:szCs w:val="28"/>
        </w:rPr>
        <w:t>, доповнення загальних підстав припинення трудового договору</w:t>
      </w:r>
      <w:r w:rsidR="0075671C">
        <w:rPr>
          <w:rFonts w:ascii="Times New Roman" w:hAnsi="Times New Roman"/>
          <w:sz w:val="28"/>
          <w:szCs w:val="28"/>
        </w:rPr>
        <w:t xml:space="preserve"> тощо</w:t>
      </w:r>
      <w:r w:rsidR="00030ECA" w:rsidRPr="00586986">
        <w:rPr>
          <w:rFonts w:ascii="Times New Roman" w:hAnsi="Times New Roman"/>
          <w:sz w:val="28"/>
          <w:szCs w:val="28"/>
        </w:rPr>
        <w:t>.</w:t>
      </w:r>
    </w:p>
    <w:p w14:paraId="042AD79B" w14:textId="77777777" w:rsidR="00365003" w:rsidRPr="00586986" w:rsidRDefault="00E33D39" w:rsidP="00E81094">
      <w:pPr>
        <w:spacing w:after="0" w:line="240" w:lineRule="auto"/>
        <w:ind w:firstLine="709"/>
        <w:jc w:val="both"/>
        <w:rPr>
          <w:rFonts w:ascii="Times New Roman" w:hAnsi="Times New Roman"/>
          <w:sz w:val="28"/>
          <w:szCs w:val="28"/>
        </w:rPr>
      </w:pPr>
      <w:r w:rsidRPr="00586986">
        <w:rPr>
          <w:rFonts w:ascii="Times New Roman" w:hAnsi="Times New Roman"/>
          <w:sz w:val="28"/>
          <w:szCs w:val="28"/>
        </w:rPr>
        <w:t xml:space="preserve">Проект на момент підготовки висновку </w:t>
      </w:r>
      <w:r w:rsidR="00365003" w:rsidRPr="00586986">
        <w:rPr>
          <w:rFonts w:ascii="Times New Roman" w:hAnsi="Times New Roman"/>
          <w:sz w:val="28"/>
          <w:szCs w:val="28"/>
        </w:rPr>
        <w:t xml:space="preserve">не </w:t>
      </w:r>
      <w:r w:rsidRPr="00586986">
        <w:rPr>
          <w:rFonts w:ascii="Times New Roman" w:hAnsi="Times New Roman"/>
          <w:sz w:val="28"/>
          <w:szCs w:val="28"/>
        </w:rPr>
        <w:t>включений до Плану законопроектної роботи Верховної Ради України на 2021 рік, затвердженого постановою Верховної Ради України від 02.02.2021 № 1165-ІХ</w:t>
      </w:r>
      <w:r w:rsidR="00365003" w:rsidRPr="00586986">
        <w:rPr>
          <w:rFonts w:ascii="Times New Roman" w:hAnsi="Times New Roman"/>
          <w:sz w:val="28"/>
          <w:szCs w:val="28"/>
        </w:rPr>
        <w:t>.</w:t>
      </w:r>
    </w:p>
    <w:p w14:paraId="7A9E0C3A" w14:textId="32D24C50" w:rsidR="00914E1B" w:rsidRPr="00586986" w:rsidRDefault="00914E1B" w:rsidP="00E81094">
      <w:pPr>
        <w:spacing w:after="0" w:line="240" w:lineRule="auto"/>
        <w:ind w:firstLine="709"/>
        <w:jc w:val="both"/>
        <w:rPr>
          <w:rFonts w:ascii="Times New Roman" w:hAnsi="Times New Roman"/>
          <w:sz w:val="28"/>
          <w:szCs w:val="28"/>
        </w:rPr>
      </w:pPr>
      <w:r w:rsidRPr="00586986">
        <w:rPr>
          <w:rFonts w:ascii="Times New Roman" w:hAnsi="Times New Roman"/>
          <w:sz w:val="28"/>
          <w:szCs w:val="28"/>
        </w:rPr>
        <w:t>Розглянувши проект і підтримуюч</w:t>
      </w:r>
      <w:r w:rsidR="00196FDB" w:rsidRPr="00586986">
        <w:rPr>
          <w:rFonts w:ascii="Times New Roman" w:hAnsi="Times New Roman"/>
          <w:sz w:val="28"/>
          <w:szCs w:val="28"/>
        </w:rPr>
        <w:t>и</w:t>
      </w:r>
      <w:r w:rsidRPr="00586986">
        <w:rPr>
          <w:rFonts w:ascii="Times New Roman" w:hAnsi="Times New Roman"/>
          <w:sz w:val="28"/>
          <w:szCs w:val="28"/>
        </w:rPr>
        <w:t xml:space="preserve"> в цілому необхідність </w:t>
      </w:r>
      <w:r w:rsidR="000A3665" w:rsidRPr="00586986">
        <w:rPr>
          <w:rFonts w:ascii="Times New Roman" w:hAnsi="Times New Roman"/>
          <w:sz w:val="28"/>
          <w:szCs w:val="28"/>
        </w:rPr>
        <w:t xml:space="preserve">врегулювання питання </w:t>
      </w:r>
      <w:r w:rsidR="00E25DCB">
        <w:rPr>
          <w:rFonts w:ascii="Times New Roman" w:hAnsi="Times New Roman"/>
          <w:sz w:val="28"/>
          <w:szCs w:val="28"/>
        </w:rPr>
        <w:t>зайнятості домашніх працівників</w:t>
      </w:r>
      <w:r w:rsidR="000A3665" w:rsidRPr="00586986">
        <w:rPr>
          <w:rFonts w:ascii="Times New Roman" w:hAnsi="Times New Roman"/>
          <w:sz w:val="28"/>
          <w:szCs w:val="28"/>
        </w:rPr>
        <w:t xml:space="preserve"> з урахуванням специфіки їх роботи, </w:t>
      </w:r>
      <w:r w:rsidRPr="00586986">
        <w:rPr>
          <w:rFonts w:ascii="Times New Roman" w:hAnsi="Times New Roman"/>
          <w:sz w:val="28"/>
          <w:szCs w:val="28"/>
        </w:rPr>
        <w:t>Головне управління вважає за доцільне висловити щодо положень проекту такі зауваження.</w:t>
      </w:r>
    </w:p>
    <w:p w14:paraId="1403DEAA" w14:textId="49FF7E04" w:rsidR="00F854F0" w:rsidRPr="000A6EC1" w:rsidRDefault="00234773" w:rsidP="006A3EF0">
      <w:pPr>
        <w:spacing w:after="0" w:line="240" w:lineRule="auto"/>
        <w:ind w:firstLine="709"/>
        <w:jc w:val="both"/>
        <w:rPr>
          <w:rFonts w:ascii="Times New Roman" w:hAnsi="Times New Roman"/>
          <w:sz w:val="28"/>
          <w:szCs w:val="28"/>
        </w:rPr>
      </w:pPr>
      <w:r w:rsidRPr="006A3EF0">
        <w:rPr>
          <w:rFonts w:ascii="Times New Roman" w:hAnsi="Times New Roman"/>
          <w:b/>
          <w:sz w:val="28"/>
          <w:szCs w:val="28"/>
        </w:rPr>
        <w:t>1.</w:t>
      </w:r>
      <w:r w:rsidRPr="006A3EF0">
        <w:rPr>
          <w:rFonts w:ascii="Times New Roman" w:hAnsi="Times New Roman"/>
          <w:sz w:val="28"/>
          <w:szCs w:val="28"/>
        </w:rPr>
        <w:t xml:space="preserve"> </w:t>
      </w:r>
      <w:r w:rsidR="00F854F0" w:rsidRPr="006A3EF0">
        <w:rPr>
          <w:rFonts w:ascii="Times New Roman" w:hAnsi="Times New Roman"/>
          <w:sz w:val="28"/>
          <w:szCs w:val="28"/>
        </w:rPr>
        <w:t>Змінами до ст.</w:t>
      </w:r>
      <w:r w:rsidR="00E25DCB" w:rsidRPr="006A3EF0">
        <w:rPr>
          <w:rFonts w:ascii="Times New Roman" w:hAnsi="Times New Roman"/>
          <w:sz w:val="28"/>
          <w:szCs w:val="28"/>
        </w:rPr>
        <w:t xml:space="preserve"> </w:t>
      </w:r>
      <w:r w:rsidR="00F854F0" w:rsidRPr="006A3EF0">
        <w:rPr>
          <w:rFonts w:ascii="Times New Roman" w:hAnsi="Times New Roman"/>
          <w:sz w:val="28"/>
          <w:szCs w:val="28"/>
        </w:rPr>
        <w:t>41 КЗпП пропонується доповнити перелік «додаткових підстав розірвання трудового договору з ініціативи власника або уповноваженого ним органу з окремими категоріями працівників за певних умов» так</w:t>
      </w:r>
      <w:r w:rsidR="006A3EF0" w:rsidRPr="006A3EF0">
        <w:rPr>
          <w:rFonts w:ascii="Times New Roman" w:hAnsi="Times New Roman"/>
          <w:sz w:val="28"/>
          <w:szCs w:val="28"/>
        </w:rPr>
        <w:t>ими підставами</w:t>
      </w:r>
      <w:r w:rsidR="00F854F0" w:rsidRPr="006A3EF0">
        <w:rPr>
          <w:rFonts w:ascii="Times New Roman" w:hAnsi="Times New Roman"/>
          <w:sz w:val="28"/>
          <w:szCs w:val="28"/>
        </w:rPr>
        <w:t>, як «вчинення домашнім працівником умисних, протиправних дій, які завдали або могли завдати шкоди життю чи здоров’ю членів домогосподарства</w:t>
      </w:r>
      <w:r w:rsidR="006A3EF0" w:rsidRPr="006A3EF0">
        <w:rPr>
          <w:rFonts w:ascii="Times New Roman" w:hAnsi="Times New Roman"/>
          <w:sz w:val="28"/>
          <w:szCs w:val="28"/>
        </w:rPr>
        <w:t xml:space="preserve">» та «відсутності домашнього працівника на роботі </w:t>
      </w:r>
      <w:r w:rsidR="006A3EF0" w:rsidRPr="000A6EC1">
        <w:rPr>
          <w:rFonts w:ascii="Times New Roman" w:hAnsi="Times New Roman"/>
          <w:sz w:val="28"/>
          <w:szCs w:val="28"/>
        </w:rPr>
        <w:t>протягом більш як 5 днів підряд або більш як 10 календарних днів протягом 3-х місяців підряд, якщо ним не було письмово повідомлено та надано підтвердження про поважність причин своєї відсутності».</w:t>
      </w:r>
    </w:p>
    <w:p w14:paraId="798A7ECF" w14:textId="3D56AA9E" w:rsidR="001C028B" w:rsidRPr="000A6EC1" w:rsidRDefault="000A6EC1" w:rsidP="00E81094">
      <w:pPr>
        <w:spacing w:after="0" w:line="240" w:lineRule="auto"/>
        <w:ind w:firstLine="709"/>
        <w:jc w:val="both"/>
        <w:rPr>
          <w:rFonts w:ascii="Times New Roman" w:hAnsi="Times New Roman"/>
          <w:sz w:val="28"/>
          <w:szCs w:val="28"/>
        </w:rPr>
      </w:pPr>
      <w:r w:rsidRPr="000A6EC1">
        <w:rPr>
          <w:rFonts w:ascii="Times New Roman" w:hAnsi="Times New Roman"/>
          <w:sz w:val="28"/>
          <w:szCs w:val="28"/>
        </w:rPr>
        <w:t xml:space="preserve">Зазначена пропозиція не може бути підтримана з огляду на те, що </w:t>
      </w:r>
      <w:r w:rsidR="003C2B09" w:rsidRPr="000A6EC1">
        <w:rPr>
          <w:rFonts w:ascii="Times New Roman" w:hAnsi="Times New Roman"/>
          <w:sz w:val="28"/>
          <w:szCs w:val="28"/>
        </w:rPr>
        <w:t>надання</w:t>
      </w:r>
      <w:r w:rsidR="006A3EF0" w:rsidRPr="000A6EC1">
        <w:rPr>
          <w:rFonts w:ascii="Times New Roman" w:hAnsi="Times New Roman"/>
          <w:sz w:val="28"/>
          <w:szCs w:val="28"/>
        </w:rPr>
        <w:t xml:space="preserve"> </w:t>
      </w:r>
      <w:r w:rsidR="003C2B09" w:rsidRPr="000A6EC1">
        <w:rPr>
          <w:rFonts w:ascii="Times New Roman" w:hAnsi="Times New Roman"/>
          <w:sz w:val="28"/>
          <w:szCs w:val="28"/>
        </w:rPr>
        <w:t>оцінки про вчинення будь-якою особою умисних, протиправних дій, які завдали або могли завдати шкоди життю чи здоров’ю членів домогосподарства належить до компетенції правоохоронних органів та суду і потребує застосування відповідної процедури</w:t>
      </w:r>
      <w:r w:rsidR="001C028B" w:rsidRPr="000A6EC1">
        <w:rPr>
          <w:rFonts w:ascii="Times New Roman" w:hAnsi="Times New Roman"/>
          <w:sz w:val="28"/>
          <w:szCs w:val="28"/>
        </w:rPr>
        <w:t xml:space="preserve">. </w:t>
      </w:r>
    </w:p>
    <w:p w14:paraId="625A0376" w14:textId="69455284" w:rsidR="001C028B" w:rsidRDefault="001C028B" w:rsidP="00E81094">
      <w:pPr>
        <w:spacing w:after="0" w:line="240" w:lineRule="auto"/>
        <w:ind w:firstLine="709"/>
        <w:jc w:val="both"/>
        <w:rPr>
          <w:rFonts w:ascii="Times New Roman" w:hAnsi="Times New Roman"/>
          <w:sz w:val="28"/>
          <w:szCs w:val="28"/>
        </w:rPr>
      </w:pPr>
      <w:r w:rsidRPr="000A6EC1">
        <w:rPr>
          <w:rFonts w:ascii="Times New Roman" w:hAnsi="Times New Roman"/>
          <w:sz w:val="28"/>
          <w:szCs w:val="28"/>
        </w:rPr>
        <w:lastRenderedPageBreak/>
        <w:t>Таку підставу для звільнення, як відсутність на роботі, загалом доцільно розглядати в межах поняття «прогул»,</w:t>
      </w:r>
      <w:r w:rsidR="00E00395" w:rsidRPr="000A6EC1">
        <w:rPr>
          <w:rFonts w:ascii="Times New Roman" w:hAnsi="Times New Roman"/>
          <w:sz w:val="28"/>
          <w:szCs w:val="28"/>
        </w:rPr>
        <w:t xml:space="preserve"> який</w:t>
      </w:r>
      <w:r>
        <w:rPr>
          <w:rFonts w:ascii="Times New Roman" w:hAnsi="Times New Roman"/>
          <w:sz w:val="28"/>
          <w:szCs w:val="28"/>
        </w:rPr>
        <w:t xml:space="preserve"> передбачений п. 4 ч. 1 ст. 40 КЗпП.</w:t>
      </w:r>
    </w:p>
    <w:p w14:paraId="0F7CD09A" w14:textId="1FAFA921" w:rsidR="008E55A4" w:rsidRDefault="00234773" w:rsidP="008E55A4">
      <w:pPr>
        <w:spacing w:after="0" w:line="240" w:lineRule="auto"/>
        <w:ind w:firstLine="709"/>
        <w:jc w:val="both"/>
        <w:rPr>
          <w:rFonts w:ascii="Times New Roman" w:hAnsi="Times New Roman"/>
          <w:sz w:val="28"/>
          <w:szCs w:val="28"/>
        </w:rPr>
      </w:pPr>
      <w:r w:rsidRPr="00586986">
        <w:rPr>
          <w:rFonts w:ascii="Times New Roman" w:hAnsi="Times New Roman"/>
          <w:b/>
          <w:sz w:val="28"/>
          <w:szCs w:val="28"/>
        </w:rPr>
        <w:t>2.</w:t>
      </w:r>
      <w:r w:rsidRPr="00586986">
        <w:rPr>
          <w:rFonts w:ascii="Times New Roman" w:hAnsi="Times New Roman"/>
          <w:sz w:val="28"/>
          <w:szCs w:val="28"/>
        </w:rPr>
        <w:t xml:space="preserve"> </w:t>
      </w:r>
      <w:r w:rsidR="00685C5A" w:rsidRPr="00586986">
        <w:rPr>
          <w:rFonts w:ascii="Times New Roman" w:hAnsi="Times New Roman"/>
          <w:sz w:val="28"/>
          <w:szCs w:val="28"/>
        </w:rPr>
        <w:t xml:space="preserve">Не заперечуючи можливості </w:t>
      </w:r>
      <w:r w:rsidR="00E81094" w:rsidRPr="00586986">
        <w:rPr>
          <w:rFonts w:ascii="Times New Roman" w:hAnsi="Times New Roman"/>
          <w:sz w:val="28"/>
          <w:szCs w:val="28"/>
        </w:rPr>
        <w:t xml:space="preserve">залучення домашніх працівників до </w:t>
      </w:r>
      <w:r w:rsidR="00685C5A" w:rsidRPr="00586986">
        <w:rPr>
          <w:rFonts w:ascii="Times New Roman" w:hAnsi="Times New Roman"/>
          <w:sz w:val="28"/>
          <w:szCs w:val="28"/>
        </w:rPr>
        <w:t xml:space="preserve">надурочних робіт </w:t>
      </w:r>
      <w:r w:rsidR="008E55A4">
        <w:rPr>
          <w:rFonts w:ascii="Times New Roman" w:hAnsi="Times New Roman"/>
          <w:sz w:val="28"/>
          <w:szCs w:val="28"/>
        </w:rPr>
        <w:t xml:space="preserve">й </w:t>
      </w:r>
      <w:r w:rsidR="008E55A4" w:rsidRPr="00586986">
        <w:rPr>
          <w:rFonts w:ascii="Times New Roman" w:hAnsi="Times New Roman"/>
          <w:sz w:val="28"/>
          <w:szCs w:val="28"/>
        </w:rPr>
        <w:t xml:space="preserve">роботи у вихідні дні </w:t>
      </w:r>
      <w:r w:rsidR="003507E6">
        <w:rPr>
          <w:rFonts w:ascii="Times New Roman" w:hAnsi="Times New Roman"/>
          <w:sz w:val="28"/>
          <w:szCs w:val="28"/>
        </w:rPr>
        <w:t>у виняткових випадках,</w:t>
      </w:r>
      <w:r w:rsidR="008E55A4">
        <w:rPr>
          <w:rFonts w:ascii="Times New Roman" w:hAnsi="Times New Roman"/>
          <w:sz w:val="28"/>
          <w:szCs w:val="28"/>
        </w:rPr>
        <w:t xml:space="preserve"> слід звернути увагу на неможливість поширення умов такого залучення у контексті </w:t>
      </w:r>
      <w:r w:rsidR="00E00395">
        <w:rPr>
          <w:rFonts w:ascii="Times New Roman" w:hAnsi="Times New Roman"/>
          <w:sz w:val="28"/>
          <w:szCs w:val="28"/>
        </w:rPr>
        <w:br/>
      </w:r>
      <w:r w:rsidR="008E55A4" w:rsidRPr="00586986">
        <w:rPr>
          <w:rFonts w:ascii="Times New Roman" w:hAnsi="Times New Roman"/>
          <w:sz w:val="28"/>
          <w:szCs w:val="28"/>
        </w:rPr>
        <w:t>ст.</w:t>
      </w:r>
      <w:r w:rsidR="008E55A4">
        <w:rPr>
          <w:rFonts w:ascii="Times New Roman" w:hAnsi="Times New Roman"/>
          <w:sz w:val="28"/>
          <w:szCs w:val="28"/>
        </w:rPr>
        <w:t xml:space="preserve"> ст. 62, 64, </w:t>
      </w:r>
      <w:r w:rsidR="008E55A4" w:rsidRPr="00586986">
        <w:rPr>
          <w:rFonts w:ascii="Times New Roman" w:hAnsi="Times New Roman"/>
          <w:sz w:val="28"/>
          <w:szCs w:val="28"/>
        </w:rPr>
        <w:t>71 КЗпП</w:t>
      </w:r>
      <w:r w:rsidR="008E55A4">
        <w:rPr>
          <w:rFonts w:ascii="Times New Roman" w:hAnsi="Times New Roman"/>
          <w:sz w:val="28"/>
          <w:szCs w:val="28"/>
        </w:rPr>
        <w:t xml:space="preserve"> на домашніх працівників, оскільки ними передбачена така вимога як </w:t>
      </w:r>
      <w:r w:rsidR="009C05D5" w:rsidRPr="009C05D5">
        <w:rPr>
          <w:rFonts w:ascii="Times New Roman" w:hAnsi="Times New Roman"/>
          <w:sz w:val="28"/>
          <w:szCs w:val="28"/>
        </w:rPr>
        <w:t>можливість</w:t>
      </w:r>
      <w:r w:rsidR="009C05D5">
        <w:rPr>
          <w:rFonts w:ascii="Times New Roman" w:hAnsi="Times New Roman"/>
          <w:sz w:val="28"/>
          <w:szCs w:val="28"/>
        </w:rPr>
        <w:t xml:space="preserve"> їх провадження</w:t>
      </w:r>
      <w:r w:rsidR="008E55A4" w:rsidRPr="009C05D5">
        <w:rPr>
          <w:rFonts w:ascii="Times New Roman" w:hAnsi="Times New Roman"/>
          <w:sz w:val="28"/>
          <w:szCs w:val="28"/>
        </w:rPr>
        <w:t xml:space="preserve"> лише з дозволу виборного органу первинної профспілкової організації (профспілкового представника) </w:t>
      </w:r>
      <w:r w:rsidR="008E55A4" w:rsidRPr="009C05D5">
        <w:rPr>
          <w:rFonts w:ascii="Times New Roman" w:hAnsi="Times New Roman"/>
          <w:i/>
          <w:sz w:val="28"/>
          <w:szCs w:val="28"/>
        </w:rPr>
        <w:t>підприємства, установи, організації</w:t>
      </w:r>
      <w:r w:rsidR="008E55A4" w:rsidRPr="009C05D5">
        <w:rPr>
          <w:rFonts w:ascii="Times New Roman" w:hAnsi="Times New Roman"/>
          <w:sz w:val="28"/>
          <w:szCs w:val="28"/>
        </w:rPr>
        <w:t>.</w:t>
      </w:r>
      <w:r w:rsidR="009C05D5">
        <w:rPr>
          <w:rFonts w:ascii="Times New Roman" w:hAnsi="Times New Roman"/>
          <w:sz w:val="28"/>
          <w:szCs w:val="28"/>
        </w:rPr>
        <w:t xml:space="preserve"> Домашнє господарство вочевидь до них не належить. </w:t>
      </w:r>
    </w:p>
    <w:p w14:paraId="3835307C" w14:textId="10307BE6" w:rsidR="009C05D5" w:rsidRPr="009C05D5" w:rsidRDefault="009C05D5" w:rsidP="008E55A4">
      <w:pPr>
        <w:spacing w:after="0" w:line="240" w:lineRule="auto"/>
        <w:ind w:firstLine="709"/>
        <w:jc w:val="both"/>
        <w:rPr>
          <w:rFonts w:ascii="Times New Roman" w:hAnsi="Times New Roman"/>
          <w:sz w:val="28"/>
          <w:szCs w:val="28"/>
        </w:rPr>
      </w:pPr>
      <w:r>
        <w:rPr>
          <w:rFonts w:ascii="Times New Roman" w:hAnsi="Times New Roman"/>
          <w:sz w:val="28"/>
          <w:szCs w:val="28"/>
        </w:rPr>
        <w:t>На нашу думку, можливість</w:t>
      </w:r>
      <w:r w:rsidR="00571302">
        <w:rPr>
          <w:rFonts w:ascii="Times New Roman" w:hAnsi="Times New Roman"/>
          <w:sz w:val="28"/>
          <w:szCs w:val="28"/>
        </w:rPr>
        <w:t xml:space="preserve"> визначати</w:t>
      </w:r>
      <w:r>
        <w:rPr>
          <w:rFonts w:ascii="Times New Roman" w:hAnsi="Times New Roman"/>
          <w:sz w:val="28"/>
          <w:szCs w:val="28"/>
        </w:rPr>
        <w:t xml:space="preserve"> умови залучення домашніх працівників до понаднормової </w:t>
      </w:r>
      <w:r w:rsidR="00571302">
        <w:rPr>
          <w:rFonts w:ascii="Times New Roman" w:hAnsi="Times New Roman"/>
          <w:sz w:val="28"/>
          <w:szCs w:val="28"/>
        </w:rPr>
        <w:t xml:space="preserve">(надурочної) роботи і роботи у вихідні дні в межах максимально допустимих норм </w:t>
      </w:r>
      <w:r w:rsidR="00C54966">
        <w:rPr>
          <w:rFonts w:ascii="Times New Roman" w:hAnsi="Times New Roman"/>
          <w:sz w:val="28"/>
          <w:szCs w:val="28"/>
        </w:rPr>
        <w:t>достатньо</w:t>
      </w:r>
      <w:r w:rsidR="00571302">
        <w:rPr>
          <w:rFonts w:ascii="Times New Roman" w:hAnsi="Times New Roman"/>
          <w:sz w:val="28"/>
          <w:szCs w:val="28"/>
        </w:rPr>
        <w:t xml:space="preserve"> віднести до сфери домовленості сторін трудового договору (контракту)</w:t>
      </w:r>
      <w:r w:rsidR="00C54966">
        <w:rPr>
          <w:rFonts w:ascii="Times New Roman" w:hAnsi="Times New Roman"/>
          <w:sz w:val="28"/>
          <w:szCs w:val="28"/>
        </w:rPr>
        <w:t xml:space="preserve">, як це і пропонується у новій ст. </w:t>
      </w:r>
      <w:r w:rsidR="00C54966" w:rsidRPr="00C54966">
        <w:rPr>
          <w:rFonts w:ascii="Times New Roman" w:hAnsi="Times New Roman"/>
          <w:sz w:val="28"/>
          <w:szCs w:val="28"/>
        </w:rPr>
        <w:t>173</w:t>
      </w:r>
      <w:r w:rsidR="00C54966" w:rsidRPr="00C54966">
        <w:rPr>
          <w:rFonts w:ascii="Times New Roman" w:hAnsi="Times New Roman"/>
          <w:position w:val="7"/>
          <w:sz w:val="20"/>
          <w:szCs w:val="20"/>
        </w:rPr>
        <w:t>5</w:t>
      </w:r>
      <w:r w:rsidR="00C54966" w:rsidRPr="00586986">
        <w:rPr>
          <w:rFonts w:ascii="Times New Roman" w:hAnsi="Times New Roman"/>
          <w:sz w:val="28"/>
          <w:szCs w:val="28"/>
          <w:vertAlign w:val="superscript"/>
        </w:rPr>
        <w:t xml:space="preserve">. </w:t>
      </w:r>
      <w:r w:rsidR="00C54966" w:rsidRPr="00586986">
        <w:rPr>
          <w:rFonts w:ascii="Times New Roman" w:hAnsi="Times New Roman"/>
          <w:sz w:val="28"/>
          <w:szCs w:val="28"/>
        </w:rPr>
        <w:t>КЗпП</w:t>
      </w:r>
      <w:r w:rsidR="00C54966">
        <w:rPr>
          <w:rFonts w:ascii="Times New Roman" w:hAnsi="Times New Roman"/>
          <w:sz w:val="28"/>
          <w:szCs w:val="28"/>
        </w:rPr>
        <w:t>.</w:t>
      </w:r>
    </w:p>
    <w:p w14:paraId="1DF49AFE" w14:textId="7EEA3F28" w:rsidR="00A27130" w:rsidRPr="000A6EC1" w:rsidRDefault="003507E6" w:rsidP="00A27130">
      <w:pPr>
        <w:spacing w:after="0" w:line="240" w:lineRule="auto"/>
        <w:ind w:firstLine="709"/>
        <w:jc w:val="both"/>
        <w:rPr>
          <w:rFonts w:ascii="Times New Roman" w:hAnsi="Times New Roman"/>
          <w:sz w:val="28"/>
          <w:szCs w:val="28"/>
        </w:rPr>
      </w:pPr>
      <w:r>
        <w:rPr>
          <w:rFonts w:ascii="Times New Roman" w:hAnsi="Times New Roman"/>
          <w:b/>
          <w:sz w:val="28"/>
          <w:szCs w:val="28"/>
        </w:rPr>
        <w:t>3</w:t>
      </w:r>
      <w:r w:rsidR="00685C5A" w:rsidRPr="00586986">
        <w:rPr>
          <w:rFonts w:ascii="Times New Roman" w:hAnsi="Times New Roman"/>
          <w:b/>
          <w:sz w:val="28"/>
          <w:szCs w:val="28"/>
        </w:rPr>
        <w:t xml:space="preserve">. </w:t>
      </w:r>
      <w:r w:rsidR="009A0FB4">
        <w:rPr>
          <w:rFonts w:ascii="Times New Roman" w:hAnsi="Times New Roman"/>
          <w:sz w:val="28"/>
          <w:szCs w:val="28"/>
        </w:rPr>
        <w:t>П</w:t>
      </w:r>
      <w:r w:rsidR="00F279F6">
        <w:rPr>
          <w:rFonts w:ascii="Times New Roman" w:hAnsi="Times New Roman"/>
          <w:sz w:val="28"/>
          <w:szCs w:val="28"/>
        </w:rPr>
        <w:t>ропозиції</w:t>
      </w:r>
      <w:r w:rsidR="00532418" w:rsidRPr="00586986">
        <w:rPr>
          <w:rFonts w:ascii="Times New Roman" w:hAnsi="Times New Roman"/>
          <w:sz w:val="28"/>
          <w:szCs w:val="28"/>
        </w:rPr>
        <w:t xml:space="preserve"> до ст.</w:t>
      </w:r>
      <w:r w:rsidR="009A0FB4">
        <w:rPr>
          <w:rFonts w:ascii="Times New Roman" w:hAnsi="Times New Roman"/>
          <w:sz w:val="28"/>
          <w:szCs w:val="28"/>
        </w:rPr>
        <w:t xml:space="preserve"> </w:t>
      </w:r>
      <w:r w:rsidR="00532418" w:rsidRPr="00586986">
        <w:rPr>
          <w:rFonts w:ascii="Times New Roman" w:hAnsi="Times New Roman"/>
          <w:sz w:val="28"/>
          <w:szCs w:val="28"/>
        </w:rPr>
        <w:t xml:space="preserve">153 КЗпП, </w:t>
      </w:r>
      <w:r w:rsidR="00F279F6" w:rsidRPr="00197DD3">
        <w:rPr>
          <w:rFonts w:ascii="Times New Roman" w:hAnsi="Times New Roman"/>
          <w:sz w:val="28"/>
          <w:szCs w:val="28"/>
        </w:rPr>
        <w:t xml:space="preserve">до </w:t>
      </w:r>
      <w:r w:rsidR="00F279F6" w:rsidRPr="00586986">
        <w:rPr>
          <w:rFonts w:ascii="Times New Roman" w:hAnsi="Times New Roman"/>
          <w:sz w:val="28"/>
          <w:szCs w:val="28"/>
        </w:rPr>
        <w:t xml:space="preserve">ст. 14 </w:t>
      </w:r>
      <w:r w:rsidR="00F279F6" w:rsidRPr="00197DD3">
        <w:rPr>
          <w:rFonts w:ascii="Times New Roman" w:hAnsi="Times New Roman"/>
          <w:sz w:val="28"/>
          <w:szCs w:val="28"/>
        </w:rPr>
        <w:t>Закону України «Про охорону праці»</w:t>
      </w:r>
      <w:r w:rsidR="00F279F6">
        <w:rPr>
          <w:rFonts w:ascii="Times New Roman" w:hAnsi="Times New Roman"/>
          <w:sz w:val="28"/>
          <w:szCs w:val="28"/>
        </w:rPr>
        <w:t>,</w:t>
      </w:r>
      <w:r w:rsidR="00F279F6" w:rsidRPr="00586986">
        <w:rPr>
          <w:rFonts w:ascii="Times New Roman" w:hAnsi="Times New Roman"/>
          <w:sz w:val="28"/>
          <w:szCs w:val="28"/>
        </w:rPr>
        <w:t xml:space="preserve"> </w:t>
      </w:r>
      <w:r w:rsidR="007E03BB" w:rsidRPr="00586986">
        <w:rPr>
          <w:rFonts w:ascii="Times New Roman" w:hAnsi="Times New Roman"/>
          <w:sz w:val="28"/>
          <w:szCs w:val="28"/>
        </w:rPr>
        <w:t xml:space="preserve">за </w:t>
      </w:r>
      <w:r w:rsidR="004C055E" w:rsidRPr="00586986">
        <w:rPr>
          <w:rFonts w:ascii="Times New Roman" w:hAnsi="Times New Roman"/>
          <w:sz w:val="28"/>
          <w:szCs w:val="28"/>
        </w:rPr>
        <w:t xml:space="preserve">якими роботодавець домашніх працівників звільняється від створення </w:t>
      </w:r>
      <w:r w:rsidR="009A0FB4">
        <w:rPr>
          <w:rFonts w:ascii="Times New Roman" w:hAnsi="Times New Roman"/>
          <w:sz w:val="28"/>
          <w:szCs w:val="28"/>
        </w:rPr>
        <w:t>безпечних і нешкідливих</w:t>
      </w:r>
      <w:r w:rsidR="009A0FB4" w:rsidRPr="00586986">
        <w:rPr>
          <w:rFonts w:ascii="Times New Roman" w:hAnsi="Times New Roman"/>
          <w:sz w:val="28"/>
          <w:szCs w:val="28"/>
        </w:rPr>
        <w:t xml:space="preserve"> </w:t>
      </w:r>
      <w:r w:rsidR="009A0FB4">
        <w:rPr>
          <w:rFonts w:ascii="Times New Roman" w:hAnsi="Times New Roman"/>
          <w:sz w:val="28"/>
          <w:szCs w:val="28"/>
        </w:rPr>
        <w:t>умов праці</w:t>
      </w:r>
      <w:r w:rsidR="00C94650" w:rsidRPr="00586986">
        <w:rPr>
          <w:rFonts w:ascii="Times New Roman" w:hAnsi="Times New Roman"/>
          <w:sz w:val="28"/>
          <w:szCs w:val="28"/>
        </w:rPr>
        <w:t xml:space="preserve"> </w:t>
      </w:r>
      <w:r w:rsidR="009A0FB4">
        <w:rPr>
          <w:rFonts w:ascii="Times New Roman" w:hAnsi="Times New Roman"/>
          <w:sz w:val="28"/>
          <w:szCs w:val="28"/>
        </w:rPr>
        <w:t>слід розглядати як порушення</w:t>
      </w:r>
      <w:r w:rsidR="009A0FB4" w:rsidRPr="00586986">
        <w:rPr>
          <w:rFonts w:ascii="Times New Roman" w:hAnsi="Times New Roman"/>
          <w:sz w:val="28"/>
          <w:szCs w:val="28"/>
        </w:rPr>
        <w:t xml:space="preserve"> права</w:t>
      </w:r>
      <w:r w:rsidR="009A0FB4">
        <w:rPr>
          <w:rFonts w:ascii="Times New Roman" w:hAnsi="Times New Roman"/>
          <w:sz w:val="28"/>
          <w:szCs w:val="28"/>
        </w:rPr>
        <w:t xml:space="preserve"> працівників</w:t>
      </w:r>
      <w:r w:rsidR="009A0FB4" w:rsidRPr="00586986">
        <w:rPr>
          <w:rFonts w:ascii="Times New Roman" w:hAnsi="Times New Roman"/>
          <w:sz w:val="28"/>
          <w:szCs w:val="28"/>
        </w:rPr>
        <w:t xml:space="preserve"> на </w:t>
      </w:r>
      <w:r w:rsidR="00EC3F53">
        <w:rPr>
          <w:rFonts w:ascii="Times New Roman" w:hAnsi="Times New Roman"/>
          <w:sz w:val="28"/>
          <w:szCs w:val="28"/>
        </w:rPr>
        <w:t>гідні</w:t>
      </w:r>
      <w:r w:rsidR="009A0FB4">
        <w:rPr>
          <w:rFonts w:ascii="Times New Roman" w:hAnsi="Times New Roman"/>
          <w:sz w:val="28"/>
          <w:szCs w:val="28"/>
        </w:rPr>
        <w:t xml:space="preserve"> </w:t>
      </w:r>
      <w:r w:rsidR="009A0FB4" w:rsidRPr="00586986">
        <w:rPr>
          <w:rFonts w:ascii="Times New Roman" w:hAnsi="Times New Roman"/>
          <w:sz w:val="28"/>
          <w:szCs w:val="28"/>
        </w:rPr>
        <w:t>умови праці</w:t>
      </w:r>
      <w:r w:rsidR="00EC3F53">
        <w:rPr>
          <w:rFonts w:ascii="Times New Roman" w:hAnsi="Times New Roman"/>
          <w:sz w:val="28"/>
          <w:szCs w:val="28"/>
        </w:rPr>
        <w:t xml:space="preserve">, передбаченого ст. 6  </w:t>
      </w:r>
      <w:r w:rsidR="00EC3F53" w:rsidRPr="00EC3F53">
        <w:rPr>
          <w:rFonts w:ascii="Times New Roman" w:hAnsi="Times New Roman"/>
          <w:sz w:val="28"/>
          <w:szCs w:val="28"/>
        </w:rPr>
        <w:t xml:space="preserve">Конвенції Міжнародної організації </w:t>
      </w:r>
      <w:r w:rsidR="00EC3F53" w:rsidRPr="000A6EC1">
        <w:rPr>
          <w:rFonts w:ascii="Times New Roman" w:hAnsi="Times New Roman"/>
          <w:sz w:val="28"/>
          <w:szCs w:val="28"/>
        </w:rPr>
        <w:t>праці «Про гідну працю домашніх працівників» № 189</w:t>
      </w:r>
      <w:r w:rsidR="000031C5" w:rsidRPr="000A6EC1">
        <w:rPr>
          <w:rFonts w:ascii="Times New Roman" w:hAnsi="Times New Roman"/>
          <w:sz w:val="28"/>
          <w:szCs w:val="28"/>
        </w:rPr>
        <w:t xml:space="preserve"> (далі – К</w:t>
      </w:r>
      <w:r w:rsidR="00540A36" w:rsidRPr="000A6EC1">
        <w:rPr>
          <w:rFonts w:ascii="Times New Roman" w:hAnsi="Times New Roman"/>
          <w:sz w:val="28"/>
          <w:szCs w:val="28"/>
        </w:rPr>
        <w:t>о</w:t>
      </w:r>
      <w:r w:rsidR="000031C5" w:rsidRPr="000A6EC1">
        <w:rPr>
          <w:rFonts w:ascii="Times New Roman" w:hAnsi="Times New Roman"/>
          <w:sz w:val="28"/>
          <w:szCs w:val="28"/>
        </w:rPr>
        <w:t>нвенції);</w:t>
      </w:r>
      <w:r w:rsidR="00EC3F53" w:rsidRPr="000A6EC1">
        <w:rPr>
          <w:rFonts w:ascii="Times New Roman" w:eastAsia="Times New Roman" w:hAnsi="Times New Roman"/>
          <w:i/>
          <w:color w:val="7030A0"/>
          <w:sz w:val="28"/>
          <w:szCs w:val="28"/>
        </w:rPr>
        <w:t xml:space="preserve"> </w:t>
      </w:r>
      <w:r w:rsidR="000031C5" w:rsidRPr="000A6EC1">
        <w:rPr>
          <w:rFonts w:ascii="Times New Roman" w:hAnsi="Times New Roman"/>
          <w:sz w:val="28"/>
          <w:szCs w:val="28"/>
        </w:rPr>
        <w:t>ст. 13 Конвенції</w:t>
      </w:r>
      <w:r w:rsidR="00E00395" w:rsidRPr="000A6EC1">
        <w:rPr>
          <w:rFonts w:ascii="Times New Roman" w:hAnsi="Times New Roman"/>
          <w:sz w:val="28"/>
          <w:szCs w:val="28"/>
        </w:rPr>
        <w:t>,</w:t>
      </w:r>
      <w:r w:rsidR="000031C5" w:rsidRPr="000A6EC1">
        <w:rPr>
          <w:rFonts w:ascii="Times New Roman" w:hAnsi="Times New Roman"/>
          <w:sz w:val="28"/>
          <w:szCs w:val="28"/>
        </w:rPr>
        <w:t xml:space="preserve"> за якою кожен домашній працівник має право на безпечні та здорові умови праці, а держава застосовує дієві заходи з урахуванням специфіки домашньої праці для забезпечення охорони праці та здоров’я домашніх працівників. З</w:t>
      </w:r>
      <w:r w:rsidR="00A27130" w:rsidRPr="000A6EC1">
        <w:rPr>
          <w:rFonts w:ascii="Times New Roman" w:hAnsi="Times New Roman"/>
          <w:sz w:val="28"/>
          <w:szCs w:val="28"/>
        </w:rPr>
        <w:t>гідно зі ст.</w:t>
      </w:r>
      <w:r w:rsidR="00F279F6" w:rsidRPr="000A6EC1">
        <w:rPr>
          <w:rFonts w:ascii="Times New Roman" w:hAnsi="Times New Roman"/>
          <w:sz w:val="28"/>
          <w:szCs w:val="28"/>
        </w:rPr>
        <w:t xml:space="preserve"> </w:t>
      </w:r>
      <w:r w:rsidR="00A27130" w:rsidRPr="000A6EC1">
        <w:rPr>
          <w:rFonts w:ascii="Times New Roman" w:hAnsi="Times New Roman"/>
          <w:sz w:val="28"/>
          <w:szCs w:val="28"/>
        </w:rPr>
        <w:t xml:space="preserve">43 Конституції України кожен має право на належні, безпечні і здорові умови праці. </w:t>
      </w:r>
    </w:p>
    <w:p w14:paraId="3DAE8780" w14:textId="45A034D5" w:rsidR="000031C5" w:rsidRPr="000031C5" w:rsidRDefault="000031C5" w:rsidP="000031C5">
      <w:pPr>
        <w:spacing w:after="0" w:line="240" w:lineRule="auto"/>
        <w:ind w:firstLine="709"/>
        <w:jc w:val="both"/>
        <w:rPr>
          <w:rFonts w:ascii="Times New Roman" w:hAnsi="Times New Roman"/>
          <w:i/>
          <w:sz w:val="28"/>
          <w:szCs w:val="28"/>
        </w:rPr>
      </w:pPr>
      <w:r w:rsidRPr="000A6EC1">
        <w:rPr>
          <w:rFonts w:ascii="Times New Roman" w:hAnsi="Times New Roman"/>
          <w:sz w:val="28"/>
          <w:szCs w:val="28"/>
        </w:rPr>
        <w:t>Запропоновані зміни суперечать й положенням нової ст. 173</w:t>
      </w:r>
      <w:r w:rsidRPr="000A6EC1">
        <w:rPr>
          <w:rFonts w:ascii="Times New Roman" w:hAnsi="Times New Roman"/>
          <w:sz w:val="28"/>
          <w:szCs w:val="28"/>
          <w:vertAlign w:val="superscript"/>
        </w:rPr>
        <w:t xml:space="preserve">3. </w:t>
      </w:r>
      <w:r w:rsidRPr="000A6EC1">
        <w:rPr>
          <w:rFonts w:ascii="Times New Roman" w:hAnsi="Times New Roman"/>
          <w:sz w:val="28"/>
          <w:szCs w:val="28"/>
        </w:rPr>
        <w:t>КЗпП, якою визначається правовий статус домашніх працівників та особливості його регулювання. Зокрема</w:t>
      </w:r>
      <w:r w:rsidR="00E00395" w:rsidRPr="000A6EC1">
        <w:rPr>
          <w:rFonts w:ascii="Times New Roman" w:hAnsi="Times New Roman"/>
          <w:sz w:val="28"/>
          <w:szCs w:val="28"/>
        </w:rPr>
        <w:t>,</w:t>
      </w:r>
      <w:r w:rsidRPr="000A6EC1">
        <w:rPr>
          <w:rFonts w:ascii="Times New Roman" w:hAnsi="Times New Roman"/>
          <w:sz w:val="28"/>
          <w:szCs w:val="28"/>
        </w:rPr>
        <w:t xml:space="preserve"> встановлено, що з урахуванням специфіки домашньої праці та особливостей умов праці,</w:t>
      </w:r>
      <w:r w:rsidRPr="00586986">
        <w:rPr>
          <w:rFonts w:ascii="Times New Roman" w:hAnsi="Times New Roman"/>
          <w:sz w:val="28"/>
          <w:szCs w:val="28"/>
        </w:rPr>
        <w:t xml:space="preserve"> передбачених цим Кодексом, домашні працівники користуються усіма трудовими правами та гарантіями, передбаченими законодавством про працю, </w:t>
      </w:r>
      <w:r w:rsidRPr="00C54966">
        <w:rPr>
          <w:rFonts w:ascii="Times New Roman" w:hAnsi="Times New Roman"/>
          <w:sz w:val="28"/>
          <w:szCs w:val="28"/>
        </w:rPr>
        <w:t>в тому числі</w:t>
      </w:r>
      <w:r w:rsidRPr="000031C5">
        <w:rPr>
          <w:rFonts w:ascii="Times New Roman" w:hAnsi="Times New Roman"/>
          <w:i/>
          <w:sz w:val="28"/>
          <w:szCs w:val="28"/>
        </w:rPr>
        <w:t xml:space="preserve"> на безпечні та здорові умови праці.</w:t>
      </w:r>
    </w:p>
    <w:p w14:paraId="52F6AD8D" w14:textId="6EA33DED" w:rsidR="002973D8" w:rsidRPr="00586986" w:rsidRDefault="00EC3F53" w:rsidP="00E81094">
      <w:pPr>
        <w:spacing w:after="0" w:line="240" w:lineRule="auto"/>
        <w:ind w:firstLine="709"/>
        <w:jc w:val="both"/>
        <w:rPr>
          <w:rFonts w:ascii="Times New Roman" w:hAnsi="Times New Roman"/>
          <w:sz w:val="28"/>
          <w:szCs w:val="28"/>
        </w:rPr>
      </w:pPr>
      <w:r w:rsidRPr="00EC3F53">
        <w:rPr>
          <w:rFonts w:ascii="Times New Roman" w:hAnsi="Times New Roman"/>
          <w:b/>
          <w:sz w:val="28"/>
          <w:szCs w:val="28"/>
        </w:rPr>
        <w:t>4.</w:t>
      </w:r>
      <w:r w:rsidR="002973D8" w:rsidRPr="00586986">
        <w:rPr>
          <w:rFonts w:ascii="Times New Roman" w:hAnsi="Times New Roman"/>
          <w:b/>
          <w:sz w:val="28"/>
          <w:szCs w:val="28"/>
        </w:rPr>
        <w:t xml:space="preserve"> </w:t>
      </w:r>
      <w:r w:rsidR="000031C5">
        <w:rPr>
          <w:rFonts w:ascii="Times New Roman" w:hAnsi="Times New Roman"/>
          <w:sz w:val="28"/>
          <w:szCs w:val="28"/>
        </w:rPr>
        <w:t>У</w:t>
      </w:r>
      <w:r w:rsidR="002973D8" w:rsidRPr="00586986">
        <w:rPr>
          <w:rFonts w:ascii="Times New Roman" w:hAnsi="Times New Roman"/>
          <w:sz w:val="28"/>
          <w:szCs w:val="28"/>
        </w:rPr>
        <w:t xml:space="preserve"> ст</w:t>
      </w:r>
      <w:r w:rsidR="009A0FB4">
        <w:rPr>
          <w:rFonts w:ascii="Times New Roman" w:hAnsi="Times New Roman"/>
          <w:sz w:val="28"/>
          <w:szCs w:val="28"/>
        </w:rPr>
        <w:t>.</w:t>
      </w:r>
      <w:r w:rsidR="002973D8" w:rsidRPr="00586986">
        <w:rPr>
          <w:rFonts w:ascii="Times New Roman" w:hAnsi="Times New Roman"/>
          <w:sz w:val="28"/>
          <w:szCs w:val="28"/>
        </w:rPr>
        <w:t xml:space="preserve"> 173</w:t>
      </w:r>
      <w:r w:rsidR="002973D8" w:rsidRPr="00586986">
        <w:rPr>
          <w:rFonts w:ascii="Times New Roman" w:hAnsi="Times New Roman"/>
          <w:sz w:val="28"/>
          <w:szCs w:val="28"/>
          <w:vertAlign w:val="superscript"/>
        </w:rPr>
        <w:t>2</w:t>
      </w:r>
      <w:r w:rsidR="00532418" w:rsidRPr="00586986">
        <w:rPr>
          <w:rFonts w:ascii="Times New Roman" w:hAnsi="Times New Roman"/>
          <w:sz w:val="28"/>
          <w:szCs w:val="28"/>
        </w:rPr>
        <w:t xml:space="preserve"> </w:t>
      </w:r>
      <w:r w:rsidR="00E53453" w:rsidRPr="00586986">
        <w:rPr>
          <w:rFonts w:ascii="Times New Roman" w:hAnsi="Times New Roman"/>
          <w:sz w:val="28"/>
          <w:szCs w:val="28"/>
        </w:rPr>
        <w:t>запроваджується</w:t>
      </w:r>
      <w:r w:rsidR="002973D8" w:rsidRPr="00586986">
        <w:rPr>
          <w:rFonts w:ascii="Times New Roman" w:hAnsi="Times New Roman"/>
          <w:sz w:val="28"/>
          <w:szCs w:val="28"/>
        </w:rPr>
        <w:t xml:space="preserve"> поняття домогосподарств</w:t>
      </w:r>
      <w:r w:rsidR="00C034D1" w:rsidRPr="00586986">
        <w:rPr>
          <w:rFonts w:ascii="Times New Roman" w:hAnsi="Times New Roman"/>
          <w:sz w:val="28"/>
          <w:szCs w:val="28"/>
        </w:rPr>
        <w:t xml:space="preserve">а, яким </w:t>
      </w:r>
      <w:r w:rsidR="002973D8" w:rsidRPr="00586986">
        <w:rPr>
          <w:rFonts w:ascii="Times New Roman" w:hAnsi="Times New Roman"/>
          <w:sz w:val="28"/>
          <w:szCs w:val="28"/>
        </w:rPr>
        <w:t>в</w:t>
      </w:r>
      <w:r w:rsidR="00B34665" w:rsidRPr="00586986">
        <w:rPr>
          <w:rFonts w:ascii="Times New Roman" w:hAnsi="Times New Roman"/>
          <w:sz w:val="28"/>
          <w:szCs w:val="28"/>
        </w:rPr>
        <w:t>изначається «</w:t>
      </w:r>
      <w:r w:rsidR="002973D8" w:rsidRPr="00586986">
        <w:rPr>
          <w:rFonts w:ascii="Times New Roman" w:hAnsi="Times New Roman"/>
          <w:sz w:val="28"/>
          <w:szCs w:val="28"/>
        </w:rPr>
        <w:t>сукупність осіб, які спільно проживають в одному житловому приміщенні або його частині, забезпечують себе всім необхідним для життя, ведуть спільне господарство, повністю або частково об'єднують та витрачають кошти. Ці особи можуть перебувати у родинних стосунках або стосунках свояцтва, не перебувати у будь-яких з цих стосунків, або бути і в тих, і в інших стосунках. Домогосподарство може складатися з однієї особи</w:t>
      </w:r>
      <w:r w:rsidR="00C034D1" w:rsidRPr="00586986">
        <w:rPr>
          <w:rFonts w:ascii="Times New Roman" w:hAnsi="Times New Roman"/>
          <w:sz w:val="28"/>
          <w:szCs w:val="28"/>
        </w:rPr>
        <w:t xml:space="preserve">. </w:t>
      </w:r>
      <w:r w:rsidR="002973D8" w:rsidRPr="00586986">
        <w:rPr>
          <w:rFonts w:ascii="Times New Roman" w:hAnsi="Times New Roman"/>
          <w:sz w:val="28"/>
          <w:szCs w:val="28"/>
        </w:rPr>
        <w:t>Роботодавцем вважається фізична особа, яка є одним із членів</w:t>
      </w:r>
      <w:r w:rsidR="00C034D1" w:rsidRPr="00586986">
        <w:rPr>
          <w:rFonts w:ascii="Times New Roman" w:hAnsi="Times New Roman"/>
          <w:sz w:val="28"/>
          <w:szCs w:val="28"/>
        </w:rPr>
        <w:t xml:space="preserve"> </w:t>
      </w:r>
      <w:r w:rsidR="002973D8" w:rsidRPr="00586986">
        <w:rPr>
          <w:rFonts w:ascii="Times New Roman" w:hAnsi="Times New Roman"/>
          <w:sz w:val="28"/>
          <w:szCs w:val="28"/>
        </w:rPr>
        <w:t>домогосподарства</w:t>
      </w:r>
      <w:r w:rsidR="00B34665" w:rsidRPr="00586986">
        <w:rPr>
          <w:rFonts w:ascii="Times New Roman" w:hAnsi="Times New Roman"/>
          <w:sz w:val="28"/>
          <w:szCs w:val="28"/>
        </w:rPr>
        <w:t>»</w:t>
      </w:r>
      <w:r w:rsidR="002973D8" w:rsidRPr="00586986">
        <w:rPr>
          <w:rFonts w:ascii="Times New Roman" w:hAnsi="Times New Roman"/>
          <w:sz w:val="28"/>
          <w:szCs w:val="28"/>
        </w:rPr>
        <w:t>.</w:t>
      </w:r>
    </w:p>
    <w:p w14:paraId="5C6CDBDA" w14:textId="186ACF7A" w:rsidR="00B34665" w:rsidRPr="000A6EC1" w:rsidRDefault="00C034D1" w:rsidP="00E81094">
      <w:pPr>
        <w:spacing w:after="0" w:line="240" w:lineRule="auto"/>
        <w:ind w:firstLine="709"/>
        <w:jc w:val="both"/>
        <w:rPr>
          <w:rFonts w:ascii="Times New Roman" w:hAnsi="Times New Roman"/>
          <w:sz w:val="28"/>
          <w:szCs w:val="28"/>
        </w:rPr>
      </w:pPr>
      <w:r w:rsidRPr="00586986">
        <w:rPr>
          <w:rFonts w:ascii="Times New Roman" w:hAnsi="Times New Roman"/>
          <w:sz w:val="28"/>
          <w:szCs w:val="28"/>
        </w:rPr>
        <w:t>На нашу думку, таке положення потребує додаткового опрацювання</w:t>
      </w:r>
      <w:r w:rsidR="00D75DAC" w:rsidRPr="00586986">
        <w:rPr>
          <w:rFonts w:ascii="Times New Roman" w:hAnsi="Times New Roman"/>
          <w:sz w:val="28"/>
          <w:szCs w:val="28"/>
        </w:rPr>
        <w:t>.</w:t>
      </w:r>
      <w:r w:rsidR="00EB6C1E" w:rsidRPr="00586986">
        <w:rPr>
          <w:rFonts w:ascii="Times New Roman" w:hAnsi="Times New Roman"/>
          <w:sz w:val="28"/>
          <w:szCs w:val="28"/>
        </w:rPr>
        <w:t xml:space="preserve"> Так</w:t>
      </w:r>
      <w:r w:rsidR="000A6EC1">
        <w:rPr>
          <w:rFonts w:ascii="Times New Roman" w:hAnsi="Times New Roman"/>
          <w:sz w:val="28"/>
          <w:szCs w:val="28"/>
        </w:rPr>
        <w:t>,</w:t>
      </w:r>
      <w:r w:rsidR="00EB6C1E" w:rsidRPr="00586986">
        <w:rPr>
          <w:rFonts w:ascii="Times New Roman" w:hAnsi="Times New Roman"/>
          <w:sz w:val="28"/>
          <w:szCs w:val="28"/>
        </w:rPr>
        <w:t xml:space="preserve"> </w:t>
      </w:r>
      <w:r w:rsidR="00B34665" w:rsidRPr="00586986">
        <w:rPr>
          <w:rFonts w:ascii="Times New Roman" w:hAnsi="Times New Roman"/>
          <w:sz w:val="28"/>
          <w:szCs w:val="28"/>
        </w:rPr>
        <w:t xml:space="preserve">саме </w:t>
      </w:r>
      <w:r w:rsidR="00E53453" w:rsidRPr="00586986">
        <w:rPr>
          <w:rFonts w:ascii="Times New Roman" w:hAnsi="Times New Roman"/>
          <w:sz w:val="28"/>
          <w:szCs w:val="28"/>
        </w:rPr>
        <w:t>це</w:t>
      </w:r>
      <w:r w:rsidR="00B34665" w:rsidRPr="00586986">
        <w:rPr>
          <w:rFonts w:ascii="Times New Roman" w:hAnsi="Times New Roman"/>
          <w:sz w:val="28"/>
          <w:szCs w:val="28"/>
        </w:rPr>
        <w:t xml:space="preserve"> визначення домогосподарства </w:t>
      </w:r>
      <w:r w:rsidR="00D75DAC" w:rsidRPr="00586986">
        <w:rPr>
          <w:rFonts w:ascii="Times New Roman" w:hAnsi="Times New Roman"/>
          <w:sz w:val="28"/>
          <w:szCs w:val="28"/>
        </w:rPr>
        <w:t xml:space="preserve">затверджене та </w:t>
      </w:r>
      <w:r w:rsidR="00B34665" w:rsidRPr="00586986">
        <w:rPr>
          <w:rFonts w:ascii="Times New Roman" w:hAnsi="Times New Roman"/>
          <w:sz w:val="28"/>
          <w:szCs w:val="28"/>
        </w:rPr>
        <w:t>застосовується</w:t>
      </w:r>
      <w:r w:rsidR="00D75DAC" w:rsidRPr="00586986">
        <w:rPr>
          <w:rFonts w:ascii="Times New Roman" w:hAnsi="Times New Roman"/>
          <w:sz w:val="28"/>
          <w:szCs w:val="28"/>
        </w:rPr>
        <w:t xml:space="preserve"> для</w:t>
      </w:r>
      <w:r w:rsidR="00B34665" w:rsidRPr="00586986">
        <w:rPr>
          <w:rFonts w:ascii="Times New Roman" w:hAnsi="Times New Roman"/>
          <w:sz w:val="28"/>
          <w:szCs w:val="28"/>
        </w:rPr>
        <w:t xml:space="preserve"> ведення Реєстру статистичних одиниць у сільському господарстві, мисливстві, лісовому і рибному господарстві </w:t>
      </w:r>
      <w:r w:rsidR="00867C39">
        <w:rPr>
          <w:rFonts w:ascii="Times New Roman" w:hAnsi="Times New Roman"/>
          <w:sz w:val="28"/>
          <w:szCs w:val="28"/>
        </w:rPr>
        <w:t>–</w:t>
      </w:r>
      <w:r w:rsidR="00B34665" w:rsidRPr="00586986">
        <w:rPr>
          <w:rFonts w:ascii="Times New Roman" w:hAnsi="Times New Roman"/>
          <w:sz w:val="28"/>
          <w:szCs w:val="28"/>
        </w:rPr>
        <w:t xml:space="preserve"> Реєстр АГРО</w:t>
      </w:r>
      <w:r w:rsidR="00D75DAC" w:rsidRPr="00586986">
        <w:rPr>
          <w:rFonts w:ascii="Times New Roman" w:hAnsi="Times New Roman"/>
          <w:sz w:val="28"/>
          <w:szCs w:val="28"/>
        </w:rPr>
        <w:t>,</w:t>
      </w:r>
      <w:r w:rsidR="00B34665" w:rsidRPr="00586986">
        <w:rPr>
          <w:rFonts w:ascii="Times New Roman" w:hAnsi="Times New Roman"/>
          <w:sz w:val="28"/>
          <w:szCs w:val="28"/>
        </w:rPr>
        <w:t xml:space="preserve"> з метою </w:t>
      </w:r>
      <w:r w:rsidR="00E53453" w:rsidRPr="00586986">
        <w:rPr>
          <w:rFonts w:ascii="Times New Roman" w:hAnsi="Times New Roman"/>
          <w:sz w:val="28"/>
          <w:szCs w:val="28"/>
        </w:rPr>
        <w:t xml:space="preserve">обліку діяльності, «яка пов'язана з використанням природних ресурсів, зокрема земельних, рослинних і </w:t>
      </w:r>
      <w:r w:rsidR="00E53453" w:rsidRPr="000A6EC1">
        <w:rPr>
          <w:rFonts w:ascii="Times New Roman" w:hAnsi="Times New Roman"/>
          <w:sz w:val="28"/>
          <w:szCs w:val="28"/>
        </w:rPr>
        <w:lastRenderedPageBreak/>
        <w:t>тваринних, а також з використанням процесів біологічних перетворень живих організмів</w:t>
      </w:r>
      <w:r w:rsidR="006241CE" w:rsidRPr="000A6EC1">
        <w:rPr>
          <w:rFonts w:ascii="Times New Roman" w:hAnsi="Times New Roman"/>
          <w:sz w:val="28"/>
          <w:szCs w:val="28"/>
        </w:rPr>
        <w:t>…</w:t>
      </w:r>
      <w:r w:rsidR="00E53453" w:rsidRPr="000A6EC1">
        <w:rPr>
          <w:rFonts w:ascii="Times New Roman" w:hAnsi="Times New Roman"/>
          <w:sz w:val="28"/>
          <w:szCs w:val="28"/>
        </w:rPr>
        <w:t>»</w:t>
      </w:r>
      <w:r w:rsidR="006241CE" w:rsidRPr="000A6EC1">
        <w:rPr>
          <w:rFonts w:ascii="Times New Roman" w:hAnsi="Times New Roman"/>
          <w:sz w:val="28"/>
          <w:szCs w:val="28"/>
        </w:rPr>
        <w:t>.</w:t>
      </w:r>
      <w:r w:rsidR="00E53453" w:rsidRPr="000A6EC1">
        <w:rPr>
          <w:rStyle w:val="a3"/>
          <w:rFonts w:ascii="Times New Roman" w:hAnsi="Times New Roman"/>
          <w:sz w:val="28"/>
          <w:szCs w:val="28"/>
        </w:rPr>
        <w:footnoteReference w:id="1"/>
      </w:r>
    </w:p>
    <w:p w14:paraId="573B2E09" w14:textId="16D1405F" w:rsidR="00D625B2" w:rsidRPr="000A6EC1" w:rsidRDefault="006241CE" w:rsidP="00E81094">
      <w:pPr>
        <w:spacing w:after="0" w:line="240" w:lineRule="auto"/>
        <w:ind w:firstLine="709"/>
        <w:jc w:val="both"/>
        <w:rPr>
          <w:rFonts w:ascii="Times New Roman" w:hAnsi="Times New Roman"/>
          <w:sz w:val="28"/>
          <w:szCs w:val="28"/>
        </w:rPr>
      </w:pPr>
      <w:r w:rsidRPr="000A6EC1">
        <w:rPr>
          <w:rFonts w:ascii="Times New Roman" w:hAnsi="Times New Roman"/>
          <w:sz w:val="28"/>
          <w:szCs w:val="28"/>
        </w:rPr>
        <w:t>Натомість</w:t>
      </w:r>
      <w:r w:rsidR="00E00395" w:rsidRPr="000A6EC1">
        <w:rPr>
          <w:rFonts w:ascii="Times New Roman" w:hAnsi="Times New Roman"/>
          <w:sz w:val="28"/>
          <w:szCs w:val="28"/>
        </w:rPr>
        <w:t>,</w:t>
      </w:r>
      <w:r w:rsidRPr="000A6EC1">
        <w:rPr>
          <w:rFonts w:ascii="Times New Roman" w:hAnsi="Times New Roman"/>
          <w:sz w:val="28"/>
          <w:szCs w:val="28"/>
        </w:rPr>
        <w:t xml:space="preserve"> д</w:t>
      </w:r>
      <w:r w:rsidR="00E53453" w:rsidRPr="000A6EC1">
        <w:rPr>
          <w:rFonts w:ascii="Times New Roman" w:hAnsi="Times New Roman"/>
          <w:sz w:val="28"/>
          <w:szCs w:val="28"/>
        </w:rPr>
        <w:t>омогосподарство в контексті, що розглядається, не є виробником продукції та послуг. Крім того</w:t>
      </w:r>
      <w:r w:rsidR="00A27130" w:rsidRPr="000A6EC1">
        <w:rPr>
          <w:rFonts w:ascii="Times New Roman" w:hAnsi="Times New Roman"/>
          <w:sz w:val="28"/>
          <w:szCs w:val="28"/>
        </w:rPr>
        <w:t>,</w:t>
      </w:r>
      <w:r w:rsidR="00E53453" w:rsidRPr="000A6EC1">
        <w:rPr>
          <w:rFonts w:ascii="Times New Roman" w:hAnsi="Times New Roman"/>
          <w:sz w:val="28"/>
          <w:szCs w:val="28"/>
        </w:rPr>
        <w:t xml:space="preserve"> </w:t>
      </w:r>
      <w:r w:rsidR="00A27130" w:rsidRPr="000A6EC1">
        <w:rPr>
          <w:rFonts w:ascii="Times New Roman" w:hAnsi="Times New Roman"/>
          <w:sz w:val="28"/>
          <w:szCs w:val="28"/>
        </w:rPr>
        <w:t xml:space="preserve">потребують визначення критерії для можливості </w:t>
      </w:r>
      <w:r w:rsidR="001A38F2" w:rsidRPr="000A6EC1">
        <w:rPr>
          <w:rFonts w:ascii="Times New Roman" w:hAnsi="Times New Roman"/>
          <w:sz w:val="28"/>
          <w:szCs w:val="28"/>
        </w:rPr>
        <w:t xml:space="preserve">бути </w:t>
      </w:r>
      <w:r w:rsidR="00A27130" w:rsidRPr="000A6EC1">
        <w:rPr>
          <w:rFonts w:ascii="Times New Roman" w:hAnsi="Times New Roman"/>
          <w:sz w:val="28"/>
          <w:szCs w:val="28"/>
        </w:rPr>
        <w:t>роботодавцем у цих випадках</w:t>
      </w:r>
      <w:r w:rsidR="00E53453" w:rsidRPr="000A6EC1">
        <w:rPr>
          <w:rFonts w:ascii="Times New Roman" w:hAnsi="Times New Roman"/>
          <w:sz w:val="28"/>
          <w:szCs w:val="28"/>
        </w:rPr>
        <w:t>.</w:t>
      </w:r>
      <w:r w:rsidR="00B34665" w:rsidRPr="000A6EC1">
        <w:rPr>
          <w:rFonts w:ascii="Times New Roman" w:hAnsi="Times New Roman"/>
          <w:sz w:val="28"/>
          <w:szCs w:val="28"/>
        </w:rPr>
        <w:t xml:space="preserve"> </w:t>
      </w:r>
    </w:p>
    <w:p w14:paraId="70B9DD54" w14:textId="54EED232" w:rsidR="00ED7D6E" w:rsidRPr="000A6EC1" w:rsidRDefault="00AC50FF" w:rsidP="00AC50FF">
      <w:pPr>
        <w:spacing w:after="0" w:line="240" w:lineRule="auto"/>
        <w:ind w:firstLine="709"/>
        <w:jc w:val="both"/>
        <w:rPr>
          <w:rFonts w:ascii="Times New Roman" w:hAnsi="Times New Roman"/>
          <w:sz w:val="28"/>
          <w:szCs w:val="28"/>
        </w:rPr>
      </w:pPr>
      <w:r w:rsidRPr="000A6EC1">
        <w:rPr>
          <w:rFonts w:ascii="Times New Roman" w:hAnsi="Times New Roman"/>
          <w:b/>
          <w:sz w:val="28"/>
          <w:szCs w:val="28"/>
        </w:rPr>
        <w:t>5</w:t>
      </w:r>
      <w:r w:rsidR="000031C5" w:rsidRPr="000A6EC1">
        <w:rPr>
          <w:rFonts w:ascii="Times New Roman" w:hAnsi="Times New Roman"/>
          <w:b/>
          <w:sz w:val="28"/>
          <w:szCs w:val="28"/>
        </w:rPr>
        <w:t xml:space="preserve">. </w:t>
      </w:r>
      <w:r w:rsidR="00ED7D6E" w:rsidRPr="000A6EC1">
        <w:rPr>
          <w:rFonts w:ascii="Times New Roman" w:hAnsi="Times New Roman"/>
          <w:sz w:val="28"/>
          <w:szCs w:val="28"/>
        </w:rPr>
        <w:t>Новою с</w:t>
      </w:r>
      <w:r w:rsidR="00F279F6" w:rsidRPr="000A6EC1">
        <w:rPr>
          <w:rFonts w:ascii="Times New Roman" w:hAnsi="Times New Roman"/>
          <w:sz w:val="28"/>
          <w:szCs w:val="28"/>
        </w:rPr>
        <w:t>т.</w:t>
      </w:r>
      <w:r w:rsidR="00ED7D6E" w:rsidRPr="000A6EC1">
        <w:rPr>
          <w:rFonts w:ascii="Times New Roman" w:hAnsi="Times New Roman"/>
          <w:sz w:val="28"/>
          <w:szCs w:val="28"/>
        </w:rPr>
        <w:t xml:space="preserve"> </w:t>
      </w:r>
      <w:r w:rsidR="009E51F9" w:rsidRPr="000A6EC1">
        <w:rPr>
          <w:rFonts w:ascii="Times New Roman" w:hAnsi="Times New Roman"/>
          <w:sz w:val="28"/>
          <w:szCs w:val="28"/>
        </w:rPr>
        <w:t>173</w:t>
      </w:r>
      <w:r w:rsidR="009E51F9" w:rsidRPr="000A6EC1">
        <w:rPr>
          <w:position w:val="8"/>
          <w:sz w:val="18"/>
        </w:rPr>
        <w:t xml:space="preserve">4 </w:t>
      </w:r>
      <w:r w:rsidR="00477103" w:rsidRPr="000A6EC1">
        <w:rPr>
          <w:rFonts w:ascii="Times New Roman" w:hAnsi="Times New Roman"/>
          <w:sz w:val="28"/>
          <w:szCs w:val="28"/>
        </w:rPr>
        <w:t xml:space="preserve">КЗпП </w:t>
      </w:r>
      <w:r w:rsidR="00ED7D6E" w:rsidRPr="000A6EC1">
        <w:rPr>
          <w:rFonts w:ascii="Times New Roman" w:hAnsi="Times New Roman"/>
          <w:sz w:val="28"/>
          <w:szCs w:val="28"/>
        </w:rPr>
        <w:t>визначаються додаткові права, гарантії та умови праці домашніх працівників, які проживають у домо</w:t>
      </w:r>
      <w:r w:rsidR="00F279F6" w:rsidRPr="000A6EC1">
        <w:rPr>
          <w:rFonts w:ascii="Times New Roman" w:hAnsi="Times New Roman"/>
          <w:sz w:val="28"/>
          <w:szCs w:val="28"/>
        </w:rPr>
        <w:t xml:space="preserve">господарстві. Водночас у </w:t>
      </w:r>
      <w:r w:rsidR="00F279F6" w:rsidRPr="000A6EC1">
        <w:rPr>
          <w:rFonts w:ascii="Times New Roman" w:hAnsi="Times New Roman"/>
          <w:sz w:val="28"/>
          <w:szCs w:val="28"/>
        </w:rPr>
        <w:br/>
        <w:t>ч.</w:t>
      </w:r>
      <w:r w:rsidR="00ED7D6E" w:rsidRPr="000A6EC1">
        <w:rPr>
          <w:rFonts w:ascii="Times New Roman" w:hAnsi="Times New Roman"/>
          <w:sz w:val="28"/>
          <w:szCs w:val="28"/>
        </w:rPr>
        <w:t xml:space="preserve"> 5 цієї статті передбачено </w:t>
      </w:r>
      <w:r w:rsidR="004A6A5A" w:rsidRPr="000A6EC1">
        <w:rPr>
          <w:rFonts w:ascii="Times New Roman" w:hAnsi="Times New Roman"/>
          <w:sz w:val="28"/>
          <w:szCs w:val="28"/>
        </w:rPr>
        <w:t xml:space="preserve">певну </w:t>
      </w:r>
      <w:r w:rsidR="00ED7D6E" w:rsidRPr="000A6EC1">
        <w:rPr>
          <w:rFonts w:ascii="Times New Roman" w:hAnsi="Times New Roman"/>
          <w:sz w:val="28"/>
          <w:szCs w:val="28"/>
        </w:rPr>
        <w:t xml:space="preserve">заборону для домашнього  працівника, що є не правом, а </w:t>
      </w:r>
      <w:r w:rsidR="00477103" w:rsidRPr="000A6EC1">
        <w:rPr>
          <w:rFonts w:ascii="Times New Roman" w:hAnsi="Times New Roman"/>
          <w:sz w:val="28"/>
          <w:szCs w:val="28"/>
        </w:rPr>
        <w:t>обов’язком</w:t>
      </w:r>
      <w:r w:rsidR="00ED7D6E" w:rsidRPr="000A6EC1">
        <w:rPr>
          <w:rFonts w:ascii="Times New Roman" w:hAnsi="Times New Roman"/>
          <w:sz w:val="28"/>
          <w:szCs w:val="28"/>
        </w:rPr>
        <w:t>, від</w:t>
      </w:r>
      <w:r w:rsidR="00477103" w:rsidRPr="000A6EC1">
        <w:rPr>
          <w:rFonts w:ascii="Times New Roman" w:hAnsi="Times New Roman"/>
          <w:sz w:val="28"/>
          <w:szCs w:val="28"/>
        </w:rPr>
        <w:t>так,</w:t>
      </w:r>
      <w:r w:rsidR="00ED7D6E" w:rsidRPr="000A6EC1">
        <w:rPr>
          <w:rFonts w:ascii="Times New Roman" w:hAnsi="Times New Roman"/>
          <w:sz w:val="28"/>
          <w:szCs w:val="28"/>
        </w:rPr>
        <w:t xml:space="preserve"> </w:t>
      </w:r>
      <w:r w:rsidR="00477103" w:rsidRPr="000A6EC1">
        <w:rPr>
          <w:rFonts w:ascii="Times New Roman" w:hAnsi="Times New Roman"/>
          <w:sz w:val="28"/>
          <w:szCs w:val="28"/>
        </w:rPr>
        <w:t>ця стаття та її назва потребують відповідного коригування.</w:t>
      </w:r>
    </w:p>
    <w:p w14:paraId="256CDBD3" w14:textId="26158DCF" w:rsidR="00ED7D6E" w:rsidRPr="00586986" w:rsidRDefault="00AC50FF" w:rsidP="00E81094">
      <w:pPr>
        <w:spacing w:after="0" w:line="240" w:lineRule="auto"/>
        <w:ind w:firstLine="709"/>
        <w:jc w:val="both"/>
        <w:rPr>
          <w:rFonts w:ascii="Times New Roman" w:hAnsi="Times New Roman"/>
          <w:sz w:val="28"/>
          <w:szCs w:val="28"/>
        </w:rPr>
      </w:pPr>
      <w:r w:rsidRPr="000A6EC1">
        <w:rPr>
          <w:rFonts w:ascii="Times New Roman" w:hAnsi="Times New Roman"/>
          <w:b/>
          <w:sz w:val="28"/>
          <w:szCs w:val="28"/>
        </w:rPr>
        <w:t>6</w:t>
      </w:r>
      <w:r w:rsidR="00BB73B0" w:rsidRPr="000A6EC1">
        <w:rPr>
          <w:rFonts w:ascii="Times New Roman" w:hAnsi="Times New Roman"/>
          <w:b/>
          <w:sz w:val="28"/>
          <w:szCs w:val="28"/>
        </w:rPr>
        <w:t>.</w:t>
      </w:r>
      <w:r w:rsidR="00BB73B0" w:rsidRPr="000A6EC1">
        <w:rPr>
          <w:rFonts w:ascii="Times New Roman" w:hAnsi="Times New Roman"/>
          <w:sz w:val="28"/>
          <w:szCs w:val="28"/>
        </w:rPr>
        <w:t xml:space="preserve"> Особливості здійснення моніторингу та контролю за додержанням законодавства про працю щодо домашніх працівників пропонується визначити у новій ст. 173</w:t>
      </w:r>
      <w:r w:rsidR="00BB73B0" w:rsidRPr="000A6EC1">
        <w:rPr>
          <w:rFonts w:ascii="Times New Roman" w:hAnsi="Times New Roman"/>
          <w:sz w:val="28"/>
          <w:szCs w:val="28"/>
          <w:vertAlign w:val="superscript"/>
        </w:rPr>
        <w:t xml:space="preserve">7 </w:t>
      </w:r>
      <w:r w:rsidR="00BB73B0" w:rsidRPr="000A6EC1">
        <w:rPr>
          <w:rFonts w:ascii="Times New Roman" w:hAnsi="Times New Roman"/>
          <w:sz w:val="28"/>
          <w:szCs w:val="28"/>
        </w:rPr>
        <w:t>КЗпП. При цьому</w:t>
      </w:r>
      <w:r w:rsidR="00E00395" w:rsidRPr="000A6EC1">
        <w:rPr>
          <w:rFonts w:ascii="Times New Roman" w:hAnsi="Times New Roman"/>
          <w:sz w:val="28"/>
          <w:szCs w:val="28"/>
        </w:rPr>
        <w:t>,</w:t>
      </w:r>
      <w:r w:rsidR="00BB73B0" w:rsidRPr="000A6EC1">
        <w:rPr>
          <w:rFonts w:ascii="Times New Roman" w:hAnsi="Times New Roman"/>
          <w:sz w:val="28"/>
          <w:szCs w:val="28"/>
        </w:rPr>
        <w:t xml:space="preserve"> передбачається, що проводити </w:t>
      </w:r>
      <w:r w:rsidR="009F7A44" w:rsidRPr="000A6EC1">
        <w:rPr>
          <w:rFonts w:ascii="Times New Roman" w:hAnsi="Times New Roman"/>
          <w:sz w:val="28"/>
          <w:szCs w:val="28"/>
        </w:rPr>
        <w:t>у</w:t>
      </w:r>
      <w:r w:rsidR="00BB73B0" w:rsidRPr="000A6EC1">
        <w:rPr>
          <w:rFonts w:ascii="Times New Roman" w:hAnsi="Times New Roman"/>
          <w:sz w:val="28"/>
          <w:szCs w:val="28"/>
        </w:rPr>
        <w:t xml:space="preserve"> домогосподарстві роз’яснювальну роботу</w:t>
      </w:r>
      <w:r w:rsidR="00BB73B0" w:rsidRPr="00586986">
        <w:rPr>
          <w:rFonts w:ascii="Times New Roman" w:hAnsi="Times New Roman"/>
          <w:sz w:val="28"/>
          <w:szCs w:val="28"/>
        </w:rPr>
        <w:t xml:space="preserve"> про найбільш ефективні способи дотримання законодавства про працю та моніторингу стану його дотримання має «посадова особа </w:t>
      </w:r>
      <w:r w:rsidR="00BB73B0" w:rsidRPr="00586986">
        <w:rPr>
          <w:rFonts w:ascii="Times New Roman" w:hAnsi="Times New Roman"/>
          <w:i/>
          <w:sz w:val="28"/>
          <w:szCs w:val="28"/>
        </w:rPr>
        <w:t>центрального</w:t>
      </w:r>
      <w:r w:rsidR="00BB73B0" w:rsidRPr="00586986">
        <w:rPr>
          <w:rFonts w:ascii="Times New Roman" w:hAnsi="Times New Roman"/>
          <w:sz w:val="28"/>
          <w:szCs w:val="28"/>
        </w:rPr>
        <w:t xml:space="preserve"> орг</w:t>
      </w:r>
      <w:r w:rsidR="009F7A44">
        <w:rPr>
          <w:rFonts w:ascii="Times New Roman" w:hAnsi="Times New Roman"/>
          <w:sz w:val="28"/>
          <w:szCs w:val="28"/>
        </w:rPr>
        <w:t>ану виконавчої влади», проте</w:t>
      </w:r>
      <w:r w:rsidR="00BB73B0" w:rsidRPr="00586986">
        <w:rPr>
          <w:rFonts w:ascii="Times New Roman" w:hAnsi="Times New Roman"/>
          <w:sz w:val="28"/>
          <w:szCs w:val="28"/>
        </w:rPr>
        <w:t xml:space="preserve"> дієвого механізму </w:t>
      </w:r>
      <w:r w:rsidR="000A6EC1">
        <w:rPr>
          <w:rFonts w:ascii="Times New Roman" w:hAnsi="Times New Roman"/>
          <w:sz w:val="28"/>
          <w:szCs w:val="28"/>
        </w:rPr>
        <w:t>реалізації зазначених положень проектом не передбачається</w:t>
      </w:r>
      <w:r w:rsidR="00BB73B0" w:rsidRPr="00586986">
        <w:rPr>
          <w:rFonts w:ascii="Times New Roman" w:hAnsi="Times New Roman"/>
          <w:sz w:val="28"/>
          <w:szCs w:val="28"/>
        </w:rPr>
        <w:t xml:space="preserve">.  </w:t>
      </w:r>
    </w:p>
    <w:p w14:paraId="2DAED817" w14:textId="7B53FCF5" w:rsidR="00E25DCB" w:rsidRDefault="0024457E" w:rsidP="00E81094">
      <w:pPr>
        <w:spacing w:after="0" w:line="240" w:lineRule="auto"/>
        <w:ind w:firstLine="709"/>
        <w:jc w:val="both"/>
        <w:rPr>
          <w:rFonts w:ascii="Times New Roman" w:hAnsi="Times New Roman"/>
          <w:sz w:val="28"/>
          <w:szCs w:val="28"/>
        </w:rPr>
      </w:pPr>
      <w:r>
        <w:rPr>
          <w:rFonts w:ascii="Times New Roman" w:hAnsi="Times New Roman"/>
          <w:sz w:val="28"/>
          <w:szCs w:val="28"/>
        </w:rPr>
        <w:t>Частиною 3</w:t>
      </w:r>
      <w:r w:rsidR="0026398D" w:rsidRPr="00586986">
        <w:rPr>
          <w:rFonts w:ascii="Times New Roman" w:hAnsi="Times New Roman"/>
          <w:sz w:val="28"/>
          <w:szCs w:val="28"/>
        </w:rPr>
        <w:t xml:space="preserve"> цієї ж статті передбачається, що «у разі наявності </w:t>
      </w:r>
      <w:r w:rsidRPr="00586986">
        <w:rPr>
          <w:rFonts w:ascii="Times New Roman" w:hAnsi="Times New Roman"/>
          <w:sz w:val="28"/>
          <w:szCs w:val="28"/>
        </w:rPr>
        <w:t>обґрунтованих</w:t>
      </w:r>
      <w:r w:rsidR="0026398D" w:rsidRPr="00586986">
        <w:rPr>
          <w:rFonts w:ascii="Times New Roman" w:hAnsi="Times New Roman"/>
          <w:sz w:val="28"/>
          <w:szCs w:val="28"/>
        </w:rPr>
        <w:t xml:space="preserve"> даних щодо </w:t>
      </w:r>
      <w:r w:rsidR="008D42FD" w:rsidRPr="00586986">
        <w:rPr>
          <w:rFonts w:ascii="Times New Roman" w:hAnsi="Times New Roman"/>
          <w:sz w:val="28"/>
          <w:szCs w:val="28"/>
        </w:rPr>
        <w:t>…</w:t>
      </w:r>
      <w:r w:rsidR="0026398D" w:rsidRPr="00586986">
        <w:rPr>
          <w:rFonts w:ascii="Times New Roman" w:hAnsi="Times New Roman"/>
          <w:sz w:val="28"/>
          <w:szCs w:val="28"/>
        </w:rPr>
        <w:t xml:space="preserve"> </w:t>
      </w:r>
      <w:r w:rsidR="0026398D" w:rsidRPr="00586986">
        <w:rPr>
          <w:rFonts w:ascii="Times New Roman" w:hAnsi="Times New Roman"/>
          <w:i/>
          <w:sz w:val="28"/>
          <w:szCs w:val="28"/>
        </w:rPr>
        <w:t>має бути забезпечено</w:t>
      </w:r>
      <w:r w:rsidR="0026398D" w:rsidRPr="00586986">
        <w:rPr>
          <w:rFonts w:ascii="Times New Roman" w:hAnsi="Times New Roman"/>
          <w:sz w:val="28"/>
          <w:szCs w:val="28"/>
        </w:rPr>
        <w:t xml:space="preserve"> можливість проведення конфіденційної розмови з фізичною особою, яка виконує роботу, пов’язану з обслуговуванням домогосподарства». Проте механізму реалізації</w:t>
      </w:r>
      <w:r w:rsidR="004E0BDC" w:rsidRPr="00586986">
        <w:rPr>
          <w:rFonts w:ascii="Times New Roman" w:hAnsi="Times New Roman"/>
          <w:sz w:val="28"/>
          <w:szCs w:val="28"/>
        </w:rPr>
        <w:t xml:space="preserve">, в т. ч. суб’єктів зазначеного забезпечення </w:t>
      </w:r>
      <w:r w:rsidR="0026398D" w:rsidRPr="00586986">
        <w:rPr>
          <w:rFonts w:ascii="Times New Roman" w:hAnsi="Times New Roman"/>
          <w:sz w:val="28"/>
          <w:szCs w:val="28"/>
        </w:rPr>
        <w:t xml:space="preserve">такої </w:t>
      </w:r>
      <w:r w:rsidR="004E0BDC" w:rsidRPr="00586986">
        <w:rPr>
          <w:rFonts w:ascii="Times New Roman" w:hAnsi="Times New Roman"/>
          <w:sz w:val="28"/>
          <w:szCs w:val="28"/>
        </w:rPr>
        <w:t>розмови</w:t>
      </w:r>
      <w:r w:rsidR="005D7A06" w:rsidRPr="00586986">
        <w:rPr>
          <w:rFonts w:ascii="Times New Roman" w:hAnsi="Times New Roman"/>
          <w:sz w:val="28"/>
          <w:szCs w:val="28"/>
        </w:rPr>
        <w:t>,</w:t>
      </w:r>
      <w:r w:rsidR="0026398D" w:rsidRPr="00586986">
        <w:rPr>
          <w:rFonts w:ascii="Times New Roman" w:hAnsi="Times New Roman"/>
          <w:sz w:val="28"/>
          <w:szCs w:val="28"/>
        </w:rPr>
        <w:t xml:space="preserve"> також не </w:t>
      </w:r>
      <w:r w:rsidR="00AB6EFE" w:rsidRPr="00586986">
        <w:rPr>
          <w:rFonts w:ascii="Times New Roman" w:hAnsi="Times New Roman"/>
          <w:sz w:val="28"/>
          <w:szCs w:val="28"/>
        </w:rPr>
        <w:t>визначено</w:t>
      </w:r>
      <w:r w:rsidR="0026398D" w:rsidRPr="00586986">
        <w:rPr>
          <w:rFonts w:ascii="Times New Roman" w:hAnsi="Times New Roman"/>
          <w:sz w:val="28"/>
          <w:szCs w:val="28"/>
        </w:rPr>
        <w:t>.</w:t>
      </w:r>
    </w:p>
    <w:p w14:paraId="357869E6" w14:textId="7C8F4BC6" w:rsidR="007A3F82" w:rsidRPr="00586986" w:rsidRDefault="009F7A44" w:rsidP="00E81094">
      <w:pPr>
        <w:spacing w:after="0" w:line="240" w:lineRule="auto"/>
        <w:ind w:firstLine="709"/>
        <w:jc w:val="both"/>
        <w:rPr>
          <w:rFonts w:ascii="Times New Roman" w:hAnsi="Times New Roman"/>
          <w:sz w:val="28"/>
          <w:szCs w:val="28"/>
        </w:rPr>
      </w:pPr>
      <w:r>
        <w:rPr>
          <w:rFonts w:ascii="Times New Roman" w:hAnsi="Times New Roman"/>
          <w:sz w:val="28"/>
          <w:szCs w:val="28"/>
        </w:rPr>
        <w:t xml:space="preserve">Таким чином, сумнівною виглядає можливість досягнення мети імплементації положень </w:t>
      </w:r>
      <w:r w:rsidR="0015761E" w:rsidRPr="00586986">
        <w:rPr>
          <w:rFonts w:ascii="Times New Roman" w:hAnsi="Times New Roman"/>
          <w:sz w:val="28"/>
          <w:szCs w:val="28"/>
        </w:rPr>
        <w:t>Конвенції</w:t>
      </w:r>
      <w:r>
        <w:rPr>
          <w:rFonts w:ascii="Times New Roman" w:hAnsi="Times New Roman"/>
          <w:sz w:val="28"/>
          <w:szCs w:val="28"/>
        </w:rPr>
        <w:t xml:space="preserve">, </w:t>
      </w:r>
      <w:r w:rsidRPr="00586986">
        <w:rPr>
          <w:rFonts w:ascii="Times New Roman" w:hAnsi="Times New Roman"/>
          <w:sz w:val="28"/>
          <w:szCs w:val="28"/>
        </w:rPr>
        <w:t>ст.</w:t>
      </w:r>
      <w:r>
        <w:rPr>
          <w:rFonts w:ascii="Times New Roman" w:hAnsi="Times New Roman"/>
          <w:sz w:val="28"/>
          <w:szCs w:val="28"/>
        </w:rPr>
        <w:t xml:space="preserve"> </w:t>
      </w:r>
      <w:r w:rsidRPr="00586986">
        <w:rPr>
          <w:rFonts w:ascii="Times New Roman" w:hAnsi="Times New Roman"/>
          <w:sz w:val="28"/>
          <w:szCs w:val="28"/>
        </w:rPr>
        <w:t>17</w:t>
      </w:r>
      <w:r>
        <w:rPr>
          <w:rFonts w:ascii="Times New Roman" w:hAnsi="Times New Roman"/>
          <w:sz w:val="28"/>
          <w:szCs w:val="28"/>
        </w:rPr>
        <w:t xml:space="preserve"> якої</w:t>
      </w:r>
      <w:r w:rsidRPr="00586986">
        <w:rPr>
          <w:rFonts w:ascii="Times New Roman" w:hAnsi="Times New Roman"/>
          <w:sz w:val="28"/>
          <w:szCs w:val="28"/>
        </w:rPr>
        <w:t xml:space="preserve"> </w:t>
      </w:r>
      <w:r w:rsidR="00AB6EFE" w:rsidRPr="00586986">
        <w:rPr>
          <w:rFonts w:ascii="Times New Roman" w:hAnsi="Times New Roman"/>
          <w:sz w:val="28"/>
          <w:szCs w:val="28"/>
        </w:rPr>
        <w:t>зазнача</w:t>
      </w:r>
      <w:r w:rsidR="0015761E" w:rsidRPr="00586986">
        <w:rPr>
          <w:rFonts w:ascii="Times New Roman" w:hAnsi="Times New Roman"/>
          <w:sz w:val="28"/>
          <w:szCs w:val="28"/>
        </w:rPr>
        <w:t xml:space="preserve">є, що кожна держава застосовує ефективні та доступні механізми і засоби ... для захисту домашніх працівників. Такі заходи передбачають конкретні умови, за яких може бути надано право доступу до приміщення домогосподарства за умови належного дотримання </w:t>
      </w:r>
      <w:r w:rsidR="007A3F82" w:rsidRPr="00586986">
        <w:rPr>
          <w:rFonts w:ascii="Times New Roman" w:hAnsi="Times New Roman"/>
          <w:sz w:val="28"/>
          <w:szCs w:val="28"/>
        </w:rPr>
        <w:t xml:space="preserve">недоторканості </w:t>
      </w:r>
      <w:r w:rsidR="0015761E" w:rsidRPr="00586986">
        <w:rPr>
          <w:rFonts w:ascii="Times New Roman" w:hAnsi="Times New Roman"/>
          <w:sz w:val="28"/>
          <w:szCs w:val="28"/>
        </w:rPr>
        <w:t xml:space="preserve"> приватно</w:t>
      </w:r>
      <w:r w:rsidR="007A3F82" w:rsidRPr="00586986">
        <w:rPr>
          <w:rFonts w:ascii="Times New Roman" w:hAnsi="Times New Roman"/>
          <w:sz w:val="28"/>
          <w:szCs w:val="28"/>
        </w:rPr>
        <w:t>го життя.</w:t>
      </w:r>
    </w:p>
    <w:p w14:paraId="6783798A" w14:textId="4D263AC9" w:rsidR="008036EF" w:rsidRPr="00586986" w:rsidRDefault="00AC50FF" w:rsidP="00E81094">
      <w:pPr>
        <w:spacing w:after="0" w:line="240" w:lineRule="auto"/>
        <w:ind w:firstLine="709"/>
        <w:jc w:val="both"/>
        <w:rPr>
          <w:rFonts w:ascii="Times New Roman" w:hAnsi="Times New Roman"/>
          <w:sz w:val="28"/>
          <w:szCs w:val="28"/>
        </w:rPr>
      </w:pPr>
      <w:r>
        <w:rPr>
          <w:rFonts w:ascii="Times New Roman" w:hAnsi="Times New Roman"/>
          <w:b/>
          <w:sz w:val="28"/>
          <w:szCs w:val="28"/>
        </w:rPr>
        <w:t>7</w:t>
      </w:r>
      <w:r w:rsidR="00597845" w:rsidRPr="00586986">
        <w:rPr>
          <w:rFonts w:ascii="Times New Roman" w:hAnsi="Times New Roman"/>
          <w:b/>
          <w:sz w:val="28"/>
          <w:szCs w:val="28"/>
        </w:rPr>
        <w:t>.</w:t>
      </w:r>
      <w:r w:rsidR="00597845" w:rsidRPr="00586986">
        <w:rPr>
          <w:rFonts w:ascii="Times New Roman" w:hAnsi="Times New Roman"/>
          <w:sz w:val="28"/>
          <w:szCs w:val="28"/>
        </w:rPr>
        <w:t xml:space="preserve"> Окремо слід зауважити, що п</w:t>
      </w:r>
      <w:r w:rsidR="00ED7D6E" w:rsidRPr="00586986">
        <w:rPr>
          <w:rFonts w:ascii="Times New Roman" w:hAnsi="Times New Roman"/>
          <w:sz w:val="28"/>
          <w:szCs w:val="28"/>
        </w:rPr>
        <w:t>оза увагою проекту залишено</w:t>
      </w:r>
      <w:r w:rsidR="005119F9" w:rsidRPr="00586986">
        <w:rPr>
          <w:rFonts w:ascii="Times New Roman" w:hAnsi="Times New Roman"/>
          <w:sz w:val="28"/>
          <w:szCs w:val="28"/>
        </w:rPr>
        <w:t xml:space="preserve"> </w:t>
      </w:r>
      <w:r w:rsidR="00597845" w:rsidRPr="00586986">
        <w:rPr>
          <w:rFonts w:ascii="Times New Roman" w:hAnsi="Times New Roman"/>
          <w:sz w:val="28"/>
          <w:szCs w:val="28"/>
        </w:rPr>
        <w:t xml:space="preserve">право працівника </w:t>
      </w:r>
      <w:r w:rsidR="00591A94" w:rsidRPr="00586986">
        <w:rPr>
          <w:rFonts w:ascii="Times New Roman" w:hAnsi="Times New Roman"/>
          <w:sz w:val="28"/>
          <w:szCs w:val="28"/>
        </w:rPr>
        <w:t>стосовно</w:t>
      </w:r>
      <w:r w:rsidR="00597845" w:rsidRPr="00586986">
        <w:rPr>
          <w:rFonts w:ascii="Times New Roman" w:hAnsi="Times New Roman"/>
          <w:sz w:val="28"/>
          <w:szCs w:val="28"/>
        </w:rPr>
        <w:t xml:space="preserve"> визначення умов проживання в домогосподарстві, </w:t>
      </w:r>
      <w:r w:rsidR="00C564CC" w:rsidRPr="00586986">
        <w:rPr>
          <w:rFonts w:ascii="Times New Roman" w:hAnsi="Times New Roman"/>
          <w:sz w:val="28"/>
          <w:szCs w:val="28"/>
        </w:rPr>
        <w:t>т</w:t>
      </w:r>
      <w:r w:rsidR="00597845" w:rsidRPr="00586986">
        <w:rPr>
          <w:rFonts w:ascii="Times New Roman" w:hAnsi="Times New Roman"/>
          <w:sz w:val="28"/>
          <w:szCs w:val="28"/>
        </w:rPr>
        <w:t>а захист від примусового залишення в домогосподарстві в період свого щоденного чи щотижневого відпочинку або щорічної відпустки, а також право зберігати у себе власні документи, як заз</w:t>
      </w:r>
      <w:r w:rsidR="004A6A5A" w:rsidRPr="00586986">
        <w:rPr>
          <w:rFonts w:ascii="Times New Roman" w:hAnsi="Times New Roman"/>
          <w:sz w:val="28"/>
          <w:szCs w:val="28"/>
        </w:rPr>
        <w:t>н</w:t>
      </w:r>
      <w:r w:rsidR="00597845" w:rsidRPr="00586986">
        <w:rPr>
          <w:rFonts w:ascii="Times New Roman" w:hAnsi="Times New Roman"/>
          <w:sz w:val="28"/>
          <w:szCs w:val="28"/>
        </w:rPr>
        <w:t>ачен</w:t>
      </w:r>
      <w:r w:rsidR="00591A94" w:rsidRPr="00586986">
        <w:rPr>
          <w:rFonts w:ascii="Times New Roman" w:hAnsi="Times New Roman"/>
          <w:sz w:val="28"/>
          <w:szCs w:val="28"/>
        </w:rPr>
        <w:t>о</w:t>
      </w:r>
      <w:r w:rsidR="00597845" w:rsidRPr="00586986">
        <w:rPr>
          <w:rFonts w:ascii="Times New Roman" w:hAnsi="Times New Roman"/>
          <w:sz w:val="28"/>
          <w:szCs w:val="28"/>
        </w:rPr>
        <w:t xml:space="preserve"> </w:t>
      </w:r>
      <w:r w:rsidR="004A6A5A" w:rsidRPr="00586986">
        <w:rPr>
          <w:rFonts w:ascii="Times New Roman" w:hAnsi="Times New Roman"/>
          <w:sz w:val="28"/>
          <w:szCs w:val="28"/>
        </w:rPr>
        <w:t xml:space="preserve">у </w:t>
      </w:r>
      <w:r w:rsidR="00597845" w:rsidRPr="00586986">
        <w:rPr>
          <w:rFonts w:ascii="Times New Roman" w:hAnsi="Times New Roman"/>
          <w:sz w:val="28"/>
          <w:szCs w:val="28"/>
        </w:rPr>
        <w:t>ст.</w:t>
      </w:r>
      <w:r w:rsidR="00A27130">
        <w:rPr>
          <w:rFonts w:ascii="Times New Roman" w:hAnsi="Times New Roman"/>
          <w:sz w:val="28"/>
          <w:szCs w:val="28"/>
        </w:rPr>
        <w:t xml:space="preserve"> </w:t>
      </w:r>
      <w:r w:rsidR="00597845" w:rsidRPr="00586986">
        <w:rPr>
          <w:rFonts w:ascii="Times New Roman" w:hAnsi="Times New Roman"/>
          <w:sz w:val="28"/>
          <w:szCs w:val="28"/>
        </w:rPr>
        <w:t>9 Конвенції.</w:t>
      </w:r>
    </w:p>
    <w:p w14:paraId="5A4475A7" w14:textId="3939E0B0" w:rsidR="00C63630" w:rsidRPr="00586986" w:rsidRDefault="00AC50FF" w:rsidP="00197DD3">
      <w:pPr>
        <w:spacing w:after="0" w:line="240" w:lineRule="auto"/>
        <w:ind w:firstLine="709"/>
        <w:jc w:val="both"/>
        <w:rPr>
          <w:rFonts w:ascii="Times New Roman" w:hAnsi="Times New Roman"/>
          <w:color w:val="000000"/>
          <w:sz w:val="28"/>
          <w:szCs w:val="28"/>
          <w:lang w:eastAsia="ru-RU"/>
        </w:rPr>
      </w:pPr>
      <w:r w:rsidRPr="00AC50FF">
        <w:rPr>
          <w:rFonts w:ascii="Times New Roman" w:hAnsi="Times New Roman"/>
          <w:b/>
          <w:sz w:val="28"/>
          <w:szCs w:val="28"/>
        </w:rPr>
        <w:t>8.</w:t>
      </w:r>
      <w:r w:rsidR="0024457E">
        <w:rPr>
          <w:rFonts w:ascii="Times New Roman" w:hAnsi="Times New Roman"/>
          <w:sz w:val="28"/>
          <w:szCs w:val="28"/>
        </w:rPr>
        <w:t xml:space="preserve"> </w:t>
      </w:r>
      <w:r w:rsidR="00C63630" w:rsidRPr="00197DD3">
        <w:rPr>
          <w:rFonts w:ascii="Times New Roman" w:hAnsi="Times New Roman"/>
          <w:sz w:val="28"/>
          <w:szCs w:val="28"/>
        </w:rPr>
        <w:t>Шляхом внесення змін до Закону</w:t>
      </w:r>
      <w:r w:rsidR="00C63630" w:rsidRPr="00586986">
        <w:rPr>
          <w:rFonts w:ascii="Times New Roman" w:hAnsi="Times New Roman"/>
          <w:color w:val="000000"/>
          <w:sz w:val="28"/>
          <w:szCs w:val="28"/>
          <w:lang w:eastAsia="ru-RU"/>
        </w:rPr>
        <w:t xml:space="preserve"> </w:t>
      </w:r>
      <w:r w:rsidR="00197DD3" w:rsidRPr="00197DD3">
        <w:rPr>
          <w:rFonts w:ascii="Times New Roman" w:hAnsi="Times New Roman"/>
          <w:sz w:val="28"/>
          <w:szCs w:val="28"/>
        </w:rPr>
        <w:t xml:space="preserve">України  «Про збір та облік єдиного внеску на загальнообов’язкове державне соціальне </w:t>
      </w:r>
      <w:r w:rsidR="00197DD3" w:rsidRPr="000A6EC1">
        <w:rPr>
          <w:rFonts w:ascii="Times New Roman" w:hAnsi="Times New Roman"/>
          <w:sz w:val="28"/>
          <w:szCs w:val="28"/>
        </w:rPr>
        <w:t>страхування</w:t>
      </w:r>
      <w:r w:rsidR="00E00395" w:rsidRPr="000A6EC1">
        <w:rPr>
          <w:rFonts w:ascii="Times New Roman" w:hAnsi="Times New Roman"/>
          <w:sz w:val="28"/>
          <w:szCs w:val="28"/>
        </w:rPr>
        <w:t>»</w:t>
      </w:r>
      <w:r w:rsidR="00197DD3" w:rsidRPr="000A6EC1">
        <w:rPr>
          <w:rFonts w:ascii="Times New Roman" w:hAnsi="Times New Roman"/>
          <w:sz w:val="28"/>
          <w:szCs w:val="28"/>
        </w:rPr>
        <w:t xml:space="preserve"> </w:t>
      </w:r>
      <w:r w:rsidR="00C63630" w:rsidRPr="000A6EC1">
        <w:rPr>
          <w:rFonts w:ascii="Times New Roman" w:hAnsi="Times New Roman"/>
          <w:color w:val="000000"/>
          <w:sz w:val="28"/>
          <w:szCs w:val="28"/>
          <w:lang w:eastAsia="ru-RU"/>
        </w:rPr>
        <w:t>пропонується звільнити роботодавців домашніх працівників від сплати єдиного внеску на загальнообов'язкове державне соціальне страхування та передбачити добровільну учать домашніх працівників у системі загальнообов'язкового</w:t>
      </w:r>
      <w:r w:rsidR="00C63630" w:rsidRPr="00586986">
        <w:rPr>
          <w:rFonts w:ascii="Times New Roman" w:hAnsi="Times New Roman"/>
          <w:color w:val="000000"/>
          <w:sz w:val="28"/>
          <w:szCs w:val="28"/>
          <w:lang w:eastAsia="ru-RU"/>
        </w:rPr>
        <w:t xml:space="preserve"> державного соціального страхування.</w:t>
      </w:r>
    </w:p>
    <w:p w14:paraId="4786B66E" w14:textId="4E3E9E5D" w:rsidR="00C63630" w:rsidRPr="000A6EC1" w:rsidRDefault="00C63630" w:rsidP="00197DD3">
      <w:pPr>
        <w:spacing w:after="0" w:line="240" w:lineRule="auto"/>
        <w:ind w:firstLine="709"/>
        <w:jc w:val="both"/>
        <w:rPr>
          <w:rFonts w:ascii="Times New Roman" w:hAnsi="Times New Roman"/>
          <w:color w:val="000000"/>
          <w:sz w:val="28"/>
          <w:szCs w:val="28"/>
          <w:lang w:eastAsia="ru-RU"/>
        </w:rPr>
      </w:pPr>
      <w:r w:rsidRPr="00586986">
        <w:rPr>
          <w:rFonts w:ascii="Times New Roman" w:hAnsi="Times New Roman"/>
          <w:color w:val="000000"/>
          <w:sz w:val="28"/>
          <w:szCs w:val="28"/>
          <w:lang w:eastAsia="ru-RU"/>
        </w:rPr>
        <w:t>Головне управління не підтримує запропоновані зміни.</w:t>
      </w:r>
      <w:r w:rsidR="00197DD3">
        <w:rPr>
          <w:rFonts w:ascii="Times New Roman" w:hAnsi="Times New Roman"/>
          <w:color w:val="000000"/>
          <w:sz w:val="28"/>
          <w:szCs w:val="28"/>
          <w:lang w:eastAsia="ru-RU"/>
        </w:rPr>
        <w:t xml:space="preserve"> </w:t>
      </w:r>
      <w:r w:rsidRPr="00586986">
        <w:rPr>
          <w:rFonts w:ascii="Times New Roman" w:hAnsi="Times New Roman"/>
          <w:color w:val="000000"/>
          <w:sz w:val="28"/>
          <w:szCs w:val="28"/>
          <w:lang w:eastAsia="ru-RU"/>
        </w:rPr>
        <w:t xml:space="preserve">У даному контексті звертаємо увагу на те, що загальнообов’язковому державному соціальному страхуванню підлягають особи, які </w:t>
      </w:r>
      <w:r w:rsidRPr="00586986">
        <w:rPr>
          <w:rFonts w:ascii="Times New Roman" w:hAnsi="Times New Roman"/>
          <w:i/>
          <w:color w:val="000000"/>
          <w:sz w:val="28"/>
          <w:szCs w:val="28"/>
          <w:lang w:eastAsia="ru-RU"/>
        </w:rPr>
        <w:t xml:space="preserve">працюють на умовах трудового договору </w:t>
      </w:r>
      <w:r w:rsidRPr="00586986">
        <w:rPr>
          <w:rFonts w:ascii="Times New Roman" w:hAnsi="Times New Roman"/>
          <w:i/>
          <w:color w:val="000000"/>
          <w:sz w:val="28"/>
          <w:szCs w:val="28"/>
          <w:lang w:eastAsia="ru-RU"/>
        </w:rPr>
        <w:lastRenderedPageBreak/>
        <w:t>(контракту)</w:t>
      </w:r>
      <w:r w:rsidRPr="00586986">
        <w:rPr>
          <w:rFonts w:ascii="Times New Roman" w:hAnsi="Times New Roman"/>
          <w:color w:val="000000"/>
          <w:sz w:val="28"/>
          <w:szCs w:val="28"/>
          <w:lang w:eastAsia="ru-RU"/>
        </w:rPr>
        <w:t xml:space="preserve"> на підприємствах, в організаціях, установах незалежно від їх форм власності та господарювання, а </w:t>
      </w:r>
      <w:bookmarkStart w:id="1" w:name="n58"/>
      <w:bookmarkEnd w:id="1"/>
      <w:r w:rsidRPr="00586986">
        <w:rPr>
          <w:rFonts w:ascii="Times New Roman" w:hAnsi="Times New Roman"/>
          <w:color w:val="000000"/>
          <w:sz w:val="28"/>
          <w:szCs w:val="28"/>
          <w:lang w:eastAsia="ru-RU"/>
        </w:rPr>
        <w:t xml:space="preserve">також </w:t>
      </w:r>
      <w:r w:rsidRPr="00586986">
        <w:rPr>
          <w:rFonts w:ascii="Times New Roman" w:hAnsi="Times New Roman"/>
          <w:i/>
          <w:color w:val="000000"/>
          <w:sz w:val="28"/>
          <w:szCs w:val="28"/>
          <w:lang w:eastAsia="ru-RU"/>
        </w:rPr>
        <w:t>у фізичних осіб</w:t>
      </w:r>
      <w:r w:rsidRPr="00586986">
        <w:rPr>
          <w:rFonts w:ascii="Times New Roman" w:hAnsi="Times New Roman"/>
          <w:color w:val="000000"/>
          <w:sz w:val="28"/>
          <w:szCs w:val="28"/>
          <w:lang w:eastAsia="ru-RU"/>
        </w:rPr>
        <w:t xml:space="preserve"> (п. 1 ч. 1 ст. 7 Основ законодавства України про загальнообов’язкове державне соціальне страхування»).</w:t>
      </w:r>
      <w:r w:rsidR="00E25DCB">
        <w:rPr>
          <w:rFonts w:ascii="Times New Roman" w:hAnsi="Times New Roman"/>
          <w:color w:val="000000"/>
          <w:sz w:val="28"/>
          <w:szCs w:val="28"/>
          <w:lang w:eastAsia="ru-RU"/>
        </w:rPr>
        <w:t xml:space="preserve"> </w:t>
      </w:r>
      <w:r w:rsidR="00197DD3">
        <w:rPr>
          <w:rFonts w:ascii="Times New Roman" w:hAnsi="Times New Roman"/>
          <w:color w:val="000000"/>
          <w:sz w:val="28"/>
          <w:szCs w:val="28"/>
          <w:lang w:eastAsia="ru-RU"/>
        </w:rPr>
        <w:t>О</w:t>
      </w:r>
      <w:r w:rsidRPr="00586986">
        <w:rPr>
          <w:rFonts w:ascii="Times New Roman" w:hAnsi="Times New Roman"/>
          <w:color w:val="000000"/>
          <w:sz w:val="28"/>
          <w:szCs w:val="28"/>
          <w:lang w:eastAsia="ru-RU"/>
        </w:rPr>
        <w:t xml:space="preserve">скільки у проекті (нова ч. 2 ст. </w:t>
      </w:r>
      <w:r w:rsidRPr="00586986">
        <w:rPr>
          <w:rFonts w:ascii="Times New Roman" w:eastAsia="Times New Roman" w:hAnsi="Times New Roman"/>
          <w:sz w:val="28"/>
          <w:szCs w:val="28"/>
        </w:rPr>
        <w:t>173</w:t>
      </w:r>
      <w:r w:rsidRPr="00586986">
        <w:rPr>
          <w:rFonts w:ascii="Times New Roman" w:eastAsia="Times New Roman" w:hAnsi="Times New Roman"/>
          <w:position w:val="7"/>
          <w:sz w:val="28"/>
          <w:szCs w:val="28"/>
        </w:rPr>
        <w:t>3</w:t>
      </w:r>
      <w:r w:rsidRPr="00586986">
        <w:rPr>
          <w:rFonts w:ascii="Times New Roman" w:eastAsia="Times New Roman" w:hAnsi="Times New Roman"/>
          <w:sz w:val="28"/>
          <w:szCs w:val="28"/>
        </w:rPr>
        <w:t xml:space="preserve"> КЗпП)</w:t>
      </w:r>
      <w:r w:rsidRPr="00586986">
        <w:rPr>
          <w:rFonts w:ascii="Times New Roman" w:hAnsi="Times New Roman"/>
          <w:color w:val="000000"/>
          <w:sz w:val="28"/>
          <w:szCs w:val="28"/>
          <w:lang w:eastAsia="ru-RU"/>
        </w:rPr>
        <w:t xml:space="preserve"> пропонується передбачити укладення з домашніми працівниками </w:t>
      </w:r>
      <w:r w:rsidRPr="00586986">
        <w:rPr>
          <w:rFonts w:ascii="Times New Roman" w:hAnsi="Times New Roman"/>
          <w:i/>
          <w:color w:val="000000"/>
          <w:sz w:val="28"/>
          <w:szCs w:val="28"/>
          <w:lang w:eastAsia="ru-RU"/>
        </w:rPr>
        <w:t>трудового договору (контракту)</w:t>
      </w:r>
      <w:r w:rsidR="00197DD3">
        <w:rPr>
          <w:rFonts w:ascii="Times New Roman" w:hAnsi="Times New Roman"/>
          <w:color w:val="000000"/>
          <w:sz w:val="28"/>
          <w:szCs w:val="28"/>
          <w:lang w:eastAsia="ru-RU"/>
        </w:rPr>
        <w:t xml:space="preserve"> Головне у</w:t>
      </w:r>
      <w:r w:rsidRPr="00586986">
        <w:rPr>
          <w:rFonts w:ascii="Times New Roman" w:hAnsi="Times New Roman"/>
          <w:color w:val="000000"/>
          <w:sz w:val="28"/>
          <w:szCs w:val="28"/>
          <w:lang w:eastAsia="ru-RU"/>
        </w:rPr>
        <w:t xml:space="preserve">правління не вбачає сенсу у запропонованих у проекті змінах до Закону, в тому числі й до його </w:t>
      </w:r>
      <w:r w:rsidRPr="00586986">
        <w:rPr>
          <w:rFonts w:ascii="Times New Roman" w:hAnsi="Times New Roman"/>
          <w:sz w:val="28"/>
          <w:szCs w:val="28"/>
          <w:lang w:eastAsia="ru-RU"/>
        </w:rPr>
        <w:t xml:space="preserve">ст. 10 щодо віднесення домашніх працівників до платників, які мають право на добровільну сплату єдиного внеску. Це також пояснюється тим, що, якщо домашні працівники працюють за трудовим договором, то платниками єдиного внеску за них відповідно до </w:t>
      </w:r>
      <w:proofErr w:type="spellStart"/>
      <w:r w:rsidRPr="00586986">
        <w:rPr>
          <w:rFonts w:ascii="Times New Roman" w:hAnsi="Times New Roman"/>
          <w:sz w:val="28"/>
          <w:szCs w:val="28"/>
          <w:lang w:eastAsia="ru-RU"/>
        </w:rPr>
        <w:t>а</w:t>
      </w:r>
      <w:r w:rsidRPr="00586986">
        <w:rPr>
          <w:rFonts w:ascii="Times New Roman" w:hAnsi="Times New Roman"/>
          <w:color w:val="000000"/>
          <w:sz w:val="28"/>
          <w:szCs w:val="28"/>
          <w:lang w:eastAsia="ru-RU"/>
        </w:rPr>
        <w:t>бз</w:t>
      </w:r>
      <w:proofErr w:type="spellEnd"/>
      <w:r w:rsidRPr="00586986">
        <w:rPr>
          <w:rFonts w:ascii="Times New Roman" w:hAnsi="Times New Roman"/>
          <w:color w:val="000000"/>
          <w:sz w:val="28"/>
          <w:szCs w:val="28"/>
          <w:lang w:eastAsia="ru-RU"/>
        </w:rPr>
        <w:t xml:space="preserve">. 3 п. 1 ч. 1 ст. 4 Закону є їх роботодавці як фізичні особи, які використовують  працю  </w:t>
      </w:r>
      <w:r w:rsidRPr="000A6EC1">
        <w:rPr>
          <w:rFonts w:ascii="Times New Roman" w:hAnsi="Times New Roman"/>
          <w:color w:val="000000"/>
          <w:sz w:val="28"/>
          <w:szCs w:val="28"/>
          <w:lang w:eastAsia="ru-RU"/>
        </w:rPr>
        <w:t>інших  осіб  на  умовах трудового договору (контракту).</w:t>
      </w:r>
    </w:p>
    <w:p w14:paraId="161163D8" w14:textId="1D144E06" w:rsidR="00C63630" w:rsidRPr="000A6EC1" w:rsidRDefault="00C63630" w:rsidP="00E81094">
      <w:pPr>
        <w:tabs>
          <w:tab w:val="left" w:pos="5400"/>
        </w:tabs>
        <w:spacing w:after="0" w:line="240" w:lineRule="auto"/>
        <w:ind w:firstLine="709"/>
        <w:jc w:val="both"/>
        <w:rPr>
          <w:rFonts w:ascii="Times New Roman" w:hAnsi="Times New Roman"/>
          <w:color w:val="000000"/>
          <w:sz w:val="28"/>
          <w:szCs w:val="28"/>
          <w:lang w:eastAsia="ru-RU"/>
        </w:rPr>
      </w:pPr>
      <w:r w:rsidRPr="000A6EC1">
        <w:rPr>
          <w:rFonts w:ascii="Times New Roman" w:hAnsi="Times New Roman"/>
          <w:color w:val="000000"/>
          <w:sz w:val="28"/>
          <w:szCs w:val="28"/>
          <w:lang w:eastAsia="ru-RU"/>
        </w:rPr>
        <w:t xml:space="preserve">Це ж стосується і внесення змін до п. 1 ч. 1 ст. 35 Закону України </w:t>
      </w:r>
      <w:r w:rsidR="00E25DCB" w:rsidRPr="000A6EC1">
        <w:rPr>
          <w:rFonts w:ascii="Times New Roman" w:hAnsi="Times New Roman"/>
          <w:color w:val="000000"/>
          <w:sz w:val="28"/>
          <w:szCs w:val="28"/>
          <w:lang w:eastAsia="ru-RU"/>
        </w:rPr>
        <w:br/>
      </w:r>
      <w:r w:rsidRPr="000A6EC1">
        <w:rPr>
          <w:rFonts w:ascii="Times New Roman" w:hAnsi="Times New Roman"/>
          <w:color w:val="000000"/>
          <w:sz w:val="28"/>
          <w:szCs w:val="28"/>
          <w:lang w:eastAsia="ru-RU"/>
        </w:rPr>
        <w:t>«Про загальнообов’язкове державне соціальне страхування», відповідно до яких страхуванню від нещасного випадку підлягають домашні працівники, які беруть добровільну участь у системі загальнообов'язкового державного соціального страхування.</w:t>
      </w:r>
    </w:p>
    <w:p w14:paraId="3263B71F" w14:textId="4E3C30C6" w:rsidR="00FF4489" w:rsidRPr="00586986" w:rsidRDefault="00E00395" w:rsidP="00E81094">
      <w:pPr>
        <w:tabs>
          <w:tab w:val="left" w:pos="5400"/>
        </w:tabs>
        <w:spacing w:after="0" w:line="240" w:lineRule="auto"/>
        <w:ind w:firstLine="709"/>
        <w:jc w:val="both"/>
        <w:rPr>
          <w:rFonts w:ascii="Times New Roman" w:hAnsi="Times New Roman"/>
          <w:sz w:val="28"/>
          <w:szCs w:val="28"/>
        </w:rPr>
      </w:pPr>
      <w:r w:rsidRPr="000A6EC1">
        <w:rPr>
          <w:rFonts w:ascii="Times New Roman" w:hAnsi="Times New Roman"/>
          <w:b/>
          <w:color w:val="000000"/>
          <w:sz w:val="28"/>
          <w:szCs w:val="28"/>
          <w:lang w:eastAsia="ru-RU"/>
        </w:rPr>
        <w:t>9</w:t>
      </w:r>
      <w:r w:rsidR="00F1548C" w:rsidRPr="000A6EC1">
        <w:rPr>
          <w:rFonts w:ascii="Times New Roman" w:hAnsi="Times New Roman"/>
          <w:b/>
          <w:color w:val="000000"/>
          <w:sz w:val="28"/>
          <w:szCs w:val="28"/>
          <w:lang w:eastAsia="ru-RU"/>
        </w:rPr>
        <w:t>.</w:t>
      </w:r>
      <w:r w:rsidR="00F1548C" w:rsidRPr="000A6EC1">
        <w:rPr>
          <w:rFonts w:ascii="Times New Roman" w:hAnsi="Times New Roman"/>
          <w:color w:val="000000"/>
          <w:sz w:val="28"/>
          <w:szCs w:val="28"/>
          <w:lang w:eastAsia="ru-RU"/>
        </w:rPr>
        <w:t xml:space="preserve"> Потребує коригування порядок набрання чинності закон</w:t>
      </w:r>
      <w:r w:rsidR="002B5747" w:rsidRPr="000A6EC1">
        <w:rPr>
          <w:rFonts w:ascii="Times New Roman" w:hAnsi="Times New Roman"/>
          <w:color w:val="000000"/>
          <w:sz w:val="28"/>
          <w:szCs w:val="28"/>
          <w:lang w:eastAsia="ru-RU"/>
        </w:rPr>
        <w:t>у</w:t>
      </w:r>
      <w:r w:rsidR="00F1548C" w:rsidRPr="000A6EC1">
        <w:rPr>
          <w:rFonts w:ascii="Times New Roman" w:hAnsi="Times New Roman"/>
          <w:color w:val="000000"/>
          <w:sz w:val="28"/>
          <w:szCs w:val="28"/>
          <w:lang w:eastAsia="ru-RU"/>
        </w:rPr>
        <w:t xml:space="preserve"> </w:t>
      </w:r>
      <w:r w:rsidR="00FF4489" w:rsidRPr="000A6EC1">
        <w:rPr>
          <w:rFonts w:ascii="Times New Roman" w:hAnsi="Times New Roman"/>
          <w:color w:val="000000"/>
          <w:sz w:val="28"/>
          <w:szCs w:val="28"/>
          <w:lang w:eastAsia="ru-RU"/>
        </w:rPr>
        <w:t>«</w:t>
      </w:r>
      <w:r w:rsidR="00F1548C" w:rsidRPr="000A6EC1">
        <w:rPr>
          <w:rFonts w:ascii="Times New Roman" w:hAnsi="Times New Roman"/>
          <w:color w:val="000000"/>
          <w:sz w:val="28"/>
          <w:szCs w:val="28"/>
          <w:lang w:eastAsia="ru-RU"/>
        </w:rPr>
        <w:t>протягом</w:t>
      </w:r>
      <w:r w:rsidR="00FF4489" w:rsidRPr="000A6EC1">
        <w:rPr>
          <w:rFonts w:ascii="Times New Roman" w:hAnsi="Times New Roman"/>
          <w:color w:val="000000"/>
          <w:sz w:val="28"/>
          <w:szCs w:val="28"/>
          <w:lang w:eastAsia="ru-RU"/>
        </w:rPr>
        <w:t xml:space="preserve"> </w:t>
      </w:r>
      <w:r w:rsidR="00F1548C" w:rsidRPr="000A6EC1">
        <w:rPr>
          <w:rFonts w:ascii="Times New Roman" w:hAnsi="Times New Roman"/>
          <w:color w:val="000000"/>
          <w:sz w:val="28"/>
          <w:szCs w:val="28"/>
          <w:lang w:eastAsia="ru-RU"/>
        </w:rPr>
        <w:t>шести місяців з дня його опублікування»</w:t>
      </w:r>
      <w:r w:rsidR="00FF4489" w:rsidRPr="000A6EC1">
        <w:rPr>
          <w:rFonts w:ascii="Times New Roman" w:hAnsi="Times New Roman"/>
          <w:color w:val="000000"/>
          <w:sz w:val="28"/>
          <w:szCs w:val="28"/>
          <w:lang w:eastAsia="ru-RU"/>
        </w:rPr>
        <w:t xml:space="preserve">. Оскільки прислівник </w:t>
      </w:r>
      <w:r w:rsidR="00FF4489" w:rsidRPr="000A6EC1">
        <w:rPr>
          <w:rFonts w:ascii="Times New Roman" w:hAnsi="Times New Roman"/>
          <w:sz w:val="28"/>
          <w:szCs w:val="28"/>
        </w:rPr>
        <w:t>«протягом» вживається при</w:t>
      </w:r>
      <w:r w:rsidR="00FF4489" w:rsidRPr="00586986">
        <w:rPr>
          <w:rFonts w:ascii="Times New Roman" w:hAnsi="Times New Roman"/>
          <w:sz w:val="28"/>
          <w:szCs w:val="28"/>
        </w:rPr>
        <w:t xml:space="preserve"> позначенні часу тривання якої-небудь дії, якогось процесу тощо, відтак, зазначене положення порушує принцип правової визначеності</w:t>
      </w:r>
      <w:r w:rsidR="004A6A5A" w:rsidRPr="00586986">
        <w:rPr>
          <w:rFonts w:ascii="Times New Roman" w:hAnsi="Times New Roman"/>
          <w:sz w:val="28"/>
          <w:szCs w:val="28"/>
        </w:rPr>
        <w:t xml:space="preserve"> щодо дії закону в часі</w:t>
      </w:r>
      <w:r w:rsidR="00FF4489" w:rsidRPr="00586986">
        <w:rPr>
          <w:rFonts w:ascii="Times New Roman" w:hAnsi="Times New Roman"/>
          <w:sz w:val="28"/>
          <w:szCs w:val="28"/>
        </w:rPr>
        <w:t>. Більш вдалим було б формулювання, яке б конкретизувало дату набрання чинності, наприклад, «через шість місяців з дня його опублікування».</w:t>
      </w:r>
    </w:p>
    <w:p w14:paraId="3E782277" w14:textId="77777777" w:rsidR="00E46621" w:rsidRPr="00586986" w:rsidRDefault="00E46621" w:rsidP="00E81094">
      <w:pPr>
        <w:spacing w:after="0" w:line="240" w:lineRule="auto"/>
        <w:ind w:firstLine="709"/>
        <w:jc w:val="both"/>
        <w:rPr>
          <w:rFonts w:ascii="Times New Roman" w:hAnsi="Times New Roman"/>
          <w:sz w:val="28"/>
          <w:szCs w:val="28"/>
        </w:rPr>
      </w:pPr>
    </w:p>
    <w:p w14:paraId="21CF0AB8" w14:textId="77777777" w:rsidR="00E46621" w:rsidRPr="00586986" w:rsidRDefault="00E46621" w:rsidP="00E81094">
      <w:pPr>
        <w:spacing w:after="0" w:line="240" w:lineRule="auto"/>
        <w:ind w:firstLine="709"/>
        <w:jc w:val="both"/>
        <w:rPr>
          <w:rFonts w:ascii="Times New Roman" w:hAnsi="Times New Roman"/>
          <w:sz w:val="28"/>
          <w:szCs w:val="28"/>
        </w:rPr>
      </w:pPr>
    </w:p>
    <w:p w14:paraId="1EDB065E" w14:textId="77777777" w:rsidR="00C30487" w:rsidRPr="00586986" w:rsidRDefault="00C30487" w:rsidP="00E81094">
      <w:pPr>
        <w:spacing w:after="0" w:line="240" w:lineRule="auto"/>
        <w:ind w:firstLine="709"/>
        <w:jc w:val="both"/>
        <w:rPr>
          <w:rFonts w:ascii="Times New Roman" w:eastAsia="Times New Roman" w:hAnsi="Times New Roman"/>
          <w:sz w:val="28"/>
          <w:szCs w:val="28"/>
          <w:lang w:eastAsia="ru-RU"/>
        </w:rPr>
      </w:pPr>
      <w:r w:rsidRPr="00586986">
        <w:rPr>
          <w:rFonts w:ascii="Times New Roman" w:eastAsia="Times New Roman" w:hAnsi="Times New Roman"/>
          <w:sz w:val="28"/>
          <w:szCs w:val="28"/>
          <w:lang w:eastAsia="ru-RU"/>
        </w:rPr>
        <w:t xml:space="preserve">Керівник Головного управління                                     </w:t>
      </w:r>
      <w:r w:rsidR="005A77A8" w:rsidRPr="00586986">
        <w:rPr>
          <w:rFonts w:ascii="Times New Roman" w:eastAsia="Times New Roman" w:hAnsi="Times New Roman"/>
          <w:sz w:val="28"/>
          <w:szCs w:val="28"/>
          <w:lang w:eastAsia="ru-RU"/>
        </w:rPr>
        <w:t xml:space="preserve">      </w:t>
      </w:r>
      <w:r w:rsidRPr="00586986">
        <w:rPr>
          <w:rFonts w:ascii="Times New Roman" w:eastAsia="Times New Roman" w:hAnsi="Times New Roman"/>
          <w:sz w:val="28"/>
          <w:szCs w:val="28"/>
          <w:lang w:eastAsia="ru-RU"/>
        </w:rPr>
        <w:t xml:space="preserve">        С. Тихонюк </w:t>
      </w:r>
    </w:p>
    <w:p w14:paraId="53900F9A" w14:textId="77777777" w:rsidR="00C30487" w:rsidRPr="00586986" w:rsidRDefault="00C30487" w:rsidP="00E81094">
      <w:pPr>
        <w:spacing w:after="0" w:line="240" w:lineRule="auto"/>
        <w:ind w:firstLine="709"/>
        <w:jc w:val="both"/>
        <w:rPr>
          <w:rFonts w:ascii="Times New Roman" w:eastAsia="Times New Roman" w:hAnsi="Times New Roman"/>
          <w:sz w:val="28"/>
          <w:szCs w:val="28"/>
          <w:lang w:eastAsia="ru-RU"/>
        </w:rPr>
      </w:pPr>
    </w:p>
    <w:p w14:paraId="58B35D69" w14:textId="77777777" w:rsidR="00F652AE" w:rsidRPr="00586986" w:rsidRDefault="00F652AE" w:rsidP="00E81094">
      <w:pPr>
        <w:spacing w:after="0" w:line="240" w:lineRule="auto"/>
        <w:ind w:firstLine="709"/>
        <w:jc w:val="both"/>
        <w:rPr>
          <w:rFonts w:ascii="Times New Roman" w:eastAsia="Times New Roman" w:hAnsi="Times New Roman"/>
          <w:sz w:val="28"/>
          <w:szCs w:val="28"/>
          <w:lang w:eastAsia="ru-RU"/>
        </w:rPr>
      </w:pPr>
    </w:p>
    <w:p w14:paraId="74137682" w14:textId="02CD98A7" w:rsidR="00E13F20" w:rsidRPr="00AC50FF" w:rsidRDefault="00C30487" w:rsidP="00E81094">
      <w:pPr>
        <w:spacing w:after="0" w:line="240" w:lineRule="auto"/>
        <w:ind w:firstLine="709"/>
        <w:jc w:val="both"/>
        <w:rPr>
          <w:rFonts w:ascii="Times New Roman" w:eastAsia="Times New Roman" w:hAnsi="Times New Roman"/>
          <w:sz w:val="20"/>
          <w:szCs w:val="20"/>
          <w:lang w:eastAsia="ru-RU"/>
        </w:rPr>
      </w:pPr>
      <w:proofErr w:type="spellStart"/>
      <w:r w:rsidRPr="00AC50FF">
        <w:rPr>
          <w:rFonts w:ascii="Times New Roman" w:eastAsia="Times New Roman" w:hAnsi="Times New Roman"/>
          <w:sz w:val="20"/>
          <w:szCs w:val="20"/>
          <w:lang w:eastAsia="ru-RU"/>
        </w:rPr>
        <w:t>Вик</w:t>
      </w:r>
      <w:proofErr w:type="spellEnd"/>
      <w:r w:rsidRPr="00AC50FF">
        <w:rPr>
          <w:rFonts w:ascii="Times New Roman" w:eastAsia="Times New Roman" w:hAnsi="Times New Roman"/>
          <w:sz w:val="20"/>
          <w:szCs w:val="20"/>
          <w:lang w:eastAsia="ru-RU"/>
        </w:rPr>
        <w:t>.: Л. Демчук</w:t>
      </w:r>
      <w:r w:rsidR="00C63630" w:rsidRPr="00AC50FF">
        <w:rPr>
          <w:rFonts w:ascii="Times New Roman" w:eastAsia="Times New Roman" w:hAnsi="Times New Roman"/>
          <w:sz w:val="20"/>
          <w:szCs w:val="20"/>
          <w:lang w:eastAsia="ru-RU"/>
        </w:rPr>
        <w:t>, С. Бортнік</w:t>
      </w:r>
    </w:p>
    <w:p w14:paraId="29B6529D" w14:textId="77777777" w:rsidR="00293161" w:rsidRPr="00586986" w:rsidRDefault="00293161" w:rsidP="00E81094">
      <w:pPr>
        <w:spacing w:after="0" w:line="240" w:lineRule="auto"/>
        <w:ind w:firstLine="709"/>
        <w:jc w:val="both"/>
        <w:rPr>
          <w:rFonts w:ascii="Times New Roman" w:eastAsia="Times New Roman" w:hAnsi="Times New Roman"/>
          <w:lang w:eastAsia="ru-RU"/>
        </w:rPr>
      </w:pPr>
    </w:p>
    <w:p w14:paraId="528C0E67" w14:textId="77777777" w:rsidR="0020383A" w:rsidRPr="00586986" w:rsidRDefault="0020383A" w:rsidP="00E81094">
      <w:pPr>
        <w:spacing w:after="0" w:line="240" w:lineRule="auto"/>
        <w:ind w:firstLine="709"/>
        <w:jc w:val="both"/>
        <w:rPr>
          <w:rFonts w:ascii="Times New Roman" w:eastAsia="Times New Roman" w:hAnsi="Times New Roman"/>
          <w:sz w:val="28"/>
          <w:szCs w:val="28"/>
          <w:lang w:eastAsia="ru-RU"/>
        </w:rPr>
      </w:pPr>
    </w:p>
    <w:p w14:paraId="62115630" w14:textId="77777777" w:rsidR="0020383A" w:rsidRPr="00586986" w:rsidRDefault="0020383A" w:rsidP="00E81094">
      <w:pPr>
        <w:spacing w:after="0" w:line="240" w:lineRule="auto"/>
        <w:ind w:firstLine="709"/>
        <w:jc w:val="both"/>
        <w:rPr>
          <w:rFonts w:ascii="Times New Roman" w:eastAsia="Times New Roman" w:hAnsi="Times New Roman"/>
          <w:sz w:val="28"/>
          <w:szCs w:val="28"/>
          <w:lang w:eastAsia="ru-RU"/>
        </w:rPr>
      </w:pPr>
    </w:p>
    <w:sectPr w:rsidR="0020383A" w:rsidRPr="00586986" w:rsidSect="00E25DCB">
      <w:headerReference w:type="default" r:id="rId8"/>
      <w:headerReference w:type="first" r:id="rId9"/>
      <w:pgSz w:w="11906" w:h="16838"/>
      <w:pgMar w:top="1134" w:right="567" w:bottom="1134"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864B80" w14:textId="77777777" w:rsidR="004479A1" w:rsidRDefault="004479A1" w:rsidP="00BB79A3">
      <w:pPr>
        <w:spacing w:after="0" w:line="240" w:lineRule="auto"/>
      </w:pPr>
      <w:r>
        <w:separator/>
      </w:r>
    </w:p>
  </w:endnote>
  <w:endnote w:type="continuationSeparator" w:id="0">
    <w:p w14:paraId="53A85BAC" w14:textId="77777777" w:rsidR="004479A1" w:rsidRDefault="004479A1" w:rsidP="00BB79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2087C" w14:textId="77777777" w:rsidR="004479A1" w:rsidRDefault="004479A1" w:rsidP="00BB79A3">
      <w:pPr>
        <w:spacing w:after="0" w:line="240" w:lineRule="auto"/>
      </w:pPr>
      <w:r>
        <w:separator/>
      </w:r>
    </w:p>
  </w:footnote>
  <w:footnote w:type="continuationSeparator" w:id="0">
    <w:p w14:paraId="59C5029F" w14:textId="77777777" w:rsidR="004479A1" w:rsidRDefault="004479A1" w:rsidP="00BB79A3">
      <w:pPr>
        <w:spacing w:after="0" w:line="240" w:lineRule="auto"/>
      </w:pPr>
      <w:r>
        <w:continuationSeparator/>
      </w:r>
    </w:p>
  </w:footnote>
  <w:footnote w:id="1">
    <w:p w14:paraId="63EA63DB" w14:textId="77777777" w:rsidR="00E53453" w:rsidRDefault="00E53453">
      <w:pPr>
        <w:pStyle w:val="a4"/>
      </w:pPr>
      <w:r>
        <w:rPr>
          <w:rStyle w:val="a3"/>
        </w:rPr>
        <w:footnoteRef/>
      </w:r>
      <w:r>
        <w:t xml:space="preserve"> </w:t>
      </w:r>
      <w:r w:rsidRPr="00A27130">
        <w:rPr>
          <w:rFonts w:ascii="Times New Roman" w:hAnsi="Times New Roman"/>
        </w:rPr>
        <w:t>Державна служба статистики України, Наказ "Про затвердження Положення про Реєстр статистичних одиниць у сільському господарстві, мисливстві, лісовому і рибному господарстві - Реєстр АГРО" від 02.07.2012 N 278.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EAB7E" w14:textId="76992792" w:rsidR="002A6333" w:rsidRPr="00E00395" w:rsidRDefault="002A6333">
    <w:pPr>
      <w:pStyle w:val="a6"/>
      <w:jc w:val="center"/>
      <w:rPr>
        <w:rFonts w:ascii="Times New Roman" w:hAnsi="Times New Roman"/>
        <w:sz w:val="28"/>
        <w:szCs w:val="28"/>
      </w:rPr>
    </w:pPr>
    <w:r w:rsidRPr="000A6EC1">
      <w:rPr>
        <w:rFonts w:ascii="Times New Roman" w:hAnsi="Times New Roman"/>
        <w:sz w:val="28"/>
        <w:szCs w:val="28"/>
      </w:rPr>
      <w:fldChar w:fldCharType="begin"/>
    </w:r>
    <w:r w:rsidRPr="000A6EC1">
      <w:rPr>
        <w:rFonts w:ascii="Times New Roman" w:hAnsi="Times New Roman"/>
        <w:sz w:val="28"/>
        <w:szCs w:val="28"/>
      </w:rPr>
      <w:instrText>PAGE   \* MERGEFORMAT</w:instrText>
    </w:r>
    <w:r w:rsidRPr="000A6EC1">
      <w:rPr>
        <w:rFonts w:ascii="Times New Roman" w:hAnsi="Times New Roman"/>
        <w:sz w:val="28"/>
        <w:szCs w:val="28"/>
      </w:rPr>
      <w:fldChar w:fldCharType="separate"/>
    </w:r>
    <w:r w:rsidR="00C93F99">
      <w:rPr>
        <w:rFonts w:ascii="Times New Roman" w:hAnsi="Times New Roman"/>
        <w:noProof/>
        <w:sz w:val="28"/>
        <w:szCs w:val="28"/>
      </w:rPr>
      <w:t>4</w:t>
    </w:r>
    <w:r w:rsidRPr="000A6EC1">
      <w:rPr>
        <w:rFonts w:ascii="Times New Roman" w:hAnsi="Times New Roman"/>
        <w:sz w:val="28"/>
        <w:szCs w:val="28"/>
      </w:rPr>
      <w:fldChar w:fldCharType="end"/>
    </w:r>
  </w:p>
  <w:p w14:paraId="42C5BA2B" w14:textId="77777777" w:rsidR="002A6333" w:rsidRPr="00BB79A3" w:rsidRDefault="002A6333" w:rsidP="00BB79A3">
    <w:pPr>
      <w:pStyle w:val="a6"/>
      <w:jc w:val="right"/>
      <w:rPr>
        <w:rFonts w:ascii="Times New Roman"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9D007C" w14:textId="77777777" w:rsidR="002A6333" w:rsidRPr="000A6EC1" w:rsidRDefault="002A6333" w:rsidP="00BB79A3">
    <w:pPr>
      <w:pStyle w:val="a6"/>
      <w:jc w:val="right"/>
      <w:rPr>
        <w:rFonts w:ascii="Times New Roman" w:hAnsi="Times New Roman"/>
        <w:sz w:val="20"/>
        <w:szCs w:val="20"/>
      </w:rPr>
    </w:pPr>
    <w:r w:rsidRPr="000A6EC1">
      <w:rPr>
        <w:rFonts w:ascii="Times New Roman" w:hAnsi="Times New Roman"/>
        <w:sz w:val="20"/>
        <w:szCs w:val="20"/>
      </w:rPr>
      <w:t xml:space="preserve">До реєстр. № </w:t>
    </w:r>
    <w:r w:rsidRPr="000A6EC1">
      <w:rPr>
        <w:rFonts w:ascii="Times New Roman" w:hAnsi="Times New Roman"/>
        <w:sz w:val="20"/>
        <w:szCs w:val="20"/>
        <w:lang w:val="ru-RU"/>
      </w:rPr>
      <w:t>5</w:t>
    </w:r>
    <w:r w:rsidR="00955B1B" w:rsidRPr="000A6EC1">
      <w:rPr>
        <w:rFonts w:ascii="Times New Roman" w:hAnsi="Times New Roman"/>
        <w:sz w:val="20"/>
        <w:szCs w:val="20"/>
        <w:lang w:val="ru-RU"/>
      </w:rPr>
      <w:t>695</w:t>
    </w:r>
    <w:r w:rsidRPr="000A6EC1">
      <w:rPr>
        <w:rFonts w:ascii="Times New Roman" w:hAnsi="Times New Roman"/>
        <w:sz w:val="20"/>
        <w:szCs w:val="20"/>
      </w:rPr>
      <w:t xml:space="preserve"> від </w:t>
    </w:r>
    <w:r w:rsidR="00955B1B" w:rsidRPr="000A6EC1">
      <w:rPr>
        <w:rFonts w:ascii="Times New Roman" w:hAnsi="Times New Roman"/>
        <w:sz w:val="20"/>
        <w:szCs w:val="20"/>
        <w:lang w:val="ru-RU"/>
      </w:rPr>
      <w:t>23.06.</w:t>
    </w:r>
    <w:r w:rsidRPr="000A6EC1">
      <w:rPr>
        <w:rFonts w:ascii="Times New Roman" w:hAnsi="Times New Roman"/>
        <w:sz w:val="20"/>
        <w:szCs w:val="20"/>
      </w:rPr>
      <w:t>2021</w:t>
    </w:r>
  </w:p>
  <w:p w14:paraId="2E2880DF" w14:textId="77777777" w:rsidR="00ED3550" w:rsidRPr="000A6EC1" w:rsidRDefault="00ED3550" w:rsidP="00C05387">
    <w:pPr>
      <w:pStyle w:val="a6"/>
      <w:jc w:val="right"/>
      <w:rPr>
        <w:rFonts w:ascii="Times New Roman" w:hAnsi="Times New Roman"/>
        <w:sz w:val="20"/>
        <w:szCs w:val="20"/>
        <w:lang w:val="ru-RU"/>
      </w:rPr>
    </w:pPr>
    <w:proofErr w:type="spellStart"/>
    <w:r w:rsidRPr="000A6EC1">
      <w:rPr>
        <w:rFonts w:ascii="Times New Roman" w:hAnsi="Times New Roman"/>
        <w:sz w:val="20"/>
        <w:szCs w:val="20"/>
        <w:lang w:val="ru-RU"/>
      </w:rPr>
      <w:t>Народні</w:t>
    </w:r>
    <w:proofErr w:type="spellEnd"/>
    <w:r w:rsidRPr="000A6EC1">
      <w:rPr>
        <w:rFonts w:ascii="Times New Roman" w:hAnsi="Times New Roman"/>
        <w:sz w:val="20"/>
        <w:szCs w:val="20"/>
        <w:lang w:val="ru-RU"/>
      </w:rPr>
      <w:t xml:space="preserve"> </w:t>
    </w:r>
    <w:proofErr w:type="spellStart"/>
    <w:r w:rsidRPr="000A6EC1">
      <w:rPr>
        <w:rFonts w:ascii="Times New Roman" w:hAnsi="Times New Roman"/>
        <w:sz w:val="20"/>
        <w:szCs w:val="20"/>
        <w:lang w:val="ru-RU"/>
      </w:rPr>
      <w:t>депутати</w:t>
    </w:r>
    <w:proofErr w:type="spellEnd"/>
    <w:r w:rsidRPr="000A6EC1">
      <w:rPr>
        <w:rFonts w:ascii="Times New Roman" w:hAnsi="Times New Roman"/>
        <w:sz w:val="20"/>
        <w:szCs w:val="20"/>
        <w:lang w:val="ru-RU"/>
      </w:rPr>
      <w:t xml:space="preserve"> </w:t>
    </w:r>
    <w:proofErr w:type="spellStart"/>
    <w:r w:rsidRPr="000A6EC1">
      <w:rPr>
        <w:rFonts w:ascii="Times New Roman" w:hAnsi="Times New Roman"/>
        <w:sz w:val="20"/>
        <w:szCs w:val="20"/>
        <w:lang w:val="ru-RU"/>
      </w:rPr>
      <w:t>України</w:t>
    </w:r>
    <w:proofErr w:type="spellEnd"/>
    <w:r w:rsidRPr="000A6EC1">
      <w:rPr>
        <w:rFonts w:ascii="Times New Roman" w:hAnsi="Times New Roman"/>
        <w:sz w:val="20"/>
        <w:szCs w:val="20"/>
        <w:lang w:val="ru-RU"/>
      </w:rPr>
      <w:t xml:space="preserve"> </w:t>
    </w:r>
  </w:p>
  <w:p w14:paraId="62E4AD2C" w14:textId="2884DBA3" w:rsidR="002A6333" w:rsidRPr="00E00395" w:rsidRDefault="00955B1B" w:rsidP="00C05387">
    <w:pPr>
      <w:pStyle w:val="a6"/>
      <w:jc w:val="right"/>
      <w:rPr>
        <w:rFonts w:ascii="Times New Roman" w:hAnsi="Times New Roman"/>
        <w:sz w:val="20"/>
        <w:szCs w:val="20"/>
        <w:lang w:val="ru-RU"/>
      </w:rPr>
    </w:pPr>
    <w:r w:rsidRPr="000A6EC1">
      <w:rPr>
        <w:rFonts w:ascii="Times New Roman" w:hAnsi="Times New Roman"/>
        <w:sz w:val="20"/>
        <w:szCs w:val="20"/>
        <w:lang w:val="ru-RU"/>
      </w:rPr>
      <w:t>І.</w:t>
    </w:r>
    <w:r w:rsidR="000A6EC1" w:rsidRPr="000A6EC1">
      <w:rPr>
        <w:rFonts w:ascii="Times New Roman" w:hAnsi="Times New Roman"/>
        <w:sz w:val="20"/>
        <w:szCs w:val="20"/>
        <w:lang w:val="ru-RU"/>
      </w:rPr>
      <w:t xml:space="preserve"> </w:t>
    </w:r>
    <w:proofErr w:type="spellStart"/>
    <w:r w:rsidRPr="000A6EC1">
      <w:rPr>
        <w:rFonts w:ascii="Times New Roman" w:hAnsi="Times New Roman"/>
        <w:sz w:val="20"/>
        <w:szCs w:val="20"/>
        <w:lang w:val="ru-RU"/>
      </w:rPr>
      <w:t>Констанкевич</w:t>
    </w:r>
    <w:proofErr w:type="spellEnd"/>
    <w:r w:rsidRPr="000A6EC1">
      <w:rPr>
        <w:rFonts w:ascii="Times New Roman" w:hAnsi="Times New Roman"/>
        <w:sz w:val="20"/>
        <w:szCs w:val="20"/>
        <w:lang w:val="ru-RU"/>
      </w:rPr>
      <w:t xml:space="preserve"> </w:t>
    </w:r>
    <w:r w:rsidR="00ED3550" w:rsidRPr="000A6EC1">
      <w:rPr>
        <w:rFonts w:ascii="Times New Roman" w:hAnsi="Times New Roman"/>
        <w:sz w:val="20"/>
        <w:szCs w:val="20"/>
        <w:lang w:val="ru-RU"/>
      </w:rPr>
      <w:t xml:space="preserve">та </w:t>
    </w:r>
    <w:proofErr w:type="spellStart"/>
    <w:r w:rsidR="00ED3550" w:rsidRPr="000A6EC1">
      <w:rPr>
        <w:rFonts w:ascii="Times New Roman" w:hAnsi="Times New Roman"/>
        <w:sz w:val="20"/>
        <w:szCs w:val="20"/>
        <w:lang w:val="ru-RU"/>
      </w:rPr>
      <w:t>інші</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502DDC"/>
    <w:multiLevelType w:val="hybridMultilevel"/>
    <w:tmpl w:val="F6002280"/>
    <w:lvl w:ilvl="0" w:tplc="6A9C603A">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33BC6890"/>
    <w:multiLevelType w:val="hybridMultilevel"/>
    <w:tmpl w:val="393AD8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387468EC"/>
    <w:multiLevelType w:val="hybridMultilevel"/>
    <w:tmpl w:val="A1F6F722"/>
    <w:lvl w:ilvl="0" w:tplc="3CE8DC9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59320972"/>
    <w:multiLevelType w:val="hybridMultilevel"/>
    <w:tmpl w:val="560A577E"/>
    <w:lvl w:ilvl="0" w:tplc="0DD88372">
      <w:start w:val="1"/>
      <w:numFmt w:val="decimal"/>
      <w:lvlText w:val="%1."/>
      <w:lvlJc w:val="left"/>
      <w:pPr>
        <w:ind w:left="1414" w:hanging="70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5C311A48"/>
    <w:multiLevelType w:val="hybridMultilevel"/>
    <w:tmpl w:val="D576BE0A"/>
    <w:lvl w:ilvl="0" w:tplc="FAECE870">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616D5BF9"/>
    <w:multiLevelType w:val="hybridMultilevel"/>
    <w:tmpl w:val="4BE04FC6"/>
    <w:lvl w:ilvl="0" w:tplc="AFBA102E">
      <w:start w:val="31"/>
      <w:numFmt w:val="decimal"/>
      <w:lvlText w:val="%1)"/>
      <w:lvlJc w:val="left"/>
      <w:pPr>
        <w:ind w:left="108" w:hanging="351"/>
      </w:pPr>
      <w:rPr>
        <w:rFonts w:ascii="Times New Roman" w:eastAsia="Times New Roman" w:hAnsi="Times New Roman" w:cs="Times New Roman" w:hint="default"/>
        <w:b/>
        <w:bCs/>
        <w:w w:val="100"/>
        <w:sz w:val="22"/>
        <w:szCs w:val="22"/>
        <w:lang w:val="uk-UA" w:eastAsia="en-US" w:bidi="ar-SA"/>
      </w:rPr>
    </w:lvl>
    <w:lvl w:ilvl="1" w:tplc="027824C0">
      <w:numFmt w:val="bullet"/>
      <w:lvlText w:val="•"/>
      <w:lvlJc w:val="left"/>
      <w:pPr>
        <w:ind w:left="840" w:hanging="351"/>
      </w:pPr>
      <w:rPr>
        <w:rFonts w:hint="default"/>
        <w:lang w:val="uk-UA" w:eastAsia="en-US" w:bidi="ar-SA"/>
      </w:rPr>
    </w:lvl>
    <w:lvl w:ilvl="2" w:tplc="3766BF88">
      <w:numFmt w:val="bullet"/>
      <w:lvlText w:val="•"/>
      <w:lvlJc w:val="left"/>
      <w:pPr>
        <w:ind w:left="1580" w:hanging="351"/>
      </w:pPr>
      <w:rPr>
        <w:rFonts w:hint="default"/>
        <w:lang w:val="uk-UA" w:eastAsia="en-US" w:bidi="ar-SA"/>
      </w:rPr>
    </w:lvl>
    <w:lvl w:ilvl="3" w:tplc="62C0C52C">
      <w:numFmt w:val="bullet"/>
      <w:lvlText w:val="•"/>
      <w:lvlJc w:val="left"/>
      <w:pPr>
        <w:ind w:left="2320" w:hanging="351"/>
      </w:pPr>
      <w:rPr>
        <w:rFonts w:hint="default"/>
        <w:lang w:val="uk-UA" w:eastAsia="en-US" w:bidi="ar-SA"/>
      </w:rPr>
    </w:lvl>
    <w:lvl w:ilvl="4" w:tplc="DE143D5E">
      <w:numFmt w:val="bullet"/>
      <w:lvlText w:val="•"/>
      <w:lvlJc w:val="left"/>
      <w:pPr>
        <w:ind w:left="3061" w:hanging="351"/>
      </w:pPr>
      <w:rPr>
        <w:rFonts w:hint="default"/>
        <w:lang w:val="uk-UA" w:eastAsia="en-US" w:bidi="ar-SA"/>
      </w:rPr>
    </w:lvl>
    <w:lvl w:ilvl="5" w:tplc="907087AC">
      <w:numFmt w:val="bullet"/>
      <w:lvlText w:val="•"/>
      <w:lvlJc w:val="left"/>
      <w:pPr>
        <w:ind w:left="3801" w:hanging="351"/>
      </w:pPr>
      <w:rPr>
        <w:rFonts w:hint="default"/>
        <w:lang w:val="uk-UA" w:eastAsia="en-US" w:bidi="ar-SA"/>
      </w:rPr>
    </w:lvl>
    <w:lvl w:ilvl="6" w:tplc="70A4E548">
      <w:numFmt w:val="bullet"/>
      <w:lvlText w:val="•"/>
      <w:lvlJc w:val="left"/>
      <w:pPr>
        <w:ind w:left="4541" w:hanging="351"/>
      </w:pPr>
      <w:rPr>
        <w:rFonts w:hint="default"/>
        <w:lang w:val="uk-UA" w:eastAsia="en-US" w:bidi="ar-SA"/>
      </w:rPr>
    </w:lvl>
    <w:lvl w:ilvl="7" w:tplc="7CB0D47A">
      <w:numFmt w:val="bullet"/>
      <w:lvlText w:val="•"/>
      <w:lvlJc w:val="left"/>
      <w:pPr>
        <w:ind w:left="5282" w:hanging="351"/>
      </w:pPr>
      <w:rPr>
        <w:rFonts w:hint="default"/>
        <w:lang w:val="uk-UA" w:eastAsia="en-US" w:bidi="ar-SA"/>
      </w:rPr>
    </w:lvl>
    <w:lvl w:ilvl="8" w:tplc="CEA655AE">
      <w:numFmt w:val="bullet"/>
      <w:lvlText w:val="•"/>
      <w:lvlJc w:val="left"/>
      <w:pPr>
        <w:ind w:left="6022" w:hanging="351"/>
      </w:pPr>
      <w:rPr>
        <w:rFonts w:hint="default"/>
        <w:lang w:val="uk-UA" w:eastAsia="en-US" w:bidi="ar-SA"/>
      </w:rPr>
    </w:lvl>
  </w:abstractNum>
  <w:num w:numId="1">
    <w:abstractNumId w:val="1"/>
  </w:num>
  <w:num w:numId="2">
    <w:abstractNumId w:val="4"/>
  </w:num>
  <w:num w:numId="3">
    <w:abstractNumId w:val="0"/>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9A3"/>
    <w:rsid w:val="000031C5"/>
    <w:rsid w:val="00004159"/>
    <w:rsid w:val="00007020"/>
    <w:rsid w:val="00010041"/>
    <w:rsid w:val="000115CA"/>
    <w:rsid w:val="0001216B"/>
    <w:rsid w:val="000131EE"/>
    <w:rsid w:val="00014D5D"/>
    <w:rsid w:val="000155C9"/>
    <w:rsid w:val="00017583"/>
    <w:rsid w:val="000244D3"/>
    <w:rsid w:val="000270DE"/>
    <w:rsid w:val="000275BE"/>
    <w:rsid w:val="00030ECA"/>
    <w:rsid w:val="00031A48"/>
    <w:rsid w:val="000354E3"/>
    <w:rsid w:val="000400C2"/>
    <w:rsid w:val="0004076B"/>
    <w:rsid w:val="00042BD7"/>
    <w:rsid w:val="00042E74"/>
    <w:rsid w:val="00042F21"/>
    <w:rsid w:val="00043D1F"/>
    <w:rsid w:val="00045A60"/>
    <w:rsid w:val="00045D41"/>
    <w:rsid w:val="00045FFA"/>
    <w:rsid w:val="00052791"/>
    <w:rsid w:val="000532DE"/>
    <w:rsid w:val="0005426E"/>
    <w:rsid w:val="00055425"/>
    <w:rsid w:val="000554CB"/>
    <w:rsid w:val="00057AA0"/>
    <w:rsid w:val="00062061"/>
    <w:rsid w:val="00062AA5"/>
    <w:rsid w:val="00067215"/>
    <w:rsid w:val="00072F6C"/>
    <w:rsid w:val="0007322B"/>
    <w:rsid w:val="00075F30"/>
    <w:rsid w:val="0008165F"/>
    <w:rsid w:val="00086B2D"/>
    <w:rsid w:val="000904CF"/>
    <w:rsid w:val="0009081B"/>
    <w:rsid w:val="00092FE3"/>
    <w:rsid w:val="00096F4A"/>
    <w:rsid w:val="000975CF"/>
    <w:rsid w:val="000A26F1"/>
    <w:rsid w:val="000A2C52"/>
    <w:rsid w:val="000A3665"/>
    <w:rsid w:val="000A4683"/>
    <w:rsid w:val="000A54AA"/>
    <w:rsid w:val="000A5FEF"/>
    <w:rsid w:val="000A6EC1"/>
    <w:rsid w:val="000B2779"/>
    <w:rsid w:val="000B6FA8"/>
    <w:rsid w:val="000C01F5"/>
    <w:rsid w:val="000C0498"/>
    <w:rsid w:val="000C08DC"/>
    <w:rsid w:val="000C0AE8"/>
    <w:rsid w:val="000C3995"/>
    <w:rsid w:val="000C598C"/>
    <w:rsid w:val="000C5CFF"/>
    <w:rsid w:val="000C5D10"/>
    <w:rsid w:val="000C7B5D"/>
    <w:rsid w:val="000D48AB"/>
    <w:rsid w:val="000E3C4A"/>
    <w:rsid w:val="000E520D"/>
    <w:rsid w:val="000F05CA"/>
    <w:rsid w:val="000F416A"/>
    <w:rsid w:val="000F49D8"/>
    <w:rsid w:val="000F4F19"/>
    <w:rsid w:val="0010294A"/>
    <w:rsid w:val="00102C31"/>
    <w:rsid w:val="001040C8"/>
    <w:rsid w:val="00106EA2"/>
    <w:rsid w:val="001107D2"/>
    <w:rsid w:val="00111313"/>
    <w:rsid w:val="00113BFA"/>
    <w:rsid w:val="00124812"/>
    <w:rsid w:val="001279D0"/>
    <w:rsid w:val="00131CF8"/>
    <w:rsid w:val="00137E31"/>
    <w:rsid w:val="001453EA"/>
    <w:rsid w:val="00151815"/>
    <w:rsid w:val="0015189C"/>
    <w:rsid w:val="00155A69"/>
    <w:rsid w:val="00156AC6"/>
    <w:rsid w:val="001574C7"/>
    <w:rsid w:val="0015761E"/>
    <w:rsid w:val="001601BD"/>
    <w:rsid w:val="00161C53"/>
    <w:rsid w:val="00164A9E"/>
    <w:rsid w:val="00166436"/>
    <w:rsid w:val="00171E3B"/>
    <w:rsid w:val="00172F4F"/>
    <w:rsid w:val="00177FE3"/>
    <w:rsid w:val="0018217D"/>
    <w:rsid w:val="00190CF4"/>
    <w:rsid w:val="00191860"/>
    <w:rsid w:val="00191F27"/>
    <w:rsid w:val="001925F5"/>
    <w:rsid w:val="00196FDB"/>
    <w:rsid w:val="00197DD3"/>
    <w:rsid w:val="001A028F"/>
    <w:rsid w:val="001A38F2"/>
    <w:rsid w:val="001A3FEB"/>
    <w:rsid w:val="001A45A7"/>
    <w:rsid w:val="001A7328"/>
    <w:rsid w:val="001C028B"/>
    <w:rsid w:val="001C2A51"/>
    <w:rsid w:val="001C4F2D"/>
    <w:rsid w:val="001D7FCB"/>
    <w:rsid w:val="001E05EA"/>
    <w:rsid w:val="001E1AE7"/>
    <w:rsid w:val="001E2C40"/>
    <w:rsid w:val="001F0C87"/>
    <w:rsid w:val="001F2EE8"/>
    <w:rsid w:val="001F3690"/>
    <w:rsid w:val="001F48B7"/>
    <w:rsid w:val="001F6CE1"/>
    <w:rsid w:val="001F7251"/>
    <w:rsid w:val="00200832"/>
    <w:rsid w:val="00202156"/>
    <w:rsid w:val="0020383A"/>
    <w:rsid w:val="00205389"/>
    <w:rsid w:val="00205584"/>
    <w:rsid w:val="002064BB"/>
    <w:rsid w:val="00206DD2"/>
    <w:rsid w:val="002137C8"/>
    <w:rsid w:val="0021484F"/>
    <w:rsid w:val="00217F6D"/>
    <w:rsid w:val="002212CC"/>
    <w:rsid w:val="00221AF0"/>
    <w:rsid w:val="002224D0"/>
    <w:rsid w:val="00225777"/>
    <w:rsid w:val="002260CD"/>
    <w:rsid w:val="00231B5D"/>
    <w:rsid w:val="002321A3"/>
    <w:rsid w:val="00232929"/>
    <w:rsid w:val="00232ACD"/>
    <w:rsid w:val="00233516"/>
    <w:rsid w:val="00234773"/>
    <w:rsid w:val="00234DDE"/>
    <w:rsid w:val="00235B3D"/>
    <w:rsid w:val="0024457E"/>
    <w:rsid w:val="00245033"/>
    <w:rsid w:val="0024793E"/>
    <w:rsid w:val="002506FF"/>
    <w:rsid w:val="002513BF"/>
    <w:rsid w:val="002544D1"/>
    <w:rsid w:val="00254A9A"/>
    <w:rsid w:val="002556AD"/>
    <w:rsid w:val="00262A1F"/>
    <w:rsid w:val="00262DCD"/>
    <w:rsid w:val="0026398D"/>
    <w:rsid w:val="00264D7D"/>
    <w:rsid w:val="00274DC6"/>
    <w:rsid w:val="0027601C"/>
    <w:rsid w:val="00276981"/>
    <w:rsid w:val="00277469"/>
    <w:rsid w:val="0028115E"/>
    <w:rsid w:val="002866DB"/>
    <w:rsid w:val="002900BB"/>
    <w:rsid w:val="00290EBF"/>
    <w:rsid w:val="00293161"/>
    <w:rsid w:val="002966D2"/>
    <w:rsid w:val="00296EDF"/>
    <w:rsid w:val="002973D8"/>
    <w:rsid w:val="002A0456"/>
    <w:rsid w:val="002A27A8"/>
    <w:rsid w:val="002A6283"/>
    <w:rsid w:val="002A62B1"/>
    <w:rsid w:val="002A6333"/>
    <w:rsid w:val="002B27B5"/>
    <w:rsid w:val="002B5747"/>
    <w:rsid w:val="002B60A2"/>
    <w:rsid w:val="002B61A6"/>
    <w:rsid w:val="002B6997"/>
    <w:rsid w:val="002B76BF"/>
    <w:rsid w:val="002B7FE0"/>
    <w:rsid w:val="002C3D48"/>
    <w:rsid w:val="002C795A"/>
    <w:rsid w:val="002D1B01"/>
    <w:rsid w:val="002D1B4A"/>
    <w:rsid w:val="002E0F9E"/>
    <w:rsid w:val="002E1521"/>
    <w:rsid w:val="002E708F"/>
    <w:rsid w:val="002F1DB2"/>
    <w:rsid w:val="002F2DC4"/>
    <w:rsid w:val="002F6E45"/>
    <w:rsid w:val="00301FB1"/>
    <w:rsid w:val="00303E95"/>
    <w:rsid w:val="00304EF8"/>
    <w:rsid w:val="00306674"/>
    <w:rsid w:val="00311318"/>
    <w:rsid w:val="00312202"/>
    <w:rsid w:val="003122C7"/>
    <w:rsid w:val="003144A2"/>
    <w:rsid w:val="003202B5"/>
    <w:rsid w:val="0032282A"/>
    <w:rsid w:val="003322E1"/>
    <w:rsid w:val="003341A5"/>
    <w:rsid w:val="00336C78"/>
    <w:rsid w:val="00341BD4"/>
    <w:rsid w:val="003429B9"/>
    <w:rsid w:val="003436B6"/>
    <w:rsid w:val="003437EF"/>
    <w:rsid w:val="00343FDA"/>
    <w:rsid w:val="003447CD"/>
    <w:rsid w:val="00350556"/>
    <w:rsid w:val="00350799"/>
    <w:rsid w:val="003507E6"/>
    <w:rsid w:val="003515D0"/>
    <w:rsid w:val="00351BAF"/>
    <w:rsid w:val="003526A0"/>
    <w:rsid w:val="00353646"/>
    <w:rsid w:val="00353ACA"/>
    <w:rsid w:val="0035512E"/>
    <w:rsid w:val="00355A51"/>
    <w:rsid w:val="00356169"/>
    <w:rsid w:val="00357F50"/>
    <w:rsid w:val="003635E6"/>
    <w:rsid w:val="00363939"/>
    <w:rsid w:val="00365003"/>
    <w:rsid w:val="00375602"/>
    <w:rsid w:val="00376892"/>
    <w:rsid w:val="00380818"/>
    <w:rsid w:val="00382231"/>
    <w:rsid w:val="003823AB"/>
    <w:rsid w:val="00385E74"/>
    <w:rsid w:val="003862A6"/>
    <w:rsid w:val="00393D0A"/>
    <w:rsid w:val="003A0428"/>
    <w:rsid w:val="003A06C7"/>
    <w:rsid w:val="003A3933"/>
    <w:rsid w:val="003A42E3"/>
    <w:rsid w:val="003A6BE4"/>
    <w:rsid w:val="003B0A7F"/>
    <w:rsid w:val="003B236B"/>
    <w:rsid w:val="003C0729"/>
    <w:rsid w:val="003C1544"/>
    <w:rsid w:val="003C26A8"/>
    <w:rsid w:val="003C2B09"/>
    <w:rsid w:val="003C2B2B"/>
    <w:rsid w:val="003D387D"/>
    <w:rsid w:val="003D68C6"/>
    <w:rsid w:val="003D70D5"/>
    <w:rsid w:val="003D7543"/>
    <w:rsid w:val="003D7A0D"/>
    <w:rsid w:val="003E0640"/>
    <w:rsid w:val="003E1961"/>
    <w:rsid w:val="003E487F"/>
    <w:rsid w:val="003E683B"/>
    <w:rsid w:val="003F0D18"/>
    <w:rsid w:val="003F1A56"/>
    <w:rsid w:val="003F1FDC"/>
    <w:rsid w:val="003F2B87"/>
    <w:rsid w:val="004039FB"/>
    <w:rsid w:val="0041031D"/>
    <w:rsid w:val="00410A74"/>
    <w:rsid w:val="00414994"/>
    <w:rsid w:val="00422FE8"/>
    <w:rsid w:val="00424812"/>
    <w:rsid w:val="00426949"/>
    <w:rsid w:val="00430015"/>
    <w:rsid w:val="00431B54"/>
    <w:rsid w:val="004322DD"/>
    <w:rsid w:val="00433F64"/>
    <w:rsid w:val="00437257"/>
    <w:rsid w:val="0043788E"/>
    <w:rsid w:val="00440B36"/>
    <w:rsid w:val="00443B6E"/>
    <w:rsid w:val="004479A1"/>
    <w:rsid w:val="00447FAA"/>
    <w:rsid w:val="0045041A"/>
    <w:rsid w:val="00450868"/>
    <w:rsid w:val="00450AE6"/>
    <w:rsid w:val="00452517"/>
    <w:rsid w:val="004623A2"/>
    <w:rsid w:val="0046637E"/>
    <w:rsid w:val="00471AB8"/>
    <w:rsid w:val="00477103"/>
    <w:rsid w:val="004831C9"/>
    <w:rsid w:val="00483345"/>
    <w:rsid w:val="00483DEB"/>
    <w:rsid w:val="0048727E"/>
    <w:rsid w:val="00490D63"/>
    <w:rsid w:val="00493292"/>
    <w:rsid w:val="00493631"/>
    <w:rsid w:val="00495241"/>
    <w:rsid w:val="004A0F0B"/>
    <w:rsid w:val="004A1D72"/>
    <w:rsid w:val="004A6A5A"/>
    <w:rsid w:val="004B28CE"/>
    <w:rsid w:val="004B4AD8"/>
    <w:rsid w:val="004B6D33"/>
    <w:rsid w:val="004C055E"/>
    <w:rsid w:val="004C4E12"/>
    <w:rsid w:val="004C71BF"/>
    <w:rsid w:val="004D0454"/>
    <w:rsid w:val="004D27AA"/>
    <w:rsid w:val="004D30DC"/>
    <w:rsid w:val="004E0BDC"/>
    <w:rsid w:val="004E0D5B"/>
    <w:rsid w:val="004E1763"/>
    <w:rsid w:val="004E2E1D"/>
    <w:rsid w:val="004E5401"/>
    <w:rsid w:val="004E62E8"/>
    <w:rsid w:val="004F02CF"/>
    <w:rsid w:val="004F0DCD"/>
    <w:rsid w:val="004F22B5"/>
    <w:rsid w:val="004F27AB"/>
    <w:rsid w:val="0050486B"/>
    <w:rsid w:val="005054A8"/>
    <w:rsid w:val="005057B8"/>
    <w:rsid w:val="005119F9"/>
    <w:rsid w:val="00512C01"/>
    <w:rsid w:val="00513B97"/>
    <w:rsid w:val="00513CA5"/>
    <w:rsid w:val="00517BFE"/>
    <w:rsid w:val="00520AD5"/>
    <w:rsid w:val="00522834"/>
    <w:rsid w:val="00522B69"/>
    <w:rsid w:val="00522E1E"/>
    <w:rsid w:val="00527308"/>
    <w:rsid w:val="00527D5D"/>
    <w:rsid w:val="00532418"/>
    <w:rsid w:val="00533AFF"/>
    <w:rsid w:val="00533F7F"/>
    <w:rsid w:val="005341C9"/>
    <w:rsid w:val="00534C43"/>
    <w:rsid w:val="0054046A"/>
    <w:rsid w:val="00540A36"/>
    <w:rsid w:val="00541563"/>
    <w:rsid w:val="00543FEE"/>
    <w:rsid w:val="005446E7"/>
    <w:rsid w:val="00550884"/>
    <w:rsid w:val="00551A59"/>
    <w:rsid w:val="005534AF"/>
    <w:rsid w:val="0055395C"/>
    <w:rsid w:val="0056106E"/>
    <w:rsid w:val="00571302"/>
    <w:rsid w:val="00573215"/>
    <w:rsid w:val="00577366"/>
    <w:rsid w:val="005773F9"/>
    <w:rsid w:val="0058078D"/>
    <w:rsid w:val="00581915"/>
    <w:rsid w:val="00582FDC"/>
    <w:rsid w:val="005842AC"/>
    <w:rsid w:val="00585B7B"/>
    <w:rsid w:val="005868C7"/>
    <w:rsid w:val="00586986"/>
    <w:rsid w:val="00586E13"/>
    <w:rsid w:val="005876F1"/>
    <w:rsid w:val="00590C8C"/>
    <w:rsid w:val="00591A94"/>
    <w:rsid w:val="00594163"/>
    <w:rsid w:val="00597845"/>
    <w:rsid w:val="005A5C39"/>
    <w:rsid w:val="005A77A8"/>
    <w:rsid w:val="005A7CFC"/>
    <w:rsid w:val="005B0B7F"/>
    <w:rsid w:val="005B0FDF"/>
    <w:rsid w:val="005B18E7"/>
    <w:rsid w:val="005B67A7"/>
    <w:rsid w:val="005C0CC0"/>
    <w:rsid w:val="005C2146"/>
    <w:rsid w:val="005C65A5"/>
    <w:rsid w:val="005C6C9D"/>
    <w:rsid w:val="005D03A3"/>
    <w:rsid w:val="005D105C"/>
    <w:rsid w:val="005D19BB"/>
    <w:rsid w:val="005D2EAA"/>
    <w:rsid w:val="005D6710"/>
    <w:rsid w:val="005D7A06"/>
    <w:rsid w:val="005E6D1F"/>
    <w:rsid w:val="005E7272"/>
    <w:rsid w:val="005F15E6"/>
    <w:rsid w:val="005F1B7D"/>
    <w:rsid w:val="005F3129"/>
    <w:rsid w:val="005F3A94"/>
    <w:rsid w:val="005F5C70"/>
    <w:rsid w:val="005F6C71"/>
    <w:rsid w:val="005F6DEF"/>
    <w:rsid w:val="005F7CB6"/>
    <w:rsid w:val="00613856"/>
    <w:rsid w:val="00614EAD"/>
    <w:rsid w:val="00621891"/>
    <w:rsid w:val="00622801"/>
    <w:rsid w:val="00623DB8"/>
    <w:rsid w:val="006241CE"/>
    <w:rsid w:val="00626D0D"/>
    <w:rsid w:val="006340F9"/>
    <w:rsid w:val="0063458A"/>
    <w:rsid w:val="0063603C"/>
    <w:rsid w:val="006414FB"/>
    <w:rsid w:val="00643308"/>
    <w:rsid w:val="0064462F"/>
    <w:rsid w:val="00646D37"/>
    <w:rsid w:val="006474FB"/>
    <w:rsid w:val="00652667"/>
    <w:rsid w:val="00653F92"/>
    <w:rsid w:val="00660B13"/>
    <w:rsid w:val="006618B5"/>
    <w:rsid w:val="00661D14"/>
    <w:rsid w:val="006641E1"/>
    <w:rsid w:val="00670C01"/>
    <w:rsid w:val="00671729"/>
    <w:rsid w:val="00673207"/>
    <w:rsid w:val="0067494F"/>
    <w:rsid w:val="00675215"/>
    <w:rsid w:val="006753D1"/>
    <w:rsid w:val="00675B24"/>
    <w:rsid w:val="0067617C"/>
    <w:rsid w:val="00676818"/>
    <w:rsid w:val="006812E2"/>
    <w:rsid w:val="00685C5A"/>
    <w:rsid w:val="00687C1E"/>
    <w:rsid w:val="006A0BD0"/>
    <w:rsid w:val="006A0C9A"/>
    <w:rsid w:val="006A2A77"/>
    <w:rsid w:val="006A3E82"/>
    <w:rsid w:val="006A3EF0"/>
    <w:rsid w:val="006A5A35"/>
    <w:rsid w:val="006B1821"/>
    <w:rsid w:val="006B1EE4"/>
    <w:rsid w:val="006B39CB"/>
    <w:rsid w:val="006B6A3B"/>
    <w:rsid w:val="006B6C4D"/>
    <w:rsid w:val="006C39AE"/>
    <w:rsid w:val="006C509F"/>
    <w:rsid w:val="006C5F9B"/>
    <w:rsid w:val="006C7E1C"/>
    <w:rsid w:val="006D17D5"/>
    <w:rsid w:val="006D6924"/>
    <w:rsid w:val="006E0F62"/>
    <w:rsid w:val="006E4429"/>
    <w:rsid w:val="006E58BF"/>
    <w:rsid w:val="006F29B1"/>
    <w:rsid w:val="006F2C68"/>
    <w:rsid w:val="006F436B"/>
    <w:rsid w:val="006F5F65"/>
    <w:rsid w:val="006F759C"/>
    <w:rsid w:val="00702644"/>
    <w:rsid w:val="007031F9"/>
    <w:rsid w:val="0070369C"/>
    <w:rsid w:val="0070377D"/>
    <w:rsid w:val="00706562"/>
    <w:rsid w:val="007066D3"/>
    <w:rsid w:val="00706822"/>
    <w:rsid w:val="00710E29"/>
    <w:rsid w:val="007132A0"/>
    <w:rsid w:val="00713B07"/>
    <w:rsid w:val="00713C72"/>
    <w:rsid w:val="00714DFB"/>
    <w:rsid w:val="0072254C"/>
    <w:rsid w:val="00723C93"/>
    <w:rsid w:val="00730F89"/>
    <w:rsid w:val="00731C1F"/>
    <w:rsid w:val="00734730"/>
    <w:rsid w:val="00737F04"/>
    <w:rsid w:val="00740D7E"/>
    <w:rsid w:val="0074119B"/>
    <w:rsid w:val="00741471"/>
    <w:rsid w:val="0074401B"/>
    <w:rsid w:val="00745779"/>
    <w:rsid w:val="00750D3C"/>
    <w:rsid w:val="0075155D"/>
    <w:rsid w:val="00755536"/>
    <w:rsid w:val="00755D16"/>
    <w:rsid w:val="007565A4"/>
    <w:rsid w:val="0075671C"/>
    <w:rsid w:val="007569A2"/>
    <w:rsid w:val="00756BA1"/>
    <w:rsid w:val="0076130E"/>
    <w:rsid w:val="00761A12"/>
    <w:rsid w:val="00767FF2"/>
    <w:rsid w:val="007748EA"/>
    <w:rsid w:val="00781BA7"/>
    <w:rsid w:val="00782ECD"/>
    <w:rsid w:val="007837AF"/>
    <w:rsid w:val="007A1427"/>
    <w:rsid w:val="007A1B50"/>
    <w:rsid w:val="007A3F82"/>
    <w:rsid w:val="007A4177"/>
    <w:rsid w:val="007A7779"/>
    <w:rsid w:val="007B1EEC"/>
    <w:rsid w:val="007B4AC0"/>
    <w:rsid w:val="007B4F19"/>
    <w:rsid w:val="007B5AF7"/>
    <w:rsid w:val="007B7746"/>
    <w:rsid w:val="007C135D"/>
    <w:rsid w:val="007C4554"/>
    <w:rsid w:val="007C4F87"/>
    <w:rsid w:val="007D3365"/>
    <w:rsid w:val="007D427B"/>
    <w:rsid w:val="007D5000"/>
    <w:rsid w:val="007D5B3B"/>
    <w:rsid w:val="007D7216"/>
    <w:rsid w:val="007E03BB"/>
    <w:rsid w:val="007E1B5C"/>
    <w:rsid w:val="007E1CF0"/>
    <w:rsid w:val="007E1FD2"/>
    <w:rsid w:val="007E282F"/>
    <w:rsid w:val="007E2B0A"/>
    <w:rsid w:val="007E66C2"/>
    <w:rsid w:val="007E7426"/>
    <w:rsid w:val="007F3B07"/>
    <w:rsid w:val="008036EF"/>
    <w:rsid w:val="00803DD5"/>
    <w:rsid w:val="0081043B"/>
    <w:rsid w:val="0081119B"/>
    <w:rsid w:val="00813FD6"/>
    <w:rsid w:val="008148CA"/>
    <w:rsid w:val="0081551A"/>
    <w:rsid w:val="00822F83"/>
    <w:rsid w:val="0082630B"/>
    <w:rsid w:val="00826F3B"/>
    <w:rsid w:val="00826FA8"/>
    <w:rsid w:val="008301D3"/>
    <w:rsid w:val="0083055E"/>
    <w:rsid w:val="0083065E"/>
    <w:rsid w:val="00830AE3"/>
    <w:rsid w:val="0083166E"/>
    <w:rsid w:val="00831ABA"/>
    <w:rsid w:val="0083564E"/>
    <w:rsid w:val="008357C6"/>
    <w:rsid w:val="0084017C"/>
    <w:rsid w:val="00841688"/>
    <w:rsid w:val="008430DC"/>
    <w:rsid w:val="008437F6"/>
    <w:rsid w:val="00843D07"/>
    <w:rsid w:val="00844C85"/>
    <w:rsid w:val="008473A7"/>
    <w:rsid w:val="008535A2"/>
    <w:rsid w:val="00854468"/>
    <w:rsid w:val="00856CB2"/>
    <w:rsid w:val="008579A4"/>
    <w:rsid w:val="00861D3C"/>
    <w:rsid w:val="008621C8"/>
    <w:rsid w:val="00864710"/>
    <w:rsid w:val="008647BD"/>
    <w:rsid w:val="008652FF"/>
    <w:rsid w:val="00867C39"/>
    <w:rsid w:val="00870418"/>
    <w:rsid w:val="0087491E"/>
    <w:rsid w:val="00877F47"/>
    <w:rsid w:val="00881969"/>
    <w:rsid w:val="008824E8"/>
    <w:rsid w:val="00886830"/>
    <w:rsid w:val="00886912"/>
    <w:rsid w:val="00895DB2"/>
    <w:rsid w:val="008A006A"/>
    <w:rsid w:val="008A04E8"/>
    <w:rsid w:val="008A3CA2"/>
    <w:rsid w:val="008A4F9B"/>
    <w:rsid w:val="008A63C3"/>
    <w:rsid w:val="008B0233"/>
    <w:rsid w:val="008B07B4"/>
    <w:rsid w:val="008C082A"/>
    <w:rsid w:val="008C1423"/>
    <w:rsid w:val="008C1737"/>
    <w:rsid w:val="008C223E"/>
    <w:rsid w:val="008C4800"/>
    <w:rsid w:val="008C6E98"/>
    <w:rsid w:val="008D0A29"/>
    <w:rsid w:val="008D42FD"/>
    <w:rsid w:val="008E09F5"/>
    <w:rsid w:val="008E33B5"/>
    <w:rsid w:val="008E4A2C"/>
    <w:rsid w:val="008E55A4"/>
    <w:rsid w:val="008F21A6"/>
    <w:rsid w:val="008F2D6D"/>
    <w:rsid w:val="008F3437"/>
    <w:rsid w:val="008F3FF1"/>
    <w:rsid w:val="008F7996"/>
    <w:rsid w:val="008F7B18"/>
    <w:rsid w:val="00900D45"/>
    <w:rsid w:val="00912414"/>
    <w:rsid w:val="00914E1B"/>
    <w:rsid w:val="009240A5"/>
    <w:rsid w:val="00926F67"/>
    <w:rsid w:val="009308F2"/>
    <w:rsid w:val="00931DFC"/>
    <w:rsid w:val="00934114"/>
    <w:rsid w:val="00936DEC"/>
    <w:rsid w:val="009371A2"/>
    <w:rsid w:val="00937794"/>
    <w:rsid w:val="00943415"/>
    <w:rsid w:val="00945414"/>
    <w:rsid w:val="009528C5"/>
    <w:rsid w:val="00954BFA"/>
    <w:rsid w:val="00954F49"/>
    <w:rsid w:val="0095584F"/>
    <w:rsid w:val="009559F7"/>
    <w:rsid w:val="00955B1B"/>
    <w:rsid w:val="00956349"/>
    <w:rsid w:val="0096159F"/>
    <w:rsid w:val="009628ED"/>
    <w:rsid w:val="009634D3"/>
    <w:rsid w:val="00963AE1"/>
    <w:rsid w:val="00963D55"/>
    <w:rsid w:val="009651E3"/>
    <w:rsid w:val="00965F4A"/>
    <w:rsid w:val="0097228C"/>
    <w:rsid w:val="009731CC"/>
    <w:rsid w:val="009733EE"/>
    <w:rsid w:val="0097710F"/>
    <w:rsid w:val="00986F9E"/>
    <w:rsid w:val="009929DC"/>
    <w:rsid w:val="00992EED"/>
    <w:rsid w:val="00995EE3"/>
    <w:rsid w:val="0099642E"/>
    <w:rsid w:val="009A0FB4"/>
    <w:rsid w:val="009A42A2"/>
    <w:rsid w:val="009A45F8"/>
    <w:rsid w:val="009A5669"/>
    <w:rsid w:val="009A7248"/>
    <w:rsid w:val="009A753D"/>
    <w:rsid w:val="009B13E4"/>
    <w:rsid w:val="009B4833"/>
    <w:rsid w:val="009B49A4"/>
    <w:rsid w:val="009B6C17"/>
    <w:rsid w:val="009C0144"/>
    <w:rsid w:val="009C05D5"/>
    <w:rsid w:val="009C08B3"/>
    <w:rsid w:val="009C17D2"/>
    <w:rsid w:val="009C243D"/>
    <w:rsid w:val="009C2D86"/>
    <w:rsid w:val="009D62F0"/>
    <w:rsid w:val="009D6681"/>
    <w:rsid w:val="009D75D1"/>
    <w:rsid w:val="009E1923"/>
    <w:rsid w:val="009E3BBD"/>
    <w:rsid w:val="009E3E60"/>
    <w:rsid w:val="009E51F9"/>
    <w:rsid w:val="009F047E"/>
    <w:rsid w:val="009F05FC"/>
    <w:rsid w:val="009F17E6"/>
    <w:rsid w:val="009F26BB"/>
    <w:rsid w:val="009F41D6"/>
    <w:rsid w:val="009F47AE"/>
    <w:rsid w:val="009F7A44"/>
    <w:rsid w:val="00A03325"/>
    <w:rsid w:val="00A04DC3"/>
    <w:rsid w:val="00A0795C"/>
    <w:rsid w:val="00A07B73"/>
    <w:rsid w:val="00A141A6"/>
    <w:rsid w:val="00A1520C"/>
    <w:rsid w:val="00A200DA"/>
    <w:rsid w:val="00A209EB"/>
    <w:rsid w:val="00A23171"/>
    <w:rsid w:val="00A27130"/>
    <w:rsid w:val="00A3186E"/>
    <w:rsid w:val="00A327ED"/>
    <w:rsid w:val="00A338D4"/>
    <w:rsid w:val="00A3530F"/>
    <w:rsid w:val="00A36DCF"/>
    <w:rsid w:val="00A370F4"/>
    <w:rsid w:val="00A37A08"/>
    <w:rsid w:val="00A422A9"/>
    <w:rsid w:val="00A42BBC"/>
    <w:rsid w:val="00A44FAE"/>
    <w:rsid w:val="00A52A94"/>
    <w:rsid w:val="00A6411F"/>
    <w:rsid w:val="00A646E0"/>
    <w:rsid w:val="00A64B84"/>
    <w:rsid w:val="00A66B20"/>
    <w:rsid w:val="00A66CA1"/>
    <w:rsid w:val="00A66E59"/>
    <w:rsid w:val="00A709E4"/>
    <w:rsid w:val="00A72B41"/>
    <w:rsid w:val="00A744A3"/>
    <w:rsid w:val="00A74D53"/>
    <w:rsid w:val="00A76535"/>
    <w:rsid w:val="00A77C70"/>
    <w:rsid w:val="00A80079"/>
    <w:rsid w:val="00A80B4C"/>
    <w:rsid w:val="00A81106"/>
    <w:rsid w:val="00A859F3"/>
    <w:rsid w:val="00A86626"/>
    <w:rsid w:val="00A86DF7"/>
    <w:rsid w:val="00A919D1"/>
    <w:rsid w:val="00A93607"/>
    <w:rsid w:val="00A94EA3"/>
    <w:rsid w:val="00A950FB"/>
    <w:rsid w:val="00A96109"/>
    <w:rsid w:val="00AA19A1"/>
    <w:rsid w:val="00AA231A"/>
    <w:rsid w:val="00AA4373"/>
    <w:rsid w:val="00AA59F1"/>
    <w:rsid w:val="00AB6EFE"/>
    <w:rsid w:val="00AB7D06"/>
    <w:rsid w:val="00AC27B8"/>
    <w:rsid w:val="00AC4AEC"/>
    <w:rsid w:val="00AC50FF"/>
    <w:rsid w:val="00AC71AE"/>
    <w:rsid w:val="00AD16FB"/>
    <w:rsid w:val="00AD254B"/>
    <w:rsid w:val="00AD41F6"/>
    <w:rsid w:val="00AD4CA5"/>
    <w:rsid w:val="00AD689B"/>
    <w:rsid w:val="00AD7992"/>
    <w:rsid w:val="00AE0229"/>
    <w:rsid w:val="00AE0742"/>
    <w:rsid w:val="00AE0776"/>
    <w:rsid w:val="00AF3FDA"/>
    <w:rsid w:val="00AF664C"/>
    <w:rsid w:val="00AF6C65"/>
    <w:rsid w:val="00B00A12"/>
    <w:rsid w:val="00B01DCE"/>
    <w:rsid w:val="00B01FBD"/>
    <w:rsid w:val="00B04822"/>
    <w:rsid w:val="00B11009"/>
    <w:rsid w:val="00B13347"/>
    <w:rsid w:val="00B21ADE"/>
    <w:rsid w:val="00B22D7D"/>
    <w:rsid w:val="00B256B0"/>
    <w:rsid w:val="00B25786"/>
    <w:rsid w:val="00B276F4"/>
    <w:rsid w:val="00B30A03"/>
    <w:rsid w:val="00B34387"/>
    <w:rsid w:val="00B34665"/>
    <w:rsid w:val="00B375E4"/>
    <w:rsid w:val="00B426E3"/>
    <w:rsid w:val="00B42E77"/>
    <w:rsid w:val="00B4414B"/>
    <w:rsid w:val="00B44CEC"/>
    <w:rsid w:val="00B46668"/>
    <w:rsid w:val="00B53F3A"/>
    <w:rsid w:val="00B564C4"/>
    <w:rsid w:val="00B60772"/>
    <w:rsid w:val="00B61C81"/>
    <w:rsid w:val="00B647B0"/>
    <w:rsid w:val="00B72962"/>
    <w:rsid w:val="00B73B68"/>
    <w:rsid w:val="00B742D7"/>
    <w:rsid w:val="00B75591"/>
    <w:rsid w:val="00B82094"/>
    <w:rsid w:val="00B82F7B"/>
    <w:rsid w:val="00B843CE"/>
    <w:rsid w:val="00B8760A"/>
    <w:rsid w:val="00B8793F"/>
    <w:rsid w:val="00B91279"/>
    <w:rsid w:val="00B91404"/>
    <w:rsid w:val="00B94058"/>
    <w:rsid w:val="00B94F05"/>
    <w:rsid w:val="00BA1022"/>
    <w:rsid w:val="00BA10AF"/>
    <w:rsid w:val="00BA16E6"/>
    <w:rsid w:val="00BA78D4"/>
    <w:rsid w:val="00BB28AB"/>
    <w:rsid w:val="00BB2EC7"/>
    <w:rsid w:val="00BB41C5"/>
    <w:rsid w:val="00BB65EA"/>
    <w:rsid w:val="00BB6DA1"/>
    <w:rsid w:val="00BB7006"/>
    <w:rsid w:val="00BB73B0"/>
    <w:rsid w:val="00BB79A3"/>
    <w:rsid w:val="00BB7D71"/>
    <w:rsid w:val="00BC2D65"/>
    <w:rsid w:val="00BC687D"/>
    <w:rsid w:val="00BD1DBC"/>
    <w:rsid w:val="00BD2153"/>
    <w:rsid w:val="00BD2226"/>
    <w:rsid w:val="00BD2251"/>
    <w:rsid w:val="00BD35C9"/>
    <w:rsid w:val="00BD3CDD"/>
    <w:rsid w:val="00BE16CF"/>
    <w:rsid w:val="00BE2055"/>
    <w:rsid w:val="00BE3BF5"/>
    <w:rsid w:val="00BE73CD"/>
    <w:rsid w:val="00BF5635"/>
    <w:rsid w:val="00BF62D3"/>
    <w:rsid w:val="00C0100D"/>
    <w:rsid w:val="00C034D1"/>
    <w:rsid w:val="00C03D8C"/>
    <w:rsid w:val="00C05387"/>
    <w:rsid w:val="00C066B4"/>
    <w:rsid w:val="00C07223"/>
    <w:rsid w:val="00C120C0"/>
    <w:rsid w:val="00C13B2B"/>
    <w:rsid w:val="00C14153"/>
    <w:rsid w:val="00C243D1"/>
    <w:rsid w:val="00C24E46"/>
    <w:rsid w:val="00C25D51"/>
    <w:rsid w:val="00C26732"/>
    <w:rsid w:val="00C26A1D"/>
    <w:rsid w:val="00C300A7"/>
    <w:rsid w:val="00C30487"/>
    <w:rsid w:val="00C32682"/>
    <w:rsid w:val="00C3526F"/>
    <w:rsid w:val="00C407CB"/>
    <w:rsid w:val="00C413FB"/>
    <w:rsid w:val="00C443C3"/>
    <w:rsid w:val="00C4537E"/>
    <w:rsid w:val="00C512DE"/>
    <w:rsid w:val="00C5422A"/>
    <w:rsid w:val="00C54334"/>
    <w:rsid w:val="00C54966"/>
    <w:rsid w:val="00C564CC"/>
    <w:rsid w:val="00C577E0"/>
    <w:rsid w:val="00C60E8B"/>
    <w:rsid w:val="00C63630"/>
    <w:rsid w:val="00C6480C"/>
    <w:rsid w:val="00C64B07"/>
    <w:rsid w:val="00C701F8"/>
    <w:rsid w:val="00C72ACD"/>
    <w:rsid w:val="00C72F64"/>
    <w:rsid w:val="00C74AC5"/>
    <w:rsid w:val="00C7561C"/>
    <w:rsid w:val="00C76320"/>
    <w:rsid w:val="00C76715"/>
    <w:rsid w:val="00C83279"/>
    <w:rsid w:val="00C93714"/>
    <w:rsid w:val="00C93F99"/>
    <w:rsid w:val="00C94650"/>
    <w:rsid w:val="00C96BD2"/>
    <w:rsid w:val="00CA3D17"/>
    <w:rsid w:val="00CA3F8C"/>
    <w:rsid w:val="00CA42AA"/>
    <w:rsid w:val="00CA4AA0"/>
    <w:rsid w:val="00CA7F24"/>
    <w:rsid w:val="00CB0257"/>
    <w:rsid w:val="00CB4A12"/>
    <w:rsid w:val="00CB5F32"/>
    <w:rsid w:val="00CC0D6D"/>
    <w:rsid w:val="00CC10C2"/>
    <w:rsid w:val="00CC3201"/>
    <w:rsid w:val="00CC613B"/>
    <w:rsid w:val="00CC7D0C"/>
    <w:rsid w:val="00CD028A"/>
    <w:rsid w:val="00CD391C"/>
    <w:rsid w:val="00CD416F"/>
    <w:rsid w:val="00CD5490"/>
    <w:rsid w:val="00CD6F5B"/>
    <w:rsid w:val="00CD733C"/>
    <w:rsid w:val="00CE03BB"/>
    <w:rsid w:val="00CE0D65"/>
    <w:rsid w:val="00CE24F9"/>
    <w:rsid w:val="00CE3542"/>
    <w:rsid w:val="00CE7A6A"/>
    <w:rsid w:val="00CF3129"/>
    <w:rsid w:val="00CF36D0"/>
    <w:rsid w:val="00CF744D"/>
    <w:rsid w:val="00D00EDF"/>
    <w:rsid w:val="00D01B63"/>
    <w:rsid w:val="00D01BA0"/>
    <w:rsid w:val="00D04644"/>
    <w:rsid w:val="00D054BD"/>
    <w:rsid w:val="00D05AEF"/>
    <w:rsid w:val="00D06B3B"/>
    <w:rsid w:val="00D13717"/>
    <w:rsid w:val="00D229AE"/>
    <w:rsid w:val="00D22FAD"/>
    <w:rsid w:val="00D24B1E"/>
    <w:rsid w:val="00D2537F"/>
    <w:rsid w:val="00D26845"/>
    <w:rsid w:val="00D304BF"/>
    <w:rsid w:val="00D36658"/>
    <w:rsid w:val="00D42CF9"/>
    <w:rsid w:val="00D43E83"/>
    <w:rsid w:val="00D44E5A"/>
    <w:rsid w:val="00D559FA"/>
    <w:rsid w:val="00D56C0A"/>
    <w:rsid w:val="00D625B2"/>
    <w:rsid w:val="00D70980"/>
    <w:rsid w:val="00D72515"/>
    <w:rsid w:val="00D73A02"/>
    <w:rsid w:val="00D75DAC"/>
    <w:rsid w:val="00D7752B"/>
    <w:rsid w:val="00D81128"/>
    <w:rsid w:val="00D86D29"/>
    <w:rsid w:val="00D87BC0"/>
    <w:rsid w:val="00D91392"/>
    <w:rsid w:val="00D93CC9"/>
    <w:rsid w:val="00D94561"/>
    <w:rsid w:val="00D94C0C"/>
    <w:rsid w:val="00D95804"/>
    <w:rsid w:val="00D974B2"/>
    <w:rsid w:val="00D97930"/>
    <w:rsid w:val="00DA14B1"/>
    <w:rsid w:val="00DB1235"/>
    <w:rsid w:val="00DB15CB"/>
    <w:rsid w:val="00DB267A"/>
    <w:rsid w:val="00DB51E4"/>
    <w:rsid w:val="00DC3554"/>
    <w:rsid w:val="00DC65D1"/>
    <w:rsid w:val="00DD1064"/>
    <w:rsid w:val="00DD2267"/>
    <w:rsid w:val="00DD2808"/>
    <w:rsid w:val="00DD2D39"/>
    <w:rsid w:val="00DD46CD"/>
    <w:rsid w:val="00DE1299"/>
    <w:rsid w:val="00DE1600"/>
    <w:rsid w:val="00DE45AB"/>
    <w:rsid w:val="00E00292"/>
    <w:rsid w:val="00E00395"/>
    <w:rsid w:val="00E018DA"/>
    <w:rsid w:val="00E019C4"/>
    <w:rsid w:val="00E0470B"/>
    <w:rsid w:val="00E0478D"/>
    <w:rsid w:val="00E06771"/>
    <w:rsid w:val="00E06BF6"/>
    <w:rsid w:val="00E10DE9"/>
    <w:rsid w:val="00E13F20"/>
    <w:rsid w:val="00E15AF6"/>
    <w:rsid w:val="00E22515"/>
    <w:rsid w:val="00E25DCB"/>
    <w:rsid w:val="00E2648B"/>
    <w:rsid w:val="00E277E9"/>
    <w:rsid w:val="00E27AE4"/>
    <w:rsid w:val="00E33D39"/>
    <w:rsid w:val="00E37148"/>
    <w:rsid w:val="00E4013A"/>
    <w:rsid w:val="00E41AFE"/>
    <w:rsid w:val="00E42664"/>
    <w:rsid w:val="00E46621"/>
    <w:rsid w:val="00E533A8"/>
    <w:rsid w:val="00E53453"/>
    <w:rsid w:val="00E539FD"/>
    <w:rsid w:val="00E6089C"/>
    <w:rsid w:val="00E62990"/>
    <w:rsid w:val="00E62C3A"/>
    <w:rsid w:val="00E63DBD"/>
    <w:rsid w:val="00E647B2"/>
    <w:rsid w:val="00E648EB"/>
    <w:rsid w:val="00E74F4B"/>
    <w:rsid w:val="00E75806"/>
    <w:rsid w:val="00E77162"/>
    <w:rsid w:val="00E802FA"/>
    <w:rsid w:val="00E80A41"/>
    <w:rsid w:val="00E81094"/>
    <w:rsid w:val="00E8178F"/>
    <w:rsid w:val="00E8281F"/>
    <w:rsid w:val="00E93AD8"/>
    <w:rsid w:val="00E942BA"/>
    <w:rsid w:val="00E95E35"/>
    <w:rsid w:val="00E96077"/>
    <w:rsid w:val="00E9630B"/>
    <w:rsid w:val="00EA00A1"/>
    <w:rsid w:val="00EA0AB2"/>
    <w:rsid w:val="00EA3C3F"/>
    <w:rsid w:val="00EA4B67"/>
    <w:rsid w:val="00EA56D8"/>
    <w:rsid w:val="00EB1219"/>
    <w:rsid w:val="00EB156A"/>
    <w:rsid w:val="00EB2F1D"/>
    <w:rsid w:val="00EB33BA"/>
    <w:rsid w:val="00EB384E"/>
    <w:rsid w:val="00EB38BF"/>
    <w:rsid w:val="00EB44EC"/>
    <w:rsid w:val="00EB45B9"/>
    <w:rsid w:val="00EB607A"/>
    <w:rsid w:val="00EB625A"/>
    <w:rsid w:val="00EB6C1E"/>
    <w:rsid w:val="00EB6CB4"/>
    <w:rsid w:val="00EB6E7E"/>
    <w:rsid w:val="00EB7725"/>
    <w:rsid w:val="00EC3F53"/>
    <w:rsid w:val="00EC57EE"/>
    <w:rsid w:val="00ED3550"/>
    <w:rsid w:val="00ED3C92"/>
    <w:rsid w:val="00ED55AE"/>
    <w:rsid w:val="00ED6C7D"/>
    <w:rsid w:val="00ED7D6E"/>
    <w:rsid w:val="00EE020B"/>
    <w:rsid w:val="00EE25B0"/>
    <w:rsid w:val="00EE660F"/>
    <w:rsid w:val="00EE694C"/>
    <w:rsid w:val="00EE6E8A"/>
    <w:rsid w:val="00EE7119"/>
    <w:rsid w:val="00EF0394"/>
    <w:rsid w:val="00EF3771"/>
    <w:rsid w:val="00EF39A4"/>
    <w:rsid w:val="00EF5CE5"/>
    <w:rsid w:val="00EF71EF"/>
    <w:rsid w:val="00F04B53"/>
    <w:rsid w:val="00F04C35"/>
    <w:rsid w:val="00F13965"/>
    <w:rsid w:val="00F13F85"/>
    <w:rsid w:val="00F1548C"/>
    <w:rsid w:val="00F15745"/>
    <w:rsid w:val="00F157FB"/>
    <w:rsid w:val="00F20622"/>
    <w:rsid w:val="00F222D9"/>
    <w:rsid w:val="00F2235D"/>
    <w:rsid w:val="00F23C15"/>
    <w:rsid w:val="00F279F6"/>
    <w:rsid w:val="00F34BEF"/>
    <w:rsid w:val="00F367BB"/>
    <w:rsid w:val="00F37068"/>
    <w:rsid w:val="00F37069"/>
    <w:rsid w:val="00F4040B"/>
    <w:rsid w:val="00F40461"/>
    <w:rsid w:val="00F404BC"/>
    <w:rsid w:val="00F477EE"/>
    <w:rsid w:val="00F47885"/>
    <w:rsid w:val="00F47A83"/>
    <w:rsid w:val="00F5133B"/>
    <w:rsid w:val="00F536F3"/>
    <w:rsid w:val="00F54E1E"/>
    <w:rsid w:val="00F57165"/>
    <w:rsid w:val="00F613BA"/>
    <w:rsid w:val="00F61FBD"/>
    <w:rsid w:val="00F62EF9"/>
    <w:rsid w:val="00F652AE"/>
    <w:rsid w:val="00F6559A"/>
    <w:rsid w:val="00F65E32"/>
    <w:rsid w:val="00F662D9"/>
    <w:rsid w:val="00F66EF7"/>
    <w:rsid w:val="00F72069"/>
    <w:rsid w:val="00F73A4A"/>
    <w:rsid w:val="00F74466"/>
    <w:rsid w:val="00F7561D"/>
    <w:rsid w:val="00F75620"/>
    <w:rsid w:val="00F77B27"/>
    <w:rsid w:val="00F81853"/>
    <w:rsid w:val="00F81CA5"/>
    <w:rsid w:val="00F83EAA"/>
    <w:rsid w:val="00F854F0"/>
    <w:rsid w:val="00F9462E"/>
    <w:rsid w:val="00F9470D"/>
    <w:rsid w:val="00F95A2B"/>
    <w:rsid w:val="00F9794B"/>
    <w:rsid w:val="00F97F1D"/>
    <w:rsid w:val="00FA3F55"/>
    <w:rsid w:val="00FA63E0"/>
    <w:rsid w:val="00FB11E3"/>
    <w:rsid w:val="00FB1206"/>
    <w:rsid w:val="00FB1352"/>
    <w:rsid w:val="00FB1EC1"/>
    <w:rsid w:val="00FB3D86"/>
    <w:rsid w:val="00FB593B"/>
    <w:rsid w:val="00FB5CCC"/>
    <w:rsid w:val="00FC19DF"/>
    <w:rsid w:val="00FC3FE2"/>
    <w:rsid w:val="00FC4B27"/>
    <w:rsid w:val="00FD1AD2"/>
    <w:rsid w:val="00FD540E"/>
    <w:rsid w:val="00FD60AE"/>
    <w:rsid w:val="00FE175C"/>
    <w:rsid w:val="00FE2A1A"/>
    <w:rsid w:val="00FE4ECC"/>
    <w:rsid w:val="00FE65E0"/>
    <w:rsid w:val="00FE6E76"/>
    <w:rsid w:val="00FE6EB6"/>
    <w:rsid w:val="00FF1656"/>
    <w:rsid w:val="00FF4489"/>
    <w:rsid w:val="00FF5136"/>
    <w:rsid w:val="00FF642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0C8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rsid w:val="00BB79A3"/>
    <w:rPr>
      <w:vertAlign w:val="superscript"/>
    </w:rPr>
  </w:style>
  <w:style w:type="paragraph" w:styleId="a4">
    <w:name w:val="footnote text"/>
    <w:basedOn w:val="a"/>
    <w:link w:val="a5"/>
    <w:uiPriority w:val="99"/>
    <w:unhideWhenUsed/>
    <w:rsid w:val="00BB79A3"/>
    <w:pPr>
      <w:spacing w:after="0" w:line="240" w:lineRule="auto"/>
    </w:pPr>
    <w:rPr>
      <w:sz w:val="20"/>
      <w:szCs w:val="20"/>
    </w:rPr>
  </w:style>
  <w:style w:type="character" w:customStyle="1" w:styleId="a5">
    <w:name w:val="Текст виноски Знак"/>
    <w:link w:val="a4"/>
    <w:uiPriority w:val="99"/>
    <w:rsid w:val="00BB79A3"/>
    <w:rPr>
      <w:rFonts w:ascii="Calibri" w:eastAsia="Calibri" w:hAnsi="Calibri" w:cs="Times New Roman"/>
      <w:sz w:val="20"/>
      <w:szCs w:val="20"/>
    </w:rPr>
  </w:style>
  <w:style w:type="paragraph" w:styleId="a6">
    <w:name w:val="header"/>
    <w:basedOn w:val="a"/>
    <w:link w:val="a7"/>
    <w:uiPriority w:val="99"/>
    <w:unhideWhenUsed/>
    <w:rsid w:val="00BB79A3"/>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BB79A3"/>
  </w:style>
  <w:style w:type="paragraph" w:styleId="a8">
    <w:name w:val="footer"/>
    <w:basedOn w:val="a"/>
    <w:link w:val="a9"/>
    <w:uiPriority w:val="99"/>
    <w:unhideWhenUsed/>
    <w:rsid w:val="00BB79A3"/>
    <w:pPr>
      <w:tabs>
        <w:tab w:val="center" w:pos="4819"/>
        <w:tab w:val="right" w:pos="9639"/>
      </w:tabs>
      <w:spacing w:after="0" w:line="240" w:lineRule="auto"/>
    </w:pPr>
  </w:style>
  <w:style w:type="character" w:customStyle="1" w:styleId="a9">
    <w:name w:val="Нижній колонтитул Знак"/>
    <w:basedOn w:val="a0"/>
    <w:link w:val="a8"/>
    <w:uiPriority w:val="99"/>
    <w:rsid w:val="00BB79A3"/>
  </w:style>
  <w:style w:type="character" w:customStyle="1" w:styleId="aa">
    <w:name w:val="Основной текст_"/>
    <w:link w:val="1"/>
    <w:rsid w:val="00BB79A3"/>
    <w:rPr>
      <w:rFonts w:ascii="Times New Roman" w:eastAsia="Times New Roman" w:hAnsi="Times New Roman" w:cs="Times New Roman"/>
      <w:sz w:val="21"/>
      <w:szCs w:val="21"/>
      <w:shd w:val="clear" w:color="auto" w:fill="FFFFFF"/>
    </w:rPr>
  </w:style>
  <w:style w:type="paragraph" w:customStyle="1" w:styleId="1">
    <w:name w:val="Основной текст1"/>
    <w:basedOn w:val="a"/>
    <w:link w:val="aa"/>
    <w:rsid w:val="00BB79A3"/>
    <w:pPr>
      <w:widowControl w:val="0"/>
      <w:shd w:val="clear" w:color="auto" w:fill="FFFFFF"/>
      <w:spacing w:before="180" w:after="180" w:line="259" w:lineRule="exact"/>
      <w:jc w:val="center"/>
    </w:pPr>
    <w:rPr>
      <w:rFonts w:ascii="Times New Roman" w:eastAsia="Times New Roman" w:hAnsi="Times New Roman"/>
      <w:sz w:val="21"/>
      <w:szCs w:val="21"/>
    </w:rPr>
  </w:style>
  <w:style w:type="paragraph" w:styleId="HTML">
    <w:name w:val="HTML Preformatted"/>
    <w:aliases w:val="Знак"/>
    <w:basedOn w:val="a"/>
    <w:link w:val="HTML0"/>
    <w:rsid w:val="00BB7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color w:val="000000"/>
      <w:sz w:val="28"/>
      <w:szCs w:val="28"/>
      <w:lang w:eastAsia="zh-CN"/>
    </w:rPr>
  </w:style>
  <w:style w:type="character" w:customStyle="1" w:styleId="HTML0">
    <w:name w:val="Стандартний HTML Знак"/>
    <w:aliases w:val="Знак Знак"/>
    <w:link w:val="HTML"/>
    <w:rsid w:val="00BB79A3"/>
    <w:rPr>
      <w:rFonts w:ascii="Courier New" w:eastAsia="Times New Roman" w:hAnsi="Courier New" w:cs="Courier New"/>
      <w:color w:val="000000"/>
      <w:sz w:val="28"/>
      <w:szCs w:val="28"/>
      <w:lang w:eastAsia="zh-CN"/>
    </w:rPr>
  </w:style>
  <w:style w:type="paragraph" w:customStyle="1" w:styleId="rvps2">
    <w:name w:val="rvps2"/>
    <w:basedOn w:val="a"/>
    <w:rsid w:val="007748EA"/>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9">
    <w:name w:val="rvts9"/>
    <w:basedOn w:val="a0"/>
    <w:rsid w:val="007748EA"/>
  </w:style>
  <w:style w:type="character" w:styleId="ab">
    <w:name w:val="Hyperlink"/>
    <w:uiPriority w:val="99"/>
    <w:unhideWhenUsed/>
    <w:rsid w:val="007748EA"/>
    <w:rPr>
      <w:color w:val="0000FF"/>
      <w:u w:val="single"/>
    </w:rPr>
  </w:style>
  <w:style w:type="character" w:customStyle="1" w:styleId="highlight">
    <w:name w:val="highlight"/>
    <w:basedOn w:val="a0"/>
    <w:rsid w:val="00CA7F24"/>
  </w:style>
  <w:style w:type="character" w:customStyle="1" w:styleId="rvts0">
    <w:name w:val="rvts0"/>
    <w:basedOn w:val="a0"/>
    <w:rsid w:val="00756BA1"/>
  </w:style>
  <w:style w:type="character" w:styleId="ac">
    <w:name w:val="annotation reference"/>
    <w:uiPriority w:val="99"/>
    <w:semiHidden/>
    <w:unhideWhenUsed/>
    <w:rsid w:val="00205584"/>
    <w:rPr>
      <w:sz w:val="16"/>
      <w:szCs w:val="16"/>
    </w:rPr>
  </w:style>
  <w:style w:type="paragraph" w:styleId="ad">
    <w:name w:val="annotation text"/>
    <w:basedOn w:val="a"/>
    <w:link w:val="ae"/>
    <w:uiPriority w:val="99"/>
    <w:semiHidden/>
    <w:unhideWhenUsed/>
    <w:rsid w:val="00205584"/>
    <w:rPr>
      <w:sz w:val="20"/>
      <w:szCs w:val="20"/>
    </w:rPr>
  </w:style>
  <w:style w:type="character" w:customStyle="1" w:styleId="ae">
    <w:name w:val="Текст примітки Знак"/>
    <w:link w:val="ad"/>
    <w:uiPriority w:val="99"/>
    <w:semiHidden/>
    <w:rsid w:val="00205584"/>
    <w:rPr>
      <w:lang w:val="uk-UA"/>
    </w:rPr>
  </w:style>
  <w:style w:type="paragraph" w:styleId="af">
    <w:name w:val="annotation subject"/>
    <w:basedOn w:val="ad"/>
    <w:next w:val="ad"/>
    <w:link w:val="af0"/>
    <w:uiPriority w:val="99"/>
    <w:semiHidden/>
    <w:unhideWhenUsed/>
    <w:rsid w:val="00205584"/>
    <w:rPr>
      <w:b/>
      <w:bCs/>
    </w:rPr>
  </w:style>
  <w:style w:type="character" w:customStyle="1" w:styleId="af0">
    <w:name w:val="Тема примітки Знак"/>
    <w:link w:val="af"/>
    <w:uiPriority w:val="99"/>
    <w:semiHidden/>
    <w:rsid w:val="00205584"/>
    <w:rPr>
      <w:b/>
      <w:bCs/>
      <w:lang w:val="uk-UA"/>
    </w:rPr>
  </w:style>
  <w:style w:type="paragraph" w:styleId="af1">
    <w:name w:val="Balloon Text"/>
    <w:basedOn w:val="a"/>
    <w:link w:val="af2"/>
    <w:uiPriority w:val="99"/>
    <w:semiHidden/>
    <w:unhideWhenUsed/>
    <w:rsid w:val="00205584"/>
    <w:pPr>
      <w:spacing w:after="0" w:line="240" w:lineRule="auto"/>
    </w:pPr>
    <w:rPr>
      <w:rFonts w:ascii="Segoe UI" w:hAnsi="Segoe UI" w:cs="Segoe UI"/>
      <w:sz w:val="18"/>
      <w:szCs w:val="18"/>
    </w:rPr>
  </w:style>
  <w:style w:type="character" w:customStyle="1" w:styleId="af2">
    <w:name w:val="Текст у виносці Знак"/>
    <w:link w:val="af1"/>
    <w:uiPriority w:val="99"/>
    <w:semiHidden/>
    <w:rsid w:val="00205584"/>
    <w:rPr>
      <w:rFonts w:ascii="Segoe UI" w:hAnsi="Segoe UI" w:cs="Segoe UI"/>
      <w:sz w:val="18"/>
      <w:szCs w:val="18"/>
      <w:lang w:val="uk-UA"/>
    </w:rPr>
  </w:style>
  <w:style w:type="paragraph" w:styleId="af3">
    <w:name w:val="Normal (Web)"/>
    <w:basedOn w:val="a"/>
    <w:uiPriority w:val="99"/>
    <w:unhideWhenUsed/>
    <w:rsid w:val="009308F2"/>
    <w:rPr>
      <w:rFonts w:ascii="Times New Roman" w:hAnsi="Times New Roman"/>
      <w:sz w:val="24"/>
      <w:szCs w:val="24"/>
    </w:rPr>
  </w:style>
  <w:style w:type="table" w:styleId="af4">
    <w:name w:val="Table Grid"/>
    <w:basedOn w:val="a1"/>
    <w:uiPriority w:val="39"/>
    <w:rsid w:val="0005426E"/>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Zakonu">
    <w:name w:val="StyleZakonu Знак"/>
    <w:link w:val="StyleZakonu0"/>
    <w:locked/>
    <w:rsid w:val="00731C1F"/>
    <w:rPr>
      <w:lang w:val="x-none" w:eastAsia="ru-RU"/>
    </w:rPr>
  </w:style>
  <w:style w:type="paragraph" w:customStyle="1" w:styleId="StyleZakonu0">
    <w:name w:val="StyleZakonu"/>
    <w:basedOn w:val="a"/>
    <w:link w:val="StyleZakonu"/>
    <w:rsid w:val="00731C1F"/>
    <w:pPr>
      <w:spacing w:after="60" w:line="220" w:lineRule="exact"/>
      <w:ind w:firstLine="284"/>
      <w:jc w:val="both"/>
    </w:pPr>
    <w:rPr>
      <w:sz w:val="20"/>
      <w:szCs w:val="20"/>
      <w:lang w:val="x-none" w:eastAsia="ru-RU"/>
    </w:rPr>
  </w:style>
  <w:style w:type="character" w:customStyle="1" w:styleId="rvts37">
    <w:name w:val="rvts37"/>
    <w:basedOn w:val="a0"/>
    <w:rsid w:val="00DD2808"/>
  </w:style>
  <w:style w:type="paragraph" w:customStyle="1" w:styleId="TableParagraph">
    <w:name w:val="Table Paragraph"/>
    <w:basedOn w:val="a"/>
    <w:uiPriority w:val="1"/>
    <w:qFormat/>
    <w:rsid w:val="00ED7D6E"/>
    <w:pPr>
      <w:widowControl w:val="0"/>
      <w:autoSpaceDE w:val="0"/>
      <w:autoSpaceDN w:val="0"/>
      <w:spacing w:after="0" w:line="240" w:lineRule="auto"/>
      <w:ind w:left="108"/>
      <w:jc w:val="both"/>
    </w:pPr>
    <w:rPr>
      <w:rFonts w:ascii="Times New Roman" w:eastAsia="Times New Roman" w:hAnsi="Times New Roman"/>
    </w:rPr>
  </w:style>
  <w:style w:type="paragraph" w:styleId="af5">
    <w:name w:val="List Paragraph"/>
    <w:basedOn w:val="a"/>
    <w:uiPriority w:val="34"/>
    <w:qFormat/>
    <w:rsid w:val="006A3E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6016">
      <w:bodyDiv w:val="1"/>
      <w:marLeft w:val="0"/>
      <w:marRight w:val="0"/>
      <w:marTop w:val="0"/>
      <w:marBottom w:val="0"/>
      <w:divBdr>
        <w:top w:val="none" w:sz="0" w:space="0" w:color="auto"/>
        <w:left w:val="none" w:sz="0" w:space="0" w:color="auto"/>
        <w:bottom w:val="none" w:sz="0" w:space="0" w:color="auto"/>
        <w:right w:val="none" w:sz="0" w:space="0" w:color="auto"/>
      </w:divBdr>
    </w:div>
    <w:div w:id="94181887">
      <w:bodyDiv w:val="1"/>
      <w:marLeft w:val="0"/>
      <w:marRight w:val="0"/>
      <w:marTop w:val="0"/>
      <w:marBottom w:val="0"/>
      <w:divBdr>
        <w:top w:val="none" w:sz="0" w:space="0" w:color="auto"/>
        <w:left w:val="none" w:sz="0" w:space="0" w:color="auto"/>
        <w:bottom w:val="none" w:sz="0" w:space="0" w:color="auto"/>
        <w:right w:val="none" w:sz="0" w:space="0" w:color="auto"/>
      </w:divBdr>
    </w:div>
    <w:div w:id="127941332">
      <w:bodyDiv w:val="1"/>
      <w:marLeft w:val="0"/>
      <w:marRight w:val="0"/>
      <w:marTop w:val="0"/>
      <w:marBottom w:val="0"/>
      <w:divBdr>
        <w:top w:val="none" w:sz="0" w:space="0" w:color="auto"/>
        <w:left w:val="none" w:sz="0" w:space="0" w:color="auto"/>
        <w:bottom w:val="none" w:sz="0" w:space="0" w:color="auto"/>
        <w:right w:val="none" w:sz="0" w:space="0" w:color="auto"/>
      </w:divBdr>
    </w:div>
    <w:div w:id="405419040">
      <w:bodyDiv w:val="1"/>
      <w:marLeft w:val="0"/>
      <w:marRight w:val="0"/>
      <w:marTop w:val="0"/>
      <w:marBottom w:val="0"/>
      <w:divBdr>
        <w:top w:val="none" w:sz="0" w:space="0" w:color="auto"/>
        <w:left w:val="none" w:sz="0" w:space="0" w:color="auto"/>
        <w:bottom w:val="none" w:sz="0" w:space="0" w:color="auto"/>
        <w:right w:val="none" w:sz="0" w:space="0" w:color="auto"/>
      </w:divBdr>
    </w:div>
    <w:div w:id="486635767">
      <w:bodyDiv w:val="1"/>
      <w:marLeft w:val="0"/>
      <w:marRight w:val="0"/>
      <w:marTop w:val="0"/>
      <w:marBottom w:val="0"/>
      <w:divBdr>
        <w:top w:val="none" w:sz="0" w:space="0" w:color="auto"/>
        <w:left w:val="none" w:sz="0" w:space="0" w:color="auto"/>
        <w:bottom w:val="none" w:sz="0" w:space="0" w:color="auto"/>
        <w:right w:val="none" w:sz="0" w:space="0" w:color="auto"/>
      </w:divBdr>
    </w:div>
    <w:div w:id="567960750">
      <w:bodyDiv w:val="1"/>
      <w:marLeft w:val="0"/>
      <w:marRight w:val="0"/>
      <w:marTop w:val="0"/>
      <w:marBottom w:val="0"/>
      <w:divBdr>
        <w:top w:val="none" w:sz="0" w:space="0" w:color="auto"/>
        <w:left w:val="none" w:sz="0" w:space="0" w:color="auto"/>
        <w:bottom w:val="none" w:sz="0" w:space="0" w:color="auto"/>
        <w:right w:val="none" w:sz="0" w:space="0" w:color="auto"/>
      </w:divBdr>
    </w:div>
    <w:div w:id="629625827">
      <w:bodyDiv w:val="1"/>
      <w:marLeft w:val="0"/>
      <w:marRight w:val="0"/>
      <w:marTop w:val="0"/>
      <w:marBottom w:val="0"/>
      <w:divBdr>
        <w:top w:val="none" w:sz="0" w:space="0" w:color="auto"/>
        <w:left w:val="none" w:sz="0" w:space="0" w:color="auto"/>
        <w:bottom w:val="none" w:sz="0" w:space="0" w:color="auto"/>
        <w:right w:val="none" w:sz="0" w:space="0" w:color="auto"/>
      </w:divBdr>
      <w:divsChild>
        <w:div w:id="277369783">
          <w:marLeft w:val="0"/>
          <w:marRight w:val="0"/>
          <w:marTop w:val="0"/>
          <w:marBottom w:val="0"/>
          <w:divBdr>
            <w:top w:val="none" w:sz="0" w:space="0" w:color="auto"/>
            <w:left w:val="none" w:sz="0" w:space="0" w:color="auto"/>
            <w:bottom w:val="none" w:sz="0" w:space="0" w:color="auto"/>
            <w:right w:val="none" w:sz="0" w:space="0" w:color="auto"/>
          </w:divBdr>
        </w:div>
      </w:divsChild>
    </w:div>
    <w:div w:id="723452194">
      <w:bodyDiv w:val="1"/>
      <w:marLeft w:val="0"/>
      <w:marRight w:val="0"/>
      <w:marTop w:val="0"/>
      <w:marBottom w:val="0"/>
      <w:divBdr>
        <w:top w:val="none" w:sz="0" w:space="0" w:color="auto"/>
        <w:left w:val="none" w:sz="0" w:space="0" w:color="auto"/>
        <w:bottom w:val="none" w:sz="0" w:space="0" w:color="auto"/>
        <w:right w:val="none" w:sz="0" w:space="0" w:color="auto"/>
      </w:divBdr>
    </w:div>
    <w:div w:id="783959233">
      <w:bodyDiv w:val="1"/>
      <w:marLeft w:val="0"/>
      <w:marRight w:val="0"/>
      <w:marTop w:val="0"/>
      <w:marBottom w:val="0"/>
      <w:divBdr>
        <w:top w:val="none" w:sz="0" w:space="0" w:color="auto"/>
        <w:left w:val="none" w:sz="0" w:space="0" w:color="auto"/>
        <w:bottom w:val="none" w:sz="0" w:space="0" w:color="auto"/>
        <w:right w:val="none" w:sz="0" w:space="0" w:color="auto"/>
      </w:divBdr>
      <w:divsChild>
        <w:div w:id="115829091">
          <w:marLeft w:val="0"/>
          <w:marRight w:val="0"/>
          <w:marTop w:val="0"/>
          <w:marBottom w:val="0"/>
          <w:divBdr>
            <w:top w:val="none" w:sz="0" w:space="0" w:color="auto"/>
            <w:left w:val="none" w:sz="0" w:space="0" w:color="auto"/>
            <w:bottom w:val="none" w:sz="0" w:space="0" w:color="auto"/>
            <w:right w:val="none" w:sz="0" w:space="0" w:color="auto"/>
          </w:divBdr>
          <w:divsChild>
            <w:div w:id="1405222999">
              <w:marLeft w:val="0"/>
              <w:marRight w:val="0"/>
              <w:marTop w:val="0"/>
              <w:marBottom w:val="0"/>
              <w:divBdr>
                <w:top w:val="none" w:sz="0" w:space="0" w:color="auto"/>
                <w:left w:val="none" w:sz="0" w:space="0" w:color="auto"/>
                <w:bottom w:val="none" w:sz="0" w:space="0" w:color="auto"/>
                <w:right w:val="none" w:sz="0" w:space="0" w:color="auto"/>
              </w:divBdr>
            </w:div>
          </w:divsChild>
        </w:div>
        <w:div w:id="1410151292">
          <w:marLeft w:val="0"/>
          <w:marRight w:val="0"/>
          <w:marTop w:val="0"/>
          <w:marBottom w:val="0"/>
          <w:divBdr>
            <w:top w:val="none" w:sz="0" w:space="0" w:color="auto"/>
            <w:left w:val="none" w:sz="0" w:space="0" w:color="auto"/>
            <w:bottom w:val="none" w:sz="0" w:space="0" w:color="auto"/>
            <w:right w:val="none" w:sz="0" w:space="0" w:color="auto"/>
          </w:divBdr>
          <w:divsChild>
            <w:div w:id="1759137636">
              <w:marLeft w:val="0"/>
              <w:marRight w:val="0"/>
              <w:marTop w:val="0"/>
              <w:marBottom w:val="0"/>
              <w:divBdr>
                <w:top w:val="none" w:sz="0" w:space="0" w:color="auto"/>
                <w:left w:val="none" w:sz="0" w:space="0" w:color="auto"/>
                <w:bottom w:val="none" w:sz="0" w:space="0" w:color="auto"/>
                <w:right w:val="none" w:sz="0" w:space="0" w:color="auto"/>
              </w:divBdr>
            </w:div>
          </w:divsChild>
        </w:div>
        <w:div w:id="1524324961">
          <w:marLeft w:val="0"/>
          <w:marRight w:val="0"/>
          <w:marTop w:val="0"/>
          <w:marBottom w:val="0"/>
          <w:divBdr>
            <w:top w:val="none" w:sz="0" w:space="0" w:color="auto"/>
            <w:left w:val="none" w:sz="0" w:space="0" w:color="auto"/>
            <w:bottom w:val="none" w:sz="0" w:space="0" w:color="auto"/>
            <w:right w:val="none" w:sz="0" w:space="0" w:color="auto"/>
          </w:divBdr>
          <w:divsChild>
            <w:div w:id="1058473313">
              <w:marLeft w:val="0"/>
              <w:marRight w:val="0"/>
              <w:marTop w:val="0"/>
              <w:marBottom w:val="0"/>
              <w:divBdr>
                <w:top w:val="none" w:sz="0" w:space="0" w:color="auto"/>
                <w:left w:val="none" w:sz="0" w:space="0" w:color="auto"/>
                <w:bottom w:val="none" w:sz="0" w:space="0" w:color="auto"/>
                <w:right w:val="none" w:sz="0" w:space="0" w:color="auto"/>
              </w:divBdr>
              <w:divsChild>
                <w:div w:id="63341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037801">
      <w:bodyDiv w:val="1"/>
      <w:marLeft w:val="0"/>
      <w:marRight w:val="0"/>
      <w:marTop w:val="0"/>
      <w:marBottom w:val="0"/>
      <w:divBdr>
        <w:top w:val="none" w:sz="0" w:space="0" w:color="auto"/>
        <w:left w:val="none" w:sz="0" w:space="0" w:color="auto"/>
        <w:bottom w:val="none" w:sz="0" w:space="0" w:color="auto"/>
        <w:right w:val="none" w:sz="0" w:space="0" w:color="auto"/>
      </w:divBdr>
    </w:div>
    <w:div w:id="1018118096">
      <w:bodyDiv w:val="1"/>
      <w:marLeft w:val="0"/>
      <w:marRight w:val="0"/>
      <w:marTop w:val="0"/>
      <w:marBottom w:val="0"/>
      <w:divBdr>
        <w:top w:val="none" w:sz="0" w:space="0" w:color="auto"/>
        <w:left w:val="none" w:sz="0" w:space="0" w:color="auto"/>
        <w:bottom w:val="none" w:sz="0" w:space="0" w:color="auto"/>
        <w:right w:val="none" w:sz="0" w:space="0" w:color="auto"/>
      </w:divBdr>
    </w:div>
    <w:div w:id="1068846525">
      <w:bodyDiv w:val="1"/>
      <w:marLeft w:val="0"/>
      <w:marRight w:val="0"/>
      <w:marTop w:val="0"/>
      <w:marBottom w:val="0"/>
      <w:divBdr>
        <w:top w:val="none" w:sz="0" w:space="0" w:color="auto"/>
        <w:left w:val="none" w:sz="0" w:space="0" w:color="auto"/>
        <w:bottom w:val="none" w:sz="0" w:space="0" w:color="auto"/>
        <w:right w:val="none" w:sz="0" w:space="0" w:color="auto"/>
      </w:divBdr>
    </w:div>
    <w:div w:id="1156218100">
      <w:bodyDiv w:val="1"/>
      <w:marLeft w:val="0"/>
      <w:marRight w:val="0"/>
      <w:marTop w:val="0"/>
      <w:marBottom w:val="0"/>
      <w:divBdr>
        <w:top w:val="none" w:sz="0" w:space="0" w:color="auto"/>
        <w:left w:val="none" w:sz="0" w:space="0" w:color="auto"/>
        <w:bottom w:val="none" w:sz="0" w:space="0" w:color="auto"/>
        <w:right w:val="none" w:sz="0" w:space="0" w:color="auto"/>
      </w:divBdr>
    </w:div>
    <w:div w:id="1297174663">
      <w:bodyDiv w:val="1"/>
      <w:marLeft w:val="0"/>
      <w:marRight w:val="0"/>
      <w:marTop w:val="0"/>
      <w:marBottom w:val="0"/>
      <w:divBdr>
        <w:top w:val="none" w:sz="0" w:space="0" w:color="auto"/>
        <w:left w:val="none" w:sz="0" w:space="0" w:color="auto"/>
        <w:bottom w:val="none" w:sz="0" w:space="0" w:color="auto"/>
        <w:right w:val="none" w:sz="0" w:space="0" w:color="auto"/>
      </w:divBdr>
    </w:div>
    <w:div w:id="1461653533">
      <w:bodyDiv w:val="1"/>
      <w:marLeft w:val="0"/>
      <w:marRight w:val="0"/>
      <w:marTop w:val="0"/>
      <w:marBottom w:val="0"/>
      <w:divBdr>
        <w:top w:val="none" w:sz="0" w:space="0" w:color="auto"/>
        <w:left w:val="none" w:sz="0" w:space="0" w:color="auto"/>
        <w:bottom w:val="none" w:sz="0" w:space="0" w:color="auto"/>
        <w:right w:val="none" w:sz="0" w:space="0" w:color="auto"/>
      </w:divBdr>
    </w:div>
    <w:div w:id="1625496849">
      <w:bodyDiv w:val="1"/>
      <w:marLeft w:val="0"/>
      <w:marRight w:val="0"/>
      <w:marTop w:val="0"/>
      <w:marBottom w:val="0"/>
      <w:divBdr>
        <w:top w:val="none" w:sz="0" w:space="0" w:color="auto"/>
        <w:left w:val="none" w:sz="0" w:space="0" w:color="auto"/>
        <w:bottom w:val="none" w:sz="0" w:space="0" w:color="auto"/>
        <w:right w:val="none" w:sz="0" w:space="0" w:color="auto"/>
      </w:divBdr>
    </w:div>
    <w:div w:id="1630545592">
      <w:bodyDiv w:val="1"/>
      <w:marLeft w:val="0"/>
      <w:marRight w:val="0"/>
      <w:marTop w:val="0"/>
      <w:marBottom w:val="0"/>
      <w:divBdr>
        <w:top w:val="none" w:sz="0" w:space="0" w:color="auto"/>
        <w:left w:val="none" w:sz="0" w:space="0" w:color="auto"/>
        <w:bottom w:val="none" w:sz="0" w:space="0" w:color="auto"/>
        <w:right w:val="none" w:sz="0" w:space="0" w:color="auto"/>
      </w:divBdr>
    </w:div>
    <w:div w:id="1783837168">
      <w:bodyDiv w:val="1"/>
      <w:marLeft w:val="0"/>
      <w:marRight w:val="0"/>
      <w:marTop w:val="0"/>
      <w:marBottom w:val="0"/>
      <w:divBdr>
        <w:top w:val="none" w:sz="0" w:space="0" w:color="auto"/>
        <w:left w:val="none" w:sz="0" w:space="0" w:color="auto"/>
        <w:bottom w:val="none" w:sz="0" w:space="0" w:color="auto"/>
        <w:right w:val="none" w:sz="0" w:space="0" w:color="auto"/>
      </w:divBdr>
    </w:div>
    <w:div w:id="1884362323">
      <w:bodyDiv w:val="1"/>
      <w:marLeft w:val="0"/>
      <w:marRight w:val="0"/>
      <w:marTop w:val="0"/>
      <w:marBottom w:val="0"/>
      <w:divBdr>
        <w:top w:val="none" w:sz="0" w:space="0" w:color="auto"/>
        <w:left w:val="none" w:sz="0" w:space="0" w:color="auto"/>
        <w:bottom w:val="none" w:sz="0" w:space="0" w:color="auto"/>
        <w:right w:val="none" w:sz="0" w:space="0" w:color="auto"/>
      </w:divBdr>
    </w:div>
    <w:div w:id="1891264034">
      <w:bodyDiv w:val="1"/>
      <w:marLeft w:val="0"/>
      <w:marRight w:val="0"/>
      <w:marTop w:val="0"/>
      <w:marBottom w:val="0"/>
      <w:divBdr>
        <w:top w:val="none" w:sz="0" w:space="0" w:color="auto"/>
        <w:left w:val="none" w:sz="0" w:space="0" w:color="auto"/>
        <w:bottom w:val="none" w:sz="0" w:space="0" w:color="auto"/>
        <w:right w:val="none" w:sz="0" w:space="0" w:color="auto"/>
      </w:divBdr>
    </w:div>
    <w:div w:id="1940019261">
      <w:bodyDiv w:val="1"/>
      <w:marLeft w:val="0"/>
      <w:marRight w:val="0"/>
      <w:marTop w:val="0"/>
      <w:marBottom w:val="0"/>
      <w:divBdr>
        <w:top w:val="none" w:sz="0" w:space="0" w:color="auto"/>
        <w:left w:val="none" w:sz="0" w:space="0" w:color="auto"/>
        <w:bottom w:val="none" w:sz="0" w:space="0" w:color="auto"/>
        <w:right w:val="none" w:sz="0" w:space="0" w:color="auto"/>
      </w:divBdr>
    </w:div>
    <w:div w:id="2109881893">
      <w:bodyDiv w:val="1"/>
      <w:marLeft w:val="0"/>
      <w:marRight w:val="0"/>
      <w:marTop w:val="0"/>
      <w:marBottom w:val="0"/>
      <w:divBdr>
        <w:top w:val="none" w:sz="0" w:space="0" w:color="auto"/>
        <w:left w:val="none" w:sz="0" w:space="0" w:color="auto"/>
        <w:bottom w:val="none" w:sz="0" w:space="0" w:color="auto"/>
        <w:right w:val="none" w:sz="0" w:space="0" w:color="auto"/>
      </w:divBdr>
    </w:div>
    <w:div w:id="2145468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5F783F-17AD-4E04-B5D4-6745EC82D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6245</Words>
  <Characters>3561</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2021-10-01T09:34:00Z</dcterms:created>
  <dcterms:modified xsi:type="dcterms:W3CDTF">2021-10-01T09:43:00Z</dcterms:modified>
</cp:coreProperties>
</file>