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A612FB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6.7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ED3912">
        <w:rPr>
          <w:bCs/>
          <w:i/>
          <w:szCs w:val="28"/>
        </w:rPr>
        <w:t>5</w:t>
      </w:r>
      <w:r w:rsidR="00AF75F0">
        <w:rPr>
          <w:bCs/>
          <w:i/>
          <w:szCs w:val="28"/>
        </w:rPr>
        <w:t>6</w:t>
      </w:r>
      <w:r w:rsidR="00834CDD">
        <w:rPr>
          <w:bCs/>
          <w:i/>
          <w:szCs w:val="28"/>
        </w:rPr>
        <w:t>9</w:t>
      </w:r>
      <w:r w:rsidR="009F6BEC">
        <w:rPr>
          <w:bCs/>
          <w:i/>
          <w:szCs w:val="28"/>
        </w:rPr>
        <w:t>7</w:t>
      </w:r>
    </w:p>
    <w:p w:rsidR="009F6BEC" w:rsidRDefault="009F6BEC" w:rsidP="00D55956">
      <w:pPr>
        <w:outlineLvl w:val="0"/>
        <w:rPr>
          <w:bCs/>
          <w:i/>
          <w:szCs w:val="28"/>
        </w:rPr>
      </w:pPr>
    </w:p>
    <w:p w:rsidR="000B1256" w:rsidRPr="00BF3ADA" w:rsidRDefault="000B1256" w:rsidP="00CD7900">
      <w:pPr>
        <w:ind w:firstLine="851"/>
        <w:jc w:val="both"/>
        <w:rPr>
          <w:szCs w:val="28"/>
        </w:rPr>
      </w:pPr>
      <w:r w:rsidRPr="00BF3ADA">
        <w:rPr>
          <w:szCs w:val="28"/>
        </w:rPr>
        <w:t>Комітет Верховної Ради України з питань бюджету на своєму засіданні</w:t>
      </w:r>
      <w:r w:rsidR="005A1383" w:rsidRPr="00BF3ADA">
        <w:rPr>
          <w:szCs w:val="28"/>
        </w:rPr>
        <w:t xml:space="preserve">  </w:t>
      </w:r>
      <w:r w:rsidRPr="00BF3ADA">
        <w:rPr>
          <w:szCs w:val="28"/>
        </w:rPr>
        <w:t xml:space="preserve"> </w:t>
      </w:r>
      <w:r w:rsidR="005C6938" w:rsidRPr="00BF3ADA">
        <w:rPr>
          <w:szCs w:val="28"/>
        </w:rPr>
        <w:t xml:space="preserve"> </w:t>
      </w:r>
      <w:r w:rsidR="009F6BEC">
        <w:rPr>
          <w:szCs w:val="28"/>
        </w:rPr>
        <w:t>22</w:t>
      </w:r>
      <w:r w:rsidR="00834CDD">
        <w:rPr>
          <w:szCs w:val="28"/>
        </w:rPr>
        <w:t xml:space="preserve"> вересня</w:t>
      </w:r>
      <w:r w:rsidR="005F7D8B" w:rsidRPr="00BF3ADA">
        <w:rPr>
          <w:szCs w:val="28"/>
        </w:rPr>
        <w:t xml:space="preserve"> 202</w:t>
      </w:r>
      <w:r w:rsidR="002B51AC" w:rsidRPr="00BF3ADA">
        <w:rPr>
          <w:szCs w:val="28"/>
        </w:rPr>
        <w:t>1</w:t>
      </w:r>
      <w:r w:rsidR="005F7D8B" w:rsidRPr="00BF3ADA">
        <w:rPr>
          <w:szCs w:val="28"/>
        </w:rPr>
        <w:t xml:space="preserve"> року (</w:t>
      </w:r>
      <w:r w:rsidRPr="00BF3ADA">
        <w:rPr>
          <w:szCs w:val="28"/>
        </w:rPr>
        <w:t>протокол №</w:t>
      </w:r>
      <w:r w:rsidR="00A612FB" w:rsidRPr="00A612FB">
        <w:rPr>
          <w:szCs w:val="28"/>
        </w:rPr>
        <w:t>1</w:t>
      </w:r>
      <w:r w:rsidR="00A612FB">
        <w:rPr>
          <w:szCs w:val="28"/>
          <w:lang w:val="en-US"/>
        </w:rPr>
        <w:t>01</w:t>
      </w:r>
      <w:bookmarkStart w:id="0" w:name="_GoBack"/>
      <w:bookmarkEnd w:id="0"/>
      <w:r w:rsidRPr="00BF3ADA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="00ED3912" w:rsidRPr="00BF3ADA">
        <w:rPr>
          <w:szCs w:val="28"/>
        </w:rPr>
        <w:t xml:space="preserve">Закону </w:t>
      </w:r>
      <w:r w:rsidR="009F6BEC" w:rsidRPr="00BD4613">
        <w:rPr>
          <w:szCs w:val="28"/>
        </w:rPr>
        <w:t>про внесення змін до Кодексу України про адміністративні правопорушення щодо відповідальності за незаконне ввезення/вивезення тварин, порушення правил утримання та поводження з тваринами, використання тварин у видовищних заходах, їх вилучення тощо (реєстр. № </w:t>
      </w:r>
      <w:r w:rsidR="009F6BEC">
        <w:rPr>
          <w:szCs w:val="28"/>
        </w:rPr>
        <w:t>5697</w:t>
      </w:r>
      <w:r w:rsidR="009F6BEC" w:rsidRPr="00BD4613">
        <w:rPr>
          <w:szCs w:val="28"/>
        </w:rPr>
        <w:t xml:space="preserve"> від </w:t>
      </w:r>
      <w:r w:rsidR="009F6BEC">
        <w:rPr>
          <w:szCs w:val="28"/>
        </w:rPr>
        <w:t>23</w:t>
      </w:r>
      <w:r w:rsidR="009F6BEC" w:rsidRPr="00BD4613">
        <w:rPr>
          <w:szCs w:val="28"/>
        </w:rPr>
        <w:t>.</w:t>
      </w:r>
      <w:r w:rsidR="009F6BEC">
        <w:rPr>
          <w:szCs w:val="28"/>
        </w:rPr>
        <w:t>06</w:t>
      </w:r>
      <w:r w:rsidR="009F6BEC" w:rsidRPr="00BD4613">
        <w:rPr>
          <w:szCs w:val="28"/>
        </w:rPr>
        <w:t>.202</w:t>
      </w:r>
      <w:r w:rsidR="009F6BEC">
        <w:rPr>
          <w:szCs w:val="28"/>
        </w:rPr>
        <w:t>1р.</w:t>
      </w:r>
      <w:r w:rsidR="009F6BEC" w:rsidRPr="00BD4613">
        <w:rPr>
          <w:szCs w:val="28"/>
        </w:rPr>
        <w:t xml:space="preserve">), </w:t>
      </w:r>
      <w:r w:rsidR="009F6BEC" w:rsidRPr="00AE4F5A">
        <w:rPr>
          <w:szCs w:val="28"/>
        </w:rPr>
        <w:t xml:space="preserve">поданий </w:t>
      </w:r>
      <w:r w:rsidR="009F6BEC">
        <w:rPr>
          <w:szCs w:val="28"/>
        </w:rPr>
        <w:t xml:space="preserve">народними депутатами України Скороход А.К., Лубінцем Д.В. та іншими </w:t>
      </w:r>
      <w:r w:rsidR="009F6BEC" w:rsidRPr="002D257E">
        <w:t xml:space="preserve">народними </w:t>
      </w:r>
      <w:r w:rsidR="009F6BEC" w:rsidRPr="0098308E">
        <w:t>депутат</w:t>
      </w:r>
      <w:r w:rsidR="009F6BEC" w:rsidRPr="002D257E">
        <w:t>а</w:t>
      </w:r>
      <w:r w:rsidR="009F6BEC" w:rsidRPr="0098308E">
        <w:t>м</w:t>
      </w:r>
      <w:r w:rsidR="009F6BEC" w:rsidRPr="002D257E">
        <w:t>и</w:t>
      </w:r>
      <w:r w:rsidR="009F6BEC" w:rsidRPr="0098308E">
        <w:t xml:space="preserve"> України</w:t>
      </w:r>
      <w:r w:rsidR="00863C84" w:rsidRPr="00BF3ADA">
        <w:rPr>
          <w:szCs w:val="28"/>
        </w:rPr>
        <w:t>,</w:t>
      </w:r>
      <w:r w:rsidR="009530C2" w:rsidRPr="00BF3ADA">
        <w:rPr>
          <w:szCs w:val="28"/>
        </w:rPr>
        <w:t xml:space="preserve"> </w:t>
      </w:r>
      <w:r w:rsidRPr="00BF3ADA">
        <w:rPr>
          <w:szCs w:val="28"/>
        </w:rPr>
        <w:t>і повідомляє наступне.</w:t>
      </w:r>
    </w:p>
    <w:p w:rsidR="009F6BEC" w:rsidRPr="009F6BEC" w:rsidRDefault="009F6BEC" w:rsidP="009F6BEC">
      <w:pPr>
        <w:pStyle w:val="ab"/>
        <w:ind w:left="0" w:firstLine="851"/>
        <w:jc w:val="both"/>
        <w:rPr>
          <w:color w:val="000000"/>
        </w:rPr>
      </w:pPr>
      <w:r w:rsidRPr="009F6BEC">
        <w:rPr>
          <w:color w:val="000000"/>
        </w:rPr>
        <w:t>У</w:t>
      </w:r>
      <w:r w:rsidRPr="009F6BEC">
        <w:rPr>
          <w:b/>
          <w:color w:val="000000"/>
        </w:rPr>
        <w:t xml:space="preserve"> </w:t>
      </w:r>
      <w:r w:rsidRPr="009F6BEC">
        <w:rPr>
          <w:color w:val="000000"/>
        </w:rPr>
        <w:t xml:space="preserve">законопроекті шляхом внесення змін до </w:t>
      </w:r>
      <w:r w:rsidRPr="009F6BEC">
        <w:rPr>
          <w:rStyle w:val="rvts9"/>
          <w:color w:val="000000"/>
          <w:szCs w:val="28"/>
          <w:lang w:eastAsia="zh-CN"/>
        </w:rPr>
        <w:t xml:space="preserve">Кодексу України про адміністративні правопорушення </w:t>
      </w:r>
      <w:r w:rsidRPr="009F6BEC">
        <w:rPr>
          <w:color w:val="000000"/>
        </w:rPr>
        <w:t>пропонується:</w:t>
      </w:r>
    </w:p>
    <w:p w:rsidR="009F6BEC" w:rsidRPr="009F6BEC" w:rsidRDefault="009F6BEC" w:rsidP="009F6BEC">
      <w:pPr>
        <w:shd w:val="clear" w:color="auto" w:fill="FFFFFF"/>
        <w:ind w:firstLine="851"/>
        <w:jc w:val="both"/>
        <w:rPr>
          <w:i/>
          <w:color w:val="000000"/>
        </w:rPr>
      </w:pPr>
      <w:r w:rsidRPr="009F6BEC">
        <w:rPr>
          <w:color w:val="000000"/>
        </w:rPr>
        <w:t xml:space="preserve">посилити адміністративну відповідальність за незаконне вивезення з України і ввезення на її територію об'єктів тваринного і рослинного світу, встановивши штраф на громадян від вісімсот до чотирьох тисяч неоподатковуваних мінімумів доходів громадян і на посадових осіб від двох тисяч до семи тисяч неоподатковуваних мінімумів доходів громадян з конфіскацією цих об'єктів </w:t>
      </w:r>
      <w:r w:rsidRPr="00604C92">
        <w:rPr>
          <w:i/>
          <w:szCs w:val="28"/>
        </w:rPr>
        <w:t xml:space="preserve">/чинна норма – штраф </w:t>
      </w:r>
      <w:r w:rsidRPr="009F6BEC">
        <w:rPr>
          <w:i/>
          <w:color w:val="000000"/>
        </w:rPr>
        <w:t>на громадян від тридцяти</w:t>
      </w:r>
      <w:r w:rsidRPr="00604C92">
        <w:rPr>
          <w:i/>
          <w:szCs w:val="28"/>
        </w:rPr>
        <w:t xml:space="preserve"> до ста неоподатковуваних мінімумів доходів громадян і на</w:t>
      </w:r>
      <w:r w:rsidRPr="009F6BEC">
        <w:rPr>
          <w:i/>
          <w:color w:val="000000"/>
        </w:rPr>
        <w:t xml:space="preserve"> посадових осіб від</w:t>
      </w:r>
      <w:r w:rsidRPr="00604C92">
        <w:rPr>
          <w:i/>
          <w:szCs w:val="28"/>
        </w:rPr>
        <w:t xml:space="preserve"> п’ятдесяти до ста двадцяти</w:t>
      </w:r>
      <w:r w:rsidRPr="009F6BEC">
        <w:rPr>
          <w:i/>
          <w:color w:val="000000"/>
        </w:rPr>
        <w:t xml:space="preserve"> </w:t>
      </w:r>
      <w:r w:rsidRPr="00604C92">
        <w:rPr>
          <w:i/>
          <w:szCs w:val="28"/>
        </w:rPr>
        <w:t>неоподатковуваних мінімумів доходів громадян</w:t>
      </w:r>
      <w:r w:rsidRPr="009F6BEC">
        <w:rPr>
          <w:i/>
          <w:color w:val="000000"/>
        </w:rPr>
        <w:t>/;</w:t>
      </w:r>
    </w:p>
    <w:p w:rsidR="009F6BEC" w:rsidRPr="009F6BEC" w:rsidRDefault="009F6BEC" w:rsidP="009F6BEC">
      <w:pPr>
        <w:shd w:val="clear" w:color="auto" w:fill="FFFFFF"/>
        <w:ind w:firstLine="851"/>
        <w:jc w:val="both"/>
        <w:rPr>
          <w:i/>
          <w:color w:val="000000"/>
        </w:rPr>
      </w:pPr>
      <w:r w:rsidRPr="009F6BEC">
        <w:rPr>
          <w:color w:val="000000"/>
        </w:rPr>
        <w:t>посилити адміністративну відповідальність за</w:t>
      </w:r>
      <w:r w:rsidRPr="009F6BEC">
        <w:rPr>
          <w:b/>
          <w:color w:val="000000"/>
        </w:rPr>
        <w:t xml:space="preserve"> </w:t>
      </w:r>
      <w:r w:rsidRPr="009F6BEC">
        <w:rPr>
          <w:color w:val="000000"/>
        </w:rPr>
        <w:t>порушення порядку придбання чи збуту об'єктів тваринного або рослинного світу, правил утримання диких тварин у неволі або в напіввільних умовах,</w:t>
      </w:r>
      <w:r w:rsidRPr="009F6BEC">
        <w:rPr>
          <w:rStyle w:val="rvts9"/>
          <w:color w:val="000000"/>
          <w:szCs w:val="28"/>
          <w:lang w:eastAsia="zh-CN"/>
        </w:rPr>
        <w:t xml:space="preserve"> </w:t>
      </w:r>
      <w:r w:rsidRPr="009F6BEC">
        <w:rPr>
          <w:color w:val="000000"/>
        </w:rPr>
        <w:t xml:space="preserve">встановивши штраф від шестисот до восьми тисяч неоподатковуваних мінімумів доходів громадян з конфіскацією об’єктів тваринного або рослинного світу </w:t>
      </w:r>
      <w:r w:rsidRPr="009F6BEC">
        <w:rPr>
          <w:i/>
          <w:color w:val="000000"/>
          <w:szCs w:val="28"/>
        </w:rPr>
        <w:t>/</w:t>
      </w:r>
      <w:r w:rsidRPr="00604C92">
        <w:rPr>
          <w:i/>
          <w:szCs w:val="28"/>
        </w:rPr>
        <w:t xml:space="preserve">чинна норма – штраф </w:t>
      </w:r>
      <w:r>
        <w:rPr>
          <w:i/>
          <w:szCs w:val="28"/>
        </w:rPr>
        <w:t>від тридцяти до двохсот</w:t>
      </w:r>
      <w:r w:rsidRPr="00604C92">
        <w:rPr>
          <w:i/>
          <w:szCs w:val="28"/>
        </w:rPr>
        <w:t xml:space="preserve"> п’ятдесяти неоподатковуваних мінімумів доходів громадян</w:t>
      </w:r>
      <w:r w:rsidRPr="009F6BEC">
        <w:rPr>
          <w:i/>
          <w:color w:val="000000"/>
        </w:rPr>
        <w:t>/;</w:t>
      </w:r>
    </w:p>
    <w:p w:rsidR="009F6BEC" w:rsidRPr="009F6BEC" w:rsidRDefault="009F6BEC" w:rsidP="009F6BEC">
      <w:pPr>
        <w:shd w:val="clear" w:color="auto" w:fill="FFFFFF"/>
        <w:ind w:firstLine="851"/>
        <w:jc w:val="both"/>
        <w:rPr>
          <w:i/>
          <w:color w:val="000000"/>
        </w:rPr>
      </w:pPr>
      <w:r w:rsidRPr="009F6BEC">
        <w:rPr>
          <w:color w:val="000000"/>
        </w:rPr>
        <w:t>посилити адміністративну відповідальність за</w:t>
      </w:r>
      <w:r w:rsidRPr="009F6BEC">
        <w:rPr>
          <w:b/>
          <w:color w:val="000000"/>
        </w:rPr>
        <w:t xml:space="preserve"> </w:t>
      </w:r>
      <w:r w:rsidRPr="009F6BEC">
        <w:rPr>
          <w:color w:val="000000"/>
        </w:rPr>
        <w:t>жорстоке поводження з тваринами,</w:t>
      </w:r>
      <w:r w:rsidRPr="009F6BEC">
        <w:rPr>
          <w:rStyle w:val="rvts9"/>
          <w:color w:val="000000"/>
          <w:szCs w:val="28"/>
          <w:lang w:eastAsia="zh-CN"/>
        </w:rPr>
        <w:t xml:space="preserve"> </w:t>
      </w:r>
      <w:r w:rsidRPr="009F6BEC">
        <w:rPr>
          <w:color w:val="000000"/>
        </w:rPr>
        <w:t>встановивши штраф від п’ятисот до шести тисяч неоподатковуваних мінімумів</w:t>
      </w:r>
      <w:r w:rsidRPr="009F6BEC">
        <w:rPr>
          <w:color w:val="000000"/>
          <w:szCs w:val="28"/>
        </w:rPr>
        <w:t xml:space="preserve"> на громадян /</w:t>
      </w:r>
      <w:r w:rsidRPr="00604C92">
        <w:rPr>
          <w:i/>
          <w:szCs w:val="28"/>
        </w:rPr>
        <w:t xml:space="preserve">чинна норма – штраф </w:t>
      </w:r>
      <w:r>
        <w:rPr>
          <w:i/>
          <w:szCs w:val="28"/>
        </w:rPr>
        <w:t xml:space="preserve">від двохсот до </w:t>
      </w:r>
      <w:r w:rsidRPr="00604C92">
        <w:rPr>
          <w:i/>
          <w:szCs w:val="28"/>
        </w:rPr>
        <w:t>п’ят</w:t>
      </w:r>
      <w:r>
        <w:rPr>
          <w:i/>
          <w:szCs w:val="28"/>
        </w:rPr>
        <w:t>исот</w:t>
      </w:r>
      <w:r w:rsidRPr="00604C92">
        <w:rPr>
          <w:i/>
          <w:szCs w:val="28"/>
        </w:rPr>
        <w:t xml:space="preserve"> неоподатковуваних мінімумів доходів громадян</w:t>
      </w:r>
      <w:r w:rsidRPr="009F6BEC">
        <w:rPr>
          <w:i/>
          <w:color w:val="000000"/>
        </w:rPr>
        <w:t>/;</w:t>
      </w:r>
    </w:p>
    <w:p w:rsidR="009F6BEC" w:rsidRPr="009F6BEC" w:rsidRDefault="009F6BEC" w:rsidP="009F6BEC">
      <w:pPr>
        <w:shd w:val="clear" w:color="auto" w:fill="FFFFFF"/>
        <w:ind w:firstLine="851"/>
        <w:jc w:val="both"/>
        <w:rPr>
          <w:i/>
          <w:color w:val="000000"/>
        </w:rPr>
      </w:pPr>
      <w:r w:rsidRPr="009F6BEC">
        <w:rPr>
          <w:color w:val="000000"/>
          <w:szCs w:val="28"/>
        </w:rPr>
        <w:t>посилити адміністративну відповідальність за</w:t>
      </w:r>
      <w:r w:rsidRPr="009F6BEC">
        <w:rPr>
          <w:rStyle w:val="10"/>
          <w:rFonts w:ascii="Times New Roman" w:hAnsi="Times New Roman"/>
          <w:bCs/>
          <w:color w:val="000000"/>
          <w:sz w:val="28"/>
          <w:szCs w:val="28"/>
        </w:rPr>
        <w:t xml:space="preserve"> п</w:t>
      </w:r>
      <w:r w:rsidRPr="009F6BEC">
        <w:rPr>
          <w:rStyle w:val="rvts9"/>
          <w:rFonts w:eastAsia="Times New Roman"/>
          <w:bCs/>
          <w:color w:val="000000"/>
          <w:szCs w:val="28"/>
        </w:rPr>
        <w:t>орушення правил тримання собак і котів,</w:t>
      </w:r>
      <w:r w:rsidRPr="009F6BEC">
        <w:rPr>
          <w:rStyle w:val="rvts9"/>
          <w:color w:val="000000"/>
          <w:szCs w:val="28"/>
          <w:lang w:eastAsia="zh-CN"/>
        </w:rPr>
        <w:t xml:space="preserve"> </w:t>
      </w:r>
      <w:r w:rsidRPr="009F6BEC">
        <w:rPr>
          <w:color w:val="000000"/>
        </w:rPr>
        <w:t xml:space="preserve">встановивши штраф </w:t>
      </w:r>
      <w:r w:rsidRPr="009F6BEC">
        <w:rPr>
          <w:color w:val="000000"/>
          <w:szCs w:val="28"/>
        </w:rPr>
        <w:t xml:space="preserve">на громадян від п’ятдесяти до трьох тисяч неоподатковуваних мінімумів доходів громадян або штраф на посадових осіб від ста до п’яти тисяч неоподатковуваних мінімумів доходів громадян </w:t>
      </w:r>
      <w:r w:rsidRPr="00604C92">
        <w:rPr>
          <w:i/>
          <w:szCs w:val="28"/>
        </w:rPr>
        <w:lastRenderedPageBreak/>
        <w:t xml:space="preserve">/чинна норма – штраф </w:t>
      </w:r>
      <w:r w:rsidRPr="009F6BEC">
        <w:rPr>
          <w:i/>
          <w:color w:val="000000"/>
        </w:rPr>
        <w:t>на громадян від одного</w:t>
      </w:r>
      <w:r w:rsidRPr="00604C92">
        <w:rPr>
          <w:i/>
          <w:szCs w:val="28"/>
        </w:rPr>
        <w:t xml:space="preserve"> до п’ят</w:t>
      </w:r>
      <w:r w:rsidRPr="001B1A18">
        <w:rPr>
          <w:i/>
          <w:szCs w:val="28"/>
        </w:rPr>
        <w:t>и</w:t>
      </w:r>
      <w:r w:rsidRPr="00604C92">
        <w:rPr>
          <w:i/>
          <w:szCs w:val="28"/>
        </w:rPr>
        <w:t xml:space="preserve"> неоподатковуваних мінімумів доходів громадян і на</w:t>
      </w:r>
      <w:r w:rsidRPr="009F6BEC">
        <w:rPr>
          <w:i/>
          <w:color w:val="000000"/>
        </w:rPr>
        <w:t xml:space="preserve"> посадових осіб від</w:t>
      </w:r>
      <w:r w:rsidRPr="00604C92">
        <w:rPr>
          <w:i/>
          <w:szCs w:val="28"/>
        </w:rPr>
        <w:t xml:space="preserve"> </w:t>
      </w:r>
      <w:r w:rsidRPr="001B1A18">
        <w:rPr>
          <w:i/>
          <w:szCs w:val="28"/>
        </w:rPr>
        <w:t>трьох</w:t>
      </w:r>
      <w:r w:rsidRPr="00604C92">
        <w:rPr>
          <w:i/>
          <w:szCs w:val="28"/>
        </w:rPr>
        <w:t xml:space="preserve"> до с</w:t>
      </w:r>
      <w:r w:rsidRPr="001B1A18">
        <w:rPr>
          <w:i/>
          <w:szCs w:val="28"/>
        </w:rPr>
        <w:t xml:space="preserve">еми </w:t>
      </w:r>
      <w:r w:rsidRPr="00604C92">
        <w:rPr>
          <w:i/>
          <w:szCs w:val="28"/>
        </w:rPr>
        <w:t>неоподатковуваних мінімумів доходів громадян</w:t>
      </w:r>
      <w:r w:rsidRPr="009F6BEC">
        <w:rPr>
          <w:i/>
          <w:color w:val="000000"/>
        </w:rPr>
        <w:t>/;</w:t>
      </w:r>
    </w:p>
    <w:p w:rsidR="009F6BEC" w:rsidRPr="009F6BEC" w:rsidRDefault="009F6BEC" w:rsidP="009F6BEC">
      <w:pPr>
        <w:shd w:val="clear" w:color="auto" w:fill="FFFFFF"/>
        <w:ind w:firstLine="851"/>
        <w:jc w:val="both"/>
        <w:rPr>
          <w:i/>
          <w:color w:val="000000"/>
        </w:rPr>
      </w:pPr>
      <w:r w:rsidRPr="009F6BEC">
        <w:rPr>
          <w:color w:val="000000"/>
        </w:rPr>
        <w:t>встановити адміністративну відповідальність за</w:t>
      </w:r>
      <w:r w:rsidRPr="009F6BEC">
        <w:rPr>
          <w:b/>
          <w:color w:val="000000"/>
          <w:highlight w:val="white"/>
        </w:rPr>
        <w:t xml:space="preserve"> </w:t>
      </w:r>
      <w:r w:rsidRPr="009F6BEC">
        <w:rPr>
          <w:color w:val="000000"/>
          <w:highlight w:val="white"/>
        </w:rPr>
        <w:t>порушення заборони, встановленої законодавством, на використання тварин у видовищних заходах із залученням тварин (у цирках, контактних зоопарках, пересувних звіринцях, дельфінаріях, спорті, для організації дозвілля, фотопослуг  тощо)</w:t>
      </w:r>
      <w:r w:rsidRPr="009F6BEC">
        <w:rPr>
          <w:color w:val="000000"/>
        </w:rPr>
        <w:t xml:space="preserve"> у вигляді штрафу </w:t>
      </w:r>
      <w:r w:rsidRPr="009F6BEC">
        <w:rPr>
          <w:color w:val="000000"/>
          <w:highlight w:val="white"/>
        </w:rPr>
        <w:t>на посадових осіб підприємств, установ і організацій, незалежно від форми власності, та громадян - суб’єктів підприємницької діяльності - від п’яти тисяч до тринадцяти тисяч неоподатковуваних мінімумів доходів громадян з конфіскацією об’єктів тваринного світу</w:t>
      </w:r>
      <w:r w:rsidRPr="009F6BEC">
        <w:rPr>
          <w:color w:val="000000"/>
        </w:rPr>
        <w:t xml:space="preserve"> </w:t>
      </w:r>
      <w:r w:rsidRPr="009F6BEC">
        <w:rPr>
          <w:i/>
          <w:color w:val="000000"/>
          <w:szCs w:val="28"/>
        </w:rPr>
        <w:t>/виходячи із розміру встановленого на даний час неоподатковуваного мінімуму доходів</w:t>
      </w:r>
      <w:r w:rsidRPr="009F6BEC">
        <w:rPr>
          <w:i/>
          <w:color w:val="000000"/>
        </w:rPr>
        <w:t xml:space="preserve"> громадян 17 грн, розмір штрафу становитиме від 85 000 до 221 000 грн./;</w:t>
      </w:r>
    </w:p>
    <w:p w:rsidR="009F6BEC" w:rsidRPr="009F6BEC" w:rsidRDefault="009F6BEC" w:rsidP="009F6BEC">
      <w:pPr>
        <w:shd w:val="clear" w:color="auto" w:fill="FFFFFF"/>
        <w:ind w:firstLine="851"/>
        <w:jc w:val="both"/>
        <w:rPr>
          <w:i/>
          <w:color w:val="000000"/>
        </w:rPr>
      </w:pPr>
      <w:r w:rsidRPr="009F6BEC">
        <w:rPr>
          <w:color w:val="000000"/>
        </w:rPr>
        <w:t>встановити адміністративну відповідальність за жорстоке поводження з тваринами,</w:t>
      </w:r>
      <w:r w:rsidRPr="009F6BEC">
        <w:rPr>
          <w:b/>
          <w:color w:val="000000"/>
        </w:rPr>
        <w:t xml:space="preserve"> </w:t>
      </w:r>
      <w:r w:rsidRPr="009F6BEC">
        <w:rPr>
          <w:color w:val="000000"/>
        </w:rPr>
        <w:t xml:space="preserve">вчинене посадовими особами підприємств, установ і організацій, незалежно від форми власності, </w:t>
      </w:r>
      <w:r w:rsidRPr="009F6BEC">
        <w:rPr>
          <w:color w:val="000000"/>
          <w:szCs w:val="28"/>
        </w:rPr>
        <w:t xml:space="preserve"> </w:t>
      </w:r>
      <w:r w:rsidRPr="009F6BEC">
        <w:rPr>
          <w:color w:val="000000"/>
        </w:rPr>
        <w:t xml:space="preserve">у вигляді штрафу від п’яти тисяч до восьми тисяч неоподатковуваних мінімумів доходів громадян або адміністративний арешт на строк до п’ятнадцяти діб </w:t>
      </w:r>
      <w:r w:rsidRPr="009F6BEC">
        <w:rPr>
          <w:i/>
          <w:color w:val="000000"/>
        </w:rPr>
        <w:t>/від 85 000 до 136 000 гривень /;</w:t>
      </w:r>
    </w:p>
    <w:p w:rsidR="009F6BEC" w:rsidRPr="009F6BEC" w:rsidRDefault="009F6BEC" w:rsidP="009F6BEC">
      <w:pPr>
        <w:shd w:val="clear" w:color="auto" w:fill="FFFFFF"/>
        <w:ind w:firstLine="851"/>
        <w:jc w:val="both"/>
        <w:rPr>
          <w:color w:val="000000"/>
        </w:rPr>
      </w:pPr>
      <w:r w:rsidRPr="009F6BEC">
        <w:rPr>
          <w:color w:val="000000"/>
        </w:rPr>
        <w:t xml:space="preserve">Запровадити обов’язковість вилучення об’єктів тваринного світу і рослинного світу та негайну </w:t>
      </w:r>
      <w:r w:rsidRPr="009F6BEC">
        <w:rPr>
          <w:color w:val="000000"/>
          <w:highlight w:val="white"/>
        </w:rPr>
        <w:t xml:space="preserve">передачу </w:t>
      </w:r>
      <w:r w:rsidRPr="009F6BEC">
        <w:rPr>
          <w:color w:val="000000"/>
        </w:rPr>
        <w:t xml:space="preserve">об’єктів тваринного світу </w:t>
      </w:r>
      <w:r w:rsidRPr="009F6BEC">
        <w:rPr>
          <w:color w:val="000000"/>
          <w:highlight w:val="white"/>
        </w:rPr>
        <w:t>в центри порятунку і реабілітації диких тварин, притулки для тварин (домашніх тварини)</w:t>
      </w:r>
      <w:r w:rsidRPr="009F6BEC">
        <w:rPr>
          <w:color w:val="000000"/>
        </w:rPr>
        <w:t xml:space="preserve">. </w:t>
      </w:r>
    </w:p>
    <w:p w:rsidR="009F6BEC" w:rsidRPr="009F6BEC" w:rsidRDefault="009F6BEC" w:rsidP="009F6BEC">
      <w:pPr>
        <w:shd w:val="clear" w:color="auto" w:fill="FFFFFF"/>
        <w:ind w:firstLine="851"/>
        <w:jc w:val="both"/>
        <w:textAlignment w:val="baseline"/>
        <w:rPr>
          <w:iCs/>
          <w:color w:val="000000"/>
          <w:highlight w:val="white"/>
        </w:rPr>
      </w:pPr>
      <w:r w:rsidRPr="009F6BEC">
        <w:rPr>
          <w:color w:val="000000"/>
        </w:rPr>
        <w:t>При цьому, право розглядати справи про такі адміністративні правопорушення відповідно до статей 218, 221, 222 та 242-1, мають а</w:t>
      </w:r>
      <w:r w:rsidRPr="009F6BEC">
        <w:rPr>
          <w:bCs/>
          <w:color w:val="000000"/>
        </w:rPr>
        <w:t>дміністративні комісії при виконавчих органах міських рад, р</w:t>
      </w:r>
      <w:r w:rsidRPr="009F6BEC">
        <w:rPr>
          <w:bCs/>
          <w:color w:val="000000"/>
          <w:shd w:val="clear" w:color="auto" w:fill="FFFFFF"/>
        </w:rPr>
        <w:t>айонні, районні у місті, міські чи міськрайонні суди (судді),</w:t>
      </w:r>
      <w:r w:rsidRPr="009F6BEC">
        <w:rPr>
          <w:b/>
          <w:bCs/>
          <w:color w:val="000000"/>
          <w:shd w:val="clear" w:color="auto" w:fill="FFFFFF"/>
        </w:rPr>
        <w:t xml:space="preserve"> </w:t>
      </w:r>
      <w:r w:rsidRPr="009F6BEC">
        <w:rPr>
          <w:bCs/>
          <w:color w:val="000000"/>
          <w:shd w:val="clear" w:color="auto" w:fill="FFFFFF"/>
        </w:rPr>
        <w:t>о</w:t>
      </w:r>
      <w:r w:rsidRPr="009F6BEC">
        <w:rPr>
          <w:bCs/>
          <w:color w:val="000000"/>
        </w:rPr>
        <w:t>ргани Національної поліції та ц</w:t>
      </w:r>
      <w:r w:rsidRPr="009F6BEC">
        <w:rPr>
          <w:bCs/>
          <w:color w:val="000000"/>
          <w:shd w:val="clear" w:color="auto" w:fill="FFFFFF"/>
        </w:rPr>
        <w:t>ентральний орган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 та його територіальні органи.</w:t>
      </w:r>
    </w:p>
    <w:p w:rsidR="009F6BEC" w:rsidRPr="009F6BEC" w:rsidRDefault="009F6BEC" w:rsidP="009F6BEC">
      <w:pPr>
        <w:shd w:val="clear" w:color="auto" w:fill="FFFFFF"/>
        <w:ind w:firstLine="851"/>
        <w:jc w:val="both"/>
        <w:textAlignment w:val="baseline"/>
        <w:rPr>
          <w:color w:val="000000"/>
          <w:szCs w:val="28"/>
        </w:rPr>
      </w:pPr>
      <w:r w:rsidRPr="009F6BEC">
        <w:rPr>
          <w:color w:val="000000"/>
          <w:szCs w:val="28"/>
        </w:rPr>
        <w:t xml:space="preserve">Реалізація таких положень </w:t>
      </w:r>
      <w:r w:rsidRPr="009F6BEC">
        <w:rPr>
          <w:color w:val="000000"/>
        </w:rPr>
        <w:t xml:space="preserve">призвести до </w:t>
      </w:r>
      <w:r w:rsidRPr="009F6BEC">
        <w:rPr>
          <w:color w:val="000000"/>
          <w:szCs w:val="28"/>
        </w:rPr>
        <w:t xml:space="preserve">збільшення </w:t>
      </w:r>
      <w:r w:rsidRPr="009F6BEC">
        <w:rPr>
          <w:color w:val="000000"/>
          <w:spacing w:val="-1"/>
          <w:szCs w:val="28"/>
        </w:rPr>
        <w:t xml:space="preserve">доходів державного бюджету та місцевих бюджетів </w:t>
      </w:r>
      <w:r w:rsidRPr="009F6BEC">
        <w:rPr>
          <w:bCs/>
          <w:color w:val="000000"/>
          <w:szCs w:val="28"/>
        </w:rPr>
        <w:t>від сплати штрафних санкцій за відповідні правопорушення, оскільки такі надходження відповідно до статей 29, 64 та 66 Бюджетного кодексу України належать до доходів загального фонду державного та місцевих бюджетів.</w:t>
      </w:r>
      <w:r w:rsidRPr="009F6BEC">
        <w:rPr>
          <w:color w:val="000000"/>
          <w:szCs w:val="28"/>
        </w:rPr>
        <w:t xml:space="preserve"> </w:t>
      </w:r>
    </w:p>
    <w:p w:rsidR="009F6BEC" w:rsidRPr="009F6BEC" w:rsidRDefault="009F6BEC" w:rsidP="009F6BEC">
      <w:pPr>
        <w:autoSpaceDE w:val="0"/>
        <w:autoSpaceDN w:val="0"/>
        <w:adjustRightInd w:val="0"/>
        <w:ind w:firstLine="851"/>
        <w:jc w:val="both"/>
        <w:rPr>
          <w:color w:val="000000"/>
          <w:szCs w:val="28"/>
        </w:rPr>
      </w:pPr>
      <w:r w:rsidRPr="009F6BEC">
        <w:rPr>
          <w:color w:val="000000"/>
        </w:rPr>
        <w:t xml:space="preserve">Міністерство фінансів України, також зазначаючи  у експертному висновку до даного законопроекту про таке, відмічає, що відсутність </w:t>
      </w:r>
      <w:r w:rsidRPr="009F6BEC">
        <w:rPr>
          <w:color w:val="000000"/>
          <w:szCs w:val="28"/>
        </w:rPr>
        <w:t xml:space="preserve">фінансово-економічних розрахунків унеможливила визначення вартісної величини впливу законопроекту на показники бюджетів неможливо. Поряд з тим Мінфін звертає увагу, що </w:t>
      </w:r>
      <w:r w:rsidRPr="009F6BEC">
        <w:rPr>
          <w:szCs w:val="28"/>
          <w:lang w:eastAsia="en-US"/>
        </w:rPr>
        <w:t>у разі вилучення та передачі об’єктів тваринного світу у центри порятунку і реабілітації диких тварин, притулки для тварин їх утримання може призвести до збільшення витрат таких установ</w:t>
      </w:r>
    </w:p>
    <w:p w:rsidR="009F6BEC" w:rsidRPr="00D45B53" w:rsidRDefault="009F6BEC" w:rsidP="009F6BEC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  <w:lang w:val="uk-UA"/>
        </w:rPr>
      </w:pPr>
      <w:r w:rsidRPr="00D45B53">
        <w:rPr>
          <w:sz w:val="28"/>
          <w:szCs w:val="28"/>
          <w:lang w:val="uk-UA"/>
        </w:rPr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суб'єкту права законодавчої ініціативи до законопроекту належало надано фінансово-економічне обґрунтування (включаючи відповідні розрахунки) та пропозиції змін до законодавчих актів щодо скорочення витрат бюджету та/або джерел додаткових надходжень бюджету для досягнення збалансованості бюджету. </w:t>
      </w:r>
    </w:p>
    <w:p w:rsidR="009F6BEC" w:rsidRPr="00BF3ADA" w:rsidRDefault="0033542B" w:rsidP="009F6BEC">
      <w:pPr>
        <w:ind w:firstLine="851"/>
        <w:jc w:val="both"/>
      </w:pPr>
      <w:r w:rsidRPr="00BF3ADA">
        <w:rPr>
          <w:szCs w:val="28"/>
        </w:rPr>
        <w:t xml:space="preserve">За наслідками розгляду Комітет ухвалив рішення, що проект </w:t>
      </w:r>
      <w:r w:rsidR="009F6BEC">
        <w:rPr>
          <w:szCs w:val="28"/>
        </w:rPr>
        <w:t xml:space="preserve">Закону </w:t>
      </w:r>
      <w:r w:rsidR="009F6BEC" w:rsidRPr="00BD4613">
        <w:rPr>
          <w:szCs w:val="28"/>
        </w:rPr>
        <w:t>про внесення змін до Кодексу України про адміністративні правопорушення щодо відповідальності за незаконне ввезення/вивезення тварин, порушення правил утримання та поводження з тваринами, використання тварин у видовищних заходах, їх вилучення тощо (реєстр. № </w:t>
      </w:r>
      <w:r w:rsidR="009F6BEC">
        <w:rPr>
          <w:szCs w:val="28"/>
        </w:rPr>
        <w:t>5697</w:t>
      </w:r>
      <w:r w:rsidR="009F6BEC" w:rsidRPr="00BD4613">
        <w:rPr>
          <w:szCs w:val="28"/>
        </w:rPr>
        <w:t xml:space="preserve"> від </w:t>
      </w:r>
      <w:r w:rsidR="009F6BEC">
        <w:rPr>
          <w:szCs w:val="28"/>
        </w:rPr>
        <w:t>23</w:t>
      </w:r>
      <w:r w:rsidR="009F6BEC" w:rsidRPr="00BD4613">
        <w:rPr>
          <w:szCs w:val="28"/>
        </w:rPr>
        <w:t>.</w:t>
      </w:r>
      <w:r w:rsidR="009F6BEC">
        <w:rPr>
          <w:szCs w:val="28"/>
        </w:rPr>
        <w:t>06</w:t>
      </w:r>
      <w:r w:rsidR="009F6BEC" w:rsidRPr="00BD4613">
        <w:rPr>
          <w:szCs w:val="28"/>
        </w:rPr>
        <w:t>.202</w:t>
      </w:r>
      <w:r w:rsidR="009F6BEC">
        <w:rPr>
          <w:szCs w:val="28"/>
        </w:rPr>
        <w:t>1р.</w:t>
      </w:r>
      <w:r w:rsidR="009F6BEC" w:rsidRPr="00BD4613">
        <w:rPr>
          <w:szCs w:val="28"/>
        </w:rPr>
        <w:t xml:space="preserve">), </w:t>
      </w:r>
      <w:r w:rsidR="009F6BEC" w:rsidRPr="00AE4F5A">
        <w:rPr>
          <w:szCs w:val="28"/>
        </w:rPr>
        <w:t xml:space="preserve">поданий </w:t>
      </w:r>
      <w:r w:rsidR="009F6BEC">
        <w:rPr>
          <w:szCs w:val="28"/>
        </w:rPr>
        <w:t xml:space="preserve">народними депутатами України Скороход А.К., Лубінцем Д.В. та іншими </w:t>
      </w:r>
      <w:r w:rsidR="009F6BEC" w:rsidRPr="002D257E">
        <w:t xml:space="preserve">народними </w:t>
      </w:r>
      <w:r w:rsidR="009F6BEC" w:rsidRPr="0098308E">
        <w:t>депутат</w:t>
      </w:r>
      <w:r w:rsidR="009F6BEC" w:rsidRPr="002D257E">
        <w:t>а</w:t>
      </w:r>
      <w:r w:rsidR="009F6BEC" w:rsidRPr="0098308E">
        <w:t>м</w:t>
      </w:r>
      <w:r w:rsidR="009F6BEC" w:rsidRPr="002D257E">
        <w:t>и</w:t>
      </w:r>
      <w:r w:rsidR="009F6BEC" w:rsidRPr="0098308E">
        <w:t xml:space="preserve"> України</w:t>
      </w:r>
      <w:r w:rsidR="009F6BEC">
        <w:rPr>
          <w:szCs w:val="28"/>
        </w:rPr>
        <w:t xml:space="preserve">, </w:t>
      </w:r>
      <w:r w:rsidR="009F6BEC" w:rsidRPr="00261759">
        <w:rPr>
          <w:szCs w:val="28"/>
        </w:rPr>
        <w:t xml:space="preserve">має </w:t>
      </w:r>
      <w:r w:rsidR="009F6BEC">
        <w:rPr>
          <w:szCs w:val="28"/>
        </w:rPr>
        <w:t xml:space="preserve">опосередкований </w:t>
      </w:r>
      <w:r w:rsidR="009F6BEC" w:rsidRPr="00261759">
        <w:rPr>
          <w:szCs w:val="28"/>
        </w:rPr>
        <w:t>вплив на показники бюджет</w:t>
      </w:r>
      <w:r w:rsidR="009F6BEC">
        <w:rPr>
          <w:szCs w:val="28"/>
        </w:rPr>
        <w:t>ів</w:t>
      </w:r>
      <w:r w:rsidR="009F6BEC" w:rsidRPr="00261759">
        <w:rPr>
          <w:szCs w:val="28"/>
        </w:rPr>
        <w:t xml:space="preserve"> (може </w:t>
      </w:r>
      <w:r w:rsidR="009F6BEC">
        <w:rPr>
          <w:szCs w:val="28"/>
        </w:rPr>
        <w:t>призвести до</w:t>
      </w:r>
      <w:r w:rsidR="009F6BEC" w:rsidRPr="00D72B56">
        <w:t xml:space="preserve"> збільшення доходів </w:t>
      </w:r>
      <w:r w:rsidR="009F6BEC">
        <w:t xml:space="preserve">державного та місцевих бюджетів </w:t>
      </w:r>
      <w:r w:rsidR="009F6BEC" w:rsidRPr="00D72B56">
        <w:t>залежно від виявлених правопорушень</w:t>
      </w:r>
      <w:r w:rsidR="009F6BEC" w:rsidRPr="00261759">
        <w:rPr>
          <w:szCs w:val="28"/>
        </w:rPr>
        <w:t xml:space="preserve">). </w:t>
      </w:r>
      <w:r w:rsidR="009F6BEC" w:rsidRPr="00BF3ADA">
        <w:t>У разі прийняття відповідного закону він може набирати чинності згідно із законодавством.</w:t>
      </w:r>
    </w:p>
    <w:p w:rsidR="00AF75F0" w:rsidRPr="00BF3ADA" w:rsidRDefault="00AF75F0" w:rsidP="00CD7900">
      <w:pPr>
        <w:ind w:firstLine="851"/>
        <w:jc w:val="both"/>
        <w:rPr>
          <w:szCs w:val="28"/>
        </w:rPr>
      </w:pPr>
    </w:p>
    <w:p w:rsidR="001D173B" w:rsidRPr="00601209" w:rsidRDefault="001D173B" w:rsidP="00AF75F0">
      <w:pPr>
        <w:ind w:firstLine="851"/>
        <w:jc w:val="both"/>
        <w:rPr>
          <w:b/>
        </w:rPr>
      </w:pPr>
    </w:p>
    <w:p w:rsidR="005C6938" w:rsidRPr="00713D2B" w:rsidRDefault="005C6938" w:rsidP="00CC6ED9">
      <w:pPr>
        <w:ind w:firstLine="851"/>
        <w:jc w:val="both"/>
      </w:pPr>
    </w:p>
    <w:p w:rsidR="003E0121" w:rsidRDefault="003E0121" w:rsidP="00CC6ED9">
      <w:pPr>
        <w:ind w:firstLine="851"/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9F6BEC">
      <w:pgSz w:w="11906" w:h="16838" w:code="9"/>
      <w:pgMar w:top="568" w:right="851" w:bottom="709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4B216CB0"/>
    <w:multiLevelType w:val="hybridMultilevel"/>
    <w:tmpl w:val="45308DFE"/>
    <w:lvl w:ilvl="0" w:tplc="4B1028D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  <w:sz w:val="27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533F2"/>
    <w:rsid w:val="001B272A"/>
    <w:rsid w:val="001B5FF1"/>
    <w:rsid w:val="001C2E11"/>
    <w:rsid w:val="001D173B"/>
    <w:rsid w:val="001D786D"/>
    <w:rsid w:val="001E1741"/>
    <w:rsid w:val="00206F3A"/>
    <w:rsid w:val="00234ED3"/>
    <w:rsid w:val="00252998"/>
    <w:rsid w:val="0026601C"/>
    <w:rsid w:val="002719D1"/>
    <w:rsid w:val="0029041D"/>
    <w:rsid w:val="0029754C"/>
    <w:rsid w:val="002B4952"/>
    <w:rsid w:val="002B51AC"/>
    <w:rsid w:val="002D303D"/>
    <w:rsid w:val="002F55EB"/>
    <w:rsid w:val="00307A6C"/>
    <w:rsid w:val="0033542B"/>
    <w:rsid w:val="0033692C"/>
    <w:rsid w:val="003524F9"/>
    <w:rsid w:val="003854DB"/>
    <w:rsid w:val="003A40D2"/>
    <w:rsid w:val="003C558A"/>
    <w:rsid w:val="003E0121"/>
    <w:rsid w:val="003F4500"/>
    <w:rsid w:val="00427005"/>
    <w:rsid w:val="00437D04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44D7E"/>
    <w:rsid w:val="006907C5"/>
    <w:rsid w:val="006907FE"/>
    <w:rsid w:val="00692CA2"/>
    <w:rsid w:val="006947ED"/>
    <w:rsid w:val="006C6340"/>
    <w:rsid w:val="006F7CB5"/>
    <w:rsid w:val="007318BB"/>
    <w:rsid w:val="0075183E"/>
    <w:rsid w:val="0076218B"/>
    <w:rsid w:val="007721B8"/>
    <w:rsid w:val="00774677"/>
    <w:rsid w:val="007C423A"/>
    <w:rsid w:val="00804B7E"/>
    <w:rsid w:val="00834CDD"/>
    <w:rsid w:val="00863C84"/>
    <w:rsid w:val="008B1A59"/>
    <w:rsid w:val="008F1E7A"/>
    <w:rsid w:val="009019F3"/>
    <w:rsid w:val="00935DEE"/>
    <w:rsid w:val="009530C2"/>
    <w:rsid w:val="00975B05"/>
    <w:rsid w:val="00976183"/>
    <w:rsid w:val="009A0731"/>
    <w:rsid w:val="009B5498"/>
    <w:rsid w:val="009E32E9"/>
    <w:rsid w:val="009F6BEC"/>
    <w:rsid w:val="00A036B0"/>
    <w:rsid w:val="00A17719"/>
    <w:rsid w:val="00A612FB"/>
    <w:rsid w:val="00A70615"/>
    <w:rsid w:val="00A86719"/>
    <w:rsid w:val="00A93A7A"/>
    <w:rsid w:val="00A9511E"/>
    <w:rsid w:val="00AD7F7E"/>
    <w:rsid w:val="00AF30A8"/>
    <w:rsid w:val="00AF75F0"/>
    <w:rsid w:val="00B04D15"/>
    <w:rsid w:val="00B1230D"/>
    <w:rsid w:val="00B30EBA"/>
    <w:rsid w:val="00B54339"/>
    <w:rsid w:val="00B94ECA"/>
    <w:rsid w:val="00BA7114"/>
    <w:rsid w:val="00BB6217"/>
    <w:rsid w:val="00BF3ADA"/>
    <w:rsid w:val="00C011D8"/>
    <w:rsid w:val="00C06F20"/>
    <w:rsid w:val="00C1287E"/>
    <w:rsid w:val="00C21CB3"/>
    <w:rsid w:val="00C34529"/>
    <w:rsid w:val="00C61108"/>
    <w:rsid w:val="00C642C3"/>
    <w:rsid w:val="00C76B24"/>
    <w:rsid w:val="00CA5719"/>
    <w:rsid w:val="00CC6ED9"/>
    <w:rsid w:val="00CD7900"/>
    <w:rsid w:val="00CF1B49"/>
    <w:rsid w:val="00CF62A0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1144E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81B7F"/>
    <w:rsid w:val="00FA0E90"/>
    <w:rsid w:val="00FB1FF3"/>
    <w:rsid w:val="00FB3BD5"/>
    <w:rsid w:val="00FC0092"/>
    <w:rsid w:val="00FD2542"/>
    <w:rsid w:val="00FF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5E097AA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F6BEC"/>
    <w:pPr>
      <w:keepNext/>
      <w:keepLines/>
      <w:spacing w:before="24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99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d">
    <w:name w:val="Заголовок"/>
    <w:basedOn w:val="a"/>
    <w:next w:val="ae"/>
    <w:qFormat/>
    <w:rsid w:val="00CF1B49"/>
    <w:pPr>
      <w:keepNext/>
      <w:spacing w:before="240" w:after="120" w:line="276" w:lineRule="auto"/>
    </w:pPr>
    <w:rPr>
      <w:rFonts w:ascii="Liberation Sans" w:eastAsia="MS Gothic" w:hAnsi="Liberation Sans" w:cs="Arial"/>
      <w:szCs w:val="28"/>
      <w:lang w:eastAsia="uk-UA" w:bidi="hi-IN"/>
    </w:rPr>
  </w:style>
  <w:style w:type="paragraph" w:styleId="ae">
    <w:name w:val="Body Text"/>
    <w:basedOn w:val="a"/>
    <w:link w:val="af"/>
    <w:rsid w:val="00CF1B49"/>
    <w:pPr>
      <w:spacing w:after="120"/>
    </w:pPr>
  </w:style>
  <w:style w:type="character" w:customStyle="1" w:styleId="af">
    <w:name w:val="Основний текст Знак"/>
    <w:link w:val="ae"/>
    <w:rsid w:val="00CF1B49"/>
    <w:rPr>
      <w:rFonts w:eastAsia="Calibri"/>
      <w:sz w:val="28"/>
      <w:szCs w:val="24"/>
      <w:lang w:eastAsia="ru-RU"/>
    </w:rPr>
  </w:style>
  <w:style w:type="paragraph" w:customStyle="1" w:styleId="LO-normal">
    <w:name w:val="LO-normal"/>
    <w:qFormat/>
    <w:rsid w:val="00CF1B49"/>
    <w:pPr>
      <w:spacing w:after="200" w:line="276" w:lineRule="auto"/>
    </w:pPr>
    <w:rPr>
      <w:rFonts w:ascii="Calibri" w:eastAsia="Calibri" w:hAnsi="Calibri" w:cs="Calibri"/>
      <w:sz w:val="22"/>
      <w:szCs w:val="22"/>
      <w:lang w:bidi="hi-IN"/>
    </w:rPr>
  </w:style>
  <w:style w:type="paragraph" w:customStyle="1" w:styleId="rvps7">
    <w:name w:val="rvps7"/>
    <w:basedOn w:val="a"/>
    <w:rsid w:val="007318BB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10">
    <w:name w:val="Заголовок 1 Знак"/>
    <w:link w:val="1"/>
    <w:uiPriority w:val="9"/>
    <w:rsid w:val="009F6BEC"/>
    <w:rPr>
      <w:rFonts w:ascii="Calibri Light" w:hAnsi="Calibri Light"/>
      <w:color w:val="2E74B5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4187</Words>
  <Characters>2387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№5691</vt:lpstr>
    </vt:vector>
  </TitlesOfParts>
  <Company>VR</Company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2021-07-12T09:11:00Z</cp:lastPrinted>
  <dcterms:created xsi:type="dcterms:W3CDTF">2021-09-21T09:27:00Z</dcterms:created>
  <dcterms:modified xsi:type="dcterms:W3CDTF">2021-09-23T06:17:00Z</dcterms:modified>
</cp:coreProperties>
</file>