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D9" w:rsidRDefault="00DA34D9" w:rsidP="003A00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5182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643070" w:rsidRPr="00643070" w:rsidRDefault="00643070" w:rsidP="003A00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Pr="00643070">
        <w:rPr>
          <w:rFonts w:ascii="Times New Roman" w:hAnsi="Times New Roman" w:cs="Times New Roman"/>
          <w:b/>
          <w:sz w:val="28"/>
          <w:szCs w:val="28"/>
        </w:rPr>
        <w:t>про</w:t>
      </w:r>
      <w:r w:rsidR="00345F41">
        <w:rPr>
          <w:rFonts w:ascii="Times New Roman" w:hAnsi="Times New Roman" w:cs="Times New Roman"/>
          <w:b/>
          <w:sz w:val="28"/>
          <w:szCs w:val="28"/>
        </w:rPr>
        <w:t>є</w:t>
      </w:r>
      <w:r>
        <w:rPr>
          <w:rFonts w:ascii="Times New Roman" w:hAnsi="Times New Roman" w:cs="Times New Roman"/>
          <w:b/>
          <w:sz w:val="28"/>
          <w:szCs w:val="28"/>
        </w:rPr>
        <w:t xml:space="preserve">кту Закону України </w:t>
      </w:r>
      <w:r w:rsidR="00225CF9">
        <w:rPr>
          <w:rFonts w:ascii="Times New Roman" w:hAnsi="Times New Roman" w:cs="Times New Roman"/>
          <w:b/>
          <w:sz w:val="28"/>
          <w:szCs w:val="28"/>
        </w:rPr>
        <w:t>п</w:t>
      </w:r>
      <w:r w:rsidR="00225CF9" w:rsidRPr="00225CF9">
        <w:rPr>
          <w:rFonts w:ascii="Times New Roman" w:hAnsi="Times New Roman" w:cs="Times New Roman"/>
          <w:b/>
          <w:sz w:val="28"/>
          <w:szCs w:val="28"/>
        </w:rPr>
        <w:t>ро внесення зміни до Розділу Х «Прикінцеві положення» Закону України  «Про телебачення і радіомовлення» щодо розблокування конкурсів на отримання ліцензій на мовлення</w:t>
      </w:r>
    </w:p>
    <w:p w:rsidR="00DA34D9" w:rsidRPr="00655182" w:rsidRDefault="00DA34D9" w:rsidP="003A00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128" w:type="dxa"/>
        <w:tblLook w:val="04A0" w:firstRow="1" w:lastRow="0" w:firstColumn="1" w:lastColumn="0" w:noHBand="0" w:noVBand="1"/>
      </w:tblPr>
      <w:tblGrid>
        <w:gridCol w:w="7564"/>
        <w:gridCol w:w="7564"/>
      </w:tblGrid>
      <w:tr w:rsidR="002A1D43" w:rsidRPr="00655182" w:rsidTr="00E10BF3">
        <w:tc>
          <w:tcPr>
            <w:tcW w:w="7564" w:type="dxa"/>
          </w:tcPr>
          <w:p w:rsidR="002A1D43" w:rsidRPr="00655182" w:rsidRDefault="002A1D43" w:rsidP="003A003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182">
              <w:rPr>
                <w:rFonts w:ascii="Times New Roman" w:hAnsi="Times New Roman" w:cs="Times New Roman"/>
                <w:sz w:val="28"/>
                <w:szCs w:val="28"/>
              </w:rPr>
              <w:t>Зміст положення (норми) чинного акта</w:t>
            </w:r>
          </w:p>
        </w:tc>
        <w:tc>
          <w:tcPr>
            <w:tcW w:w="7564" w:type="dxa"/>
          </w:tcPr>
          <w:p w:rsidR="002A1D43" w:rsidRPr="00655182" w:rsidRDefault="002A1D43" w:rsidP="003A003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182">
              <w:rPr>
                <w:rFonts w:ascii="Times New Roman" w:hAnsi="Times New Roman" w:cs="Times New Roman"/>
                <w:sz w:val="28"/>
                <w:szCs w:val="28"/>
              </w:rPr>
              <w:t>Зміст від</w:t>
            </w:r>
            <w:r w:rsidR="00345F41">
              <w:rPr>
                <w:rFonts w:ascii="Times New Roman" w:hAnsi="Times New Roman" w:cs="Times New Roman"/>
                <w:sz w:val="28"/>
                <w:szCs w:val="28"/>
              </w:rPr>
              <w:t>повідного положення (норми) проє</w:t>
            </w:r>
            <w:r w:rsidRPr="00655182">
              <w:rPr>
                <w:rFonts w:ascii="Times New Roman" w:hAnsi="Times New Roman" w:cs="Times New Roman"/>
                <w:sz w:val="28"/>
                <w:szCs w:val="28"/>
              </w:rPr>
              <w:t>кту акта</w:t>
            </w:r>
          </w:p>
        </w:tc>
      </w:tr>
      <w:tr w:rsidR="00291640" w:rsidRPr="00655182" w:rsidTr="00D01897">
        <w:tc>
          <w:tcPr>
            <w:tcW w:w="15128" w:type="dxa"/>
            <w:gridSpan w:val="2"/>
          </w:tcPr>
          <w:p w:rsidR="00291640" w:rsidRPr="00655182" w:rsidRDefault="00225CF9" w:rsidP="003A00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4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“Про телебачення і радіомовлення”</w:t>
            </w:r>
          </w:p>
        </w:tc>
      </w:tr>
      <w:tr w:rsidR="00225CF9" w:rsidRPr="00655182" w:rsidTr="00DC7722">
        <w:tc>
          <w:tcPr>
            <w:tcW w:w="7564" w:type="dxa"/>
            <w:vAlign w:val="center"/>
          </w:tcPr>
          <w:p w:rsidR="00225CF9" w:rsidRDefault="00225CF9" w:rsidP="00225CF9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center"/>
              <w:rPr>
                <w:rStyle w:val="rvts15"/>
                <w:b/>
                <w:bCs/>
                <w:color w:val="333333"/>
                <w:sz w:val="28"/>
                <w:szCs w:val="28"/>
              </w:rPr>
            </w:pPr>
            <w:r>
              <w:rPr>
                <w:rStyle w:val="rvts15"/>
                <w:b/>
                <w:bCs/>
                <w:color w:val="333333"/>
                <w:sz w:val="28"/>
                <w:szCs w:val="28"/>
              </w:rPr>
              <w:t>Розділ Х</w:t>
            </w:r>
          </w:p>
          <w:p w:rsidR="00225CF9" w:rsidRDefault="00225CF9" w:rsidP="00225CF9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center"/>
              <w:rPr>
                <w:color w:val="333333"/>
              </w:rPr>
            </w:pPr>
            <w:r>
              <w:rPr>
                <w:rStyle w:val="rvts15"/>
                <w:b/>
                <w:bCs/>
                <w:color w:val="333333"/>
                <w:sz w:val="28"/>
                <w:szCs w:val="28"/>
              </w:rPr>
              <w:t>ПРИКІНЦЕВІ ПОЛОЖЕННЯ</w:t>
            </w:r>
          </w:p>
          <w:p w:rsidR="00225CF9" w:rsidRDefault="00225CF9" w:rsidP="00225CF9">
            <w:pPr>
              <w:pStyle w:val="rvps2"/>
              <w:shd w:val="clear" w:color="auto" w:fill="FFFFFF"/>
              <w:spacing w:before="0" w:beforeAutospacing="0" w:after="150" w:afterAutospacing="0"/>
              <w:ind w:firstLine="459"/>
              <w:jc w:val="both"/>
              <w:rPr>
                <w:color w:val="333333"/>
              </w:rPr>
            </w:pPr>
            <w:bookmarkStart w:id="1" w:name="n1065"/>
            <w:bookmarkStart w:id="2" w:name="n1207"/>
            <w:bookmarkEnd w:id="1"/>
            <w:bookmarkEnd w:id="2"/>
            <w:r>
              <w:rPr>
                <w:color w:val="333333"/>
              </w:rPr>
              <w:t>......</w:t>
            </w:r>
          </w:p>
          <w:p w:rsidR="00225CF9" w:rsidRDefault="00225CF9" w:rsidP="00225CF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hd w:val="clear" w:color="auto" w:fill="FFFFFF"/>
              </w:rPr>
            </w:pPr>
            <w:r w:rsidRPr="00225CF9">
              <w:rPr>
                <w:color w:val="333333"/>
                <w:shd w:val="clear" w:color="auto" w:fill="FFFFFF"/>
              </w:rPr>
              <w:t>3</w:t>
            </w:r>
            <w:r w:rsidRPr="00225CF9">
              <w:rPr>
                <w:rStyle w:val="rvts37"/>
                <w:b/>
                <w:bCs/>
                <w:color w:val="333333"/>
                <w:shd w:val="clear" w:color="auto" w:fill="FFFFFF"/>
                <w:vertAlign w:val="superscript"/>
              </w:rPr>
              <w:t>3</w:t>
            </w:r>
            <w:r>
              <w:rPr>
                <w:color w:val="333333"/>
                <w:shd w:val="clear" w:color="auto" w:fill="FFFFFF"/>
              </w:rPr>
              <w:t>. Тимчасово, на період здійснення заходів, спрямованих на запобігання виникненню та поширенню коронавірусної хвороби COVID-19, ініціювання, оголошення і проведення конкурсів Національною радою зупиняється.</w:t>
            </w:r>
          </w:p>
          <w:p w:rsidR="00225CF9" w:rsidRDefault="00225CF9" w:rsidP="00225CF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  <w:shd w:val="clear" w:color="auto" w:fill="FFFFFF"/>
              </w:rPr>
              <w:t>…</w:t>
            </w:r>
          </w:p>
          <w:p w:rsidR="00225CF9" w:rsidRDefault="00225CF9" w:rsidP="00225CF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  <w:p w:rsidR="00225CF9" w:rsidRPr="003B244C" w:rsidRDefault="00225CF9" w:rsidP="00225CF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564" w:type="dxa"/>
            <w:vAlign w:val="center"/>
          </w:tcPr>
          <w:p w:rsidR="00225CF9" w:rsidRDefault="00225CF9" w:rsidP="00225CF9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center"/>
              <w:rPr>
                <w:rStyle w:val="rvts15"/>
                <w:b/>
                <w:bCs/>
                <w:color w:val="333333"/>
                <w:sz w:val="28"/>
                <w:szCs w:val="28"/>
              </w:rPr>
            </w:pPr>
            <w:r>
              <w:rPr>
                <w:rStyle w:val="rvts15"/>
                <w:b/>
                <w:bCs/>
                <w:color w:val="333333"/>
                <w:sz w:val="28"/>
                <w:szCs w:val="28"/>
              </w:rPr>
              <w:t>Розділ Х</w:t>
            </w:r>
          </w:p>
          <w:p w:rsidR="00225CF9" w:rsidRDefault="00225CF9" w:rsidP="00225CF9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center"/>
              <w:rPr>
                <w:color w:val="333333"/>
              </w:rPr>
            </w:pPr>
            <w:r>
              <w:rPr>
                <w:rStyle w:val="rvts15"/>
                <w:b/>
                <w:bCs/>
                <w:color w:val="333333"/>
                <w:sz w:val="28"/>
                <w:szCs w:val="28"/>
              </w:rPr>
              <w:t>ПРИКІНЦЕВІ ПОЛОЖЕННЯ</w:t>
            </w:r>
          </w:p>
          <w:p w:rsidR="00225CF9" w:rsidRDefault="00225CF9" w:rsidP="00225CF9">
            <w:pPr>
              <w:pStyle w:val="rvps2"/>
              <w:shd w:val="clear" w:color="auto" w:fill="FFFFFF"/>
              <w:spacing w:before="0" w:beforeAutospacing="0" w:after="150" w:afterAutospacing="0"/>
              <w:ind w:firstLine="459"/>
              <w:jc w:val="both"/>
              <w:rPr>
                <w:color w:val="333333"/>
              </w:rPr>
            </w:pPr>
            <w:r>
              <w:rPr>
                <w:color w:val="333333"/>
              </w:rPr>
              <w:t>......</w:t>
            </w:r>
          </w:p>
          <w:p w:rsidR="00225CF9" w:rsidRPr="00225CF9" w:rsidRDefault="00225CF9" w:rsidP="00225CF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trike/>
                <w:color w:val="333333"/>
                <w:shd w:val="clear" w:color="auto" w:fill="FFFFFF"/>
              </w:rPr>
            </w:pPr>
            <w:r w:rsidRPr="00225CF9">
              <w:rPr>
                <w:strike/>
                <w:color w:val="333333"/>
                <w:shd w:val="clear" w:color="auto" w:fill="FFFFFF"/>
              </w:rPr>
              <w:t>3</w:t>
            </w:r>
            <w:r w:rsidRPr="00225CF9">
              <w:rPr>
                <w:rStyle w:val="rvts37"/>
                <w:b/>
                <w:bCs/>
                <w:strike/>
                <w:color w:val="333333"/>
                <w:shd w:val="clear" w:color="auto" w:fill="FFFFFF"/>
                <w:vertAlign w:val="superscript"/>
              </w:rPr>
              <w:t>3</w:t>
            </w:r>
            <w:r w:rsidRPr="00225CF9">
              <w:rPr>
                <w:strike/>
                <w:color w:val="333333"/>
                <w:shd w:val="clear" w:color="auto" w:fill="FFFFFF"/>
              </w:rPr>
              <w:t>. Тимчасово, на період здійснення заходів, спрямованих на запобігання виникненню та поширенню коронавірусної хвороби COVID-19, ініціювання, оголошення і проведення конкурсів Національною радою зупиняється.</w:t>
            </w:r>
          </w:p>
          <w:p w:rsidR="00225CF9" w:rsidRDefault="00225CF9" w:rsidP="00225CF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  <w:shd w:val="clear" w:color="auto" w:fill="FFFFFF"/>
              </w:rPr>
              <w:t>…</w:t>
            </w:r>
          </w:p>
          <w:p w:rsidR="00225CF9" w:rsidRDefault="00225CF9" w:rsidP="00225CF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  <w:p w:rsidR="00225CF9" w:rsidRPr="003B244C" w:rsidRDefault="00225CF9" w:rsidP="00225CF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1D43" w:rsidRDefault="002A1D43" w:rsidP="003A0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4A5" w:rsidRDefault="008B64A5" w:rsidP="003A00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p w:rsidR="00345F41" w:rsidRDefault="00345F41" w:rsidP="003A00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І.М. Констанкевич</w:t>
      </w:r>
    </w:p>
    <w:p w:rsidR="00345F41" w:rsidRPr="008B64A5" w:rsidRDefault="00345F41" w:rsidP="003A00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 інші</w:t>
      </w:r>
    </w:p>
    <w:sectPr w:rsidR="00345F41" w:rsidRPr="008B64A5" w:rsidSect="00871D78">
      <w:headerReference w:type="default" r:id="rId11"/>
      <w:pgSz w:w="16838" w:h="11906" w:orient="landscape"/>
      <w:pgMar w:top="1134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3C8" w:rsidRDefault="00A753C8" w:rsidP="00334B08">
      <w:pPr>
        <w:spacing w:after="0" w:line="240" w:lineRule="auto"/>
      </w:pPr>
      <w:r>
        <w:separator/>
      </w:r>
    </w:p>
  </w:endnote>
  <w:endnote w:type="continuationSeparator" w:id="0">
    <w:p w:rsidR="00A753C8" w:rsidRDefault="00A753C8" w:rsidP="00334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2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3C8" w:rsidRDefault="00A753C8" w:rsidP="00334B08">
      <w:pPr>
        <w:spacing w:after="0" w:line="240" w:lineRule="auto"/>
      </w:pPr>
      <w:r>
        <w:separator/>
      </w:r>
    </w:p>
  </w:footnote>
  <w:footnote w:type="continuationSeparator" w:id="0">
    <w:p w:rsidR="00A753C8" w:rsidRDefault="00A753C8" w:rsidP="00334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8053553"/>
      <w:docPartObj>
        <w:docPartGallery w:val="Page Numbers (Top of Page)"/>
        <w:docPartUnique/>
      </w:docPartObj>
    </w:sdtPr>
    <w:sdtEndPr/>
    <w:sdtContent>
      <w:p w:rsidR="006D35FC" w:rsidRDefault="006D35F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CF9">
          <w:rPr>
            <w:noProof/>
          </w:rPr>
          <w:t>25</w:t>
        </w:r>
        <w:r>
          <w:fldChar w:fldCharType="end"/>
        </w:r>
      </w:p>
    </w:sdtContent>
  </w:sdt>
  <w:p w:rsidR="006D35FC" w:rsidRDefault="006D35F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A2612"/>
    <w:multiLevelType w:val="hybridMultilevel"/>
    <w:tmpl w:val="20ACF17A"/>
    <w:lvl w:ilvl="0" w:tplc="6E66C35C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4D9"/>
    <w:rsid w:val="000038AF"/>
    <w:rsid w:val="00006FE9"/>
    <w:rsid w:val="00042BB8"/>
    <w:rsid w:val="00043F80"/>
    <w:rsid w:val="00046443"/>
    <w:rsid w:val="00047420"/>
    <w:rsid w:val="0005151D"/>
    <w:rsid w:val="00051707"/>
    <w:rsid w:val="0005760D"/>
    <w:rsid w:val="00060535"/>
    <w:rsid w:val="00072AC8"/>
    <w:rsid w:val="00077646"/>
    <w:rsid w:val="00080F5A"/>
    <w:rsid w:val="0009746C"/>
    <w:rsid w:val="000A3E1B"/>
    <w:rsid w:val="000B0FBA"/>
    <w:rsid w:val="000B2D5B"/>
    <w:rsid w:val="000B5615"/>
    <w:rsid w:val="000C3C06"/>
    <w:rsid w:val="000C4DC7"/>
    <w:rsid w:val="000C4F3B"/>
    <w:rsid w:val="000E4601"/>
    <w:rsid w:val="001067DF"/>
    <w:rsid w:val="00106E66"/>
    <w:rsid w:val="0010775A"/>
    <w:rsid w:val="00111ED4"/>
    <w:rsid w:val="001158A6"/>
    <w:rsid w:val="00122A07"/>
    <w:rsid w:val="00131294"/>
    <w:rsid w:val="001351B8"/>
    <w:rsid w:val="00153E33"/>
    <w:rsid w:val="00161F90"/>
    <w:rsid w:val="00162A3A"/>
    <w:rsid w:val="00167E24"/>
    <w:rsid w:val="00170B4E"/>
    <w:rsid w:val="00192FDD"/>
    <w:rsid w:val="00197D32"/>
    <w:rsid w:val="00197D7D"/>
    <w:rsid w:val="001A0139"/>
    <w:rsid w:val="001A1ED6"/>
    <w:rsid w:val="001A324F"/>
    <w:rsid w:val="001A4286"/>
    <w:rsid w:val="001B0D58"/>
    <w:rsid w:val="001B1378"/>
    <w:rsid w:val="001B330F"/>
    <w:rsid w:val="001B531C"/>
    <w:rsid w:val="001B74E7"/>
    <w:rsid w:val="001C3E81"/>
    <w:rsid w:val="001D03B3"/>
    <w:rsid w:val="001D061F"/>
    <w:rsid w:val="001D54F6"/>
    <w:rsid w:val="001E1E93"/>
    <w:rsid w:val="001E36CA"/>
    <w:rsid w:val="001E6857"/>
    <w:rsid w:val="00204216"/>
    <w:rsid w:val="00205B16"/>
    <w:rsid w:val="00213F05"/>
    <w:rsid w:val="00225CF9"/>
    <w:rsid w:val="00227DC3"/>
    <w:rsid w:val="00245C9B"/>
    <w:rsid w:val="0025180E"/>
    <w:rsid w:val="00252203"/>
    <w:rsid w:val="00255D14"/>
    <w:rsid w:val="0025724B"/>
    <w:rsid w:val="0026325D"/>
    <w:rsid w:val="00263899"/>
    <w:rsid w:val="002644EB"/>
    <w:rsid w:val="002646B3"/>
    <w:rsid w:val="00264A3C"/>
    <w:rsid w:val="00283B38"/>
    <w:rsid w:val="002878E7"/>
    <w:rsid w:val="00291640"/>
    <w:rsid w:val="0029490C"/>
    <w:rsid w:val="002A1D43"/>
    <w:rsid w:val="002A4345"/>
    <w:rsid w:val="002B2F57"/>
    <w:rsid w:val="002C20B3"/>
    <w:rsid w:val="002C7346"/>
    <w:rsid w:val="002D3CF2"/>
    <w:rsid w:val="002E0236"/>
    <w:rsid w:val="002E0A8B"/>
    <w:rsid w:val="002E4C7A"/>
    <w:rsid w:val="002F066C"/>
    <w:rsid w:val="002F1870"/>
    <w:rsid w:val="002F57AD"/>
    <w:rsid w:val="00301A91"/>
    <w:rsid w:val="00306B6D"/>
    <w:rsid w:val="003200FB"/>
    <w:rsid w:val="0032381A"/>
    <w:rsid w:val="003317F4"/>
    <w:rsid w:val="00334B08"/>
    <w:rsid w:val="00336D15"/>
    <w:rsid w:val="00337E3E"/>
    <w:rsid w:val="003447B6"/>
    <w:rsid w:val="00345F41"/>
    <w:rsid w:val="00350287"/>
    <w:rsid w:val="00352426"/>
    <w:rsid w:val="0036127A"/>
    <w:rsid w:val="00363F10"/>
    <w:rsid w:val="00370DA6"/>
    <w:rsid w:val="00371E9E"/>
    <w:rsid w:val="00372E1A"/>
    <w:rsid w:val="003753D8"/>
    <w:rsid w:val="00380627"/>
    <w:rsid w:val="00387668"/>
    <w:rsid w:val="00391E29"/>
    <w:rsid w:val="003A003F"/>
    <w:rsid w:val="003A185D"/>
    <w:rsid w:val="003A200F"/>
    <w:rsid w:val="003A4F9F"/>
    <w:rsid w:val="003B138F"/>
    <w:rsid w:val="003C138F"/>
    <w:rsid w:val="003C29CA"/>
    <w:rsid w:val="003C4414"/>
    <w:rsid w:val="003C6603"/>
    <w:rsid w:val="003D0291"/>
    <w:rsid w:val="003E0FBC"/>
    <w:rsid w:val="003E35A4"/>
    <w:rsid w:val="004029F4"/>
    <w:rsid w:val="00403381"/>
    <w:rsid w:val="00405B37"/>
    <w:rsid w:val="00414058"/>
    <w:rsid w:val="00414144"/>
    <w:rsid w:val="004171D3"/>
    <w:rsid w:val="004211CD"/>
    <w:rsid w:val="004240CF"/>
    <w:rsid w:val="0042649B"/>
    <w:rsid w:val="00427CB3"/>
    <w:rsid w:val="00430D27"/>
    <w:rsid w:val="00446EE0"/>
    <w:rsid w:val="00447279"/>
    <w:rsid w:val="004522D0"/>
    <w:rsid w:val="0045288B"/>
    <w:rsid w:val="00464F83"/>
    <w:rsid w:val="00467948"/>
    <w:rsid w:val="0047754B"/>
    <w:rsid w:val="00481F98"/>
    <w:rsid w:val="00486BB1"/>
    <w:rsid w:val="004923BC"/>
    <w:rsid w:val="004930B4"/>
    <w:rsid w:val="00494023"/>
    <w:rsid w:val="004970CF"/>
    <w:rsid w:val="004A4B9B"/>
    <w:rsid w:val="004A6561"/>
    <w:rsid w:val="004B18E1"/>
    <w:rsid w:val="004B445B"/>
    <w:rsid w:val="004C1E12"/>
    <w:rsid w:val="004C6120"/>
    <w:rsid w:val="004E3821"/>
    <w:rsid w:val="004E5CDD"/>
    <w:rsid w:val="004F137D"/>
    <w:rsid w:val="004F1AC2"/>
    <w:rsid w:val="004F715F"/>
    <w:rsid w:val="00503542"/>
    <w:rsid w:val="00507722"/>
    <w:rsid w:val="00510E6F"/>
    <w:rsid w:val="005146F0"/>
    <w:rsid w:val="0052436C"/>
    <w:rsid w:val="005247EE"/>
    <w:rsid w:val="00530784"/>
    <w:rsid w:val="00535451"/>
    <w:rsid w:val="00560933"/>
    <w:rsid w:val="00563247"/>
    <w:rsid w:val="00570ABF"/>
    <w:rsid w:val="00572A4A"/>
    <w:rsid w:val="00580E15"/>
    <w:rsid w:val="00582D40"/>
    <w:rsid w:val="005910D6"/>
    <w:rsid w:val="005950CB"/>
    <w:rsid w:val="005954B7"/>
    <w:rsid w:val="00597778"/>
    <w:rsid w:val="005B6E63"/>
    <w:rsid w:val="005C1E61"/>
    <w:rsid w:val="005C2C79"/>
    <w:rsid w:val="005D6078"/>
    <w:rsid w:val="005E3EA4"/>
    <w:rsid w:val="005E5F2B"/>
    <w:rsid w:val="005E6C92"/>
    <w:rsid w:val="005F2485"/>
    <w:rsid w:val="006068AA"/>
    <w:rsid w:val="0060696E"/>
    <w:rsid w:val="006103FE"/>
    <w:rsid w:val="00616848"/>
    <w:rsid w:val="00620185"/>
    <w:rsid w:val="00627B46"/>
    <w:rsid w:val="00630363"/>
    <w:rsid w:val="006343C6"/>
    <w:rsid w:val="00643070"/>
    <w:rsid w:val="006450AD"/>
    <w:rsid w:val="00650444"/>
    <w:rsid w:val="00651CFF"/>
    <w:rsid w:val="00655182"/>
    <w:rsid w:val="0065652A"/>
    <w:rsid w:val="006622DE"/>
    <w:rsid w:val="006673CD"/>
    <w:rsid w:val="00667ED3"/>
    <w:rsid w:val="00673FE8"/>
    <w:rsid w:val="006750ED"/>
    <w:rsid w:val="006805D2"/>
    <w:rsid w:val="0068267A"/>
    <w:rsid w:val="006846C6"/>
    <w:rsid w:val="00694372"/>
    <w:rsid w:val="00694E55"/>
    <w:rsid w:val="0069636B"/>
    <w:rsid w:val="006A32A5"/>
    <w:rsid w:val="006C33AC"/>
    <w:rsid w:val="006C33CC"/>
    <w:rsid w:val="006C4B30"/>
    <w:rsid w:val="006D0EE3"/>
    <w:rsid w:val="006D35FC"/>
    <w:rsid w:val="006D507E"/>
    <w:rsid w:val="006D5B04"/>
    <w:rsid w:val="006E1C9B"/>
    <w:rsid w:val="006F0405"/>
    <w:rsid w:val="006F660D"/>
    <w:rsid w:val="00702BED"/>
    <w:rsid w:val="007034C1"/>
    <w:rsid w:val="00707AC1"/>
    <w:rsid w:val="00711327"/>
    <w:rsid w:val="00712EBC"/>
    <w:rsid w:val="00714EAB"/>
    <w:rsid w:val="0071576A"/>
    <w:rsid w:val="00716BF1"/>
    <w:rsid w:val="00721E9C"/>
    <w:rsid w:val="007228C9"/>
    <w:rsid w:val="00725C7A"/>
    <w:rsid w:val="00727B9A"/>
    <w:rsid w:val="0073141B"/>
    <w:rsid w:val="00732819"/>
    <w:rsid w:val="007455BF"/>
    <w:rsid w:val="00754DB8"/>
    <w:rsid w:val="007550F2"/>
    <w:rsid w:val="00755F47"/>
    <w:rsid w:val="0076176A"/>
    <w:rsid w:val="0076543A"/>
    <w:rsid w:val="00770503"/>
    <w:rsid w:val="00770B0C"/>
    <w:rsid w:val="00771D3A"/>
    <w:rsid w:val="00777E55"/>
    <w:rsid w:val="00785972"/>
    <w:rsid w:val="00786A44"/>
    <w:rsid w:val="007906ED"/>
    <w:rsid w:val="007A3001"/>
    <w:rsid w:val="007B0E76"/>
    <w:rsid w:val="007B37D0"/>
    <w:rsid w:val="007B629C"/>
    <w:rsid w:val="007C26F7"/>
    <w:rsid w:val="007C5571"/>
    <w:rsid w:val="007C6DF8"/>
    <w:rsid w:val="007E2CA3"/>
    <w:rsid w:val="007F1FF8"/>
    <w:rsid w:val="008059D8"/>
    <w:rsid w:val="008066D6"/>
    <w:rsid w:val="0081761B"/>
    <w:rsid w:val="00831887"/>
    <w:rsid w:val="0086307B"/>
    <w:rsid w:val="008638DE"/>
    <w:rsid w:val="008669D9"/>
    <w:rsid w:val="00871D78"/>
    <w:rsid w:val="00881CB4"/>
    <w:rsid w:val="00881DD6"/>
    <w:rsid w:val="00882675"/>
    <w:rsid w:val="008832F2"/>
    <w:rsid w:val="00893917"/>
    <w:rsid w:val="00896C6C"/>
    <w:rsid w:val="008A1AE1"/>
    <w:rsid w:val="008A53D5"/>
    <w:rsid w:val="008A6E65"/>
    <w:rsid w:val="008B4CEE"/>
    <w:rsid w:val="008B64A5"/>
    <w:rsid w:val="008C075F"/>
    <w:rsid w:val="008C3D12"/>
    <w:rsid w:val="008C4D06"/>
    <w:rsid w:val="008D1946"/>
    <w:rsid w:val="008D3991"/>
    <w:rsid w:val="008E15D7"/>
    <w:rsid w:val="008E288E"/>
    <w:rsid w:val="008F0065"/>
    <w:rsid w:val="008F0E26"/>
    <w:rsid w:val="008F47F3"/>
    <w:rsid w:val="008F62F4"/>
    <w:rsid w:val="008F78D5"/>
    <w:rsid w:val="009033FB"/>
    <w:rsid w:val="0090644C"/>
    <w:rsid w:val="0091135C"/>
    <w:rsid w:val="00915274"/>
    <w:rsid w:val="00923F55"/>
    <w:rsid w:val="00931E2A"/>
    <w:rsid w:val="00943043"/>
    <w:rsid w:val="00950CE8"/>
    <w:rsid w:val="009557E2"/>
    <w:rsid w:val="00955D30"/>
    <w:rsid w:val="00965995"/>
    <w:rsid w:val="00970E9B"/>
    <w:rsid w:val="00973D94"/>
    <w:rsid w:val="00975E45"/>
    <w:rsid w:val="009765D2"/>
    <w:rsid w:val="00982E4B"/>
    <w:rsid w:val="00985714"/>
    <w:rsid w:val="009A0F95"/>
    <w:rsid w:val="009A38EB"/>
    <w:rsid w:val="009A3D19"/>
    <w:rsid w:val="009C0D0F"/>
    <w:rsid w:val="009C6008"/>
    <w:rsid w:val="009C6C2A"/>
    <w:rsid w:val="009D2485"/>
    <w:rsid w:val="009D4866"/>
    <w:rsid w:val="009D7AC0"/>
    <w:rsid w:val="009E16EA"/>
    <w:rsid w:val="009F1060"/>
    <w:rsid w:val="009F3CA4"/>
    <w:rsid w:val="009F4227"/>
    <w:rsid w:val="00A0155E"/>
    <w:rsid w:val="00A03F5F"/>
    <w:rsid w:val="00A07236"/>
    <w:rsid w:val="00A11E52"/>
    <w:rsid w:val="00A12F95"/>
    <w:rsid w:val="00A1506F"/>
    <w:rsid w:val="00A177C7"/>
    <w:rsid w:val="00A25356"/>
    <w:rsid w:val="00A34AA6"/>
    <w:rsid w:val="00A36E5A"/>
    <w:rsid w:val="00A41C6F"/>
    <w:rsid w:val="00A45517"/>
    <w:rsid w:val="00A46AD8"/>
    <w:rsid w:val="00A56942"/>
    <w:rsid w:val="00A6258F"/>
    <w:rsid w:val="00A64971"/>
    <w:rsid w:val="00A7342D"/>
    <w:rsid w:val="00A753C8"/>
    <w:rsid w:val="00A82087"/>
    <w:rsid w:val="00A90688"/>
    <w:rsid w:val="00A96A07"/>
    <w:rsid w:val="00AA6B84"/>
    <w:rsid w:val="00AB0748"/>
    <w:rsid w:val="00AB2F27"/>
    <w:rsid w:val="00AB33B5"/>
    <w:rsid w:val="00AB51A8"/>
    <w:rsid w:val="00AC4B6A"/>
    <w:rsid w:val="00AC7E75"/>
    <w:rsid w:val="00AD1E65"/>
    <w:rsid w:val="00B07D13"/>
    <w:rsid w:val="00B14B61"/>
    <w:rsid w:val="00B21DCB"/>
    <w:rsid w:val="00B25336"/>
    <w:rsid w:val="00B278E9"/>
    <w:rsid w:val="00B338F4"/>
    <w:rsid w:val="00B3569E"/>
    <w:rsid w:val="00B37106"/>
    <w:rsid w:val="00B3793C"/>
    <w:rsid w:val="00B47605"/>
    <w:rsid w:val="00B65430"/>
    <w:rsid w:val="00B71006"/>
    <w:rsid w:val="00B762A4"/>
    <w:rsid w:val="00B7686A"/>
    <w:rsid w:val="00B768F6"/>
    <w:rsid w:val="00B811A9"/>
    <w:rsid w:val="00B83CFF"/>
    <w:rsid w:val="00B84728"/>
    <w:rsid w:val="00B873E4"/>
    <w:rsid w:val="00B90A99"/>
    <w:rsid w:val="00B90E3D"/>
    <w:rsid w:val="00B91B71"/>
    <w:rsid w:val="00B964E6"/>
    <w:rsid w:val="00BC137D"/>
    <w:rsid w:val="00BC3E71"/>
    <w:rsid w:val="00BC7AB0"/>
    <w:rsid w:val="00BE122F"/>
    <w:rsid w:val="00BF115C"/>
    <w:rsid w:val="00BF61E4"/>
    <w:rsid w:val="00BF7C9F"/>
    <w:rsid w:val="00C07D01"/>
    <w:rsid w:val="00C112AB"/>
    <w:rsid w:val="00C23DB0"/>
    <w:rsid w:val="00C30B87"/>
    <w:rsid w:val="00C422A3"/>
    <w:rsid w:val="00C43E55"/>
    <w:rsid w:val="00C47B19"/>
    <w:rsid w:val="00C54ED7"/>
    <w:rsid w:val="00C57163"/>
    <w:rsid w:val="00C645ED"/>
    <w:rsid w:val="00C64FBC"/>
    <w:rsid w:val="00C65557"/>
    <w:rsid w:val="00C75526"/>
    <w:rsid w:val="00C8082E"/>
    <w:rsid w:val="00C94D86"/>
    <w:rsid w:val="00CA73AA"/>
    <w:rsid w:val="00CA7A7B"/>
    <w:rsid w:val="00CB0E53"/>
    <w:rsid w:val="00CB78CD"/>
    <w:rsid w:val="00CC51B7"/>
    <w:rsid w:val="00CD5D9E"/>
    <w:rsid w:val="00CD6516"/>
    <w:rsid w:val="00CE0D00"/>
    <w:rsid w:val="00CE421B"/>
    <w:rsid w:val="00D01897"/>
    <w:rsid w:val="00D028C1"/>
    <w:rsid w:val="00D217F9"/>
    <w:rsid w:val="00D31E31"/>
    <w:rsid w:val="00D34708"/>
    <w:rsid w:val="00D443F3"/>
    <w:rsid w:val="00D44E9B"/>
    <w:rsid w:val="00D47EF0"/>
    <w:rsid w:val="00D50401"/>
    <w:rsid w:val="00D547BB"/>
    <w:rsid w:val="00D62941"/>
    <w:rsid w:val="00D6536C"/>
    <w:rsid w:val="00D7256C"/>
    <w:rsid w:val="00D81C22"/>
    <w:rsid w:val="00D84636"/>
    <w:rsid w:val="00D9184C"/>
    <w:rsid w:val="00D96E5E"/>
    <w:rsid w:val="00DA1C42"/>
    <w:rsid w:val="00DA347F"/>
    <w:rsid w:val="00DA34D9"/>
    <w:rsid w:val="00DA394D"/>
    <w:rsid w:val="00DB2AD7"/>
    <w:rsid w:val="00DB2C73"/>
    <w:rsid w:val="00DC0AD7"/>
    <w:rsid w:val="00DC1F58"/>
    <w:rsid w:val="00DC25ED"/>
    <w:rsid w:val="00DC4D00"/>
    <w:rsid w:val="00DC6FE1"/>
    <w:rsid w:val="00DD04C1"/>
    <w:rsid w:val="00DF1001"/>
    <w:rsid w:val="00DF28F8"/>
    <w:rsid w:val="00DF32B9"/>
    <w:rsid w:val="00DF7F3D"/>
    <w:rsid w:val="00E04CD8"/>
    <w:rsid w:val="00E10BF3"/>
    <w:rsid w:val="00E16039"/>
    <w:rsid w:val="00E238F3"/>
    <w:rsid w:val="00E24849"/>
    <w:rsid w:val="00E26AE9"/>
    <w:rsid w:val="00E2750F"/>
    <w:rsid w:val="00E306CD"/>
    <w:rsid w:val="00E312F8"/>
    <w:rsid w:val="00E36E50"/>
    <w:rsid w:val="00E41E37"/>
    <w:rsid w:val="00E43840"/>
    <w:rsid w:val="00E50A40"/>
    <w:rsid w:val="00E51B95"/>
    <w:rsid w:val="00E522AD"/>
    <w:rsid w:val="00E534F1"/>
    <w:rsid w:val="00E61717"/>
    <w:rsid w:val="00E6257B"/>
    <w:rsid w:val="00E7028A"/>
    <w:rsid w:val="00E75BFE"/>
    <w:rsid w:val="00E76B89"/>
    <w:rsid w:val="00E87B57"/>
    <w:rsid w:val="00E90D05"/>
    <w:rsid w:val="00E94AE9"/>
    <w:rsid w:val="00EC18CD"/>
    <w:rsid w:val="00EC3C62"/>
    <w:rsid w:val="00EC4082"/>
    <w:rsid w:val="00ED0F66"/>
    <w:rsid w:val="00ED2964"/>
    <w:rsid w:val="00EE10AF"/>
    <w:rsid w:val="00EE5670"/>
    <w:rsid w:val="00EE5D34"/>
    <w:rsid w:val="00EE62C0"/>
    <w:rsid w:val="00EE7F7A"/>
    <w:rsid w:val="00EF6F7F"/>
    <w:rsid w:val="00F10337"/>
    <w:rsid w:val="00F11DAC"/>
    <w:rsid w:val="00F16C0A"/>
    <w:rsid w:val="00F221F3"/>
    <w:rsid w:val="00F30E1C"/>
    <w:rsid w:val="00F34F3C"/>
    <w:rsid w:val="00F41673"/>
    <w:rsid w:val="00F421D1"/>
    <w:rsid w:val="00F468D9"/>
    <w:rsid w:val="00F50A6E"/>
    <w:rsid w:val="00F60366"/>
    <w:rsid w:val="00F62130"/>
    <w:rsid w:val="00F66233"/>
    <w:rsid w:val="00F7751C"/>
    <w:rsid w:val="00F80015"/>
    <w:rsid w:val="00F80BCB"/>
    <w:rsid w:val="00F8320A"/>
    <w:rsid w:val="00F835C9"/>
    <w:rsid w:val="00F84D27"/>
    <w:rsid w:val="00F86A3D"/>
    <w:rsid w:val="00F87B26"/>
    <w:rsid w:val="00FB1E3B"/>
    <w:rsid w:val="00FB45E0"/>
    <w:rsid w:val="00FB7F25"/>
    <w:rsid w:val="00FC0BB0"/>
    <w:rsid w:val="00FC43E0"/>
    <w:rsid w:val="00FD0E98"/>
    <w:rsid w:val="00FD0FE9"/>
    <w:rsid w:val="00FD1D69"/>
    <w:rsid w:val="00FE1542"/>
    <w:rsid w:val="00FE2BDD"/>
    <w:rsid w:val="00FE4899"/>
    <w:rsid w:val="00FF1C0E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16AD1-6DC0-498D-801E-441437E2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8C1"/>
  </w:style>
  <w:style w:type="paragraph" w:styleId="1">
    <w:name w:val="heading 1"/>
    <w:basedOn w:val="a"/>
    <w:link w:val="10"/>
    <w:uiPriority w:val="9"/>
    <w:qFormat/>
    <w:rsid w:val="00950C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3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DA3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DA34D9"/>
  </w:style>
  <w:style w:type="character" w:customStyle="1" w:styleId="rvts15">
    <w:name w:val="rvts15"/>
    <w:basedOn w:val="a0"/>
    <w:rsid w:val="00CE0D00"/>
  </w:style>
  <w:style w:type="character" w:styleId="a4">
    <w:name w:val="Hyperlink"/>
    <w:basedOn w:val="a0"/>
    <w:uiPriority w:val="99"/>
    <w:unhideWhenUsed/>
    <w:rsid w:val="00B14B61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4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C47B19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37">
    <w:name w:val="rvts37"/>
    <w:basedOn w:val="a0"/>
    <w:rsid w:val="00597778"/>
  </w:style>
  <w:style w:type="character" w:customStyle="1" w:styleId="rvts46">
    <w:name w:val="rvts46"/>
    <w:basedOn w:val="a0"/>
    <w:rsid w:val="00DC4D00"/>
  </w:style>
  <w:style w:type="paragraph" w:styleId="a5">
    <w:name w:val="header"/>
    <w:basedOn w:val="a"/>
    <w:link w:val="a6"/>
    <w:uiPriority w:val="99"/>
    <w:unhideWhenUsed/>
    <w:rsid w:val="00334B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334B08"/>
  </w:style>
  <w:style w:type="paragraph" w:styleId="a7">
    <w:name w:val="footer"/>
    <w:basedOn w:val="a"/>
    <w:link w:val="a8"/>
    <w:uiPriority w:val="99"/>
    <w:unhideWhenUsed/>
    <w:rsid w:val="00334B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34B08"/>
  </w:style>
  <w:style w:type="paragraph" w:customStyle="1" w:styleId="rvps7">
    <w:name w:val="rvps7"/>
    <w:basedOn w:val="a"/>
    <w:rsid w:val="002A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9">
    <w:name w:val="Нормальний текст"/>
    <w:basedOn w:val="a"/>
    <w:rsid w:val="0090644C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B5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B561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6846C6"/>
  </w:style>
  <w:style w:type="paragraph" w:customStyle="1" w:styleId="rvps17">
    <w:name w:val="rvps17"/>
    <w:basedOn w:val="a"/>
    <w:rsid w:val="00337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hi-IN"/>
    </w:rPr>
  </w:style>
  <w:style w:type="paragraph" w:styleId="ac">
    <w:name w:val="List Paragraph"/>
    <w:basedOn w:val="a"/>
    <w:uiPriority w:val="34"/>
    <w:qFormat/>
    <w:rsid w:val="006673C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0CE8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9B256-A8AF-43E9-AC0B-C2434BE9CF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7CD73C-6681-4D0F-89F1-66CAADA6D7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53482-71EF-4E1A-BBAE-F66CA2F98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12D1B1-2B9E-4CBF-A516-8DE41D91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2021-06-24T08:49:00Z</dcterms:created>
  <dcterms:modified xsi:type="dcterms:W3CDTF">2021-06-24T08:49:00Z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