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648" w:rsidRPr="00693BB1" w:rsidRDefault="00742CC9" w:rsidP="005809B5">
      <w:pPr>
        <w:jc w:val="center"/>
        <w:rPr>
          <w:b/>
          <w:bCs/>
          <w:sz w:val="28"/>
          <w:szCs w:val="28"/>
          <w:lang w:val="ru-RU"/>
        </w:rPr>
      </w:pPr>
      <w:bookmarkStart w:id="0" w:name="_GoBack"/>
      <w:bookmarkEnd w:id="0"/>
      <w:r>
        <w:rPr>
          <w:b/>
          <w:bCs/>
          <w:sz w:val="28"/>
          <w:szCs w:val="28"/>
          <w:lang w:eastAsia="x-none"/>
        </w:rPr>
        <w:t>ПОЯСНЮВАЛЬНА ЗАПИСКА </w:t>
      </w:r>
      <w:r>
        <w:rPr>
          <w:b/>
          <w:bCs/>
          <w:sz w:val="28"/>
          <w:szCs w:val="28"/>
          <w:lang w:eastAsia="x-none"/>
        </w:rPr>
        <w:br/>
        <w:t>до проє</w:t>
      </w:r>
      <w:r w:rsidR="001E5648" w:rsidRPr="00693BB1">
        <w:rPr>
          <w:b/>
          <w:bCs/>
          <w:sz w:val="28"/>
          <w:szCs w:val="28"/>
          <w:lang w:eastAsia="x-none"/>
        </w:rPr>
        <w:t xml:space="preserve">кту Закону України </w:t>
      </w:r>
      <w:bookmarkStart w:id="1" w:name="n1702"/>
      <w:bookmarkStart w:id="2" w:name="n1703"/>
      <w:bookmarkStart w:id="3" w:name="n1704"/>
      <w:bookmarkEnd w:id="1"/>
      <w:bookmarkEnd w:id="2"/>
      <w:bookmarkEnd w:id="3"/>
      <w:r w:rsidR="001B5B04">
        <w:rPr>
          <w:b/>
          <w:bCs/>
          <w:sz w:val="28"/>
          <w:szCs w:val="28"/>
          <w:lang w:eastAsia="x-none"/>
        </w:rPr>
        <w:t>п</w:t>
      </w:r>
      <w:r w:rsidR="001B5B04" w:rsidRPr="001B5B04">
        <w:rPr>
          <w:b/>
          <w:bCs/>
          <w:sz w:val="28"/>
          <w:szCs w:val="28"/>
          <w:lang w:eastAsia="x-none"/>
        </w:rPr>
        <w:t>ро внесення зміни до Розділу Х «Прикінцеві положення» Закону України  «Про телебачення і радіомовлення» щодо розблокування конкурсів на отримання ліцензій на мовлення</w:t>
      </w:r>
    </w:p>
    <w:p w:rsidR="00693BB1" w:rsidRDefault="00693BB1" w:rsidP="00693BB1">
      <w:pPr>
        <w:contextualSpacing/>
        <w:jc w:val="center"/>
        <w:rPr>
          <w:sz w:val="28"/>
          <w:szCs w:val="28"/>
          <w:highlight w:val="yellow"/>
          <w:lang w:val="ru-RU" w:eastAsia="uk-UA"/>
        </w:rPr>
      </w:pPr>
    </w:p>
    <w:p w:rsidR="005809B5" w:rsidRPr="00693BB1" w:rsidRDefault="005809B5" w:rsidP="00693BB1">
      <w:pPr>
        <w:contextualSpacing/>
        <w:jc w:val="center"/>
        <w:rPr>
          <w:sz w:val="28"/>
          <w:szCs w:val="28"/>
          <w:highlight w:val="yellow"/>
          <w:lang w:val="ru-RU" w:eastAsia="uk-UA"/>
        </w:rPr>
      </w:pPr>
    </w:p>
    <w:p w:rsidR="001E5648" w:rsidRPr="00FA2FBC" w:rsidRDefault="001E5648" w:rsidP="001E5648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  <w:lang w:eastAsia="x-none"/>
        </w:rPr>
      </w:pPr>
      <w:r w:rsidRPr="00FA2FBC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1. </w:t>
      </w:r>
      <w:r w:rsidRPr="00FA2FBC">
        <w:rPr>
          <w:b/>
          <w:bCs/>
          <w:sz w:val="28"/>
          <w:szCs w:val="28"/>
          <w:lang w:eastAsia="x-none"/>
        </w:rPr>
        <w:t xml:space="preserve">Обґрунтування необхідності </w:t>
      </w:r>
      <w:r w:rsidR="00742CC9">
        <w:rPr>
          <w:b/>
          <w:bCs/>
          <w:sz w:val="28"/>
          <w:szCs w:val="28"/>
          <w:lang w:eastAsia="x-none"/>
        </w:rPr>
        <w:t>прийняття законопроє</w:t>
      </w:r>
      <w:r w:rsidRPr="00FA2FBC">
        <w:rPr>
          <w:b/>
          <w:bCs/>
          <w:sz w:val="28"/>
          <w:szCs w:val="28"/>
          <w:lang w:eastAsia="x-none"/>
        </w:rPr>
        <w:t>кту</w:t>
      </w:r>
    </w:p>
    <w:p w:rsidR="005809B5" w:rsidRPr="0042205D" w:rsidRDefault="005809B5" w:rsidP="005809B5">
      <w:pPr>
        <w:pStyle w:val="af1"/>
        <w:ind w:firstLine="709"/>
        <w:jc w:val="both"/>
        <w:rPr>
          <w:rFonts w:hint="eastAsia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539"/>
          <w:sz w:val="28"/>
          <w:szCs w:val="28"/>
          <w:shd w:val="clear" w:color="auto" w:fill="FFFFFF"/>
          <w:lang w:val="uk-UA"/>
        </w:rPr>
        <w:t>Заход</w:t>
      </w:r>
      <w:r w:rsidRPr="00AD0C38">
        <w:rPr>
          <w:rFonts w:ascii="Times New Roman" w:hAnsi="Times New Roman" w:cs="Times New Roman"/>
          <w:color w:val="333539"/>
          <w:sz w:val="28"/>
          <w:szCs w:val="28"/>
          <w:shd w:val="clear" w:color="auto" w:fill="FFFFFF"/>
          <w:lang w:val="uk-UA"/>
        </w:rPr>
        <w:t>и, п</w:t>
      </w:r>
      <w:r>
        <w:rPr>
          <w:rFonts w:ascii="Times New Roman" w:hAnsi="Times New Roman" w:cs="Times New Roman"/>
          <w:color w:val="333539"/>
          <w:sz w:val="28"/>
          <w:szCs w:val="28"/>
          <w:shd w:val="clear" w:color="auto" w:fill="FFFFFF"/>
          <w:lang w:val="uk-UA"/>
        </w:rPr>
        <w:t>ередбачені</w:t>
      </w:r>
      <w:r w:rsidRPr="00AD0C38">
        <w:rPr>
          <w:rFonts w:ascii="Times New Roman" w:hAnsi="Times New Roman" w:cs="Times New Roman"/>
          <w:sz w:val="28"/>
          <w:szCs w:val="28"/>
          <w:lang w:val="uk-UA"/>
        </w:rPr>
        <w:t xml:space="preserve"> Законом України «</w:t>
      </w:r>
      <w:r w:rsidRPr="005809B5">
        <w:rPr>
          <w:rFonts w:ascii="Times New Roman" w:hAnsi="Times New Roman" w:cs="Times New Roman"/>
          <w:sz w:val="28"/>
          <w:szCs w:val="28"/>
          <w:lang w:val="uk-UA"/>
        </w:rPr>
        <w:t>Про внесення змін до деяких законодавчих актів України щодо державної підтримки сфери культури, креативних індустрій, туризму, малого та середнього бізнесу у зв’язку з дією обмежувальних заходів, пов’язаних із поширенням коронавірусної хвороби COVID-19</w:t>
      </w:r>
      <w:r w:rsidRPr="00AD0C38">
        <w:rPr>
          <w:rFonts w:ascii="Times New Roman" w:hAnsi="Times New Roman" w:cs="Times New Roman"/>
          <w:color w:val="333539"/>
          <w:sz w:val="28"/>
          <w:szCs w:val="28"/>
          <w:shd w:val="clear" w:color="auto" w:fill="FFFFFF"/>
          <w:lang w:val="uk-UA"/>
        </w:rPr>
        <w:t>»,</w:t>
      </w:r>
      <w:r>
        <w:rPr>
          <w:rFonts w:ascii="Times New Roman" w:hAnsi="Times New Roman" w:cs="Times New Roman"/>
          <w:color w:val="333539"/>
          <w:sz w:val="28"/>
          <w:szCs w:val="28"/>
          <w:shd w:val="clear" w:color="auto" w:fill="FFFFFF"/>
          <w:lang w:val="uk-UA"/>
        </w:rPr>
        <w:t xml:space="preserve"> на цей час унеможливлюють повноцінну діяльність Національної ради</w:t>
      </w:r>
      <w:r w:rsidRPr="00AD0C38">
        <w:rPr>
          <w:rFonts w:ascii="Times New Roman" w:hAnsi="Times New Roman" w:cs="Times New Roman"/>
          <w:color w:val="333539"/>
          <w:sz w:val="28"/>
          <w:szCs w:val="28"/>
          <w:shd w:val="clear" w:color="auto" w:fill="FFFFFF"/>
          <w:lang w:val="uk-UA"/>
        </w:rPr>
        <w:t xml:space="preserve"> України з питань телебачення і радіомовлення</w:t>
      </w:r>
      <w:r>
        <w:rPr>
          <w:rFonts w:ascii="Times New Roman" w:hAnsi="Times New Roman" w:cs="Times New Roman"/>
          <w:color w:val="333539"/>
          <w:sz w:val="28"/>
          <w:szCs w:val="28"/>
          <w:shd w:val="clear" w:color="auto" w:fill="FFFFFF"/>
          <w:lang w:val="uk-UA"/>
        </w:rPr>
        <w:t xml:space="preserve">. Регулятор </w:t>
      </w:r>
      <w:r w:rsidRPr="00AD0C38">
        <w:rPr>
          <w:rFonts w:ascii="Times New Roman" w:hAnsi="Times New Roman" w:cs="Times New Roman"/>
          <w:color w:val="333539"/>
          <w:sz w:val="28"/>
          <w:szCs w:val="28"/>
          <w:shd w:val="clear" w:color="auto" w:fill="FFFFFF"/>
          <w:lang w:val="uk-UA"/>
        </w:rPr>
        <w:t xml:space="preserve">більше року не може проводити конкурси на </w:t>
      </w:r>
      <w:r>
        <w:rPr>
          <w:rFonts w:ascii="Times New Roman" w:hAnsi="Times New Roman" w:cs="Times New Roman"/>
          <w:color w:val="333539"/>
          <w:sz w:val="28"/>
          <w:szCs w:val="28"/>
          <w:shd w:val="clear" w:color="auto" w:fill="FFFFFF"/>
          <w:lang w:val="uk-UA"/>
        </w:rPr>
        <w:t xml:space="preserve">створення нових каналів та </w:t>
      </w:r>
      <w:r w:rsidRPr="00AD0C38">
        <w:rPr>
          <w:rFonts w:ascii="Times New Roman" w:hAnsi="Times New Roman" w:cs="Times New Roman"/>
          <w:color w:val="333539"/>
          <w:sz w:val="28"/>
          <w:szCs w:val="28"/>
          <w:shd w:val="clear" w:color="auto" w:fill="FFFFFF"/>
          <w:lang w:val="uk-UA"/>
        </w:rPr>
        <w:t>мовлення з викор</w:t>
      </w:r>
      <w:r>
        <w:rPr>
          <w:rFonts w:ascii="Times New Roman" w:hAnsi="Times New Roman" w:cs="Times New Roman"/>
          <w:color w:val="333539"/>
          <w:sz w:val="28"/>
          <w:szCs w:val="28"/>
          <w:shd w:val="clear" w:color="auto" w:fill="FFFFFF"/>
          <w:lang w:val="uk-UA"/>
        </w:rPr>
        <w:t>истанням радіочастотного ресурсу, оскільки</w:t>
      </w:r>
      <w:r>
        <w:rPr>
          <w:noProof/>
          <w:sz w:val="28"/>
          <w:szCs w:val="28"/>
          <w:lang w:val="uk-UA"/>
        </w:rPr>
        <w:t xml:space="preserve"> пунктом</w:t>
      </w:r>
      <w:r w:rsidRPr="0042205D">
        <w:rPr>
          <w:noProof/>
          <w:sz w:val="28"/>
          <w:szCs w:val="28"/>
          <w:lang w:val="uk-UA"/>
        </w:rPr>
        <w:t xml:space="preserve"> 3</w:t>
      </w:r>
      <w:r>
        <w:rPr>
          <w:noProof/>
          <w:sz w:val="28"/>
          <w:szCs w:val="28"/>
          <w:vertAlign w:val="superscript"/>
          <w:lang w:val="uk-UA"/>
        </w:rPr>
        <w:t>3</w:t>
      </w:r>
      <w:r w:rsidRPr="0042205D">
        <w:rPr>
          <w:noProof/>
          <w:sz w:val="28"/>
          <w:szCs w:val="28"/>
          <w:lang w:val="uk-UA"/>
        </w:rPr>
        <w:t xml:space="preserve"> Розділу Х «Прикінцев</w:t>
      </w:r>
      <w:r>
        <w:rPr>
          <w:noProof/>
          <w:sz w:val="28"/>
          <w:szCs w:val="28"/>
          <w:lang w:val="uk-UA"/>
        </w:rPr>
        <w:t>і</w:t>
      </w:r>
      <w:r w:rsidRPr="0042205D">
        <w:rPr>
          <w:noProof/>
          <w:sz w:val="28"/>
          <w:szCs w:val="28"/>
          <w:lang w:val="uk-UA"/>
        </w:rPr>
        <w:t xml:space="preserve"> положен</w:t>
      </w:r>
      <w:r>
        <w:rPr>
          <w:noProof/>
          <w:sz w:val="28"/>
          <w:szCs w:val="28"/>
          <w:lang w:val="uk-UA"/>
        </w:rPr>
        <w:t xml:space="preserve">ня» </w:t>
      </w:r>
      <w:r w:rsidRPr="0042205D">
        <w:rPr>
          <w:noProof/>
          <w:sz w:val="28"/>
          <w:szCs w:val="28"/>
          <w:lang w:val="uk-UA"/>
        </w:rPr>
        <w:t>Закону України «Про телебачення і радіомовлення»</w:t>
      </w:r>
      <w:r>
        <w:rPr>
          <w:noProof/>
          <w:sz w:val="28"/>
          <w:szCs w:val="28"/>
          <w:lang w:val="uk-UA"/>
        </w:rPr>
        <w:t xml:space="preserve"> було </w:t>
      </w:r>
      <w:r w:rsidRPr="0042205D">
        <w:rPr>
          <w:color w:val="333333"/>
          <w:sz w:val="28"/>
          <w:szCs w:val="28"/>
          <w:lang w:val="uk-UA"/>
        </w:rPr>
        <w:t xml:space="preserve">тимчасово, на період здійснення заходів, спрямованих на запобігання виникненню та поширенню коронавірусної хвороби </w:t>
      </w:r>
      <w:r>
        <w:rPr>
          <w:color w:val="333333"/>
          <w:sz w:val="28"/>
          <w:szCs w:val="28"/>
        </w:rPr>
        <w:t>COVID</w:t>
      </w:r>
      <w:r w:rsidRPr="0042205D">
        <w:rPr>
          <w:color w:val="333333"/>
          <w:sz w:val="28"/>
          <w:szCs w:val="28"/>
          <w:lang w:val="uk-UA"/>
        </w:rPr>
        <w:t>-19, зупинено ініціювання, оголошення і проведення конкурсів Національною радою.</w:t>
      </w:r>
    </w:p>
    <w:p w:rsidR="005809B5" w:rsidRPr="00742CC9" w:rsidRDefault="005809B5" w:rsidP="00742CC9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0C38">
        <w:rPr>
          <w:rFonts w:ascii="Times New Roman" w:hAnsi="Times New Roman" w:cs="Times New Roman"/>
          <w:color w:val="333539"/>
          <w:sz w:val="28"/>
          <w:szCs w:val="28"/>
          <w:shd w:val="clear" w:color="auto" w:fill="FFFFFF"/>
          <w:lang w:val="uk-UA"/>
        </w:rPr>
        <w:t xml:space="preserve"> Наразі чекають розподілу через конкурсні процедури </w:t>
      </w:r>
      <w:r w:rsidRPr="00AD0C38">
        <w:rPr>
          <w:rFonts w:ascii="Times New Roman" w:hAnsi="Times New Roman" w:cs="Times New Roman"/>
          <w:sz w:val="28"/>
          <w:szCs w:val="28"/>
          <w:lang w:val="uk-UA"/>
        </w:rPr>
        <w:t xml:space="preserve">134 частотні присвоєння для радіомовлення в  </w:t>
      </w:r>
      <w:r w:rsidRPr="00AD0C38">
        <w:rPr>
          <w:rFonts w:ascii="Times New Roman" w:hAnsi="Times New Roman" w:cs="Times New Roman"/>
          <w:sz w:val="28"/>
          <w:szCs w:val="28"/>
        </w:rPr>
        <w:t>FM</w:t>
      </w:r>
      <w:r w:rsidRPr="00AD0C38">
        <w:rPr>
          <w:rFonts w:ascii="Times New Roman" w:hAnsi="Times New Roman" w:cs="Times New Roman"/>
          <w:sz w:val="28"/>
          <w:szCs w:val="28"/>
          <w:lang w:val="uk-UA"/>
        </w:rPr>
        <w:t xml:space="preserve"> діапазоні,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ще </w:t>
      </w:r>
      <w:r w:rsidRPr="00AD0C38">
        <w:rPr>
          <w:rFonts w:ascii="Times New Roman" w:hAnsi="Times New Roman" w:cs="Times New Roman"/>
          <w:sz w:val="28"/>
          <w:szCs w:val="28"/>
          <w:lang w:val="uk-UA"/>
        </w:rPr>
        <w:t xml:space="preserve"> 46 частотних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присвоєнь прораховані </w:t>
      </w:r>
      <w:r w:rsidRPr="00AD0C38">
        <w:rPr>
          <w:rFonts w:ascii="Times New Roman" w:hAnsi="Times New Roman" w:cs="Times New Roman"/>
          <w:sz w:val="28"/>
          <w:szCs w:val="28"/>
          <w:lang w:val="uk-UA"/>
        </w:rPr>
        <w:t xml:space="preserve"> для місцевого цифрового телевізійного мовлення у стандарті </w:t>
      </w:r>
      <w:r w:rsidRPr="00AD0C38">
        <w:rPr>
          <w:rFonts w:ascii="Times New Roman" w:hAnsi="Times New Roman" w:cs="Times New Roman"/>
          <w:sz w:val="28"/>
          <w:szCs w:val="28"/>
        </w:rPr>
        <w:t>DVB</w:t>
      </w:r>
      <w:r>
        <w:rPr>
          <w:rFonts w:ascii="Times New Roman" w:hAnsi="Times New Roman" w:cs="Times New Roman"/>
          <w:sz w:val="28"/>
          <w:szCs w:val="28"/>
          <w:lang w:val="uk-UA"/>
        </w:rPr>
        <w:t>-Т2</w:t>
      </w:r>
      <w:r w:rsidRPr="00AD0C38">
        <w:rPr>
          <w:rFonts w:ascii="Times New Roman" w:hAnsi="Times New Roman" w:cs="Times New Roman"/>
          <w:sz w:val="28"/>
          <w:szCs w:val="28"/>
          <w:lang w:val="uk-UA"/>
        </w:rPr>
        <w:t xml:space="preserve">. З цієї причини «недоукомплектований» регіональний мультиплекс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ефірного </w:t>
      </w:r>
      <w:r w:rsidRPr="00AD0C38">
        <w:rPr>
          <w:rFonts w:ascii="Times New Roman" w:hAnsi="Times New Roman" w:cs="Times New Roman"/>
          <w:sz w:val="28"/>
          <w:szCs w:val="28"/>
          <w:lang w:val="uk-UA"/>
        </w:rPr>
        <w:t>цифрового н</w:t>
      </w:r>
      <w:r>
        <w:rPr>
          <w:rFonts w:ascii="Times New Roman" w:hAnsi="Times New Roman" w:cs="Times New Roman"/>
          <w:sz w:val="28"/>
          <w:szCs w:val="28"/>
          <w:lang w:val="uk-UA"/>
        </w:rPr>
        <w:t>аземного телевізійного</w:t>
      </w:r>
      <w:r w:rsidRPr="00AD0C38">
        <w:rPr>
          <w:rFonts w:ascii="Times New Roman" w:hAnsi="Times New Roman" w:cs="Times New Roman"/>
          <w:sz w:val="28"/>
          <w:szCs w:val="28"/>
          <w:lang w:val="uk-UA"/>
        </w:rPr>
        <w:t xml:space="preserve"> мовлення  МХ-5 ТОВ «Зеонбуд»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09B5" w:rsidRDefault="005809B5" w:rsidP="005809B5">
      <w:pPr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Серед іншого, положення пункту </w:t>
      </w:r>
      <w:r w:rsidRPr="0042205D">
        <w:rPr>
          <w:noProof/>
          <w:sz w:val="28"/>
          <w:szCs w:val="28"/>
        </w:rPr>
        <w:t>3</w:t>
      </w:r>
      <w:r w:rsidRPr="0042205D">
        <w:rPr>
          <w:noProof/>
          <w:sz w:val="28"/>
          <w:szCs w:val="28"/>
          <w:vertAlign w:val="superscript"/>
        </w:rPr>
        <w:t>3</w:t>
      </w:r>
      <w:r>
        <w:rPr>
          <w:color w:val="333333"/>
          <w:sz w:val="28"/>
          <w:szCs w:val="28"/>
        </w:rPr>
        <w:t xml:space="preserve"> також гальмує виконання завдань, передбачених Планом розвитку національного телерадіоінформаційного пр</w:t>
      </w:r>
      <w:r w:rsidR="00742CC9">
        <w:rPr>
          <w:color w:val="333333"/>
          <w:sz w:val="28"/>
          <w:szCs w:val="28"/>
        </w:rPr>
        <w:t>остору в частині реалізації проє</w:t>
      </w:r>
      <w:r>
        <w:rPr>
          <w:color w:val="333333"/>
          <w:sz w:val="28"/>
          <w:szCs w:val="28"/>
        </w:rPr>
        <w:t xml:space="preserve">кту будівництва на базі Концерну РРТ державної загальнонаціональної мережі наземного цифрового ефірного телевізійного мовлення МХ-7, яка покликана стати не тільки альтернативною мережі монополіста ТОВ «Зеонбуд», а й забезпечити для більше 95 % населення України якісний доступ до безоплатного прийому телевізійних програм українських мовників. </w:t>
      </w:r>
    </w:p>
    <w:p w:rsidR="005809B5" w:rsidRDefault="00742CC9" w:rsidP="005809B5">
      <w:pPr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Для успішного завершення проє</w:t>
      </w:r>
      <w:r w:rsidR="005809B5">
        <w:rPr>
          <w:color w:val="333333"/>
          <w:sz w:val="28"/>
          <w:szCs w:val="28"/>
        </w:rPr>
        <w:t>кту до кінця 2021 року Національна рада повинна оголосити і провести конкурс на мовлення у державному мультиплексі МХ-7.</w:t>
      </w:r>
    </w:p>
    <w:p w:rsidR="001B1994" w:rsidRDefault="005809B5" w:rsidP="005809B5">
      <w:pPr>
        <w:pStyle w:val="a9"/>
        <w:ind w:firstLine="567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>У зв’язку з цим актуалізувалося питання щодо відміни тимчасової норми, викладеної у пункті 3</w:t>
      </w:r>
      <w:r>
        <w:rPr>
          <w:color w:val="333333"/>
          <w:sz w:val="28"/>
          <w:szCs w:val="28"/>
          <w:vertAlign w:val="superscript"/>
        </w:rPr>
        <w:t>3</w:t>
      </w:r>
      <w:r>
        <w:rPr>
          <w:color w:val="333333"/>
          <w:sz w:val="28"/>
          <w:szCs w:val="28"/>
        </w:rPr>
        <w:t xml:space="preserve"> Розділу Х «П</w:t>
      </w:r>
      <w:r w:rsidR="00DD2E63">
        <w:rPr>
          <w:color w:val="333333"/>
          <w:sz w:val="28"/>
          <w:szCs w:val="28"/>
        </w:rPr>
        <w:t>рикінцеві</w:t>
      </w:r>
      <w:r>
        <w:rPr>
          <w:color w:val="333333"/>
          <w:sz w:val="28"/>
          <w:szCs w:val="28"/>
        </w:rPr>
        <w:t xml:space="preserve"> положення» Закону України «Про телебачення і радіомовлення»</w:t>
      </w:r>
      <w:r>
        <w:rPr>
          <w:noProof/>
          <w:sz w:val="28"/>
          <w:szCs w:val="28"/>
        </w:rPr>
        <w:t>.</w:t>
      </w:r>
    </w:p>
    <w:p w:rsidR="00D40675" w:rsidRDefault="00D40675" w:rsidP="006F3F89">
      <w:pPr>
        <w:pStyle w:val="a9"/>
        <w:ind w:firstLine="567"/>
        <w:jc w:val="both"/>
        <w:rPr>
          <w:sz w:val="28"/>
          <w:szCs w:val="28"/>
          <w:bdr w:val="none" w:sz="0" w:space="0" w:color="auto" w:frame="1"/>
          <w:lang w:eastAsia="uk-UA"/>
        </w:rPr>
      </w:pPr>
    </w:p>
    <w:p w:rsidR="001E5648" w:rsidRPr="00FA2FBC" w:rsidRDefault="001E5648" w:rsidP="00742CC9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  <w:lang w:eastAsia="x-none"/>
        </w:rPr>
      </w:pPr>
      <w:r w:rsidRPr="00FA2FBC">
        <w:rPr>
          <w:b/>
          <w:bCs/>
          <w:sz w:val="28"/>
          <w:szCs w:val="28"/>
          <w:lang w:eastAsia="x-none"/>
        </w:rPr>
        <w:t>2. Цілі</w:t>
      </w:r>
      <w:r w:rsidR="00742CC9">
        <w:rPr>
          <w:b/>
          <w:bCs/>
          <w:sz w:val="28"/>
          <w:szCs w:val="28"/>
          <w:lang w:eastAsia="x-none"/>
        </w:rPr>
        <w:t xml:space="preserve"> й завдання прийняття законопроє</w:t>
      </w:r>
      <w:r w:rsidRPr="00FA2FBC">
        <w:rPr>
          <w:b/>
          <w:bCs/>
          <w:sz w:val="28"/>
          <w:szCs w:val="28"/>
          <w:lang w:eastAsia="x-none"/>
        </w:rPr>
        <w:t>кту</w:t>
      </w:r>
    </w:p>
    <w:p w:rsidR="001E5648" w:rsidRPr="004C3C3B" w:rsidRDefault="005809B5" w:rsidP="004C3C3B">
      <w:pPr>
        <w:shd w:val="clear" w:color="auto" w:fill="FFFFFF"/>
        <w:ind w:firstLine="708"/>
        <w:jc w:val="both"/>
        <w:textAlignment w:val="baseline"/>
        <w:rPr>
          <w:sz w:val="28"/>
          <w:szCs w:val="28"/>
          <w:lang w:eastAsia="uk-UA"/>
        </w:rPr>
      </w:pPr>
      <w:r>
        <w:rPr>
          <w:sz w:val="28"/>
          <w:szCs w:val="28"/>
        </w:rPr>
        <w:t xml:space="preserve">Скасувати дію тимчасової норми, викладеної у </w:t>
      </w:r>
      <w:r w:rsidRPr="006C1C06">
        <w:rPr>
          <w:noProof/>
          <w:sz w:val="28"/>
          <w:szCs w:val="28"/>
        </w:rPr>
        <w:t>пункт</w:t>
      </w:r>
      <w:r>
        <w:rPr>
          <w:noProof/>
          <w:sz w:val="28"/>
          <w:szCs w:val="28"/>
        </w:rPr>
        <w:t>і</w:t>
      </w:r>
      <w:r w:rsidRPr="006C1C06">
        <w:rPr>
          <w:noProof/>
          <w:sz w:val="28"/>
          <w:szCs w:val="28"/>
        </w:rPr>
        <w:t xml:space="preserve"> 3</w:t>
      </w:r>
      <w:r>
        <w:rPr>
          <w:noProof/>
          <w:sz w:val="28"/>
          <w:szCs w:val="28"/>
          <w:vertAlign w:val="superscript"/>
        </w:rPr>
        <w:t>3</w:t>
      </w:r>
      <w:r w:rsidRPr="006C1C06">
        <w:rPr>
          <w:noProof/>
          <w:sz w:val="28"/>
          <w:szCs w:val="28"/>
        </w:rPr>
        <w:t xml:space="preserve"> Розділу Х «Прикінцеві положення» Закону України «Про телебачення і</w:t>
      </w:r>
      <w:r>
        <w:rPr>
          <w:noProof/>
          <w:sz w:val="28"/>
          <w:szCs w:val="28"/>
        </w:rPr>
        <w:t xml:space="preserve"> радіомовлення».</w:t>
      </w:r>
      <w:r w:rsidR="001E5648" w:rsidRPr="00FA2FBC">
        <w:rPr>
          <w:sz w:val="28"/>
          <w:szCs w:val="28"/>
          <w:shd w:val="clear" w:color="auto" w:fill="FFFFFF"/>
        </w:rPr>
        <w:t xml:space="preserve"> </w:t>
      </w:r>
      <w:r w:rsidR="00E179D2">
        <w:rPr>
          <w:sz w:val="28"/>
          <w:szCs w:val="28"/>
          <w:shd w:val="clear" w:color="auto" w:fill="FFFFFF"/>
        </w:rPr>
        <w:t>І таким чином відновити конкурси на отримання ліцензій на мовлення.</w:t>
      </w:r>
    </w:p>
    <w:p w:rsidR="0072407A" w:rsidRDefault="0072407A" w:rsidP="001E5648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  <w:lang w:eastAsia="x-none"/>
        </w:rPr>
      </w:pPr>
      <w:bookmarkStart w:id="4" w:name="n1709"/>
      <w:bookmarkEnd w:id="4"/>
    </w:p>
    <w:p w:rsidR="001E5648" w:rsidRPr="00FA2FBC" w:rsidRDefault="001E5648" w:rsidP="001E5648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  <w:lang w:eastAsia="x-none"/>
        </w:rPr>
      </w:pPr>
      <w:r w:rsidRPr="00FA2FBC">
        <w:rPr>
          <w:b/>
          <w:bCs/>
          <w:sz w:val="28"/>
          <w:szCs w:val="28"/>
          <w:lang w:eastAsia="x-none"/>
        </w:rPr>
        <w:lastRenderedPageBreak/>
        <w:t>3. Загальна характеристика і основні положення за</w:t>
      </w:r>
      <w:r w:rsidR="00742CC9">
        <w:rPr>
          <w:b/>
          <w:bCs/>
          <w:sz w:val="28"/>
          <w:szCs w:val="28"/>
          <w:lang w:eastAsia="x-none"/>
        </w:rPr>
        <w:t>конопроє</w:t>
      </w:r>
      <w:r w:rsidRPr="00FA2FBC">
        <w:rPr>
          <w:b/>
          <w:bCs/>
          <w:sz w:val="28"/>
          <w:szCs w:val="28"/>
          <w:lang w:eastAsia="x-none"/>
        </w:rPr>
        <w:t>кту</w:t>
      </w:r>
    </w:p>
    <w:p w:rsidR="001E5648" w:rsidRPr="00EA09C6" w:rsidRDefault="001E5648" w:rsidP="005809B5">
      <w:pPr>
        <w:jc w:val="both"/>
        <w:rPr>
          <w:bCs/>
          <w:sz w:val="28"/>
          <w:szCs w:val="28"/>
          <w:bdr w:val="none" w:sz="0" w:space="0" w:color="auto" w:frame="1"/>
          <w:lang w:eastAsia="uk-UA"/>
        </w:rPr>
      </w:pPr>
      <w:r w:rsidRPr="00FA2FBC">
        <w:rPr>
          <w:sz w:val="28"/>
          <w:szCs w:val="28"/>
        </w:rPr>
        <w:tab/>
      </w:r>
      <w:r w:rsidR="00742CC9">
        <w:rPr>
          <w:noProof/>
          <w:sz w:val="28"/>
          <w:szCs w:val="28"/>
        </w:rPr>
        <w:t>Проє</w:t>
      </w:r>
      <w:r w:rsidR="005809B5" w:rsidRPr="006C1C06">
        <w:rPr>
          <w:noProof/>
          <w:sz w:val="28"/>
          <w:szCs w:val="28"/>
        </w:rPr>
        <w:t>ктом пропо</w:t>
      </w:r>
      <w:r w:rsidR="005809B5">
        <w:rPr>
          <w:noProof/>
          <w:sz w:val="28"/>
          <w:szCs w:val="28"/>
        </w:rPr>
        <w:t>нується внести зміну до</w:t>
      </w:r>
      <w:r w:rsidR="005809B5" w:rsidRPr="006C1C06">
        <w:rPr>
          <w:noProof/>
          <w:sz w:val="28"/>
          <w:szCs w:val="28"/>
        </w:rPr>
        <w:t xml:space="preserve"> Розділу Х «Прикінцеві положення» Закону України «Про телебачення і радіомовлення»</w:t>
      </w:r>
      <w:r w:rsidR="005809B5">
        <w:rPr>
          <w:noProof/>
          <w:sz w:val="28"/>
          <w:szCs w:val="28"/>
        </w:rPr>
        <w:t>,</w:t>
      </w:r>
      <w:r w:rsidR="005809B5" w:rsidRPr="006C1C06">
        <w:rPr>
          <w:noProof/>
          <w:sz w:val="28"/>
          <w:szCs w:val="28"/>
        </w:rPr>
        <w:t xml:space="preserve"> вилучи</w:t>
      </w:r>
      <w:r w:rsidR="005809B5">
        <w:rPr>
          <w:noProof/>
          <w:sz w:val="28"/>
          <w:szCs w:val="28"/>
        </w:rPr>
        <w:t>вши</w:t>
      </w:r>
      <w:r w:rsidR="005809B5" w:rsidRPr="006C1C06">
        <w:rPr>
          <w:noProof/>
          <w:sz w:val="28"/>
          <w:szCs w:val="28"/>
        </w:rPr>
        <w:t xml:space="preserve"> з нього пункт 3</w:t>
      </w:r>
      <w:r w:rsidR="005809B5" w:rsidRPr="006C1C06">
        <w:rPr>
          <w:noProof/>
          <w:sz w:val="28"/>
          <w:szCs w:val="28"/>
          <w:vertAlign w:val="superscript"/>
        </w:rPr>
        <w:t>3</w:t>
      </w:r>
      <w:r w:rsidR="005809B5">
        <w:rPr>
          <w:color w:val="333333"/>
          <w:sz w:val="28"/>
          <w:szCs w:val="28"/>
        </w:rPr>
        <w:t xml:space="preserve">, яким </w:t>
      </w:r>
      <w:r w:rsidR="005809B5" w:rsidRPr="006C1C06">
        <w:rPr>
          <w:color w:val="333333"/>
          <w:sz w:val="28"/>
          <w:szCs w:val="28"/>
        </w:rPr>
        <w:t>тимчасово, на період здійснення заходів, спрямованих на запобігання виникненню та поширенню коронавірусної хвороби COVID-19, було зупинено ініціювання, оголошення і проведення конкурсів Національною радо</w:t>
      </w:r>
      <w:bookmarkStart w:id="5" w:name="n1209"/>
      <w:bookmarkEnd w:id="5"/>
      <w:r w:rsidR="005809B5" w:rsidRPr="006C1C06">
        <w:rPr>
          <w:color w:val="333333"/>
          <w:sz w:val="28"/>
          <w:szCs w:val="28"/>
        </w:rPr>
        <w:t>ю</w:t>
      </w:r>
      <w:r w:rsidR="005809B5">
        <w:rPr>
          <w:color w:val="333333"/>
          <w:sz w:val="28"/>
          <w:szCs w:val="28"/>
        </w:rPr>
        <w:t xml:space="preserve"> України з питань телебачення і радіомовлення</w:t>
      </w:r>
      <w:r w:rsidR="005809B5" w:rsidRPr="006C1C06">
        <w:rPr>
          <w:color w:val="333333"/>
          <w:sz w:val="28"/>
          <w:szCs w:val="28"/>
        </w:rPr>
        <w:t>.</w:t>
      </w:r>
    </w:p>
    <w:p w:rsidR="0072407A" w:rsidRDefault="0072407A" w:rsidP="001E5648">
      <w:pPr>
        <w:ind w:firstLine="567"/>
        <w:contextualSpacing/>
        <w:jc w:val="both"/>
        <w:rPr>
          <w:b/>
          <w:bCs/>
          <w:sz w:val="28"/>
          <w:szCs w:val="28"/>
        </w:rPr>
      </w:pPr>
    </w:p>
    <w:p w:rsidR="001E5648" w:rsidRPr="00FA2FBC" w:rsidRDefault="001E5648" w:rsidP="001E5648">
      <w:pPr>
        <w:ind w:firstLine="567"/>
        <w:contextualSpacing/>
        <w:jc w:val="both"/>
        <w:rPr>
          <w:b/>
          <w:bCs/>
          <w:sz w:val="28"/>
          <w:szCs w:val="28"/>
        </w:rPr>
      </w:pPr>
      <w:r w:rsidRPr="00FA2FBC">
        <w:rPr>
          <w:b/>
          <w:bCs/>
          <w:sz w:val="28"/>
          <w:szCs w:val="28"/>
        </w:rPr>
        <w:t xml:space="preserve">4. </w:t>
      </w:r>
      <w:r w:rsidRPr="00FA2FBC">
        <w:rPr>
          <w:b/>
          <w:bCs/>
          <w:sz w:val="28"/>
          <w:szCs w:val="28"/>
          <w:lang w:eastAsia="x-none"/>
        </w:rPr>
        <w:t>Стан</w:t>
      </w:r>
      <w:r w:rsidRPr="00FA2FBC">
        <w:rPr>
          <w:b/>
          <w:bCs/>
          <w:sz w:val="28"/>
          <w:szCs w:val="28"/>
        </w:rPr>
        <w:t xml:space="preserve"> нормативно-правової бази у даній сфері правового регулювання</w:t>
      </w:r>
    </w:p>
    <w:p w:rsidR="005809B5" w:rsidRPr="00BC1DE2" w:rsidRDefault="005809B5" w:rsidP="005809B5">
      <w:pPr>
        <w:pStyle w:val="2"/>
        <w:ind w:firstLine="567"/>
      </w:pPr>
      <w:r w:rsidRPr="00BC1DE2">
        <w:t xml:space="preserve">Відносини у даній сфері регулюються положеннями Конституції України,  </w:t>
      </w:r>
      <w:r w:rsidRPr="00BC1DE2">
        <w:rPr>
          <w:noProof/>
        </w:rPr>
        <w:t xml:space="preserve">Законами України </w:t>
      </w:r>
      <w:r w:rsidRPr="00BC1DE2">
        <w:rPr>
          <w:shd w:val="clear" w:color="auto" w:fill="FFFFFF"/>
        </w:rPr>
        <w:t>«Про Національну раду України з питань телебачення і радіомовлення», «Про телебачення і радіомовлення», «Про внесення змін до деяких законодавчих актів України щодо державної підтримки сфери культури, креативних індустрій, туризму, малого та середнього бізнесу у зв’язку з дією обмежувальних заходів, пов’язаних із поширенням коронавірусної хвороби COVID-19»</w:t>
      </w:r>
      <w:r>
        <w:rPr>
          <w:shd w:val="clear" w:color="auto" w:fill="FFFFFF"/>
        </w:rPr>
        <w:t>.</w:t>
      </w:r>
    </w:p>
    <w:p w:rsidR="001E5648" w:rsidRPr="005809B5" w:rsidRDefault="005809B5" w:rsidP="005809B5">
      <w:pPr>
        <w:ind w:firstLine="708"/>
        <w:jc w:val="both"/>
        <w:rPr>
          <w:sz w:val="28"/>
          <w:szCs w:val="28"/>
          <w:lang w:eastAsia="uk-UA"/>
        </w:rPr>
      </w:pPr>
      <w:r w:rsidRPr="005809B5">
        <w:rPr>
          <w:sz w:val="28"/>
          <w:szCs w:val="28"/>
        </w:rPr>
        <w:t>Реалі</w:t>
      </w:r>
      <w:r w:rsidR="00742CC9">
        <w:rPr>
          <w:sz w:val="28"/>
          <w:szCs w:val="28"/>
        </w:rPr>
        <w:t>зація положень даного законопроє</w:t>
      </w:r>
      <w:r w:rsidRPr="005809B5">
        <w:rPr>
          <w:sz w:val="28"/>
          <w:szCs w:val="28"/>
        </w:rPr>
        <w:t>кту після його прийняття не потребує внесення змін до інших законів України.</w:t>
      </w:r>
    </w:p>
    <w:p w:rsidR="0072407A" w:rsidRDefault="0072407A" w:rsidP="001E5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sz w:val="28"/>
          <w:szCs w:val="28"/>
        </w:rPr>
      </w:pPr>
    </w:p>
    <w:p w:rsidR="001E5648" w:rsidRPr="00FA2FBC" w:rsidRDefault="001E5648" w:rsidP="001E5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sz w:val="28"/>
          <w:szCs w:val="28"/>
        </w:rPr>
      </w:pPr>
      <w:r w:rsidRPr="00FA2FBC">
        <w:rPr>
          <w:b/>
          <w:sz w:val="28"/>
          <w:szCs w:val="28"/>
        </w:rPr>
        <w:t xml:space="preserve">5. </w:t>
      </w:r>
      <w:bookmarkStart w:id="6" w:name="n1716"/>
      <w:bookmarkEnd w:id="6"/>
      <w:r w:rsidRPr="00FA2FBC">
        <w:rPr>
          <w:b/>
          <w:sz w:val="28"/>
          <w:szCs w:val="28"/>
        </w:rPr>
        <w:t>Фінансово-економічне обґрунтування</w:t>
      </w:r>
    </w:p>
    <w:p w:rsidR="001E5648" w:rsidRPr="005809B5" w:rsidRDefault="00742CC9" w:rsidP="001E5648">
      <w:pPr>
        <w:shd w:val="clear" w:color="auto" w:fill="FFFFFF"/>
        <w:ind w:firstLine="708"/>
        <w:jc w:val="both"/>
        <w:textAlignment w:val="baseline"/>
        <w:rPr>
          <w:bCs/>
          <w:sz w:val="28"/>
          <w:szCs w:val="28"/>
          <w:bdr w:val="none" w:sz="0" w:space="0" w:color="auto" w:frame="1"/>
          <w:lang w:eastAsia="uk-UA"/>
        </w:rPr>
      </w:pPr>
      <w:r>
        <w:rPr>
          <w:sz w:val="28"/>
          <w:szCs w:val="28"/>
        </w:rPr>
        <w:t>Прийняття цього законопроє</w:t>
      </w:r>
      <w:r w:rsidR="005809B5" w:rsidRPr="005809B5">
        <w:rPr>
          <w:sz w:val="28"/>
          <w:szCs w:val="28"/>
        </w:rPr>
        <w:t>кту не потребує додаткових витрат з Державного бюджету України.</w:t>
      </w:r>
    </w:p>
    <w:p w:rsidR="0072407A" w:rsidRDefault="0072407A" w:rsidP="001E5648">
      <w:pPr>
        <w:widowControl w:val="0"/>
        <w:autoSpaceDE w:val="0"/>
        <w:autoSpaceDN w:val="0"/>
        <w:adjustRightInd w:val="0"/>
        <w:spacing w:after="240"/>
        <w:ind w:right="-6" w:firstLine="720"/>
        <w:jc w:val="both"/>
        <w:rPr>
          <w:b/>
          <w:bCs/>
          <w:kern w:val="1"/>
          <w:sz w:val="28"/>
          <w:szCs w:val="28"/>
        </w:rPr>
      </w:pPr>
    </w:p>
    <w:p w:rsidR="001E5648" w:rsidRPr="00FA2FBC" w:rsidRDefault="001E5648" w:rsidP="001E5648">
      <w:pPr>
        <w:widowControl w:val="0"/>
        <w:autoSpaceDE w:val="0"/>
        <w:autoSpaceDN w:val="0"/>
        <w:adjustRightInd w:val="0"/>
        <w:spacing w:after="240"/>
        <w:ind w:right="-6" w:firstLine="720"/>
        <w:jc w:val="both"/>
        <w:rPr>
          <w:b/>
          <w:bCs/>
          <w:kern w:val="1"/>
          <w:sz w:val="28"/>
          <w:szCs w:val="28"/>
        </w:rPr>
      </w:pPr>
      <w:r w:rsidRPr="00FA2FBC">
        <w:rPr>
          <w:b/>
          <w:bCs/>
          <w:kern w:val="1"/>
          <w:sz w:val="28"/>
          <w:szCs w:val="28"/>
        </w:rPr>
        <w:t>6. Прогноз соціально-економічних та інши</w:t>
      </w:r>
      <w:r w:rsidR="00742CC9">
        <w:rPr>
          <w:b/>
          <w:bCs/>
          <w:kern w:val="1"/>
          <w:sz w:val="28"/>
          <w:szCs w:val="28"/>
        </w:rPr>
        <w:t>х наслідків прийняття законопроє</w:t>
      </w:r>
      <w:r w:rsidRPr="00FA2FBC">
        <w:rPr>
          <w:b/>
          <w:bCs/>
          <w:kern w:val="1"/>
          <w:sz w:val="28"/>
          <w:szCs w:val="28"/>
        </w:rPr>
        <w:t>кту</w:t>
      </w:r>
    </w:p>
    <w:p w:rsidR="00933507" w:rsidRDefault="005809B5" w:rsidP="001E5648">
      <w:pPr>
        <w:shd w:val="clear" w:color="auto" w:fill="FFFFFF"/>
        <w:ind w:firstLine="708"/>
        <w:jc w:val="both"/>
        <w:textAlignment w:val="baseline"/>
        <w:rPr>
          <w:bCs/>
          <w:sz w:val="28"/>
          <w:szCs w:val="28"/>
          <w:bdr w:val="none" w:sz="0" w:space="0" w:color="auto" w:frame="1"/>
          <w:lang w:eastAsia="uk-UA"/>
        </w:rPr>
      </w:pPr>
      <w:r w:rsidRPr="00BC1DE2">
        <w:rPr>
          <w:sz w:val="28"/>
          <w:szCs w:val="28"/>
        </w:rPr>
        <w:t xml:space="preserve">Прийняття Закону </w:t>
      </w:r>
      <w:r>
        <w:rPr>
          <w:sz w:val="28"/>
          <w:szCs w:val="28"/>
        </w:rPr>
        <w:t>розблокує оголошення і проведення Національною радою конкурсів на мовлення на вільних радіочастотах.</w:t>
      </w:r>
    </w:p>
    <w:p w:rsidR="00933507" w:rsidRDefault="00933507" w:rsidP="001E5648">
      <w:pPr>
        <w:shd w:val="clear" w:color="auto" w:fill="FFFFFF"/>
        <w:ind w:firstLine="708"/>
        <w:jc w:val="both"/>
        <w:textAlignment w:val="baseline"/>
        <w:rPr>
          <w:bCs/>
          <w:sz w:val="28"/>
          <w:szCs w:val="28"/>
          <w:bdr w:val="none" w:sz="0" w:space="0" w:color="auto" w:frame="1"/>
          <w:lang w:eastAsia="uk-UA"/>
        </w:rPr>
      </w:pPr>
    </w:p>
    <w:p w:rsidR="001E5648" w:rsidRDefault="001E5648" w:rsidP="001E5648">
      <w:pPr>
        <w:tabs>
          <w:tab w:val="left" w:pos="3828"/>
          <w:tab w:val="left" w:pos="7655"/>
        </w:tabs>
        <w:spacing w:after="120"/>
        <w:ind w:right="4253"/>
        <w:rPr>
          <w:b/>
          <w:sz w:val="28"/>
          <w:szCs w:val="28"/>
        </w:rPr>
      </w:pPr>
    </w:p>
    <w:p w:rsidR="005204CF" w:rsidRDefault="001E5648" w:rsidP="00742CC9">
      <w:pPr>
        <w:rPr>
          <w:b/>
          <w:bCs/>
          <w:sz w:val="28"/>
          <w:szCs w:val="28"/>
        </w:rPr>
      </w:pPr>
      <w:r w:rsidRPr="00FA2FBC">
        <w:rPr>
          <w:b/>
          <w:sz w:val="28"/>
          <w:szCs w:val="28"/>
        </w:rPr>
        <w:t>Народні депутати України</w:t>
      </w:r>
      <w:r w:rsidR="007B3419">
        <w:rPr>
          <w:b/>
          <w:sz w:val="28"/>
          <w:szCs w:val="28"/>
        </w:rPr>
        <w:tab/>
      </w:r>
      <w:r w:rsidR="007B3419">
        <w:rPr>
          <w:b/>
          <w:sz w:val="28"/>
          <w:szCs w:val="28"/>
        </w:rPr>
        <w:tab/>
      </w:r>
      <w:r w:rsidR="007B3419">
        <w:rPr>
          <w:b/>
          <w:sz w:val="28"/>
          <w:szCs w:val="28"/>
        </w:rPr>
        <w:tab/>
      </w:r>
      <w:r w:rsidR="007B3419">
        <w:rPr>
          <w:b/>
          <w:sz w:val="28"/>
          <w:szCs w:val="28"/>
        </w:rPr>
        <w:tab/>
      </w:r>
      <w:r w:rsidR="007B3419">
        <w:rPr>
          <w:b/>
          <w:sz w:val="28"/>
          <w:szCs w:val="28"/>
        </w:rPr>
        <w:tab/>
      </w:r>
    </w:p>
    <w:p w:rsidR="00742CC9" w:rsidRDefault="00742CC9" w:rsidP="00742CC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І.М. Констанкевич</w:t>
      </w:r>
    </w:p>
    <w:p w:rsidR="00742CC9" w:rsidRPr="00742CC9" w:rsidRDefault="00742CC9" w:rsidP="00742CC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 інші</w:t>
      </w:r>
    </w:p>
    <w:sectPr w:rsidR="00742CC9" w:rsidRPr="00742CC9" w:rsidSect="001E5648">
      <w:headerReference w:type="even" r:id="rId11"/>
      <w:headerReference w:type="default" r:id="rId12"/>
      <w:pgSz w:w="11906" w:h="16838" w:code="9"/>
      <w:pgMar w:top="1134" w:right="851" w:bottom="851" w:left="1418" w:header="709" w:footer="709" w:gutter="0"/>
      <w:cols w:space="28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D3D" w:rsidRDefault="00917D3D">
      <w:r>
        <w:separator/>
      </w:r>
    </w:p>
  </w:endnote>
  <w:endnote w:type="continuationSeparator" w:id="0">
    <w:p w:rsidR="00917D3D" w:rsidRDefault="00917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D3D" w:rsidRDefault="00917D3D">
      <w:r>
        <w:separator/>
      </w:r>
    </w:p>
  </w:footnote>
  <w:footnote w:type="continuationSeparator" w:id="0">
    <w:p w:rsidR="00917D3D" w:rsidRDefault="00917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F38" w:rsidRDefault="00117C99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13F38" w:rsidRDefault="00013F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F38" w:rsidRDefault="00117C99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D942BC">
      <w:rPr>
        <w:rStyle w:val="a6"/>
        <w:noProof/>
      </w:rPr>
      <w:t>2</w:t>
    </w:r>
    <w:r>
      <w:rPr>
        <w:rStyle w:val="a6"/>
      </w:rPr>
      <w:fldChar w:fldCharType="end"/>
    </w:r>
  </w:p>
  <w:p w:rsidR="00013F38" w:rsidRDefault="00013F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35274"/>
    <w:multiLevelType w:val="hybridMultilevel"/>
    <w:tmpl w:val="BD92FFA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3E22EAA"/>
    <w:multiLevelType w:val="hybridMultilevel"/>
    <w:tmpl w:val="2BBC54FC"/>
    <w:lvl w:ilvl="0" w:tplc="0422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A030FD70"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926"/>
    <w:rsid w:val="00013F38"/>
    <w:rsid w:val="000267D5"/>
    <w:rsid w:val="00032A4F"/>
    <w:rsid w:val="000423E3"/>
    <w:rsid w:val="000616A2"/>
    <w:rsid w:val="000628A4"/>
    <w:rsid w:val="000A3813"/>
    <w:rsid w:val="000C5CF3"/>
    <w:rsid w:val="000F5B4E"/>
    <w:rsid w:val="00117C99"/>
    <w:rsid w:val="0015709C"/>
    <w:rsid w:val="001841EA"/>
    <w:rsid w:val="001B1994"/>
    <w:rsid w:val="001B5B04"/>
    <w:rsid w:val="001E5648"/>
    <w:rsid w:val="001F02BF"/>
    <w:rsid w:val="001F2C84"/>
    <w:rsid w:val="0020081E"/>
    <w:rsid w:val="002452BC"/>
    <w:rsid w:val="00252921"/>
    <w:rsid w:val="00257B15"/>
    <w:rsid w:val="0027212E"/>
    <w:rsid w:val="002D1108"/>
    <w:rsid w:val="00303F1B"/>
    <w:rsid w:val="003365F0"/>
    <w:rsid w:val="00354EC9"/>
    <w:rsid w:val="00367D10"/>
    <w:rsid w:val="003B4D0F"/>
    <w:rsid w:val="003B4FD7"/>
    <w:rsid w:val="003F53F0"/>
    <w:rsid w:val="00402214"/>
    <w:rsid w:val="00406CAF"/>
    <w:rsid w:val="0041583D"/>
    <w:rsid w:val="00436659"/>
    <w:rsid w:val="004C3C3B"/>
    <w:rsid w:val="004E096C"/>
    <w:rsid w:val="004E6373"/>
    <w:rsid w:val="00502FCF"/>
    <w:rsid w:val="005204CF"/>
    <w:rsid w:val="005307BA"/>
    <w:rsid w:val="0055325B"/>
    <w:rsid w:val="00562EBA"/>
    <w:rsid w:val="005809B5"/>
    <w:rsid w:val="00594435"/>
    <w:rsid w:val="005A0D55"/>
    <w:rsid w:val="005B0238"/>
    <w:rsid w:val="005B46B9"/>
    <w:rsid w:val="005C7744"/>
    <w:rsid w:val="005D58C2"/>
    <w:rsid w:val="005E3817"/>
    <w:rsid w:val="005F0352"/>
    <w:rsid w:val="00623423"/>
    <w:rsid w:val="00631DEA"/>
    <w:rsid w:val="0063710B"/>
    <w:rsid w:val="00640144"/>
    <w:rsid w:val="00655182"/>
    <w:rsid w:val="00656CC2"/>
    <w:rsid w:val="0066202C"/>
    <w:rsid w:val="00693BB1"/>
    <w:rsid w:val="006E2A9B"/>
    <w:rsid w:val="006F2DFB"/>
    <w:rsid w:val="006F3F89"/>
    <w:rsid w:val="00716A0E"/>
    <w:rsid w:val="00723701"/>
    <w:rsid w:val="0072407A"/>
    <w:rsid w:val="007360DE"/>
    <w:rsid w:val="00742CC9"/>
    <w:rsid w:val="00750157"/>
    <w:rsid w:val="00787BC0"/>
    <w:rsid w:val="00796182"/>
    <w:rsid w:val="007B3419"/>
    <w:rsid w:val="007B3482"/>
    <w:rsid w:val="007E7EC0"/>
    <w:rsid w:val="0086365A"/>
    <w:rsid w:val="0087448F"/>
    <w:rsid w:val="00877DD3"/>
    <w:rsid w:val="00883602"/>
    <w:rsid w:val="0089766E"/>
    <w:rsid w:val="008D7B14"/>
    <w:rsid w:val="00917D3D"/>
    <w:rsid w:val="00933507"/>
    <w:rsid w:val="0097278A"/>
    <w:rsid w:val="00973CFC"/>
    <w:rsid w:val="0099683C"/>
    <w:rsid w:val="00997A8F"/>
    <w:rsid w:val="009A1C47"/>
    <w:rsid w:val="009A4F16"/>
    <w:rsid w:val="009B455D"/>
    <w:rsid w:val="009B5F98"/>
    <w:rsid w:val="009C0E77"/>
    <w:rsid w:val="009C2E70"/>
    <w:rsid w:val="009C773E"/>
    <w:rsid w:val="009F6F44"/>
    <w:rsid w:val="00A035D2"/>
    <w:rsid w:val="00A17399"/>
    <w:rsid w:val="00A26E60"/>
    <w:rsid w:val="00A506DD"/>
    <w:rsid w:val="00AC1377"/>
    <w:rsid w:val="00AC50D4"/>
    <w:rsid w:val="00AD6F85"/>
    <w:rsid w:val="00B45CFF"/>
    <w:rsid w:val="00BA5656"/>
    <w:rsid w:val="00BD00FC"/>
    <w:rsid w:val="00BE183F"/>
    <w:rsid w:val="00BE1FAF"/>
    <w:rsid w:val="00BF437F"/>
    <w:rsid w:val="00C06C37"/>
    <w:rsid w:val="00C31A06"/>
    <w:rsid w:val="00C335F5"/>
    <w:rsid w:val="00C401AA"/>
    <w:rsid w:val="00C41BB5"/>
    <w:rsid w:val="00C56C6D"/>
    <w:rsid w:val="00C62EC5"/>
    <w:rsid w:val="00C75D34"/>
    <w:rsid w:val="00C80561"/>
    <w:rsid w:val="00CA2FC6"/>
    <w:rsid w:val="00CB473C"/>
    <w:rsid w:val="00CC4FA3"/>
    <w:rsid w:val="00CE6877"/>
    <w:rsid w:val="00D40675"/>
    <w:rsid w:val="00D82AA2"/>
    <w:rsid w:val="00D942BC"/>
    <w:rsid w:val="00D96E66"/>
    <w:rsid w:val="00DC7C17"/>
    <w:rsid w:val="00DD2E63"/>
    <w:rsid w:val="00DD7804"/>
    <w:rsid w:val="00E179D2"/>
    <w:rsid w:val="00E43058"/>
    <w:rsid w:val="00E44970"/>
    <w:rsid w:val="00E47403"/>
    <w:rsid w:val="00E56C56"/>
    <w:rsid w:val="00E9130C"/>
    <w:rsid w:val="00EA09C6"/>
    <w:rsid w:val="00EA63FE"/>
    <w:rsid w:val="00ED2D82"/>
    <w:rsid w:val="00EE1FC8"/>
    <w:rsid w:val="00EE4958"/>
    <w:rsid w:val="00EF288B"/>
    <w:rsid w:val="00EF459A"/>
    <w:rsid w:val="00F07D55"/>
    <w:rsid w:val="00F229CA"/>
    <w:rsid w:val="00F50A6E"/>
    <w:rsid w:val="00F552F6"/>
    <w:rsid w:val="00FA2FBC"/>
    <w:rsid w:val="00FB1F6B"/>
    <w:rsid w:val="00FD5FC1"/>
    <w:rsid w:val="00FD7A4E"/>
    <w:rsid w:val="00FE0AC3"/>
    <w:rsid w:val="00FF2E3A"/>
    <w:rsid w:val="00FF32F0"/>
    <w:rsid w:val="00FF38D2"/>
    <w:rsid w:val="00FF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98A1667-64A1-4ECC-87E3-562D901C5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648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E5648"/>
    <w:pPr>
      <w:tabs>
        <w:tab w:val="center" w:pos="4153"/>
        <w:tab w:val="right" w:pos="8306"/>
      </w:tabs>
    </w:pPr>
    <w:rPr>
      <w:lang w:eastAsia="ja-JP"/>
    </w:rPr>
  </w:style>
  <w:style w:type="character" w:styleId="a5">
    <w:name w:val="Hyperlink"/>
    <w:basedOn w:val="a0"/>
    <w:uiPriority w:val="99"/>
    <w:rsid w:val="001E5648"/>
    <w:rPr>
      <w:rFonts w:cs="Times New Roman"/>
      <w:color w:val="000080"/>
      <w:u w:val="single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1E5648"/>
    <w:rPr>
      <w:rFonts w:eastAsia="Times New Roman" w:cs="Times New Roman"/>
      <w:sz w:val="24"/>
      <w:szCs w:val="24"/>
      <w:lang w:val="x-none" w:eastAsia="ja-JP"/>
    </w:rPr>
  </w:style>
  <w:style w:type="character" w:styleId="a6">
    <w:name w:val="page number"/>
    <w:basedOn w:val="a0"/>
    <w:uiPriority w:val="99"/>
    <w:rsid w:val="001E5648"/>
    <w:rPr>
      <w:rFonts w:cs="Times New Roman"/>
    </w:rPr>
  </w:style>
  <w:style w:type="paragraph" w:styleId="a7">
    <w:name w:val="List Paragraph"/>
    <w:basedOn w:val="a"/>
    <w:uiPriority w:val="99"/>
    <w:qFormat/>
    <w:rsid w:val="001E56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rvps2">
    <w:name w:val="rvps2"/>
    <w:basedOn w:val="a"/>
    <w:uiPriority w:val="99"/>
    <w:rsid w:val="001E5648"/>
    <w:pPr>
      <w:spacing w:before="100" w:beforeAutospacing="1" w:after="100" w:afterAutospacing="1"/>
    </w:pPr>
    <w:rPr>
      <w:lang w:val="ru-RU"/>
    </w:rPr>
  </w:style>
  <w:style w:type="character" w:customStyle="1" w:styleId="rvts44">
    <w:name w:val="rvts44"/>
    <w:basedOn w:val="a0"/>
    <w:uiPriority w:val="99"/>
    <w:rsid w:val="001E5648"/>
    <w:rPr>
      <w:rFonts w:cs="Times New Roman"/>
    </w:rPr>
  </w:style>
  <w:style w:type="paragraph" w:styleId="a8">
    <w:name w:val="Normal (Web)"/>
    <w:basedOn w:val="a"/>
    <w:uiPriority w:val="99"/>
    <w:unhideWhenUsed/>
    <w:rsid w:val="0027212E"/>
    <w:pPr>
      <w:spacing w:before="100" w:beforeAutospacing="1" w:after="100" w:afterAutospacing="1"/>
    </w:pPr>
    <w:rPr>
      <w:lang w:eastAsia="uk-UA"/>
    </w:rPr>
  </w:style>
  <w:style w:type="paragraph" w:styleId="a9">
    <w:name w:val="No Spacing"/>
    <w:uiPriority w:val="1"/>
    <w:qFormat/>
    <w:rsid w:val="00EA09C6"/>
    <w:pPr>
      <w:spacing w:after="0" w:line="240" w:lineRule="auto"/>
    </w:pPr>
    <w:rPr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723701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723701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723701"/>
    <w:rPr>
      <w:rFonts w:ascii="Segoe UI" w:hAnsi="Segoe UI" w:cs="Segoe UI"/>
      <w:sz w:val="18"/>
      <w:szCs w:val="18"/>
    </w:rPr>
  </w:style>
  <w:style w:type="character" w:customStyle="1" w:styleId="ac">
    <w:name w:val="Текст примітки Знак"/>
    <w:basedOn w:val="a0"/>
    <w:link w:val="ab"/>
    <w:uiPriority w:val="99"/>
    <w:semiHidden/>
    <w:locked/>
    <w:rsid w:val="00723701"/>
    <w:rPr>
      <w:rFonts w:cs="Times New Roman"/>
      <w:sz w:val="20"/>
      <w:szCs w:val="20"/>
      <w:lang w:val="x-none" w:eastAsia="ru-RU"/>
    </w:rPr>
  </w:style>
  <w:style w:type="paragraph" w:styleId="af">
    <w:name w:val="annotation subject"/>
    <w:basedOn w:val="ab"/>
    <w:next w:val="ab"/>
    <w:link w:val="af0"/>
    <w:uiPriority w:val="99"/>
    <w:semiHidden/>
    <w:unhideWhenUsed/>
    <w:rsid w:val="00723701"/>
    <w:rPr>
      <w:b/>
      <w:bCs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723701"/>
    <w:rPr>
      <w:rFonts w:ascii="Segoe UI" w:hAnsi="Segoe UI" w:cs="Segoe UI"/>
      <w:sz w:val="18"/>
      <w:szCs w:val="18"/>
      <w:lang w:val="x-none" w:eastAsia="ru-RU"/>
    </w:rPr>
  </w:style>
  <w:style w:type="character" w:customStyle="1" w:styleId="rvts9">
    <w:name w:val="rvts9"/>
    <w:basedOn w:val="a0"/>
    <w:rsid w:val="00F229CA"/>
    <w:rPr>
      <w:rFonts w:cs="Times New Roman"/>
    </w:rPr>
  </w:style>
  <w:style w:type="character" w:customStyle="1" w:styleId="af0">
    <w:name w:val="Тема примітки Знак"/>
    <w:basedOn w:val="ac"/>
    <w:link w:val="af"/>
    <w:uiPriority w:val="99"/>
    <w:semiHidden/>
    <w:locked/>
    <w:rsid w:val="00723701"/>
    <w:rPr>
      <w:rFonts w:cs="Times New Roman"/>
      <w:b/>
      <w:bCs/>
      <w:sz w:val="20"/>
      <w:szCs w:val="20"/>
      <w:lang w:val="x-none" w:eastAsia="ru-RU"/>
    </w:rPr>
  </w:style>
  <w:style w:type="character" w:customStyle="1" w:styleId="apple-converted-space">
    <w:name w:val="apple-converted-space"/>
    <w:basedOn w:val="a0"/>
    <w:rsid w:val="00EE4958"/>
    <w:rPr>
      <w:rFonts w:cs="Times New Roman"/>
    </w:rPr>
  </w:style>
  <w:style w:type="paragraph" w:customStyle="1" w:styleId="af1">
    <w:name w:val="Стандартний"/>
    <w:rsid w:val="005809B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ru-RU" w:eastAsia="ru-RU"/>
      <w14:textOutline w14:w="0" w14:cap="flat" w14:cmpd="sng" w14:algn="ctr">
        <w14:noFill/>
        <w14:prstDash w14:val="solid"/>
        <w14:bevel/>
      </w14:textOutline>
    </w:rPr>
  </w:style>
  <w:style w:type="paragraph" w:styleId="2">
    <w:name w:val="Body Text Indent 2"/>
    <w:basedOn w:val="a"/>
    <w:link w:val="20"/>
    <w:uiPriority w:val="99"/>
    <w:rsid w:val="005809B5"/>
    <w:pPr>
      <w:ind w:firstLine="720"/>
      <w:jc w:val="both"/>
    </w:pPr>
    <w:rPr>
      <w:sz w:val="28"/>
      <w:szCs w:val="28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5809B5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99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2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644C5-E17A-464A-8168-D4BC35BF90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EA683A-0631-4A40-8FE7-FAEAB4A3D1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49163E-029A-48DB-80BF-5072B9B56C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D2A8E1-5B78-48AC-AFEE-3F6D12876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2573</Words>
  <Characters>1467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2021-06-24T08:49:00Z</dcterms:created>
  <dcterms:modified xsi:type="dcterms:W3CDTF">2021-06-24T08:49:00Z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