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DBBC9A" w14:textId="77777777" w:rsidR="000D3DF9" w:rsidRPr="007417ED" w:rsidRDefault="006036AF" w:rsidP="00366450">
      <w:pPr>
        <w:ind w:firstLine="709"/>
        <w:jc w:val="right"/>
        <w:rPr>
          <w:lang w:val="uk-UA"/>
        </w:rPr>
      </w:pPr>
      <w:bookmarkStart w:id="0" w:name="_GoBack"/>
      <w:bookmarkEnd w:id="0"/>
      <w:r w:rsidRPr="007417ED">
        <w:rPr>
          <w:color w:val="000000"/>
          <w:sz w:val="28"/>
          <w:szCs w:val="28"/>
          <w:lang w:val="uk-UA"/>
        </w:rPr>
        <w:t>ПРОЕКТ </w:t>
      </w:r>
    </w:p>
    <w:p w14:paraId="6BDF3F1A" w14:textId="4785D8EE" w:rsidR="000D3DF9" w:rsidRPr="007417ED" w:rsidRDefault="006036AF" w:rsidP="00366450">
      <w:pPr>
        <w:ind w:firstLine="709"/>
        <w:jc w:val="right"/>
        <w:rPr>
          <w:color w:val="000000"/>
          <w:sz w:val="28"/>
          <w:szCs w:val="28"/>
          <w:lang w:val="uk-UA"/>
        </w:rPr>
      </w:pPr>
      <w:r w:rsidRPr="007417ED">
        <w:rPr>
          <w:color w:val="000000"/>
          <w:sz w:val="28"/>
          <w:szCs w:val="28"/>
          <w:lang w:val="uk-UA"/>
        </w:rPr>
        <w:t>вноситься народним</w:t>
      </w:r>
      <w:r w:rsidR="00DA5C87" w:rsidRPr="00DA5C87">
        <w:rPr>
          <w:color w:val="000000"/>
          <w:sz w:val="28"/>
          <w:szCs w:val="28"/>
        </w:rPr>
        <w:t>и</w:t>
      </w:r>
      <w:r w:rsidR="00DA5C87">
        <w:rPr>
          <w:color w:val="000000"/>
          <w:sz w:val="28"/>
          <w:szCs w:val="28"/>
          <w:lang w:val="uk-UA"/>
        </w:rPr>
        <w:t xml:space="preserve"> депутат</w:t>
      </w:r>
      <w:r w:rsidR="00DA5C87">
        <w:rPr>
          <w:color w:val="000000"/>
          <w:sz w:val="28"/>
          <w:szCs w:val="28"/>
        </w:rPr>
        <w:t>ами</w:t>
      </w:r>
      <w:r w:rsidRPr="007417ED">
        <w:rPr>
          <w:color w:val="000000"/>
          <w:sz w:val="28"/>
          <w:szCs w:val="28"/>
          <w:lang w:val="uk-UA"/>
        </w:rPr>
        <w:t xml:space="preserve"> України</w:t>
      </w:r>
    </w:p>
    <w:p w14:paraId="4D8682DE" w14:textId="1DE55217" w:rsidR="000D3DF9" w:rsidRDefault="006C2D7C" w:rsidP="00DA5C87">
      <w:pPr>
        <w:ind w:firstLine="709"/>
        <w:jc w:val="right"/>
        <w:rPr>
          <w:lang w:val="uk-UA"/>
        </w:rPr>
      </w:pPr>
      <w:r>
        <w:rPr>
          <w:color w:val="000000"/>
          <w:sz w:val="28"/>
          <w:szCs w:val="28"/>
          <w:lang w:val="uk-UA"/>
        </w:rPr>
        <w:t>Гетманцевим Д.О.</w:t>
      </w:r>
      <w:r w:rsidR="00DA5C87">
        <w:rPr>
          <w:color w:val="000000"/>
          <w:sz w:val="28"/>
          <w:szCs w:val="28"/>
          <w:lang w:val="uk-UA"/>
        </w:rPr>
        <w:t xml:space="preserve"> (реєстр. картка №20) </w:t>
      </w:r>
      <w:r>
        <w:rPr>
          <w:color w:val="000000"/>
          <w:sz w:val="28"/>
          <w:szCs w:val="28"/>
          <w:lang w:val="uk-UA"/>
        </w:rPr>
        <w:t xml:space="preserve"> та іншими </w:t>
      </w:r>
    </w:p>
    <w:p w14:paraId="139CC193" w14:textId="77777777" w:rsidR="006C2D7C" w:rsidRPr="007417ED" w:rsidRDefault="006C2D7C" w:rsidP="00366450">
      <w:pPr>
        <w:tabs>
          <w:tab w:val="left" w:pos="8595"/>
        </w:tabs>
        <w:ind w:firstLine="709"/>
        <w:rPr>
          <w:lang w:val="uk-UA"/>
        </w:rPr>
      </w:pPr>
    </w:p>
    <w:p w14:paraId="3C575FD5" w14:textId="77777777" w:rsidR="000D3DF9" w:rsidRPr="007417ED" w:rsidRDefault="006036AF" w:rsidP="00366450">
      <w:pPr>
        <w:ind w:firstLine="709"/>
        <w:jc w:val="center"/>
        <w:rPr>
          <w:lang w:val="uk-UA"/>
        </w:rPr>
      </w:pPr>
      <w:r w:rsidRPr="007417ED">
        <w:rPr>
          <w:b/>
          <w:bCs/>
          <w:color w:val="000000"/>
          <w:sz w:val="28"/>
          <w:szCs w:val="28"/>
          <w:lang w:val="uk-UA"/>
        </w:rPr>
        <w:t>ЗАКОН УКРАЇНИ</w:t>
      </w:r>
    </w:p>
    <w:p w14:paraId="7F043868" w14:textId="639C18EA" w:rsidR="000D3DF9" w:rsidRPr="007417ED" w:rsidRDefault="006036AF" w:rsidP="00366450">
      <w:pPr>
        <w:shd w:val="clear" w:color="auto" w:fill="FFFFFF"/>
        <w:ind w:firstLine="709"/>
        <w:jc w:val="center"/>
        <w:rPr>
          <w:b/>
          <w:lang w:val="uk-UA"/>
        </w:rPr>
      </w:pPr>
      <w:r w:rsidRPr="007417ED">
        <w:rPr>
          <w:b/>
          <w:bCs/>
          <w:color w:val="000000"/>
          <w:sz w:val="28"/>
          <w:szCs w:val="28"/>
          <w:lang w:val="uk-UA"/>
        </w:rPr>
        <w:t>про в</w:t>
      </w:r>
      <w:r w:rsidR="005A6422" w:rsidRPr="007417ED">
        <w:rPr>
          <w:b/>
          <w:bCs/>
          <w:color w:val="000000"/>
          <w:sz w:val="28"/>
          <w:szCs w:val="28"/>
          <w:lang w:val="uk-UA"/>
        </w:rPr>
        <w:t>несення змін до Закону України «</w:t>
      </w:r>
      <w:r w:rsidRPr="007417ED">
        <w:rPr>
          <w:b/>
          <w:bCs/>
          <w:color w:val="000000"/>
          <w:sz w:val="28"/>
          <w:szCs w:val="28"/>
          <w:lang w:val="uk-UA"/>
        </w:rPr>
        <w:t>Про державну до</w:t>
      </w:r>
      <w:r w:rsidR="005A6422" w:rsidRPr="007417ED">
        <w:rPr>
          <w:b/>
          <w:bCs/>
          <w:color w:val="000000"/>
          <w:sz w:val="28"/>
          <w:szCs w:val="28"/>
          <w:lang w:val="uk-UA"/>
        </w:rPr>
        <w:t>помогу суб'єктам господарювання»</w:t>
      </w:r>
      <w:r w:rsidRPr="007417ED">
        <w:rPr>
          <w:b/>
          <w:bCs/>
          <w:color w:val="000000"/>
          <w:sz w:val="28"/>
          <w:szCs w:val="28"/>
          <w:lang w:val="uk-UA"/>
        </w:rPr>
        <w:t xml:space="preserve"> </w:t>
      </w:r>
      <w:r w:rsidR="008374C8" w:rsidRPr="007417ED">
        <w:rPr>
          <w:b/>
          <w:bCs/>
          <w:color w:val="000000"/>
          <w:sz w:val="28"/>
          <w:szCs w:val="28"/>
          <w:lang w:val="uk-UA"/>
        </w:rPr>
        <w:t xml:space="preserve">щодо </w:t>
      </w:r>
      <w:r w:rsidR="00A4007A" w:rsidRPr="007417ED">
        <w:rPr>
          <w:b/>
          <w:bCs/>
          <w:color w:val="000000"/>
          <w:sz w:val="28"/>
          <w:szCs w:val="28"/>
          <w:lang w:val="uk-UA"/>
        </w:rPr>
        <w:t xml:space="preserve">забезпечення принципів місцевого </w:t>
      </w:r>
      <w:r w:rsidR="008374C8" w:rsidRPr="007417ED">
        <w:rPr>
          <w:b/>
          <w:bCs/>
          <w:color w:val="000000"/>
          <w:sz w:val="28"/>
          <w:szCs w:val="28"/>
          <w:lang w:val="uk-UA"/>
        </w:rPr>
        <w:t>самоврядування</w:t>
      </w:r>
    </w:p>
    <w:p w14:paraId="5FF4D94D" w14:textId="77777777" w:rsidR="000D3DF9" w:rsidRPr="007417ED" w:rsidRDefault="006036AF" w:rsidP="00366450">
      <w:pPr>
        <w:shd w:val="clear" w:color="auto" w:fill="FFFFFF"/>
        <w:ind w:firstLine="709"/>
        <w:jc w:val="center"/>
        <w:rPr>
          <w:lang w:val="uk-UA"/>
        </w:rPr>
      </w:pPr>
      <w:r w:rsidRPr="007417ED">
        <w:rPr>
          <w:lang w:val="uk-UA"/>
        </w:rPr>
        <w:t> </w:t>
      </w:r>
    </w:p>
    <w:p w14:paraId="17F329C9" w14:textId="614B7DCF" w:rsidR="000D3DF9" w:rsidRPr="003611CF" w:rsidRDefault="006036AF" w:rsidP="00DD0C32">
      <w:pPr>
        <w:spacing w:before="120"/>
        <w:ind w:firstLine="567"/>
        <w:rPr>
          <w:sz w:val="28"/>
          <w:szCs w:val="28"/>
          <w:lang w:val="uk-UA"/>
        </w:rPr>
      </w:pPr>
      <w:r w:rsidRPr="003611CF">
        <w:rPr>
          <w:color w:val="000000"/>
          <w:sz w:val="28"/>
          <w:szCs w:val="28"/>
          <w:lang w:val="uk-UA"/>
        </w:rPr>
        <w:t xml:space="preserve">Верховна Рада України </w:t>
      </w:r>
      <w:r w:rsidRPr="003611CF">
        <w:rPr>
          <w:bCs/>
          <w:color w:val="000000"/>
          <w:sz w:val="28"/>
          <w:szCs w:val="28"/>
          <w:lang w:val="uk-UA"/>
        </w:rPr>
        <w:t>п о с т а н о в л я є</w:t>
      </w:r>
      <w:r w:rsidRPr="003611CF">
        <w:rPr>
          <w:color w:val="000000"/>
          <w:sz w:val="28"/>
          <w:szCs w:val="28"/>
          <w:lang w:val="uk-UA"/>
        </w:rPr>
        <w:t>:</w:t>
      </w:r>
    </w:p>
    <w:p w14:paraId="6696B372" w14:textId="0DD9EF4B" w:rsidR="000D3DF9" w:rsidRPr="003611CF" w:rsidRDefault="003C0A63" w:rsidP="00366450">
      <w:pPr>
        <w:shd w:val="clear" w:color="auto" w:fill="FFFFFF"/>
        <w:spacing w:before="120"/>
        <w:ind w:firstLine="567"/>
        <w:jc w:val="both"/>
        <w:rPr>
          <w:sz w:val="28"/>
          <w:szCs w:val="28"/>
          <w:lang w:val="uk-UA"/>
        </w:rPr>
      </w:pPr>
      <w:r>
        <w:rPr>
          <w:sz w:val="28"/>
          <w:szCs w:val="28"/>
          <w:lang w:val="uk-UA"/>
        </w:rPr>
        <w:t xml:space="preserve"> І. Внести</w:t>
      </w:r>
      <w:r w:rsidR="006036AF" w:rsidRPr="003611CF">
        <w:rPr>
          <w:sz w:val="28"/>
          <w:szCs w:val="28"/>
          <w:lang w:val="uk-UA"/>
        </w:rPr>
        <w:t xml:space="preserve"> до </w:t>
      </w:r>
      <w:r w:rsidR="005A6422" w:rsidRPr="003611CF">
        <w:rPr>
          <w:sz w:val="28"/>
          <w:szCs w:val="28"/>
          <w:lang w:val="uk-UA"/>
        </w:rPr>
        <w:t>Закону України «</w:t>
      </w:r>
      <w:r w:rsidR="006036AF" w:rsidRPr="003611CF">
        <w:rPr>
          <w:sz w:val="28"/>
          <w:szCs w:val="28"/>
          <w:lang w:val="uk-UA"/>
        </w:rPr>
        <w:t>Про державну до</w:t>
      </w:r>
      <w:r w:rsidR="005A6422" w:rsidRPr="003611CF">
        <w:rPr>
          <w:sz w:val="28"/>
          <w:szCs w:val="28"/>
          <w:lang w:val="uk-UA"/>
        </w:rPr>
        <w:t>помогу суб'єктам господарювання»</w:t>
      </w:r>
      <w:r w:rsidR="006036AF" w:rsidRPr="003611CF">
        <w:rPr>
          <w:sz w:val="28"/>
          <w:szCs w:val="28"/>
          <w:lang w:val="uk-UA"/>
        </w:rPr>
        <w:t xml:space="preserve"> (Відомості Верховної Ради України, 2014 р., № 34, ст</w:t>
      </w:r>
      <w:r w:rsidR="00850044" w:rsidRPr="003611CF">
        <w:rPr>
          <w:sz w:val="28"/>
          <w:szCs w:val="28"/>
          <w:lang w:val="uk-UA"/>
        </w:rPr>
        <w:t xml:space="preserve">. </w:t>
      </w:r>
      <w:r w:rsidR="006036AF" w:rsidRPr="003611CF">
        <w:rPr>
          <w:sz w:val="28"/>
          <w:szCs w:val="28"/>
          <w:lang w:val="uk-UA"/>
        </w:rPr>
        <w:t>1173)</w:t>
      </w:r>
      <w:r>
        <w:rPr>
          <w:sz w:val="28"/>
          <w:szCs w:val="28"/>
          <w:lang w:val="uk-UA"/>
        </w:rPr>
        <w:t xml:space="preserve"> такі зміни</w:t>
      </w:r>
      <w:r w:rsidR="006036AF" w:rsidRPr="003611CF">
        <w:rPr>
          <w:sz w:val="28"/>
          <w:szCs w:val="28"/>
          <w:lang w:val="uk-UA"/>
        </w:rPr>
        <w:t>:</w:t>
      </w:r>
    </w:p>
    <w:p w14:paraId="404F7FBD" w14:textId="77777777" w:rsidR="00366450" w:rsidRPr="003611CF" w:rsidRDefault="00685B4C" w:rsidP="00366450">
      <w:pPr>
        <w:shd w:val="clear" w:color="auto" w:fill="FFFFFF"/>
        <w:tabs>
          <w:tab w:val="left" w:pos="2535"/>
        </w:tabs>
        <w:spacing w:before="120"/>
        <w:ind w:firstLine="567"/>
        <w:jc w:val="both"/>
        <w:rPr>
          <w:sz w:val="28"/>
          <w:szCs w:val="28"/>
          <w:lang w:val="uk-UA"/>
        </w:rPr>
      </w:pPr>
      <w:r w:rsidRPr="003611CF">
        <w:rPr>
          <w:sz w:val="28"/>
          <w:szCs w:val="28"/>
          <w:lang w:val="uk-UA"/>
        </w:rPr>
        <w:t>1. У статті 1:</w:t>
      </w:r>
    </w:p>
    <w:p w14:paraId="26DDEF2B" w14:textId="502639DA" w:rsidR="00910389" w:rsidRPr="003611CF" w:rsidRDefault="00DD0C32" w:rsidP="00366450">
      <w:pPr>
        <w:shd w:val="clear" w:color="auto" w:fill="FFFFFF"/>
        <w:tabs>
          <w:tab w:val="left" w:pos="2535"/>
        </w:tabs>
        <w:spacing w:before="120"/>
        <w:ind w:firstLine="567"/>
        <w:jc w:val="both"/>
        <w:rPr>
          <w:sz w:val="28"/>
          <w:szCs w:val="28"/>
          <w:lang w:val="uk-UA"/>
        </w:rPr>
      </w:pPr>
      <w:r w:rsidRPr="003611CF">
        <w:rPr>
          <w:sz w:val="28"/>
          <w:szCs w:val="28"/>
          <w:lang w:val="uk-UA"/>
        </w:rPr>
        <w:t>1) п</w:t>
      </w:r>
      <w:r w:rsidR="00910389" w:rsidRPr="003611CF">
        <w:rPr>
          <w:sz w:val="28"/>
          <w:szCs w:val="28"/>
          <w:lang w:val="uk-UA"/>
        </w:rPr>
        <w:t>ункт 1 частини першої викласти у такій редакції</w:t>
      </w:r>
      <w:r w:rsidR="00366450" w:rsidRPr="003611CF">
        <w:rPr>
          <w:sz w:val="28"/>
          <w:szCs w:val="28"/>
          <w:lang w:val="uk-UA"/>
        </w:rPr>
        <w:t>:</w:t>
      </w:r>
    </w:p>
    <w:p w14:paraId="1E729E5C" w14:textId="37812097" w:rsidR="00910389" w:rsidRPr="003611CF" w:rsidRDefault="00910389" w:rsidP="00366450">
      <w:pPr>
        <w:shd w:val="clear" w:color="auto" w:fill="FFFFFF"/>
        <w:spacing w:before="120"/>
        <w:ind w:firstLine="567"/>
        <w:jc w:val="both"/>
        <w:rPr>
          <w:sz w:val="28"/>
          <w:szCs w:val="28"/>
          <w:lang w:val="uk-UA"/>
        </w:rPr>
      </w:pPr>
      <w:r w:rsidRPr="003611CF">
        <w:rPr>
          <w:sz w:val="28"/>
          <w:szCs w:val="28"/>
          <w:lang w:val="uk-UA"/>
        </w:rPr>
        <w:t xml:space="preserve"> «державна допомога суб’єктам господарювання (далі - державна допомога) - підтримка у будь-якій формі суб’єктів господарювання за рахунок ресурсів держави, що спотворює або загрожує спотворенням економічної конкуренції, створюючи переваги для виробництва окремих видів товарів чи провадження окремих видів господарської діяльності</w:t>
      </w:r>
      <w:r w:rsidR="00DD0C32" w:rsidRPr="003611CF">
        <w:rPr>
          <w:sz w:val="28"/>
          <w:szCs w:val="28"/>
          <w:lang w:val="uk-UA"/>
        </w:rPr>
        <w:t>;</w:t>
      </w:r>
      <w:r w:rsidRPr="003611CF">
        <w:rPr>
          <w:sz w:val="28"/>
          <w:szCs w:val="28"/>
          <w:lang w:val="uk-UA"/>
        </w:rPr>
        <w:t>»</w:t>
      </w:r>
      <w:r w:rsidR="00DD0C32" w:rsidRPr="003611CF">
        <w:rPr>
          <w:sz w:val="28"/>
          <w:szCs w:val="28"/>
          <w:lang w:val="uk-UA"/>
        </w:rPr>
        <w:t>;</w:t>
      </w:r>
    </w:p>
    <w:p w14:paraId="22EF8ACD" w14:textId="32F333BB" w:rsidR="00910389" w:rsidRPr="003611CF" w:rsidRDefault="00DD0C32" w:rsidP="00366450">
      <w:pPr>
        <w:spacing w:before="120"/>
        <w:ind w:firstLine="567"/>
        <w:rPr>
          <w:sz w:val="28"/>
          <w:szCs w:val="28"/>
          <w:lang w:val="uk-UA"/>
        </w:rPr>
      </w:pPr>
      <w:r w:rsidRPr="003611CF">
        <w:rPr>
          <w:sz w:val="28"/>
          <w:szCs w:val="28"/>
          <w:lang w:val="uk-UA"/>
        </w:rPr>
        <w:t>2) п</w:t>
      </w:r>
      <w:r w:rsidR="00910389" w:rsidRPr="003611CF">
        <w:rPr>
          <w:sz w:val="28"/>
          <w:szCs w:val="28"/>
          <w:lang w:val="uk-UA"/>
        </w:rPr>
        <w:t>ункт 4 частини першої виключити</w:t>
      </w:r>
      <w:r w:rsidRPr="003611CF">
        <w:rPr>
          <w:sz w:val="28"/>
          <w:szCs w:val="28"/>
          <w:lang w:val="uk-UA"/>
        </w:rPr>
        <w:t>;</w:t>
      </w:r>
    </w:p>
    <w:p w14:paraId="6DC07E60" w14:textId="325ED114" w:rsidR="00910389" w:rsidRPr="003611CF" w:rsidRDefault="00DD0C32" w:rsidP="00366450">
      <w:pPr>
        <w:spacing w:before="120"/>
        <w:ind w:firstLine="567"/>
        <w:rPr>
          <w:sz w:val="28"/>
          <w:szCs w:val="28"/>
          <w:lang w:val="uk-UA"/>
        </w:rPr>
      </w:pPr>
      <w:r w:rsidRPr="003611CF">
        <w:rPr>
          <w:sz w:val="28"/>
          <w:szCs w:val="28"/>
          <w:lang w:val="uk-UA"/>
        </w:rPr>
        <w:t>3) п</w:t>
      </w:r>
      <w:r w:rsidR="00910389" w:rsidRPr="003611CF">
        <w:rPr>
          <w:sz w:val="28"/>
          <w:szCs w:val="28"/>
          <w:lang w:val="uk-UA"/>
        </w:rPr>
        <w:t>ункт 6 частини першої викласти у такій редакції</w:t>
      </w:r>
      <w:r w:rsidR="00366450" w:rsidRPr="003611CF">
        <w:rPr>
          <w:sz w:val="28"/>
          <w:szCs w:val="28"/>
          <w:lang w:val="uk-UA"/>
        </w:rPr>
        <w:t>:</w:t>
      </w:r>
    </w:p>
    <w:p w14:paraId="3D09A910" w14:textId="04CCC8F8" w:rsidR="00366450" w:rsidRPr="003611CF" w:rsidRDefault="00910389" w:rsidP="00366450">
      <w:pPr>
        <w:spacing w:before="120"/>
        <w:ind w:firstLine="567"/>
        <w:rPr>
          <w:sz w:val="28"/>
          <w:szCs w:val="28"/>
          <w:lang w:val="uk-UA"/>
        </w:rPr>
      </w:pPr>
      <w:r w:rsidRPr="003611CF">
        <w:rPr>
          <w:sz w:val="28"/>
          <w:szCs w:val="28"/>
          <w:lang w:val="uk-UA"/>
        </w:rPr>
        <w:t>«надавачі державної допомоги - органи влади, органи адміністративно-господарського управління та контролю, а також юридичні особи, що діють від їх імені, уповноважені розпоряджатися ресурсами держави і ініціюють та/або надають державну допомогу</w:t>
      </w:r>
      <w:r w:rsidR="00DD0C32" w:rsidRPr="003611CF">
        <w:rPr>
          <w:sz w:val="28"/>
          <w:szCs w:val="28"/>
          <w:lang w:val="uk-UA"/>
        </w:rPr>
        <w:t>;</w:t>
      </w:r>
      <w:r w:rsidRPr="003611CF">
        <w:rPr>
          <w:sz w:val="28"/>
          <w:szCs w:val="28"/>
          <w:lang w:val="uk-UA"/>
        </w:rPr>
        <w:t>»</w:t>
      </w:r>
      <w:r w:rsidR="00DD0C32" w:rsidRPr="003611CF">
        <w:rPr>
          <w:sz w:val="28"/>
          <w:szCs w:val="28"/>
          <w:lang w:val="uk-UA"/>
        </w:rPr>
        <w:t>;</w:t>
      </w:r>
    </w:p>
    <w:p w14:paraId="4713B75D" w14:textId="15803901" w:rsidR="00366450" w:rsidRPr="003611CF" w:rsidRDefault="00DD0C32" w:rsidP="00366450">
      <w:pPr>
        <w:spacing w:before="120"/>
        <w:ind w:firstLine="567"/>
        <w:rPr>
          <w:sz w:val="28"/>
          <w:szCs w:val="28"/>
          <w:lang w:val="uk-UA"/>
        </w:rPr>
      </w:pPr>
      <w:r w:rsidRPr="003611CF">
        <w:rPr>
          <w:sz w:val="28"/>
          <w:szCs w:val="28"/>
          <w:lang w:val="uk-UA"/>
        </w:rPr>
        <w:t>4) п</w:t>
      </w:r>
      <w:r w:rsidR="002F6662" w:rsidRPr="003611CF">
        <w:rPr>
          <w:sz w:val="28"/>
          <w:szCs w:val="28"/>
          <w:lang w:val="uk-UA"/>
        </w:rPr>
        <w:t>ункт 17 частини першої викласти у такій редакції</w:t>
      </w:r>
      <w:r w:rsidR="00366450" w:rsidRPr="003611CF">
        <w:rPr>
          <w:sz w:val="28"/>
          <w:szCs w:val="28"/>
          <w:lang w:val="uk-UA"/>
        </w:rPr>
        <w:t>:</w:t>
      </w:r>
    </w:p>
    <w:p w14:paraId="2913A7E5" w14:textId="0EBB8C82" w:rsidR="002F6662" w:rsidRPr="003611CF" w:rsidRDefault="002F6662" w:rsidP="00366450">
      <w:pPr>
        <w:shd w:val="clear" w:color="auto" w:fill="FFFFFF"/>
        <w:spacing w:before="120"/>
        <w:ind w:firstLine="567"/>
        <w:jc w:val="both"/>
        <w:rPr>
          <w:sz w:val="28"/>
          <w:szCs w:val="28"/>
          <w:lang w:val="uk-UA"/>
        </w:rPr>
      </w:pPr>
      <w:r w:rsidRPr="003611CF">
        <w:rPr>
          <w:sz w:val="28"/>
          <w:szCs w:val="28"/>
          <w:lang w:val="uk-UA"/>
        </w:rPr>
        <w:t>«ризиковий капітал - внесок до статутного капіталу суб’єктів малого та середнього підприємництва за рахунок ресурсів держави з метою забезпечення певного виду діяльності на період розроблення техніко-економічного обґрунтування, бізнес-плану, заснування підприємства, налагодження чи розширення виробництва</w:t>
      </w:r>
      <w:r w:rsidR="00DD0C32" w:rsidRPr="003611CF">
        <w:rPr>
          <w:sz w:val="28"/>
          <w:szCs w:val="28"/>
          <w:lang w:val="uk-UA"/>
        </w:rPr>
        <w:t>;</w:t>
      </w:r>
      <w:r w:rsidRPr="003611CF">
        <w:rPr>
          <w:sz w:val="28"/>
          <w:szCs w:val="28"/>
          <w:lang w:val="uk-UA"/>
        </w:rPr>
        <w:t>»</w:t>
      </w:r>
      <w:r w:rsidR="00366450" w:rsidRPr="003611CF">
        <w:rPr>
          <w:sz w:val="28"/>
          <w:szCs w:val="28"/>
          <w:lang w:val="uk-UA"/>
        </w:rPr>
        <w:t>.</w:t>
      </w:r>
    </w:p>
    <w:p w14:paraId="246D2507" w14:textId="77777777" w:rsidR="00366450" w:rsidRPr="003611CF" w:rsidRDefault="002F6662" w:rsidP="00366450">
      <w:pPr>
        <w:shd w:val="clear" w:color="auto" w:fill="FFFFFF"/>
        <w:tabs>
          <w:tab w:val="left" w:pos="2535"/>
        </w:tabs>
        <w:spacing w:before="120"/>
        <w:ind w:firstLine="567"/>
        <w:jc w:val="both"/>
        <w:rPr>
          <w:sz w:val="28"/>
          <w:szCs w:val="28"/>
          <w:lang w:val="uk-UA"/>
        </w:rPr>
      </w:pPr>
      <w:r w:rsidRPr="003611CF">
        <w:rPr>
          <w:sz w:val="28"/>
          <w:szCs w:val="28"/>
          <w:lang w:val="uk-UA"/>
        </w:rPr>
        <w:t>2. Частину першу статті 3 викласти у такій редакції</w:t>
      </w:r>
      <w:r w:rsidR="00366450" w:rsidRPr="003611CF">
        <w:rPr>
          <w:sz w:val="28"/>
          <w:szCs w:val="28"/>
          <w:lang w:val="uk-UA"/>
        </w:rPr>
        <w:t>:</w:t>
      </w:r>
    </w:p>
    <w:p w14:paraId="683F9B2E" w14:textId="39F899AA" w:rsidR="002F6662" w:rsidRPr="003611CF" w:rsidRDefault="00366450" w:rsidP="00366450">
      <w:pPr>
        <w:shd w:val="clear" w:color="auto" w:fill="FFFFFF"/>
        <w:tabs>
          <w:tab w:val="left" w:pos="2535"/>
        </w:tabs>
        <w:spacing w:before="120"/>
        <w:ind w:firstLine="567"/>
        <w:jc w:val="both"/>
        <w:rPr>
          <w:sz w:val="28"/>
          <w:szCs w:val="28"/>
          <w:lang w:val="uk-UA"/>
        </w:rPr>
      </w:pPr>
      <w:r w:rsidRPr="003611CF">
        <w:rPr>
          <w:sz w:val="28"/>
          <w:szCs w:val="28"/>
          <w:lang w:val="uk-UA"/>
        </w:rPr>
        <w:t>«</w:t>
      </w:r>
      <w:r w:rsidR="002F6662" w:rsidRPr="003611CF">
        <w:rPr>
          <w:sz w:val="28"/>
          <w:szCs w:val="28"/>
          <w:lang w:val="uk-UA"/>
        </w:rPr>
        <w:t>Дія цього Закону поширюється на будь-яку підтримку суб’єктів господарювання надавачами державної допомоги за рахунок ресурсів держави для виробництва товарів або провадження окремих видів господарської діяльності, крім випадків, передбачених частиною другою цієї статті</w:t>
      </w:r>
      <w:r w:rsidR="00DD0C32" w:rsidRPr="003611CF">
        <w:rPr>
          <w:sz w:val="28"/>
          <w:szCs w:val="28"/>
          <w:lang w:val="uk-UA"/>
        </w:rPr>
        <w:t>.</w:t>
      </w:r>
      <w:r w:rsidRPr="003611CF">
        <w:rPr>
          <w:sz w:val="28"/>
          <w:szCs w:val="28"/>
          <w:lang w:val="uk-UA"/>
        </w:rPr>
        <w:t>»</w:t>
      </w:r>
      <w:r w:rsidR="002F6662" w:rsidRPr="003611CF">
        <w:rPr>
          <w:sz w:val="28"/>
          <w:szCs w:val="28"/>
          <w:lang w:val="uk-UA"/>
        </w:rPr>
        <w:t>.</w:t>
      </w:r>
    </w:p>
    <w:p w14:paraId="54ADC2B6" w14:textId="41B8CAEF" w:rsidR="002F6662" w:rsidRPr="003611CF" w:rsidRDefault="002F6662" w:rsidP="00366450">
      <w:pPr>
        <w:shd w:val="clear" w:color="auto" w:fill="FFFFFF"/>
        <w:tabs>
          <w:tab w:val="left" w:pos="2535"/>
        </w:tabs>
        <w:spacing w:before="120"/>
        <w:ind w:firstLine="567"/>
        <w:jc w:val="both"/>
        <w:rPr>
          <w:sz w:val="28"/>
          <w:szCs w:val="28"/>
          <w:lang w:val="uk-UA"/>
        </w:rPr>
      </w:pPr>
      <w:r w:rsidRPr="003611CF">
        <w:rPr>
          <w:sz w:val="28"/>
          <w:szCs w:val="28"/>
          <w:lang w:val="uk-UA"/>
        </w:rPr>
        <w:t>3. Частину першу статті 4 викласти у такій редакції.</w:t>
      </w:r>
    </w:p>
    <w:p w14:paraId="2190EC9D" w14:textId="112BE3CE" w:rsidR="00366450" w:rsidRPr="003611CF" w:rsidRDefault="00366450" w:rsidP="00366450">
      <w:pPr>
        <w:shd w:val="clear" w:color="auto" w:fill="FFFFFF"/>
        <w:tabs>
          <w:tab w:val="left" w:pos="2535"/>
        </w:tabs>
        <w:spacing w:before="120"/>
        <w:ind w:firstLine="567"/>
        <w:jc w:val="both"/>
        <w:rPr>
          <w:sz w:val="28"/>
          <w:szCs w:val="28"/>
          <w:lang w:val="uk-UA"/>
        </w:rPr>
      </w:pPr>
      <w:r w:rsidRPr="003611CF">
        <w:rPr>
          <w:sz w:val="28"/>
          <w:szCs w:val="28"/>
          <w:lang w:val="uk-UA"/>
        </w:rPr>
        <w:lastRenderedPageBreak/>
        <w:t>«</w:t>
      </w:r>
      <w:r w:rsidR="002F6662" w:rsidRPr="003611CF">
        <w:rPr>
          <w:sz w:val="28"/>
          <w:szCs w:val="28"/>
          <w:lang w:val="uk-UA"/>
        </w:rPr>
        <w:t>Державна допомога полягає у передачі ресурсів держави окремим суб’єктам господарювання, а також у втратах доходів державного бюджету</w:t>
      </w:r>
      <w:r w:rsidR="00DD0C32" w:rsidRPr="003611CF">
        <w:rPr>
          <w:sz w:val="28"/>
          <w:szCs w:val="28"/>
          <w:lang w:val="uk-UA"/>
        </w:rPr>
        <w:t>.</w:t>
      </w:r>
      <w:r w:rsidRPr="003611CF">
        <w:rPr>
          <w:sz w:val="28"/>
          <w:szCs w:val="28"/>
          <w:lang w:val="uk-UA"/>
        </w:rPr>
        <w:t>»</w:t>
      </w:r>
      <w:r w:rsidR="002F6662" w:rsidRPr="003611CF">
        <w:rPr>
          <w:sz w:val="28"/>
          <w:szCs w:val="28"/>
          <w:lang w:val="uk-UA"/>
        </w:rPr>
        <w:t>.</w:t>
      </w:r>
    </w:p>
    <w:p w14:paraId="2A798D35" w14:textId="77777777" w:rsidR="00366450" w:rsidRPr="003611CF" w:rsidRDefault="002F6662" w:rsidP="00366450">
      <w:pPr>
        <w:shd w:val="clear" w:color="auto" w:fill="FFFFFF"/>
        <w:tabs>
          <w:tab w:val="left" w:pos="2535"/>
        </w:tabs>
        <w:spacing w:before="120"/>
        <w:ind w:firstLine="567"/>
        <w:jc w:val="both"/>
        <w:rPr>
          <w:sz w:val="28"/>
          <w:szCs w:val="28"/>
          <w:lang w:val="uk-UA"/>
        </w:rPr>
      </w:pPr>
      <w:r w:rsidRPr="003611CF">
        <w:rPr>
          <w:sz w:val="28"/>
          <w:szCs w:val="28"/>
          <w:lang w:val="uk-UA"/>
        </w:rPr>
        <w:t xml:space="preserve">4. У статті 8: </w:t>
      </w:r>
    </w:p>
    <w:p w14:paraId="6C887CFF" w14:textId="21CA7616" w:rsidR="00366450" w:rsidRPr="003611CF" w:rsidRDefault="00DD0C32" w:rsidP="00366450">
      <w:pPr>
        <w:shd w:val="clear" w:color="auto" w:fill="FFFFFF"/>
        <w:tabs>
          <w:tab w:val="left" w:pos="2535"/>
        </w:tabs>
        <w:spacing w:before="120"/>
        <w:ind w:firstLine="567"/>
        <w:jc w:val="both"/>
        <w:rPr>
          <w:sz w:val="28"/>
          <w:szCs w:val="28"/>
          <w:lang w:val="uk-UA"/>
        </w:rPr>
      </w:pPr>
      <w:r w:rsidRPr="003611CF">
        <w:rPr>
          <w:sz w:val="28"/>
          <w:szCs w:val="28"/>
          <w:lang w:val="uk-UA"/>
        </w:rPr>
        <w:t>1) п</w:t>
      </w:r>
      <w:r w:rsidR="002F6662" w:rsidRPr="003611CF">
        <w:rPr>
          <w:sz w:val="28"/>
          <w:szCs w:val="28"/>
          <w:lang w:val="uk-UA"/>
        </w:rPr>
        <w:t>ункт 2 частини другої викласти у такій редакції</w:t>
      </w:r>
      <w:r w:rsidR="00366450" w:rsidRPr="003611CF">
        <w:rPr>
          <w:sz w:val="28"/>
          <w:szCs w:val="28"/>
          <w:lang w:val="uk-UA"/>
        </w:rPr>
        <w:t>:</w:t>
      </w:r>
    </w:p>
    <w:p w14:paraId="56B6BEBC" w14:textId="4815D89D" w:rsidR="002F6662" w:rsidRPr="003611CF" w:rsidRDefault="00366450" w:rsidP="00366450">
      <w:pPr>
        <w:shd w:val="clear" w:color="auto" w:fill="FFFFFF"/>
        <w:tabs>
          <w:tab w:val="left" w:pos="2535"/>
        </w:tabs>
        <w:spacing w:before="120"/>
        <w:ind w:firstLine="567"/>
        <w:jc w:val="both"/>
        <w:rPr>
          <w:sz w:val="28"/>
          <w:szCs w:val="28"/>
          <w:lang w:val="uk-UA"/>
        </w:rPr>
      </w:pPr>
      <w:r w:rsidRPr="003611CF">
        <w:rPr>
          <w:sz w:val="28"/>
          <w:szCs w:val="28"/>
          <w:lang w:val="uk-UA"/>
        </w:rPr>
        <w:t>«В</w:t>
      </w:r>
      <w:r w:rsidR="002F6662" w:rsidRPr="003611CF">
        <w:rPr>
          <w:sz w:val="28"/>
          <w:szCs w:val="28"/>
          <w:lang w:val="uk-UA"/>
        </w:rPr>
        <w:t>изначення належності до державної допомоги заходів з підтримки суб’єктів господарювання за рахунок ресурсів держави, оцінювання допустимості державної допомоги для конкуренції, прийняття рішень, передбачених цим Законом</w:t>
      </w:r>
      <w:r w:rsidR="00DD0C32" w:rsidRPr="003611CF">
        <w:rPr>
          <w:sz w:val="28"/>
          <w:szCs w:val="28"/>
          <w:lang w:val="uk-UA"/>
        </w:rPr>
        <w:t>;</w:t>
      </w:r>
      <w:r w:rsidRPr="003611CF">
        <w:rPr>
          <w:sz w:val="28"/>
          <w:szCs w:val="28"/>
          <w:lang w:val="uk-UA"/>
        </w:rPr>
        <w:t>»</w:t>
      </w:r>
      <w:r w:rsidR="00DD0C32" w:rsidRPr="003611CF">
        <w:rPr>
          <w:sz w:val="28"/>
          <w:szCs w:val="28"/>
          <w:lang w:val="uk-UA"/>
        </w:rPr>
        <w:t>;</w:t>
      </w:r>
    </w:p>
    <w:p w14:paraId="55BD5CEC" w14:textId="36C5AB69" w:rsidR="002F6662" w:rsidRPr="003611CF" w:rsidRDefault="00DD0C32" w:rsidP="00366450">
      <w:pPr>
        <w:pStyle w:val="Rvps2"/>
        <w:spacing w:before="120" w:after="0"/>
        <w:ind w:firstLine="567"/>
        <w:jc w:val="both"/>
        <w:rPr>
          <w:sz w:val="28"/>
          <w:szCs w:val="28"/>
          <w:lang w:eastAsia="ru-RU"/>
        </w:rPr>
      </w:pPr>
      <w:r w:rsidRPr="003611CF">
        <w:rPr>
          <w:sz w:val="28"/>
          <w:szCs w:val="28"/>
          <w:lang w:eastAsia="ru-RU"/>
        </w:rPr>
        <w:t>2) п</w:t>
      </w:r>
      <w:r w:rsidR="002F6662" w:rsidRPr="003611CF">
        <w:rPr>
          <w:sz w:val="28"/>
          <w:szCs w:val="28"/>
          <w:lang w:eastAsia="ru-RU"/>
        </w:rPr>
        <w:t>ункт 3 частини другої викласти у такій редакції</w:t>
      </w:r>
      <w:r w:rsidRPr="003611CF">
        <w:rPr>
          <w:sz w:val="28"/>
          <w:szCs w:val="28"/>
          <w:lang w:eastAsia="ru-RU"/>
        </w:rPr>
        <w:t>:</w:t>
      </w:r>
    </w:p>
    <w:p w14:paraId="64B29EE4" w14:textId="584DB0B6" w:rsidR="002F6662" w:rsidRPr="003611CF" w:rsidRDefault="00366450" w:rsidP="00366450">
      <w:pPr>
        <w:shd w:val="clear" w:color="auto" w:fill="FFFFFF"/>
        <w:spacing w:before="120"/>
        <w:ind w:firstLine="567"/>
        <w:jc w:val="both"/>
        <w:rPr>
          <w:sz w:val="28"/>
          <w:szCs w:val="28"/>
          <w:lang w:val="uk-UA"/>
        </w:rPr>
      </w:pPr>
      <w:r w:rsidRPr="003611CF">
        <w:rPr>
          <w:sz w:val="28"/>
          <w:szCs w:val="28"/>
          <w:lang w:val="uk-UA"/>
        </w:rPr>
        <w:t>«</w:t>
      </w:r>
      <w:r w:rsidR="002F6662" w:rsidRPr="003611CF">
        <w:rPr>
          <w:sz w:val="28"/>
          <w:szCs w:val="28"/>
          <w:lang w:val="uk-UA"/>
        </w:rPr>
        <w:t>збирання та проведення аналізу інформації про заходи з підтримки суб’єктів господарювання за рахунок ресурсів держави, вимагання від надавачів та отримувачів державної допомоги, їх посадових осіб інформації, у тому числі з обмеженим доступом, необхідної для прийняття рішень, передбачених цим Законом;</w:t>
      </w:r>
      <w:r w:rsidRPr="003611CF">
        <w:rPr>
          <w:sz w:val="28"/>
          <w:szCs w:val="28"/>
          <w:lang w:val="uk-UA"/>
        </w:rPr>
        <w:t>»</w:t>
      </w:r>
      <w:r w:rsidR="00DD0C32" w:rsidRPr="003611CF">
        <w:rPr>
          <w:sz w:val="28"/>
          <w:szCs w:val="28"/>
          <w:lang w:val="uk-UA"/>
        </w:rPr>
        <w:t>.</w:t>
      </w:r>
    </w:p>
    <w:p w14:paraId="5D564D28" w14:textId="33F77110" w:rsidR="002F6662" w:rsidRPr="003611CF" w:rsidRDefault="002F6662" w:rsidP="00366450">
      <w:pPr>
        <w:pStyle w:val="Rvps2"/>
        <w:spacing w:before="120" w:after="0"/>
        <w:ind w:firstLine="567"/>
        <w:jc w:val="both"/>
        <w:rPr>
          <w:sz w:val="28"/>
          <w:szCs w:val="28"/>
          <w:lang w:eastAsia="ru-RU"/>
        </w:rPr>
      </w:pPr>
      <w:r w:rsidRPr="003611CF">
        <w:rPr>
          <w:sz w:val="28"/>
          <w:szCs w:val="28"/>
          <w:lang w:eastAsia="ru-RU"/>
        </w:rPr>
        <w:t>5. Частину першу статті 9 викласти у такій редакції</w:t>
      </w:r>
      <w:r w:rsidR="00366450" w:rsidRPr="003611CF">
        <w:rPr>
          <w:sz w:val="28"/>
          <w:szCs w:val="28"/>
          <w:lang w:eastAsia="ru-RU"/>
        </w:rPr>
        <w:t>:</w:t>
      </w:r>
    </w:p>
    <w:p w14:paraId="631DB7A4" w14:textId="534A8BA0" w:rsidR="002F6662" w:rsidRPr="003611CF" w:rsidRDefault="00366450" w:rsidP="00366450">
      <w:pPr>
        <w:pStyle w:val="Rvps2"/>
        <w:spacing w:before="120" w:after="0"/>
        <w:ind w:firstLine="567"/>
        <w:jc w:val="both"/>
        <w:rPr>
          <w:sz w:val="28"/>
          <w:szCs w:val="28"/>
          <w:lang w:eastAsia="ru-RU"/>
        </w:rPr>
      </w:pPr>
      <w:r w:rsidRPr="003611CF">
        <w:rPr>
          <w:sz w:val="28"/>
          <w:szCs w:val="28"/>
          <w:lang w:eastAsia="ru-RU"/>
        </w:rPr>
        <w:t>«</w:t>
      </w:r>
      <w:r w:rsidR="002F6662" w:rsidRPr="003611CF">
        <w:rPr>
          <w:sz w:val="28"/>
          <w:szCs w:val="28"/>
          <w:lang w:eastAsia="ru-RU"/>
        </w:rPr>
        <w:t>Надавачі державної допомоги подають повідомлення про нову державну допомогу з пропозиціями щодо підготовки проектів законів, інших нормативно-правових та розпорядчих актів, спрямованих на підтримку суб’єктів господарювання за рахунок ресурсів держави, внесення змін до умов чинної державної допомоги</w:t>
      </w:r>
      <w:r w:rsidRPr="003611CF">
        <w:rPr>
          <w:sz w:val="28"/>
          <w:szCs w:val="28"/>
          <w:lang w:eastAsia="ru-RU"/>
        </w:rPr>
        <w:t>».</w:t>
      </w:r>
    </w:p>
    <w:p w14:paraId="77449143" w14:textId="2449AF37" w:rsidR="002F6662" w:rsidRPr="003611CF" w:rsidRDefault="002F6662" w:rsidP="00366450">
      <w:pPr>
        <w:spacing w:before="120"/>
        <w:ind w:firstLine="567"/>
        <w:rPr>
          <w:sz w:val="28"/>
          <w:szCs w:val="28"/>
          <w:lang w:val="uk-UA"/>
        </w:rPr>
      </w:pPr>
      <w:r w:rsidRPr="003611CF">
        <w:rPr>
          <w:sz w:val="28"/>
          <w:szCs w:val="28"/>
          <w:lang w:val="uk-UA"/>
        </w:rPr>
        <w:t xml:space="preserve">6. У </w:t>
      </w:r>
      <w:r w:rsidR="00366450" w:rsidRPr="003611CF">
        <w:rPr>
          <w:sz w:val="28"/>
          <w:szCs w:val="28"/>
          <w:lang w:val="uk-UA"/>
        </w:rPr>
        <w:t>Р</w:t>
      </w:r>
      <w:r w:rsidRPr="003611CF">
        <w:rPr>
          <w:sz w:val="28"/>
          <w:szCs w:val="28"/>
          <w:lang w:val="uk-UA"/>
        </w:rPr>
        <w:t>озділі 9</w:t>
      </w:r>
      <w:r w:rsidR="00366450" w:rsidRPr="003611CF">
        <w:rPr>
          <w:sz w:val="28"/>
          <w:szCs w:val="28"/>
          <w:lang w:val="uk-UA"/>
        </w:rPr>
        <w:t>:</w:t>
      </w:r>
      <w:r w:rsidRPr="003611CF">
        <w:rPr>
          <w:sz w:val="28"/>
          <w:szCs w:val="28"/>
          <w:lang w:val="uk-UA"/>
        </w:rPr>
        <w:t xml:space="preserve">  </w:t>
      </w:r>
    </w:p>
    <w:p w14:paraId="3F7A0D9D" w14:textId="58E63DE0" w:rsidR="002F6662" w:rsidRPr="003611CF" w:rsidRDefault="00DD0C32" w:rsidP="00366450">
      <w:pPr>
        <w:spacing w:before="120"/>
        <w:ind w:firstLine="567"/>
        <w:rPr>
          <w:sz w:val="28"/>
          <w:szCs w:val="28"/>
          <w:lang w:val="uk-UA"/>
        </w:rPr>
      </w:pPr>
      <w:r w:rsidRPr="003611CF">
        <w:rPr>
          <w:sz w:val="28"/>
          <w:szCs w:val="28"/>
          <w:lang w:val="uk-UA"/>
        </w:rPr>
        <w:t>1) п</w:t>
      </w:r>
      <w:r w:rsidR="002F6662" w:rsidRPr="003611CF">
        <w:rPr>
          <w:sz w:val="28"/>
          <w:szCs w:val="28"/>
          <w:lang w:val="uk-UA"/>
        </w:rPr>
        <w:t>ункт 2 викласти у такій редакції</w:t>
      </w:r>
      <w:r w:rsidR="00366450" w:rsidRPr="003611CF">
        <w:rPr>
          <w:sz w:val="28"/>
          <w:szCs w:val="28"/>
          <w:lang w:val="uk-UA"/>
        </w:rPr>
        <w:t>:</w:t>
      </w:r>
    </w:p>
    <w:p w14:paraId="484FAB7C" w14:textId="70964D42" w:rsidR="002F6662" w:rsidRPr="003611CF" w:rsidRDefault="00366450" w:rsidP="00366450">
      <w:pPr>
        <w:shd w:val="clear" w:color="auto" w:fill="FFFFFF"/>
        <w:spacing w:before="120"/>
        <w:ind w:firstLine="567"/>
        <w:jc w:val="both"/>
        <w:rPr>
          <w:sz w:val="28"/>
          <w:szCs w:val="28"/>
          <w:lang w:val="uk-UA"/>
        </w:rPr>
      </w:pPr>
      <w:r w:rsidRPr="003611CF">
        <w:rPr>
          <w:sz w:val="28"/>
          <w:szCs w:val="28"/>
          <w:lang w:val="uk-UA"/>
        </w:rPr>
        <w:t>«</w:t>
      </w:r>
      <w:r w:rsidR="002F6662" w:rsidRPr="003611CF">
        <w:rPr>
          <w:sz w:val="28"/>
          <w:szCs w:val="28"/>
          <w:lang w:val="uk-UA"/>
        </w:rPr>
        <w:t>Усі надавачі державної допомоги протягом одного року з дня набрання чинності цим Законом зобов’язані подати Уповноваженому органові повідомлення про програми підтримки суб’єктів господарювання за рахунок ресурсів держави, які існували на день набрання чинності цим Законом. Подання повідомлення, його розгляд та розгляд справи про державну допомогу здійснюються у порядку, визначеному </w:t>
      </w:r>
      <w:hyperlink r:id="rId11" w:anchor="n108" w:history="1">
        <w:r w:rsidR="002F6662" w:rsidRPr="003611CF">
          <w:rPr>
            <w:sz w:val="28"/>
            <w:szCs w:val="28"/>
            <w:lang w:val="uk-UA"/>
          </w:rPr>
          <w:t>розділом 4</w:t>
        </w:r>
      </w:hyperlink>
      <w:r w:rsidR="002F6662" w:rsidRPr="003611CF">
        <w:rPr>
          <w:sz w:val="28"/>
          <w:szCs w:val="28"/>
          <w:lang w:val="uk-UA"/>
        </w:rPr>
        <w:t> цього Закону</w:t>
      </w:r>
      <w:r w:rsidRPr="003611CF">
        <w:rPr>
          <w:sz w:val="28"/>
          <w:szCs w:val="28"/>
          <w:lang w:val="uk-UA"/>
        </w:rPr>
        <w:t>»</w:t>
      </w:r>
      <w:r w:rsidR="00DD0C32" w:rsidRPr="003611CF">
        <w:rPr>
          <w:sz w:val="28"/>
          <w:szCs w:val="28"/>
          <w:lang w:val="uk-UA"/>
        </w:rPr>
        <w:t>;</w:t>
      </w:r>
    </w:p>
    <w:p w14:paraId="21664A7A" w14:textId="785420E2" w:rsidR="00366450" w:rsidRPr="003611CF" w:rsidRDefault="00DD0C32" w:rsidP="00366450">
      <w:pPr>
        <w:spacing w:before="120"/>
        <w:ind w:firstLine="567"/>
        <w:rPr>
          <w:sz w:val="28"/>
          <w:szCs w:val="28"/>
          <w:lang w:val="uk-UA"/>
        </w:rPr>
      </w:pPr>
      <w:r w:rsidRPr="003611CF">
        <w:rPr>
          <w:sz w:val="28"/>
          <w:szCs w:val="28"/>
          <w:lang w:val="uk-UA"/>
        </w:rPr>
        <w:t>2) п</w:t>
      </w:r>
      <w:r w:rsidR="00366450" w:rsidRPr="003611CF">
        <w:rPr>
          <w:sz w:val="28"/>
          <w:szCs w:val="28"/>
          <w:lang w:val="uk-UA"/>
        </w:rPr>
        <w:t>ункт 5  викласти у такій редакції:</w:t>
      </w:r>
    </w:p>
    <w:p w14:paraId="6DB2CBDE" w14:textId="4E7E86B2" w:rsidR="00366450" w:rsidRPr="003611CF" w:rsidRDefault="00366450" w:rsidP="00DD0C32">
      <w:pPr>
        <w:shd w:val="clear" w:color="auto" w:fill="FFFFFF"/>
        <w:spacing w:before="120"/>
        <w:ind w:firstLine="567"/>
        <w:jc w:val="both"/>
        <w:rPr>
          <w:sz w:val="28"/>
          <w:szCs w:val="28"/>
          <w:lang w:val="uk-UA"/>
        </w:rPr>
      </w:pPr>
      <w:r w:rsidRPr="003611CF">
        <w:rPr>
          <w:sz w:val="28"/>
          <w:szCs w:val="28"/>
          <w:lang w:val="uk-UA"/>
        </w:rPr>
        <w:t>«Установити, що тимчасово на період дії карантину, запровадженого Кабінетом Міністрів України в установленому законом порядку на всій території України з метою запобігання поширенню коронавірусної хвороби COVID-19, та до 31 грудня 2020 року подання, розгляд повідомлення про нову державну допомогу з пропозиціями щодо підготовки проектів законів, інших нормативно-правових та розпорядчих актів, спрямованих на підтримку суб’єктів господарювання за рахунок ресурсів держави</w:t>
      </w:r>
      <w:r w:rsidRPr="003611CF">
        <w:rPr>
          <w:b/>
          <w:sz w:val="28"/>
          <w:szCs w:val="28"/>
          <w:lang w:val="uk-UA"/>
        </w:rPr>
        <w:t xml:space="preserve">, </w:t>
      </w:r>
      <w:r w:rsidRPr="003611CF">
        <w:rPr>
          <w:sz w:val="28"/>
          <w:szCs w:val="28"/>
          <w:lang w:val="uk-UA"/>
        </w:rPr>
        <w:t>внесення змін до умов чинної державної допомоги для цілі, передбаченої </w:t>
      </w:r>
      <w:hyperlink r:id="rId12" w:anchor="n62" w:history="1">
        <w:r w:rsidRPr="003611CF">
          <w:rPr>
            <w:sz w:val="28"/>
            <w:szCs w:val="28"/>
            <w:u w:val="single"/>
            <w:lang w:val="uk-UA"/>
          </w:rPr>
          <w:t>пунктом 2</w:t>
        </w:r>
      </w:hyperlink>
      <w:r w:rsidRPr="003611CF">
        <w:rPr>
          <w:sz w:val="28"/>
          <w:szCs w:val="28"/>
          <w:lang w:val="uk-UA"/>
        </w:rPr>
        <w:t> частини першої статті 6 цього Закону, здійснюються у порядку, визначеному </w:t>
      </w:r>
      <w:hyperlink r:id="rId13" w:anchor="n108" w:history="1">
        <w:r w:rsidRPr="003611CF">
          <w:rPr>
            <w:sz w:val="28"/>
            <w:szCs w:val="28"/>
            <w:u w:val="single"/>
            <w:lang w:val="uk-UA"/>
          </w:rPr>
          <w:t>розділом 4</w:t>
        </w:r>
      </w:hyperlink>
      <w:r w:rsidRPr="003611CF">
        <w:rPr>
          <w:sz w:val="28"/>
          <w:szCs w:val="28"/>
          <w:lang w:val="uk-UA"/>
        </w:rPr>
        <w:t> цього Закону з урахуванням особливостей, встановлених цим пунктом».</w:t>
      </w:r>
    </w:p>
    <w:p w14:paraId="76E877A6" w14:textId="26BAA273" w:rsidR="000D3DF9" w:rsidRPr="003611CF" w:rsidRDefault="006036AF" w:rsidP="00366450">
      <w:pPr>
        <w:shd w:val="clear" w:color="auto" w:fill="FFFFFF"/>
        <w:spacing w:before="120"/>
        <w:ind w:firstLine="567"/>
        <w:jc w:val="both"/>
        <w:rPr>
          <w:sz w:val="28"/>
          <w:szCs w:val="28"/>
          <w:lang w:val="uk-UA"/>
        </w:rPr>
      </w:pPr>
      <w:r w:rsidRPr="003611CF">
        <w:rPr>
          <w:color w:val="000000"/>
          <w:sz w:val="28"/>
          <w:szCs w:val="28"/>
          <w:lang w:val="uk-UA"/>
        </w:rPr>
        <w:t>ІІ. Прикінцеві положення</w:t>
      </w:r>
    </w:p>
    <w:p w14:paraId="28D6B16F" w14:textId="77777777" w:rsidR="00DD0C32" w:rsidRPr="003611CF" w:rsidRDefault="006036AF" w:rsidP="00DD0C32">
      <w:pPr>
        <w:numPr>
          <w:ilvl w:val="0"/>
          <w:numId w:val="2"/>
        </w:numPr>
        <w:shd w:val="clear" w:color="auto" w:fill="FFFFFF"/>
        <w:spacing w:before="120"/>
        <w:ind w:left="0" w:firstLine="567"/>
        <w:jc w:val="both"/>
        <w:textAlignment w:val="baseline"/>
        <w:rPr>
          <w:sz w:val="28"/>
          <w:szCs w:val="28"/>
          <w:lang w:val="uk-UA"/>
        </w:rPr>
      </w:pPr>
      <w:r w:rsidRPr="003611CF">
        <w:rPr>
          <w:color w:val="000000"/>
          <w:sz w:val="28"/>
          <w:szCs w:val="28"/>
          <w:lang w:val="uk-UA"/>
        </w:rPr>
        <w:lastRenderedPageBreak/>
        <w:t xml:space="preserve"> Цей Закон набирає чинності з дня, наступного за днем його опублікування.</w:t>
      </w:r>
    </w:p>
    <w:p w14:paraId="2B6F9488" w14:textId="77777777" w:rsidR="00DD0C32" w:rsidRPr="003611CF" w:rsidRDefault="00DD0C32" w:rsidP="00DD0C32">
      <w:pPr>
        <w:numPr>
          <w:ilvl w:val="0"/>
          <w:numId w:val="2"/>
        </w:numPr>
        <w:shd w:val="clear" w:color="auto" w:fill="FFFFFF"/>
        <w:spacing w:before="120"/>
        <w:ind w:left="0" w:firstLine="567"/>
        <w:jc w:val="both"/>
        <w:textAlignment w:val="baseline"/>
        <w:rPr>
          <w:sz w:val="28"/>
          <w:szCs w:val="28"/>
          <w:lang w:val="uk-UA"/>
        </w:rPr>
      </w:pPr>
      <w:r w:rsidRPr="003611CF">
        <w:rPr>
          <w:sz w:val="28"/>
          <w:szCs w:val="28"/>
          <w:lang w:val="uk-UA"/>
        </w:rPr>
        <w:t>Кабінету Міністрів України протягом шести місяців з дня набрання чинності цим Законом:</w:t>
      </w:r>
    </w:p>
    <w:p w14:paraId="331F712D" w14:textId="69743DB1" w:rsidR="00DD0C32" w:rsidRPr="003611CF" w:rsidRDefault="00DD0C32" w:rsidP="00DD0C32">
      <w:pPr>
        <w:shd w:val="clear" w:color="auto" w:fill="FFFFFF"/>
        <w:spacing w:before="120"/>
        <w:ind w:firstLine="567"/>
        <w:jc w:val="both"/>
        <w:textAlignment w:val="baseline"/>
        <w:rPr>
          <w:sz w:val="28"/>
          <w:szCs w:val="28"/>
          <w:lang w:val="uk-UA"/>
        </w:rPr>
      </w:pPr>
      <w:r w:rsidRPr="003611CF">
        <w:rPr>
          <w:sz w:val="28"/>
          <w:szCs w:val="28"/>
          <w:lang w:val="uk-UA"/>
        </w:rPr>
        <w:t>1) подати на розгляд Верховної Ради України законопроекти про внесення змін до законодавчих актів України, що випливають із цього Закону;</w:t>
      </w:r>
    </w:p>
    <w:p w14:paraId="584591AB" w14:textId="77777777" w:rsidR="00DD0C32" w:rsidRPr="003611CF" w:rsidRDefault="00DD0C32" w:rsidP="00DD0C32">
      <w:pPr>
        <w:shd w:val="clear" w:color="auto" w:fill="FFFFFF"/>
        <w:spacing w:before="120"/>
        <w:ind w:firstLine="567"/>
        <w:jc w:val="both"/>
        <w:textAlignment w:val="baseline"/>
        <w:rPr>
          <w:sz w:val="28"/>
          <w:szCs w:val="28"/>
          <w:lang w:val="uk-UA"/>
        </w:rPr>
      </w:pPr>
      <w:r w:rsidRPr="003611CF">
        <w:rPr>
          <w:sz w:val="28"/>
          <w:szCs w:val="28"/>
          <w:lang w:val="uk-UA"/>
        </w:rPr>
        <w:t>2) привести власні нормативно-правові акти у відповідність із цим Законом;</w:t>
      </w:r>
    </w:p>
    <w:p w14:paraId="7FF225CC" w14:textId="756B8386" w:rsidR="00DD0C32" w:rsidRPr="003611CF" w:rsidRDefault="00DD0C32" w:rsidP="00DD0C32">
      <w:pPr>
        <w:shd w:val="clear" w:color="auto" w:fill="FFFFFF"/>
        <w:spacing w:before="120"/>
        <w:ind w:firstLine="567"/>
        <w:jc w:val="both"/>
        <w:textAlignment w:val="baseline"/>
        <w:rPr>
          <w:sz w:val="28"/>
          <w:szCs w:val="28"/>
          <w:lang w:val="uk-UA"/>
        </w:rPr>
      </w:pPr>
      <w:r w:rsidRPr="003611CF">
        <w:rPr>
          <w:sz w:val="28"/>
          <w:szCs w:val="28"/>
          <w:lang w:val="uk-UA"/>
        </w:rPr>
        <w:t>3) забезпечити перегляд і приведення міністерствами та іншими центральними та місцевими органами виконавчої влади їх нормативно-правових актів у відповідність із цим Законом.</w:t>
      </w:r>
    </w:p>
    <w:p w14:paraId="168F7C7B" w14:textId="77777777" w:rsidR="000D3DF9" w:rsidRPr="003611CF" w:rsidRDefault="006036AF" w:rsidP="00366450">
      <w:pPr>
        <w:shd w:val="clear" w:color="auto" w:fill="FFFFFF"/>
        <w:spacing w:before="120"/>
        <w:ind w:firstLine="567"/>
        <w:jc w:val="both"/>
        <w:rPr>
          <w:sz w:val="28"/>
          <w:szCs w:val="28"/>
          <w:lang w:val="uk-UA"/>
        </w:rPr>
      </w:pPr>
      <w:r w:rsidRPr="003611CF">
        <w:rPr>
          <w:sz w:val="28"/>
          <w:szCs w:val="28"/>
          <w:lang w:val="uk-UA"/>
        </w:rPr>
        <w:t> </w:t>
      </w:r>
    </w:p>
    <w:p w14:paraId="15B15190" w14:textId="77777777" w:rsidR="00561550" w:rsidRPr="007417ED" w:rsidRDefault="00561550" w:rsidP="00366450">
      <w:pPr>
        <w:spacing w:before="120"/>
        <w:contextualSpacing/>
        <w:jc w:val="both"/>
        <w:rPr>
          <w:b/>
          <w:bCs/>
          <w:sz w:val="28"/>
          <w:szCs w:val="28"/>
          <w:lang w:val="uk-UA"/>
        </w:rPr>
      </w:pPr>
      <w:r w:rsidRPr="007417ED">
        <w:rPr>
          <w:b/>
          <w:bCs/>
          <w:sz w:val="28"/>
          <w:szCs w:val="28"/>
          <w:lang w:val="uk-UA"/>
        </w:rPr>
        <w:t xml:space="preserve">              Голова </w:t>
      </w:r>
    </w:p>
    <w:p w14:paraId="4E92C26D" w14:textId="130869C4" w:rsidR="00561550" w:rsidRPr="007417ED" w:rsidRDefault="00561550" w:rsidP="00366450">
      <w:pPr>
        <w:spacing w:before="120"/>
        <w:contextualSpacing/>
        <w:jc w:val="both"/>
        <w:rPr>
          <w:b/>
          <w:bCs/>
          <w:sz w:val="28"/>
          <w:szCs w:val="28"/>
          <w:lang w:val="uk-UA"/>
        </w:rPr>
      </w:pPr>
      <w:r w:rsidRPr="007417ED">
        <w:rPr>
          <w:b/>
          <w:bCs/>
          <w:sz w:val="28"/>
          <w:szCs w:val="28"/>
          <w:lang w:val="uk-UA"/>
        </w:rPr>
        <w:t>Верховної Ради  України</w:t>
      </w:r>
      <w:r w:rsidRPr="007417ED">
        <w:rPr>
          <w:b/>
          <w:bCs/>
          <w:sz w:val="28"/>
          <w:szCs w:val="28"/>
          <w:lang w:val="uk-UA"/>
        </w:rPr>
        <w:tab/>
      </w:r>
      <w:r w:rsidRPr="007417ED">
        <w:rPr>
          <w:b/>
          <w:bCs/>
          <w:sz w:val="28"/>
          <w:szCs w:val="28"/>
          <w:lang w:val="uk-UA"/>
        </w:rPr>
        <w:tab/>
        <w:t xml:space="preserve">                       </w:t>
      </w:r>
      <w:r w:rsidR="007417ED" w:rsidRPr="007417ED">
        <w:rPr>
          <w:b/>
          <w:bCs/>
          <w:sz w:val="28"/>
          <w:szCs w:val="28"/>
          <w:lang w:val="uk-UA"/>
        </w:rPr>
        <w:t xml:space="preserve">              </w:t>
      </w:r>
      <w:r w:rsidR="00DD0C32">
        <w:rPr>
          <w:b/>
          <w:bCs/>
          <w:sz w:val="28"/>
          <w:szCs w:val="28"/>
          <w:lang w:val="uk-UA"/>
        </w:rPr>
        <w:t xml:space="preserve"> </w:t>
      </w:r>
      <w:r w:rsidRPr="007417ED">
        <w:rPr>
          <w:b/>
          <w:bCs/>
          <w:sz w:val="28"/>
          <w:szCs w:val="28"/>
          <w:lang w:val="uk-UA"/>
        </w:rPr>
        <w:t xml:space="preserve"> Д.</w:t>
      </w:r>
      <w:r w:rsidR="007417ED" w:rsidRPr="007417ED">
        <w:rPr>
          <w:b/>
          <w:bCs/>
          <w:sz w:val="28"/>
          <w:szCs w:val="28"/>
          <w:lang w:val="uk-UA"/>
        </w:rPr>
        <w:t xml:space="preserve"> </w:t>
      </w:r>
      <w:r w:rsidRPr="007417ED">
        <w:rPr>
          <w:b/>
          <w:bCs/>
          <w:sz w:val="28"/>
          <w:szCs w:val="28"/>
          <w:lang w:val="uk-UA"/>
        </w:rPr>
        <w:t xml:space="preserve">О. </w:t>
      </w:r>
      <w:r w:rsidR="00DD0C32">
        <w:rPr>
          <w:b/>
          <w:bCs/>
          <w:sz w:val="28"/>
          <w:szCs w:val="28"/>
          <w:lang w:val="uk-UA"/>
        </w:rPr>
        <w:t>РАЗУМКОВ</w:t>
      </w:r>
    </w:p>
    <w:p w14:paraId="19A74803" w14:textId="77777777" w:rsidR="005A6422" w:rsidRPr="007417ED" w:rsidRDefault="005A6422" w:rsidP="00366450">
      <w:pPr>
        <w:shd w:val="clear" w:color="auto" w:fill="FFFFFF"/>
        <w:ind w:firstLine="709"/>
        <w:jc w:val="both"/>
        <w:rPr>
          <w:lang w:val="uk-UA"/>
        </w:rPr>
      </w:pPr>
    </w:p>
    <w:sectPr w:rsidR="005A6422" w:rsidRPr="007417ED" w:rsidSect="00FF1F06">
      <w:headerReference w:type="even" r:id="rId14"/>
      <w:headerReference w:type="default" r:id="rId15"/>
      <w:footerReference w:type="even" r:id="rId16"/>
      <w:footerReference w:type="default" r:id="rId17"/>
      <w:headerReference w:type="first" r:id="rId18"/>
      <w:footerReference w:type="first" r:id="rId19"/>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3906E" w14:textId="77777777" w:rsidR="00767BBA" w:rsidRDefault="00767BBA">
      <w:r>
        <w:separator/>
      </w:r>
    </w:p>
  </w:endnote>
  <w:endnote w:type="continuationSeparator" w:id="0">
    <w:p w14:paraId="1B2A90E0" w14:textId="77777777" w:rsidR="00767BBA" w:rsidRDefault="00767B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61119" w14:textId="77777777" w:rsidR="00CD3283" w:rsidRDefault="00CD328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2913167"/>
      <w:docPartObj>
        <w:docPartGallery w:val="Page Numbers (Bottom of Page)"/>
        <w:docPartUnique/>
      </w:docPartObj>
    </w:sdtPr>
    <w:sdtEndPr/>
    <w:sdtContent>
      <w:p w14:paraId="537B8125" w14:textId="6CE39FB2" w:rsidR="00CD3283" w:rsidRDefault="00CD3283">
        <w:pPr>
          <w:pStyle w:val="a7"/>
          <w:jc w:val="right"/>
        </w:pPr>
        <w:r>
          <w:fldChar w:fldCharType="begin"/>
        </w:r>
        <w:r>
          <w:instrText>PAGE   \* MERGEFORMAT</w:instrText>
        </w:r>
        <w:r>
          <w:fldChar w:fldCharType="separate"/>
        </w:r>
        <w:r w:rsidR="00250CC6">
          <w:rPr>
            <w:noProof/>
          </w:rPr>
          <w:t>2</w:t>
        </w:r>
        <w:r>
          <w:fldChar w:fldCharType="end"/>
        </w:r>
      </w:p>
    </w:sdtContent>
  </w:sdt>
  <w:p w14:paraId="4B01B45D" w14:textId="77777777" w:rsidR="000D3DF9" w:rsidRDefault="000D3DF9" w:rsidP="001546C1">
    <w:pPr>
      <w:pStyle w:val="a7"/>
      <w:tabs>
        <w:tab w:val="clear" w:pos="9355"/>
      </w:tabs>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FC2746" w14:textId="77777777" w:rsidR="00CD3283" w:rsidRDefault="00CD328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03DD97" w14:textId="77777777" w:rsidR="00767BBA" w:rsidRDefault="00767BBA">
      <w:r>
        <w:separator/>
      </w:r>
    </w:p>
  </w:footnote>
  <w:footnote w:type="continuationSeparator" w:id="0">
    <w:p w14:paraId="4A5D671D" w14:textId="77777777" w:rsidR="00767BBA" w:rsidRDefault="00767B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D38D44" w14:textId="77777777" w:rsidR="00CD3283" w:rsidRDefault="00CD3283">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8CB73" w14:textId="77777777" w:rsidR="00CD3283" w:rsidRDefault="00CD3283">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B5EE0" w14:textId="77777777" w:rsidR="00CD3283" w:rsidRDefault="00CD328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E097DAF"/>
    <w:multiLevelType w:val="singleLevel"/>
    <w:tmpl w:val="AE097DAF"/>
    <w:lvl w:ilvl="0">
      <w:start w:val="1"/>
      <w:numFmt w:val="decimal"/>
      <w:suff w:val="space"/>
      <w:lvlText w:val="%1."/>
      <w:lvlJc w:val="left"/>
    </w:lvl>
  </w:abstractNum>
  <w:abstractNum w:abstractNumId="1" w15:restartNumberingAfterBreak="0">
    <w:nsid w:val="32CB64F3"/>
    <w:multiLevelType w:val="multilevel"/>
    <w:tmpl w:val="32CB64F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1BF9"/>
    <w:rsid w:val="000147E7"/>
    <w:rsid w:val="0006130F"/>
    <w:rsid w:val="000621ED"/>
    <w:rsid w:val="00070484"/>
    <w:rsid w:val="00070EE1"/>
    <w:rsid w:val="0007367E"/>
    <w:rsid w:val="000929F7"/>
    <w:rsid w:val="00096BEE"/>
    <w:rsid w:val="000A455A"/>
    <w:rsid w:val="000C3AC6"/>
    <w:rsid w:val="000D3DF9"/>
    <w:rsid w:val="000F1C72"/>
    <w:rsid w:val="00127AF7"/>
    <w:rsid w:val="00150CC4"/>
    <w:rsid w:val="00152D55"/>
    <w:rsid w:val="001546C1"/>
    <w:rsid w:val="00175699"/>
    <w:rsid w:val="00182E5C"/>
    <w:rsid w:val="001D14BC"/>
    <w:rsid w:val="00250CC6"/>
    <w:rsid w:val="002D416C"/>
    <w:rsid w:val="002F6662"/>
    <w:rsid w:val="003611CF"/>
    <w:rsid w:val="00366450"/>
    <w:rsid w:val="00394E80"/>
    <w:rsid w:val="003A7A65"/>
    <w:rsid w:val="003C0A63"/>
    <w:rsid w:val="003E044A"/>
    <w:rsid w:val="0045119F"/>
    <w:rsid w:val="004D2EB8"/>
    <w:rsid w:val="004F5DE1"/>
    <w:rsid w:val="00517989"/>
    <w:rsid w:val="00525F7E"/>
    <w:rsid w:val="00561550"/>
    <w:rsid w:val="0058486D"/>
    <w:rsid w:val="005A6422"/>
    <w:rsid w:val="005E09CE"/>
    <w:rsid w:val="00602F33"/>
    <w:rsid w:val="006036AF"/>
    <w:rsid w:val="00627534"/>
    <w:rsid w:val="00670711"/>
    <w:rsid w:val="006765FB"/>
    <w:rsid w:val="00685B4C"/>
    <w:rsid w:val="00694C64"/>
    <w:rsid w:val="006C2D7C"/>
    <w:rsid w:val="007417ED"/>
    <w:rsid w:val="00761F9D"/>
    <w:rsid w:val="00767BBA"/>
    <w:rsid w:val="00775DF0"/>
    <w:rsid w:val="00793986"/>
    <w:rsid w:val="007F2FCF"/>
    <w:rsid w:val="00827B45"/>
    <w:rsid w:val="008374C8"/>
    <w:rsid w:val="00850044"/>
    <w:rsid w:val="008637E6"/>
    <w:rsid w:val="00875A31"/>
    <w:rsid w:val="00884B18"/>
    <w:rsid w:val="008A2778"/>
    <w:rsid w:val="008C1DE6"/>
    <w:rsid w:val="00910389"/>
    <w:rsid w:val="009614E6"/>
    <w:rsid w:val="009C454D"/>
    <w:rsid w:val="009C54D8"/>
    <w:rsid w:val="009C6BCA"/>
    <w:rsid w:val="009E3497"/>
    <w:rsid w:val="00A4007A"/>
    <w:rsid w:val="00A52C65"/>
    <w:rsid w:val="00A84EFF"/>
    <w:rsid w:val="00AA27BE"/>
    <w:rsid w:val="00AC43EB"/>
    <w:rsid w:val="00B65FAF"/>
    <w:rsid w:val="00C22014"/>
    <w:rsid w:val="00CD3283"/>
    <w:rsid w:val="00CE2BDA"/>
    <w:rsid w:val="00CF4E05"/>
    <w:rsid w:val="00D20289"/>
    <w:rsid w:val="00D361B4"/>
    <w:rsid w:val="00D37794"/>
    <w:rsid w:val="00D91BF9"/>
    <w:rsid w:val="00DA5C87"/>
    <w:rsid w:val="00DD0C32"/>
    <w:rsid w:val="00DD2854"/>
    <w:rsid w:val="00DE2BE8"/>
    <w:rsid w:val="00E23B1A"/>
    <w:rsid w:val="00EA52BA"/>
    <w:rsid w:val="00EF39AE"/>
    <w:rsid w:val="00F02985"/>
    <w:rsid w:val="00F0321D"/>
    <w:rsid w:val="00F16219"/>
    <w:rsid w:val="00F932FE"/>
    <w:rsid w:val="00FF0B9B"/>
    <w:rsid w:val="00FF1F06"/>
    <w:rsid w:val="00FF7649"/>
    <w:rsid w:val="684656A4"/>
    <w:rsid w:val="7EC8072C"/>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6430F"/>
  <w15:docId w15:val="{2BC86C26-4422-421D-9111-24363111F5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6662"/>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rFonts w:ascii="Segoe UI" w:hAnsi="Segoe UI" w:cs="Segoe UI"/>
      <w:sz w:val="18"/>
      <w:szCs w:val="18"/>
    </w:rPr>
  </w:style>
  <w:style w:type="paragraph" w:styleId="a5">
    <w:name w:val="header"/>
    <w:basedOn w:val="a"/>
    <w:link w:val="a6"/>
    <w:uiPriority w:val="99"/>
    <w:unhideWhenUsed/>
    <w:qFormat/>
    <w:pPr>
      <w:tabs>
        <w:tab w:val="center" w:pos="4677"/>
        <w:tab w:val="right" w:pos="9355"/>
      </w:tabs>
    </w:pPr>
    <w:rPr>
      <w:rFonts w:asciiTheme="minorHAnsi" w:eastAsiaTheme="minorHAnsi" w:hAnsiTheme="minorHAnsi" w:cstheme="minorBidi"/>
      <w:sz w:val="22"/>
      <w:szCs w:val="22"/>
      <w:lang w:val="uk-UA" w:eastAsia="en-US"/>
    </w:rPr>
  </w:style>
  <w:style w:type="paragraph" w:styleId="a7">
    <w:name w:val="footer"/>
    <w:basedOn w:val="a"/>
    <w:link w:val="a8"/>
    <w:uiPriority w:val="99"/>
    <w:unhideWhenUsed/>
    <w:qFormat/>
    <w:pPr>
      <w:tabs>
        <w:tab w:val="center" w:pos="4677"/>
        <w:tab w:val="right" w:pos="9355"/>
      </w:tabs>
    </w:pPr>
    <w:rPr>
      <w:rFonts w:asciiTheme="minorHAnsi" w:eastAsiaTheme="minorHAnsi" w:hAnsiTheme="minorHAnsi" w:cstheme="minorBidi"/>
      <w:sz w:val="22"/>
      <w:szCs w:val="22"/>
      <w:lang w:val="uk-UA" w:eastAsia="en-US"/>
    </w:rPr>
  </w:style>
  <w:style w:type="paragraph" w:styleId="a9">
    <w:name w:val="Normal (Web)"/>
    <w:basedOn w:val="a"/>
    <w:uiPriority w:val="99"/>
    <w:unhideWhenUsed/>
    <w:qFormat/>
    <w:pPr>
      <w:spacing w:before="100" w:beforeAutospacing="1" w:after="100" w:afterAutospacing="1"/>
    </w:pPr>
    <w:rPr>
      <w:lang w:val="uk-UA" w:eastAsia="en-US"/>
    </w:rPr>
  </w:style>
  <w:style w:type="table" w:styleId="aa">
    <w:name w:val="Table Grid"/>
    <w:basedOn w:val="a1"/>
    <w:uiPriority w:val="99"/>
    <w:qFormat/>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ms">
    <w:name w:val="ams"/>
    <w:basedOn w:val="a0"/>
    <w:qFormat/>
  </w:style>
  <w:style w:type="paragraph" w:styleId="ab">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val="uk-UA" w:eastAsia="en-US"/>
    </w:rPr>
  </w:style>
  <w:style w:type="character" w:customStyle="1" w:styleId="a6">
    <w:name w:val="Верхній колонтитул Знак"/>
    <w:basedOn w:val="a0"/>
    <w:link w:val="a5"/>
    <w:uiPriority w:val="99"/>
    <w:qFormat/>
  </w:style>
  <w:style w:type="character" w:customStyle="1" w:styleId="a8">
    <w:name w:val="Нижній колонтитул Знак"/>
    <w:basedOn w:val="a0"/>
    <w:link w:val="a7"/>
    <w:uiPriority w:val="99"/>
    <w:qFormat/>
  </w:style>
  <w:style w:type="character" w:customStyle="1" w:styleId="a4">
    <w:name w:val="Текст у виносці Знак"/>
    <w:basedOn w:val="a0"/>
    <w:link w:val="a3"/>
    <w:uiPriority w:val="99"/>
    <w:semiHidden/>
    <w:rPr>
      <w:rFonts w:ascii="Segoe UI" w:hAnsi="Segoe UI" w:cs="Segoe UI"/>
      <w:sz w:val="18"/>
      <w:szCs w:val="18"/>
    </w:rPr>
  </w:style>
  <w:style w:type="paragraph" w:customStyle="1" w:styleId="Rvps2">
    <w:name w:val="Rvps2"/>
    <w:basedOn w:val="a"/>
    <w:uiPriority w:val="99"/>
    <w:qFormat/>
    <w:pPr>
      <w:spacing w:before="100" w:after="100"/>
    </w:pPr>
    <w:rPr>
      <w:lang w:val="uk-UA" w:eastAsia="uk-UA"/>
    </w:rPr>
  </w:style>
  <w:style w:type="paragraph" w:customStyle="1" w:styleId="1">
    <w:name w:val="Обычный1"/>
    <w:qFormat/>
    <w:pPr>
      <w:spacing w:after="200" w:line="276" w:lineRule="auto"/>
    </w:pPr>
    <w:rPr>
      <w:rFonts w:ascii="Calibri" w:eastAsia="Arial Unicode MS" w:hAnsi="Calibri" w:cs="Arial Unicode MS"/>
      <w:color w:val="000000"/>
      <w:sz w:val="22"/>
      <w:szCs w:val="22"/>
      <w:u w:color="000000"/>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279362">
      <w:bodyDiv w:val="1"/>
      <w:marLeft w:val="0"/>
      <w:marRight w:val="0"/>
      <w:marTop w:val="0"/>
      <w:marBottom w:val="0"/>
      <w:divBdr>
        <w:top w:val="none" w:sz="0" w:space="0" w:color="auto"/>
        <w:left w:val="none" w:sz="0" w:space="0" w:color="auto"/>
        <w:bottom w:val="none" w:sz="0" w:space="0" w:color="auto"/>
        <w:right w:val="none" w:sz="0" w:space="0" w:color="auto"/>
      </w:divBdr>
    </w:div>
    <w:div w:id="495221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1555-18"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zakon.rada.gov.ua/laws/show/1555-18"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555-18"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6FFA7E0-622A-44EB-82CE-3364BFCCC6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B367859B-BF8B-41CE-8814-048BB47D7B81}">
  <ds:schemaRefs>
    <ds:schemaRef ds:uri="http://schemas.microsoft.com/sharepoint/v3/contenttype/forms"/>
  </ds:schemaRefs>
</ds:datastoreItem>
</file>

<file path=customXml/itemProps4.xml><?xml version="1.0" encoding="utf-8"?>
<ds:datastoreItem xmlns:ds="http://schemas.openxmlformats.org/officeDocument/2006/customXml" ds:itemID="{AC22122C-8C17-4EF8-A291-77A782A8805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3297</Words>
  <Characters>1880</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2021-06-25T07:17:00Z</dcterms:created>
  <dcterms:modified xsi:type="dcterms:W3CDTF">2021-06-25T07:17:00Z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1049-11.2.0.9967</vt:lpwstr>
  </property>
  <property fmtid="{D5CDD505-2E9C-101B-9397-08002B2CF9AE}" pid="3" name="ContentTypeId">
    <vt:lpwstr>0x0101005082CF9611B70740801F57C691914AA100112606590970F34A82426E1C2D62EACA</vt:lpwstr>
  </property>
</Properties>
</file>