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40" w:rsidRPr="003E67B4" w:rsidRDefault="00577040" w:rsidP="003E67B4">
      <w:pPr>
        <w:ind w:firstLine="709"/>
        <w:rPr>
          <w:sz w:val="28"/>
          <w:szCs w:val="28"/>
        </w:rPr>
      </w:pPr>
      <w:bookmarkStart w:id="0" w:name="_GoBack"/>
      <w:bookmarkEnd w:id="0"/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E67B4">
      <w:pPr>
        <w:ind w:firstLine="709"/>
        <w:rPr>
          <w:sz w:val="28"/>
          <w:szCs w:val="28"/>
        </w:rPr>
      </w:pPr>
    </w:p>
    <w:p w:rsidR="00577040" w:rsidRPr="003E67B4" w:rsidRDefault="00577040" w:rsidP="00336719">
      <w:pPr>
        <w:pStyle w:val="a4"/>
        <w:jc w:val="center"/>
        <w:rPr>
          <w:szCs w:val="28"/>
        </w:rPr>
      </w:pPr>
      <w:r w:rsidRPr="003E67B4">
        <w:rPr>
          <w:szCs w:val="28"/>
        </w:rPr>
        <w:t>ВИСНОВОК</w:t>
      </w:r>
    </w:p>
    <w:p w:rsidR="00336719" w:rsidRDefault="00577040" w:rsidP="0010717B">
      <w:pPr>
        <w:pStyle w:val="a4"/>
        <w:jc w:val="center"/>
      </w:pPr>
      <w:r w:rsidRPr="003E67B4">
        <w:t>на проект Закону України «</w:t>
      </w:r>
      <w:r w:rsidR="0010717B">
        <w:t>П</w:t>
      </w:r>
      <w:r w:rsidR="0010717B" w:rsidRPr="007417ED">
        <w:t xml:space="preserve">ро внесення змін до Закону України </w:t>
      </w:r>
    </w:p>
    <w:p w:rsidR="00336719" w:rsidRDefault="0010717B" w:rsidP="0010717B">
      <w:pPr>
        <w:pStyle w:val="a4"/>
        <w:jc w:val="center"/>
      </w:pPr>
      <w:r w:rsidRPr="007417ED">
        <w:t xml:space="preserve">«Про державну допомогу суб'єктам господарювання» щодо </w:t>
      </w:r>
    </w:p>
    <w:p w:rsidR="00577040" w:rsidRPr="0010717B" w:rsidRDefault="0010717B" w:rsidP="0010717B">
      <w:pPr>
        <w:pStyle w:val="a4"/>
        <w:jc w:val="center"/>
        <w:rPr>
          <w:szCs w:val="28"/>
          <w:lang w:val="ru-RU"/>
        </w:rPr>
      </w:pPr>
      <w:r w:rsidRPr="007417ED">
        <w:t>забезпечення принципів місцевого самоврядування</w:t>
      </w:r>
      <w:r w:rsidR="00577040" w:rsidRPr="003E67B4">
        <w:rPr>
          <w:szCs w:val="28"/>
        </w:rPr>
        <w:t>»</w:t>
      </w:r>
    </w:p>
    <w:p w:rsidR="00577040" w:rsidRPr="003E67B4" w:rsidRDefault="00577040" w:rsidP="003E67B4">
      <w:pPr>
        <w:pStyle w:val="a4"/>
        <w:ind w:firstLine="709"/>
        <w:jc w:val="center"/>
        <w:rPr>
          <w:szCs w:val="28"/>
        </w:rPr>
      </w:pPr>
    </w:p>
    <w:p w:rsidR="00832F92" w:rsidRPr="00254715" w:rsidRDefault="00577040" w:rsidP="00832F92">
      <w:pPr>
        <w:ind w:firstLine="709"/>
        <w:contextualSpacing/>
        <w:jc w:val="both"/>
        <w:rPr>
          <w:sz w:val="28"/>
          <w:szCs w:val="28"/>
        </w:rPr>
      </w:pPr>
      <w:r w:rsidRPr="003E67B4">
        <w:rPr>
          <w:sz w:val="28"/>
          <w:szCs w:val="28"/>
        </w:rPr>
        <w:t xml:space="preserve">Проект Закону згідно з п. </w:t>
      </w:r>
      <w:r w:rsidR="00560B06">
        <w:rPr>
          <w:sz w:val="28"/>
          <w:szCs w:val="28"/>
        </w:rPr>
        <w:t>2</w:t>
      </w:r>
      <w:r w:rsidRPr="003E67B4">
        <w:rPr>
          <w:sz w:val="28"/>
          <w:szCs w:val="28"/>
        </w:rPr>
        <w:t xml:space="preserve"> пояснювальної </w:t>
      </w:r>
      <w:r w:rsidR="00CA303B" w:rsidRPr="003E67B4">
        <w:rPr>
          <w:sz w:val="28"/>
          <w:szCs w:val="28"/>
        </w:rPr>
        <w:t xml:space="preserve">записки до нього </w:t>
      </w:r>
      <w:r w:rsidRPr="003E67B4">
        <w:rPr>
          <w:sz w:val="28"/>
          <w:szCs w:val="28"/>
        </w:rPr>
        <w:t xml:space="preserve">розроблено з метою </w:t>
      </w:r>
      <w:r w:rsidR="00CA303B" w:rsidRPr="003E67B4">
        <w:rPr>
          <w:sz w:val="28"/>
          <w:szCs w:val="28"/>
        </w:rPr>
        <w:t>«</w:t>
      </w:r>
      <w:r w:rsidR="00832F92" w:rsidRPr="005D3AE3">
        <w:rPr>
          <w:bCs/>
          <w:color w:val="000000"/>
          <w:sz w:val="28"/>
          <w:szCs w:val="28"/>
        </w:rPr>
        <w:t>забезпечення принципів місцевого самоврядування,</w:t>
      </w:r>
      <w:r w:rsidR="00832F92" w:rsidRPr="00401124">
        <w:rPr>
          <w:bCs/>
          <w:color w:val="000000"/>
          <w:sz w:val="28"/>
          <w:szCs w:val="28"/>
        </w:rPr>
        <w:t xml:space="preserve"> що відповідатиме процесу децентралізації, який проводиться в країні та усуне порушення принципів та гарантій незалежності місцевого самоврядування</w:t>
      </w:r>
      <w:r w:rsidRPr="003E67B4">
        <w:rPr>
          <w:sz w:val="28"/>
          <w:szCs w:val="28"/>
        </w:rPr>
        <w:t>».</w:t>
      </w:r>
      <w:r w:rsidR="00CA303B" w:rsidRPr="003E67B4">
        <w:rPr>
          <w:sz w:val="28"/>
          <w:szCs w:val="28"/>
        </w:rPr>
        <w:t xml:space="preserve"> </w:t>
      </w:r>
      <w:r w:rsidRPr="003E67B4">
        <w:rPr>
          <w:sz w:val="28"/>
          <w:szCs w:val="28"/>
        </w:rPr>
        <w:t xml:space="preserve">Для цього в ньому </w:t>
      </w:r>
      <w:r w:rsidRPr="00254715">
        <w:rPr>
          <w:sz w:val="28"/>
          <w:szCs w:val="28"/>
        </w:rPr>
        <w:t xml:space="preserve">пропонується </w:t>
      </w:r>
      <w:r w:rsidR="00832F92" w:rsidRPr="00254715">
        <w:rPr>
          <w:sz w:val="28"/>
          <w:szCs w:val="28"/>
        </w:rPr>
        <w:t>«виключити із Закону України «Про державну допомогу суб’єктам господарювання» згадки про надання державної допомоги за рахунок місцевих ресурсів» (п. 3</w:t>
      </w:r>
      <w:r w:rsidR="00560B06" w:rsidRPr="00254715">
        <w:rPr>
          <w:sz w:val="28"/>
          <w:szCs w:val="28"/>
        </w:rPr>
        <w:t xml:space="preserve"> пояснювальної записки до проекту</w:t>
      </w:r>
      <w:r w:rsidR="00832F92" w:rsidRPr="00254715">
        <w:rPr>
          <w:sz w:val="28"/>
          <w:szCs w:val="28"/>
        </w:rPr>
        <w:t>)</w:t>
      </w:r>
      <w:r w:rsidR="00454D14" w:rsidRPr="00254715">
        <w:rPr>
          <w:sz w:val="28"/>
          <w:szCs w:val="28"/>
        </w:rPr>
        <w:t xml:space="preserve">, зокрема, шляхом викладення у новій редакції </w:t>
      </w:r>
      <w:r w:rsidR="00626D40" w:rsidRPr="00254715">
        <w:rPr>
          <w:sz w:val="28"/>
          <w:szCs w:val="28"/>
        </w:rPr>
        <w:t>п</w:t>
      </w:r>
      <w:r w:rsidR="00832F92" w:rsidRPr="00254715">
        <w:rPr>
          <w:sz w:val="28"/>
          <w:szCs w:val="28"/>
        </w:rPr>
        <w:t>.</w:t>
      </w:r>
      <w:r w:rsidR="00626D40" w:rsidRPr="00254715">
        <w:rPr>
          <w:sz w:val="28"/>
          <w:szCs w:val="28"/>
        </w:rPr>
        <w:t xml:space="preserve"> п. 1, 4, 6, 17 ч. 1, ч. 1 ст. 3, ч. 1 ст. 4 Закону України «Про державну допомогу суб’єктам господарювання» (далі – Закон) та </w:t>
      </w:r>
      <w:r w:rsidR="007C1FE3" w:rsidRPr="00254715">
        <w:rPr>
          <w:sz w:val="28"/>
          <w:szCs w:val="28"/>
        </w:rPr>
        <w:t xml:space="preserve">внесення до нього </w:t>
      </w:r>
      <w:r w:rsidR="00626D40" w:rsidRPr="00254715">
        <w:rPr>
          <w:sz w:val="28"/>
          <w:szCs w:val="28"/>
        </w:rPr>
        <w:t xml:space="preserve">деяких інших відповідних змін. </w:t>
      </w:r>
    </w:p>
    <w:p w:rsidR="00577040" w:rsidRPr="00254715" w:rsidRDefault="00560B06" w:rsidP="003E67B4">
      <w:pPr>
        <w:ind w:firstLine="709"/>
        <w:jc w:val="both"/>
        <w:rPr>
          <w:sz w:val="28"/>
          <w:szCs w:val="28"/>
        </w:rPr>
      </w:pPr>
      <w:r w:rsidRPr="00254715">
        <w:rPr>
          <w:sz w:val="28"/>
          <w:szCs w:val="28"/>
          <w:lang w:eastAsia="ru-RU"/>
        </w:rPr>
        <w:t>П</w:t>
      </w:r>
      <w:r w:rsidR="00577040" w:rsidRPr="00254715">
        <w:rPr>
          <w:sz w:val="28"/>
          <w:szCs w:val="28"/>
          <w:lang w:eastAsia="ru-RU"/>
        </w:rPr>
        <w:t>рийняття проекту</w:t>
      </w:r>
      <w:r w:rsidR="00E72905" w:rsidRPr="00254715">
        <w:rPr>
          <w:sz w:val="28"/>
          <w:szCs w:val="28"/>
          <w:lang w:eastAsia="ru-RU"/>
        </w:rPr>
        <w:t>,</w:t>
      </w:r>
      <w:r w:rsidRPr="00254715">
        <w:rPr>
          <w:sz w:val="28"/>
          <w:szCs w:val="28"/>
          <w:lang w:eastAsia="ru-RU"/>
        </w:rPr>
        <w:t xml:space="preserve"> на думку суб’єктів права законодавчої ініціативи</w:t>
      </w:r>
      <w:r w:rsidR="00E72905" w:rsidRPr="00254715">
        <w:rPr>
          <w:sz w:val="28"/>
          <w:szCs w:val="28"/>
          <w:lang w:eastAsia="ru-RU"/>
        </w:rPr>
        <w:t>,</w:t>
      </w:r>
      <w:r w:rsidR="00577040" w:rsidRPr="00254715">
        <w:rPr>
          <w:sz w:val="28"/>
          <w:szCs w:val="28"/>
          <w:lang w:eastAsia="ru-RU"/>
        </w:rPr>
        <w:t xml:space="preserve"> </w:t>
      </w:r>
      <w:r w:rsidR="00577040" w:rsidRPr="00254715">
        <w:rPr>
          <w:sz w:val="28"/>
          <w:szCs w:val="28"/>
        </w:rPr>
        <w:t>«</w:t>
      </w:r>
      <w:r w:rsidR="00832F92" w:rsidRPr="00254715">
        <w:rPr>
          <w:sz w:val="28"/>
          <w:szCs w:val="28"/>
        </w:rPr>
        <w:t xml:space="preserve">забезпечить організаційну та матеріально-фінансову самостійність органів місцевого самоврядування, усуне порушення принципів та гарантій незалежності місцевого самоврядування, </w:t>
      </w:r>
      <w:proofErr w:type="spellStart"/>
      <w:r w:rsidR="00832F92" w:rsidRPr="00254715">
        <w:rPr>
          <w:sz w:val="28"/>
          <w:szCs w:val="28"/>
        </w:rPr>
        <w:t>надасть</w:t>
      </w:r>
      <w:proofErr w:type="spellEnd"/>
      <w:r w:rsidR="00832F92" w:rsidRPr="00254715">
        <w:rPr>
          <w:sz w:val="28"/>
          <w:szCs w:val="28"/>
        </w:rPr>
        <w:t xml:space="preserve"> можливість органам місцевого самоврядування оперативного вирішення питань та прийняття рішень, що спрямовані на забезпечення життєдіяльності територіальних громад</w:t>
      </w:r>
      <w:r w:rsidR="00577040" w:rsidRPr="00254715">
        <w:rPr>
          <w:sz w:val="28"/>
          <w:szCs w:val="28"/>
        </w:rPr>
        <w:t>» (п. 6</w:t>
      </w:r>
      <w:r w:rsidRPr="00254715">
        <w:rPr>
          <w:sz w:val="28"/>
          <w:szCs w:val="28"/>
        </w:rPr>
        <w:t xml:space="preserve"> пояснювальної записки до проекту</w:t>
      </w:r>
      <w:r w:rsidR="00577040" w:rsidRPr="00254715">
        <w:rPr>
          <w:sz w:val="28"/>
          <w:szCs w:val="28"/>
        </w:rPr>
        <w:t>).</w:t>
      </w:r>
    </w:p>
    <w:p w:rsidR="00507A63" w:rsidRPr="00254715" w:rsidRDefault="00507A63" w:rsidP="003E67B4">
      <w:pPr>
        <w:ind w:firstLine="709"/>
        <w:jc w:val="both"/>
        <w:rPr>
          <w:sz w:val="28"/>
          <w:szCs w:val="28"/>
        </w:rPr>
      </w:pPr>
      <w:r w:rsidRPr="00254715">
        <w:rPr>
          <w:sz w:val="28"/>
          <w:szCs w:val="28"/>
        </w:rPr>
        <w:t>Проект н</w:t>
      </w:r>
      <w:r w:rsidR="00577040" w:rsidRPr="00254715">
        <w:rPr>
          <w:sz w:val="28"/>
          <w:szCs w:val="28"/>
        </w:rPr>
        <w:t>а момент підготовки висновку</w:t>
      </w:r>
      <w:r w:rsidRPr="00254715">
        <w:rPr>
          <w:sz w:val="28"/>
          <w:szCs w:val="28"/>
        </w:rPr>
        <w:t xml:space="preserve"> не включений </w:t>
      </w:r>
      <w:r w:rsidR="00173C2E" w:rsidRPr="00254715">
        <w:rPr>
          <w:sz w:val="28"/>
          <w:szCs w:val="28"/>
        </w:rPr>
        <w:t>до</w:t>
      </w:r>
      <w:r w:rsidR="00577040" w:rsidRPr="00254715">
        <w:rPr>
          <w:sz w:val="28"/>
          <w:szCs w:val="28"/>
        </w:rPr>
        <w:t xml:space="preserve"> Плану законопроектної роботи Верховної Ради України на 2021 рік, затвердженого постановою Верховної Ради України від 02.02.2021 № 1165-ІХ</w:t>
      </w:r>
      <w:r w:rsidRPr="00254715">
        <w:rPr>
          <w:sz w:val="28"/>
          <w:szCs w:val="28"/>
        </w:rPr>
        <w:t>.</w:t>
      </w:r>
    </w:p>
    <w:p w:rsidR="00507A63" w:rsidRDefault="00507A63" w:rsidP="003E67B4">
      <w:pPr>
        <w:ind w:firstLine="709"/>
        <w:jc w:val="both"/>
        <w:rPr>
          <w:sz w:val="28"/>
          <w:szCs w:val="28"/>
        </w:rPr>
      </w:pPr>
      <w:r w:rsidRPr="00254715">
        <w:rPr>
          <w:sz w:val="28"/>
          <w:szCs w:val="28"/>
        </w:rPr>
        <w:t>Розглянувши проект</w:t>
      </w:r>
      <w:r w:rsidR="006F77BA" w:rsidRPr="00254715">
        <w:rPr>
          <w:sz w:val="28"/>
          <w:szCs w:val="28"/>
        </w:rPr>
        <w:t>, Головне управління</w:t>
      </w:r>
      <w:r w:rsidR="006F77BA">
        <w:rPr>
          <w:sz w:val="28"/>
          <w:szCs w:val="28"/>
        </w:rPr>
        <w:t xml:space="preserve"> вважає за доцільне висловити щодо його змісту </w:t>
      </w:r>
      <w:r w:rsidR="004E7D8E">
        <w:rPr>
          <w:sz w:val="28"/>
          <w:szCs w:val="28"/>
        </w:rPr>
        <w:t xml:space="preserve">наступні </w:t>
      </w:r>
      <w:r w:rsidR="006F77BA">
        <w:rPr>
          <w:sz w:val="28"/>
          <w:szCs w:val="28"/>
        </w:rPr>
        <w:t>зауваження.</w:t>
      </w:r>
    </w:p>
    <w:p w:rsidR="00454D14" w:rsidRDefault="006F77BA" w:rsidP="003E67B4">
      <w:pPr>
        <w:ind w:firstLine="709"/>
        <w:jc w:val="both"/>
        <w:rPr>
          <w:sz w:val="28"/>
          <w:szCs w:val="28"/>
        </w:rPr>
      </w:pPr>
      <w:r w:rsidRPr="00F3352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Насамперед варто звернути увагу, що </w:t>
      </w:r>
      <w:r w:rsidR="00B57F86">
        <w:rPr>
          <w:sz w:val="28"/>
          <w:szCs w:val="28"/>
        </w:rPr>
        <w:t xml:space="preserve">наслідком </w:t>
      </w:r>
      <w:r>
        <w:rPr>
          <w:sz w:val="28"/>
          <w:szCs w:val="28"/>
        </w:rPr>
        <w:t xml:space="preserve">виключення з </w:t>
      </w:r>
      <w:r w:rsidRPr="006F77BA">
        <w:rPr>
          <w:sz w:val="28"/>
          <w:szCs w:val="28"/>
        </w:rPr>
        <w:t xml:space="preserve">Закону </w:t>
      </w:r>
      <w:r w:rsidR="00B57F86">
        <w:rPr>
          <w:sz w:val="28"/>
          <w:szCs w:val="28"/>
        </w:rPr>
        <w:t>посилання на надання державної допомоги за рахунок місцевих ресурсів органами місцевого самоврядування, а із  переліку «надавачів державної допомоги» (п. 6 ч. 1 ст. 1 Закону) – органів місцевого самоврядування у запропонований у проекті спосіб стане відсутність чі</w:t>
      </w:r>
      <w:r w:rsidR="00454D14">
        <w:rPr>
          <w:sz w:val="28"/>
          <w:szCs w:val="28"/>
        </w:rPr>
        <w:t xml:space="preserve">ткого </w:t>
      </w:r>
      <w:r w:rsidR="00B57F86">
        <w:rPr>
          <w:sz w:val="28"/>
          <w:szCs w:val="28"/>
        </w:rPr>
        <w:t xml:space="preserve">законодавчого регулювання вказаних суспільних відносин, </w:t>
      </w:r>
      <w:r w:rsidR="00454D14">
        <w:rPr>
          <w:sz w:val="28"/>
          <w:szCs w:val="28"/>
        </w:rPr>
        <w:t>зокрема, порядку надання органами місцевого самоврядування допомоги суб’єктам господарювання за рахунок місцевих ресурсів, що може мати негативні наслідки</w:t>
      </w:r>
      <w:r w:rsidR="00F3352C">
        <w:rPr>
          <w:sz w:val="28"/>
          <w:szCs w:val="28"/>
        </w:rPr>
        <w:t xml:space="preserve">, </w:t>
      </w:r>
      <w:r w:rsidR="00454D14">
        <w:rPr>
          <w:sz w:val="28"/>
          <w:szCs w:val="28"/>
        </w:rPr>
        <w:t xml:space="preserve">в тому числі </w:t>
      </w:r>
      <w:r w:rsidR="007C1FE3">
        <w:rPr>
          <w:sz w:val="28"/>
          <w:szCs w:val="28"/>
        </w:rPr>
        <w:t xml:space="preserve">й </w:t>
      </w:r>
      <w:r w:rsidR="00454D14">
        <w:rPr>
          <w:sz w:val="28"/>
          <w:szCs w:val="28"/>
        </w:rPr>
        <w:t xml:space="preserve"> корупційн</w:t>
      </w:r>
      <w:r w:rsidR="007C1FE3">
        <w:rPr>
          <w:sz w:val="28"/>
          <w:szCs w:val="28"/>
        </w:rPr>
        <w:t>ого</w:t>
      </w:r>
      <w:r w:rsidR="00454D14">
        <w:rPr>
          <w:sz w:val="28"/>
          <w:szCs w:val="28"/>
        </w:rPr>
        <w:t xml:space="preserve"> </w:t>
      </w:r>
      <w:r w:rsidR="007C1FE3">
        <w:rPr>
          <w:sz w:val="28"/>
          <w:szCs w:val="28"/>
        </w:rPr>
        <w:t>характеру</w:t>
      </w:r>
      <w:r w:rsidR="00454D14">
        <w:rPr>
          <w:sz w:val="28"/>
          <w:szCs w:val="28"/>
        </w:rPr>
        <w:t>.</w:t>
      </w:r>
    </w:p>
    <w:p w:rsidR="00454D14" w:rsidRDefault="00454D14" w:rsidP="00B57B1E">
      <w:pPr>
        <w:ind w:firstLine="709"/>
        <w:jc w:val="both"/>
        <w:rPr>
          <w:sz w:val="28"/>
          <w:szCs w:val="28"/>
        </w:rPr>
      </w:pPr>
      <w:r w:rsidRPr="00F3352C">
        <w:rPr>
          <w:b/>
          <w:sz w:val="28"/>
          <w:szCs w:val="28"/>
        </w:rPr>
        <w:lastRenderedPageBreak/>
        <w:t>2</w:t>
      </w:r>
      <w:r w:rsidRPr="00254715">
        <w:rPr>
          <w:b/>
          <w:sz w:val="28"/>
          <w:szCs w:val="28"/>
        </w:rPr>
        <w:t>.</w:t>
      </w:r>
      <w:r w:rsidR="006A562F" w:rsidRPr="00254715">
        <w:rPr>
          <w:sz w:val="28"/>
          <w:szCs w:val="28"/>
        </w:rPr>
        <w:t xml:space="preserve"> </w:t>
      </w:r>
      <w:r w:rsidR="00F3352C" w:rsidRPr="00254715">
        <w:rPr>
          <w:sz w:val="28"/>
          <w:szCs w:val="28"/>
        </w:rPr>
        <w:t>Проект вимагає техніко-юридичного доопрацювання. Зокрема, б</w:t>
      </w:r>
      <w:r w:rsidR="00626D40" w:rsidRPr="00254715">
        <w:rPr>
          <w:sz w:val="28"/>
          <w:szCs w:val="28"/>
        </w:rPr>
        <w:t>ільшість з</w:t>
      </w:r>
      <w:r w:rsidRPr="00254715">
        <w:rPr>
          <w:sz w:val="28"/>
          <w:szCs w:val="28"/>
        </w:rPr>
        <w:t xml:space="preserve">мін, які </w:t>
      </w:r>
      <w:r w:rsidR="00626D40" w:rsidRPr="00254715">
        <w:rPr>
          <w:sz w:val="28"/>
          <w:szCs w:val="28"/>
        </w:rPr>
        <w:t xml:space="preserve">пропонується </w:t>
      </w:r>
      <w:proofErr w:type="spellStart"/>
      <w:r w:rsidR="00626D40" w:rsidRPr="00254715">
        <w:rPr>
          <w:sz w:val="28"/>
          <w:szCs w:val="28"/>
        </w:rPr>
        <w:t>внести</w:t>
      </w:r>
      <w:proofErr w:type="spellEnd"/>
      <w:r w:rsidR="00626D40" w:rsidRPr="00254715">
        <w:rPr>
          <w:sz w:val="28"/>
          <w:szCs w:val="28"/>
        </w:rPr>
        <w:t xml:space="preserve"> до Закону щодо виключення з нього посилання на надання державної допомоги за рахунок місцевих ресурсів</w:t>
      </w:r>
      <w:r w:rsidR="00F3352C" w:rsidRPr="00254715">
        <w:rPr>
          <w:sz w:val="28"/>
          <w:szCs w:val="28"/>
        </w:rPr>
        <w:t>,</w:t>
      </w:r>
      <w:r w:rsidR="00626D40" w:rsidRPr="00254715">
        <w:rPr>
          <w:sz w:val="28"/>
          <w:szCs w:val="28"/>
        </w:rPr>
        <w:t xml:space="preserve"> оформлені як викладення пунктів та частин відповідних статей Закону у новій редакції. Проте з точки </w:t>
      </w:r>
      <w:r w:rsidR="00C16A30" w:rsidRPr="00254715">
        <w:rPr>
          <w:sz w:val="28"/>
          <w:szCs w:val="28"/>
        </w:rPr>
        <w:t xml:space="preserve">зору </w:t>
      </w:r>
      <w:r w:rsidR="00F3352C" w:rsidRPr="00254715">
        <w:rPr>
          <w:sz w:val="28"/>
          <w:szCs w:val="28"/>
        </w:rPr>
        <w:t xml:space="preserve">дотримання законодавчої техніки юридично коректнішим виглядає виключення </w:t>
      </w:r>
      <w:r w:rsidR="00E72905" w:rsidRPr="00254715">
        <w:rPr>
          <w:sz w:val="28"/>
          <w:szCs w:val="28"/>
        </w:rPr>
        <w:t>і</w:t>
      </w:r>
      <w:r w:rsidR="00F3352C" w:rsidRPr="00254715">
        <w:rPr>
          <w:sz w:val="28"/>
          <w:szCs w:val="28"/>
        </w:rPr>
        <w:t xml:space="preserve">з вказаних положень Закону відповідних </w:t>
      </w:r>
      <w:r w:rsidR="007C1FE3" w:rsidRPr="00254715">
        <w:rPr>
          <w:sz w:val="28"/>
          <w:szCs w:val="28"/>
        </w:rPr>
        <w:t>слів</w:t>
      </w:r>
      <w:r w:rsidR="00F3352C" w:rsidRPr="00254715">
        <w:rPr>
          <w:sz w:val="28"/>
          <w:szCs w:val="28"/>
        </w:rPr>
        <w:t>.</w:t>
      </w:r>
      <w:r w:rsidR="00F3352C">
        <w:rPr>
          <w:sz w:val="28"/>
          <w:szCs w:val="28"/>
        </w:rPr>
        <w:t xml:space="preserve"> </w:t>
      </w:r>
    </w:p>
    <w:p w:rsidR="00F3352C" w:rsidRDefault="00F3352C" w:rsidP="00B57B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цього, корегування вимагає дата («до 31 грудня 2020 року»), як</w:t>
      </w:r>
      <w:r w:rsidR="00882493">
        <w:rPr>
          <w:sz w:val="28"/>
          <w:szCs w:val="28"/>
        </w:rPr>
        <w:t xml:space="preserve">ою визначається дія </w:t>
      </w:r>
      <w:r>
        <w:rPr>
          <w:sz w:val="28"/>
          <w:szCs w:val="28"/>
        </w:rPr>
        <w:t xml:space="preserve"> </w:t>
      </w:r>
      <w:r w:rsidR="00882493" w:rsidRPr="00F3352C">
        <w:rPr>
          <w:sz w:val="28"/>
          <w:szCs w:val="28"/>
        </w:rPr>
        <w:t>п</w:t>
      </w:r>
      <w:r w:rsidR="00882493">
        <w:rPr>
          <w:sz w:val="28"/>
          <w:szCs w:val="28"/>
        </w:rPr>
        <w:t xml:space="preserve">. </w:t>
      </w:r>
      <w:r w:rsidR="00882493" w:rsidRPr="00F3352C">
        <w:rPr>
          <w:sz w:val="28"/>
          <w:szCs w:val="28"/>
        </w:rPr>
        <w:t xml:space="preserve">5  </w:t>
      </w:r>
      <w:r w:rsidR="00882493">
        <w:rPr>
          <w:sz w:val="28"/>
          <w:szCs w:val="28"/>
        </w:rPr>
        <w:t xml:space="preserve">розділу 9 «Прикінцеві та перехідні положення» Закону </w:t>
      </w:r>
      <w:r w:rsidR="00882493">
        <w:rPr>
          <w:sz w:val="28"/>
          <w:szCs w:val="28"/>
        </w:rPr>
        <w:br/>
        <w:t xml:space="preserve">(у редакції проекту). </w:t>
      </w:r>
      <w:r w:rsidR="007C1FE3">
        <w:rPr>
          <w:sz w:val="28"/>
          <w:szCs w:val="28"/>
        </w:rPr>
        <w:t xml:space="preserve"> </w:t>
      </w:r>
    </w:p>
    <w:p w:rsidR="003E67B4" w:rsidRPr="004E7D8E" w:rsidRDefault="003E67B4" w:rsidP="003E67B4">
      <w:pPr>
        <w:ind w:firstLine="709"/>
        <w:jc w:val="both"/>
        <w:rPr>
          <w:strike/>
          <w:sz w:val="28"/>
          <w:szCs w:val="28"/>
        </w:rPr>
      </w:pPr>
    </w:p>
    <w:p w:rsidR="00ED2031" w:rsidRPr="003E67B4" w:rsidRDefault="00ED2031" w:rsidP="003E67B4">
      <w:pPr>
        <w:ind w:firstLine="709"/>
        <w:jc w:val="both"/>
        <w:rPr>
          <w:sz w:val="28"/>
          <w:szCs w:val="28"/>
        </w:rPr>
      </w:pPr>
    </w:p>
    <w:p w:rsidR="00577040" w:rsidRPr="003E67B4" w:rsidRDefault="00577040" w:rsidP="003E67B4">
      <w:pPr>
        <w:ind w:firstLine="709"/>
        <w:jc w:val="both"/>
        <w:rPr>
          <w:sz w:val="28"/>
          <w:szCs w:val="28"/>
        </w:rPr>
      </w:pPr>
      <w:r w:rsidRPr="003E67B4">
        <w:rPr>
          <w:sz w:val="28"/>
          <w:szCs w:val="28"/>
        </w:rPr>
        <w:t>Керівник Головного управління                                                С. Тихонюк</w:t>
      </w:r>
    </w:p>
    <w:p w:rsidR="00CB728F" w:rsidRDefault="00CB728F" w:rsidP="003E67B4">
      <w:pPr>
        <w:ind w:firstLine="709"/>
        <w:jc w:val="both"/>
        <w:rPr>
          <w:sz w:val="28"/>
          <w:szCs w:val="28"/>
        </w:rPr>
      </w:pPr>
    </w:p>
    <w:p w:rsidR="007C1FE3" w:rsidRPr="003E67B4" w:rsidRDefault="007C1FE3" w:rsidP="003E67B4">
      <w:pPr>
        <w:ind w:firstLine="709"/>
        <w:jc w:val="both"/>
        <w:rPr>
          <w:sz w:val="28"/>
          <w:szCs w:val="28"/>
        </w:rPr>
      </w:pPr>
    </w:p>
    <w:p w:rsidR="00577040" w:rsidRPr="00FA5CA3" w:rsidRDefault="00577040" w:rsidP="003E67B4">
      <w:pPr>
        <w:ind w:firstLine="709"/>
        <w:jc w:val="both"/>
        <w:rPr>
          <w:sz w:val="20"/>
          <w:szCs w:val="20"/>
        </w:rPr>
      </w:pPr>
      <w:proofErr w:type="spellStart"/>
      <w:r w:rsidRPr="00FA5CA3">
        <w:rPr>
          <w:sz w:val="20"/>
          <w:szCs w:val="20"/>
        </w:rPr>
        <w:t>Вик</w:t>
      </w:r>
      <w:proofErr w:type="spellEnd"/>
      <w:r w:rsidRPr="00FA5CA3">
        <w:rPr>
          <w:sz w:val="20"/>
          <w:szCs w:val="20"/>
        </w:rPr>
        <w:t>.: Е. Вальковський</w:t>
      </w:r>
      <w:r w:rsidR="006A562F">
        <w:rPr>
          <w:sz w:val="20"/>
          <w:szCs w:val="20"/>
        </w:rPr>
        <w:t>, О. Когут</w:t>
      </w:r>
    </w:p>
    <w:p w:rsidR="009008BA" w:rsidRPr="003E67B4" w:rsidRDefault="009008BA" w:rsidP="003E67B4">
      <w:pPr>
        <w:ind w:firstLine="709"/>
        <w:jc w:val="both"/>
        <w:rPr>
          <w:sz w:val="28"/>
          <w:szCs w:val="28"/>
        </w:rPr>
      </w:pPr>
    </w:p>
    <w:p w:rsidR="009008BA" w:rsidRPr="003E67B4" w:rsidRDefault="009008BA" w:rsidP="003E67B4">
      <w:pPr>
        <w:ind w:firstLine="709"/>
        <w:jc w:val="both"/>
        <w:rPr>
          <w:sz w:val="28"/>
          <w:szCs w:val="28"/>
        </w:rPr>
      </w:pPr>
    </w:p>
    <w:sectPr w:rsidR="009008BA" w:rsidRPr="003E67B4" w:rsidSect="009B4FA2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49D" w:rsidRDefault="00DC149D" w:rsidP="0056580E">
      <w:pPr>
        <w:ind w:hanging="2"/>
      </w:pPr>
      <w:r>
        <w:separator/>
      </w:r>
    </w:p>
  </w:endnote>
  <w:endnote w:type="continuationSeparator" w:id="0">
    <w:p w:rsidR="00DC149D" w:rsidRDefault="00DC149D" w:rsidP="0056580E">
      <w:pPr>
        <w:ind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49D" w:rsidRDefault="00DC149D" w:rsidP="0056580E">
      <w:pPr>
        <w:ind w:hanging="2"/>
      </w:pPr>
      <w:r>
        <w:separator/>
      </w:r>
    </w:p>
  </w:footnote>
  <w:footnote w:type="continuationSeparator" w:id="0">
    <w:p w:rsidR="00DC149D" w:rsidRDefault="00DC149D" w:rsidP="0056580E">
      <w:pPr>
        <w:ind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0C" w:rsidRDefault="003E3C0C" w:rsidP="00110E6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E3C0C" w:rsidRDefault="003E3C0C" w:rsidP="00056598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0C" w:rsidRPr="00E72905" w:rsidRDefault="003E3C0C" w:rsidP="00E72905">
    <w:pPr>
      <w:pStyle w:val="a9"/>
      <w:framePr w:wrap="around" w:vAnchor="text" w:hAnchor="page" w:x="6076" w:y="-58"/>
      <w:jc w:val="center"/>
      <w:rPr>
        <w:rStyle w:val="ab"/>
        <w:sz w:val="28"/>
        <w:szCs w:val="28"/>
      </w:rPr>
    </w:pPr>
    <w:r w:rsidRPr="00254715">
      <w:rPr>
        <w:rStyle w:val="ab"/>
        <w:sz w:val="28"/>
        <w:szCs w:val="28"/>
      </w:rPr>
      <w:fldChar w:fldCharType="begin"/>
    </w:r>
    <w:r w:rsidRPr="00254715">
      <w:rPr>
        <w:rStyle w:val="ab"/>
        <w:sz w:val="28"/>
        <w:szCs w:val="28"/>
      </w:rPr>
      <w:instrText xml:space="preserve">PAGE  </w:instrText>
    </w:r>
    <w:r w:rsidRPr="00254715">
      <w:rPr>
        <w:rStyle w:val="ab"/>
        <w:sz w:val="28"/>
        <w:szCs w:val="28"/>
      </w:rPr>
      <w:fldChar w:fldCharType="separate"/>
    </w:r>
    <w:r w:rsidR="008F0992">
      <w:rPr>
        <w:rStyle w:val="ab"/>
        <w:noProof/>
        <w:sz w:val="28"/>
        <w:szCs w:val="28"/>
      </w:rPr>
      <w:t>2</w:t>
    </w:r>
    <w:r w:rsidRPr="00254715">
      <w:rPr>
        <w:rStyle w:val="ab"/>
        <w:sz w:val="28"/>
        <w:szCs w:val="28"/>
      </w:rPr>
      <w:fldChar w:fldCharType="end"/>
    </w:r>
  </w:p>
  <w:p w:rsidR="003E3C0C" w:rsidRPr="00E72905" w:rsidRDefault="003E3C0C" w:rsidP="00534518">
    <w:pPr>
      <w:pStyle w:val="a9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0C" w:rsidRPr="00EF2B91" w:rsidRDefault="003E3C0C" w:rsidP="00254715">
    <w:pPr>
      <w:tabs>
        <w:tab w:val="center" w:pos="4819"/>
        <w:tab w:val="right" w:pos="9639"/>
      </w:tabs>
      <w:ind w:right="-1"/>
      <w:jc w:val="right"/>
      <w:rPr>
        <w:color w:val="000000"/>
        <w:sz w:val="20"/>
        <w:szCs w:val="20"/>
      </w:rPr>
    </w:pPr>
    <w:r w:rsidRPr="009C467E">
      <w:rPr>
        <w:color w:val="000000"/>
        <w:sz w:val="20"/>
        <w:szCs w:val="20"/>
      </w:rPr>
      <w:t xml:space="preserve">До реєстр. № </w:t>
    </w:r>
    <w:r>
      <w:rPr>
        <w:color w:val="000000"/>
        <w:sz w:val="20"/>
        <w:szCs w:val="20"/>
      </w:rPr>
      <w:t>5701</w:t>
    </w:r>
    <w:r w:rsidRPr="009C467E">
      <w:rPr>
        <w:color w:val="000000"/>
        <w:sz w:val="20"/>
        <w:szCs w:val="20"/>
      </w:rPr>
      <w:t xml:space="preserve"> в</w:t>
    </w:r>
    <w:r w:rsidRPr="00EF2B91">
      <w:rPr>
        <w:color w:val="000000"/>
        <w:sz w:val="20"/>
        <w:szCs w:val="20"/>
      </w:rPr>
      <w:t xml:space="preserve">ід </w:t>
    </w:r>
    <w:r>
      <w:rPr>
        <w:color w:val="000000"/>
        <w:sz w:val="20"/>
        <w:szCs w:val="20"/>
      </w:rPr>
      <w:t>24</w:t>
    </w:r>
    <w:r w:rsidRPr="00EF2B91">
      <w:rPr>
        <w:color w:val="000000"/>
        <w:sz w:val="20"/>
        <w:szCs w:val="20"/>
      </w:rPr>
      <w:t>.0</w:t>
    </w:r>
    <w:r>
      <w:rPr>
        <w:color w:val="000000"/>
        <w:sz w:val="20"/>
        <w:szCs w:val="20"/>
      </w:rPr>
      <w:t>6</w:t>
    </w:r>
    <w:r w:rsidRPr="00EF2B91">
      <w:rPr>
        <w:color w:val="000000"/>
        <w:sz w:val="20"/>
        <w:szCs w:val="20"/>
      </w:rPr>
      <w:t>.2021</w:t>
    </w:r>
  </w:p>
  <w:p w:rsidR="003E3C0C" w:rsidRPr="009C467E" w:rsidRDefault="003E3C0C" w:rsidP="00254715">
    <w:pPr>
      <w:tabs>
        <w:tab w:val="center" w:pos="4819"/>
        <w:tab w:val="right" w:pos="9639"/>
      </w:tabs>
      <w:ind w:right="-1"/>
      <w:jc w:val="right"/>
      <w:rPr>
        <w:sz w:val="20"/>
        <w:szCs w:val="20"/>
      </w:rPr>
    </w:pPr>
    <w:r w:rsidRPr="00EF2B91">
      <w:rPr>
        <w:sz w:val="20"/>
        <w:szCs w:val="20"/>
      </w:rPr>
      <w:t>Народні депутати України</w:t>
    </w:r>
  </w:p>
  <w:p w:rsidR="003E3C0C" w:rsidRPr="009C467E" w:rsidRDefault="003E3C0C" w:rsidP="00254715">
    <w:pPr>
      <w:tabs>
        <w:tab w:val="center" w:pos="4819"/>
        <w:tab w:val="right" w:pos="9639"/>
      </w:tabs>
      <w:ind w:right="-1"/>
      <w:jc w:val="right"/>
      <w:rPr>
        <w:color w:val="000000"/>
        <w:sz w:val="20"/>
        <w:szCs w:val="20"/>
      </w:rPr>
    </w:pPr>
    <w:r>
      <w:rPr>
        <w:sz w:val="20"/>
        <w:szCs w:val="20"/>
      </w:rPr>
      <w:t>Д</w:t>
    </w:r>
    <w:r w:rsidRPr="009C467E">
      <w:rPr>
        <w:sz w:val="20"/>
        <w:szCs w:val="20"/>
      </w:rPr>
      <w:t>.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Гетманцев</w:t>
    </w:r>
    <w:proofErr w:type="spellEnd"/>
    <w:r w:rsidRPr="009C467E">
      <w:rPr>
        <w:sz w:val="20"/>
        <w:szCs w:val="20"/>
      </w:rPr>
      <w:t xml:space="preserve"> та інші</w:t>
    </w:r>
  </w:p>
  <w:p w:rsidR="003E3C0C" w:rsidRDefault="003E3C0C" w:rsidP="00056598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6028E"/>
    <w:multiLevelType w:val="hybridMultilevel"/>
    <w:tmpl w:val="0A7ED4BE"/>
    <w:lvl w:ilvl="0" w:tplc="0F826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2E24C27"/>
    <w:multiLevelType w:val="hybridMultilevel"/>
    <w:tmpl w:val="169A54B6"/>
    <w:lvl w:ilvl="0" w:tplc="A90CBF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832A2"/>
    <w:multiLevelType w:val="hybridMultilevel"/>
    <w:tmpl w:val="7EFA9C3A"/>
    <w:lvl w:ilvl="0" w:tplc="0BA2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9CF"/>
    <w:rsid w:val="0000004D"/>
    <w:rsid w:val="000008B9"/>
    <w:rsid w:val="0000224B"/>
    <w:rsid w:val="00014EA1"/>
    <w:rsid w:val="00017730"/>
    <w:rsid w:val="000209E2"/>
    <w:rsid w:val="00020F02"/>
    <w:rsid w:val="00022303"/>
    <w:rsid w:val="00023AC3"/>
    <w:rsid w:val="00024F91"/>
    <w:rsid w:val="00026EE4"/>
    <w:rsid w:val="000300B1"/>
    <w:rsid w:val="000319BB"/>
    <w:rsid w:val="00031DD4"/>
    <w:rsid w:val="0003309A"/>
    <w:rsid w:val="000330F2"/>
    <w:rsid w:val="00037908"/>
    <w:rsid w:val="00042E5D"/>
    <w:rsid w:val="00045ED3"/>
    <w:rsid w:val="00056598"/>
    <w:rsid w:val="00057E63"/>
    <w:rsid w:val="00062352"/>
    <w:rsid w:val="000640C5"/>
    <w:rsid w:val="000674DB"/>
    <w:rsid w:val="00070BA9"/>
    <w:rsid w:val="0008071D"/>
    <w:rsid w:val="00092E0F"/>
    <w:rsid w:val="000979F9"/>
    <w:rsid w:val="000B2CEC"/>
    <w:rsid w:val="000C3146"/>
    <w:rsid w:val="000C5046"/>
    <w:rsid w:val="000D05D6"/>
    <w:rsid w:val="000D6C94"/>
    <w:rsid w:val="000E6CE9"/>
    <w:rsid w:val="000F21DC"/>
    <w:rsid w:val="000F3E70"/>
    <w:rsid w:val="000F67F9"/>
    <w:rsid w:val="00103785"/>
    <w:rsid w:val="0010440A"/>
    <w:rsid w:val="0010717B"/>
    <w:rsid w:val="00110E65"/>
    <w:rsid w:val="001151F5"/>
    <w:rsid w:val="00116DE0"/>
    <w:rsid w:val="00117904"/>
    <w:rsid w:val="001236B0"/>
    <w:rsid w:val="00124097"/>
    <w:rsid w:val="00127E73"/>
    <w:rsid w:val="0013118E"/>
    <w:rsid w:val="00133EAB"/>
    <w:rsid w:val="0013454A"/>
    <w:rsid w:val="001506EA"/>
    <w:rsid w:val="0015280F"/>
    <w:rsid w:val="00153725"/>
    <w:rsid w:val="00154A30"/>
    <w:rsid w:val="00162ACA"/>
    <w:rsid w:val="0016568C"/>
    <w:rsid w:val="0016581E"/>
    <w:rsid w:val="00173C2E"/>
    <w:rsid w:val="00173E59"/>
    <w:rsid w:val="0018001F"/>
    <w:rsid w:val="001801B8"/>
    <w:rsid w:val="00181CDB"/>
    <w:rsid w:val="0018699A"/>
    <w:rsid w:val="001A0035"/>
    <w:rsid w:val="001A05E8"/>
    <w:rsid w:val="001A075A"/>
    <w:rsid w:val="001A1257"/>
    <w:rsid w:val="001A3302"/>
    <w:rsid w:val="001A564E"/>
    <w:rsid w:val="001A6BDC"/>
    <w:rsid w:val="001A756D"/>
    <w:rsid w:val="001B0116"/>
    <w:rsid w:val="001B129E"/>
    <w:rsid w:val="001B1D77"/>
    <w:rsid w:val="001B4668"/>
    <w:rsid w:val="001B7946"/>
    <w:rsid w:val="001C01F8"/>
    <w:rsid w:val="001C1D88"/>
    <w:rsid w:val="001C795B"/>
    <w:rsid w:val="001D0B4A"/>
    <w:rsid w:val="001D4568"/>
    <w:rsid w:val="001E35DB"/>
    <w:rsid w:val="001E523F"/>
    <w:rsid w:val="001E613A"/>
    <w:rsid w:val="001E6364"/>
    <w:rsid w:val="001E7DDD"/>
    <w:rsid w:val="001F4A3F"/>
    <w:rsid w:val="001F51EA"/>
    <w:rsid w:val="002007AB"/>
    <w:rsid w:val="00201C10"/>
    <w:rsid w:val="00206087"/>
    <w:rsid w:val="00207923"/>
    <w:rsid w:val="0021089E"/>
    <w:rsid w:val="002226EA"/>
    <w:rsid w:val="00223203"/>
    <w:rsid w:val="0023239C"/>
    <w:rsid w:val="00236975"/>
    <w:rsid w:val="00240AD5"/>
    <w:rsid w:val="00240CA6"/>
    <w:rsid w:val="00240F06"/>
    <w:rsid w:val="002506F2"/>
    <w:rsid w:val="00254715"/>
    <w:rsid w:val="00255507"/>
    <w:rsid w:val="002574D6"/>
    <w:rsid w:val="00260EA5"/>
    <w:rsid w:val="0026153E"/>
    <w:rsid w:val="00267C40"/>
    <w:rsid w:val="00270E64"/>
    <w:rsid w:val="002726EF"/>
    <w:rsid w:val="0027345F"/>
    <w:rsid w:val="0029634C"/>
    <w:rsid w:val="002A4EBB"/>
    <w:rsid w:val="002A5ED8"/>
    <w:rsid w:val="002B1684"/>
    <w:rsid w:val="002B2DD9"/>
    <w:rsid w:val="002C2EC4"/>
    <w:rsid w:val="002D1EEC"/>
    <w:rsid w:val="002D44F2"/>
    <w:rsid w:val="002D508E"/>
    <w:rsid w:val="002F0FB1"/>
    <w:rsid w:val="002F411A"/>
    <w:rsid w:val="002F5394"/>
    <w:rsid w:val="002F6A87"/>
    <w:rsid w:val="0031204B"/>
    <w:rsid w:val="00313A01"/>
    <w:rsid w:val="003209F4"/>
    <w:rsid w:val="0033452D"/>
    <w:rsid w:val="00336719"/>
    <w:rsid w:val="00337E28"/>
    <w:rsid w:val="00341324"/>
    <w:rsid w:val="00346AFF"/>
    <w:rsid w:val="003565E7"/>
    <w:rsid w:val="0035697C"/>
    <w:rsid w:val="00357F8C"/>
    <w:rsid w:val="00366D6F"/>
    <w:rsid w:val="00372638"/>
    <w:rsid w:val="00373A52"/>
    <w:rsid w:val="00374A94"/>
    <w:rsid w:val="003846D7"/>
    <w:rsid w:val="00385738"/>
    <w:rsid w:val="00386FB1"/>
    <w:rsid w:val="003950F5"/>
    <w:rsid w:val="003951FA"/>
    <w:rsid w:val="003A0852"/>
    <w:rsid w:val="003B23FF"/>
    <w:rsid w:val="003B77A4"/>
    <w:rsid w:val="003C0FFA"/>
    <w:rsid w:val="003C135A"/>
    <w:rsid w:val="003C41EE"/>
    <w:rsid w:val="003C677A"/>
    <w:rsid w:val="003D4B2C"/>
    <w:rsid w:val="003E18CB"/>
    <w:rsid w:val="003E2884"/>
    <w:rsid w:val="003E3C0C"/>
    <w:rsid w:val="003E67B4"/>
    <w:rsid w:val="003F4022"/>
    <w:rsid w:val="003F786C"/>
    <w:rsid w:val="00402292"/>
    <w:rsid w:val="004024C1"/>
    <w:rsid w:val="0040329B"/>
    <w:rsid w:val="004066BB"/>
    <w:rsid w:val="00406871"/>
    <w:rsid w:val="004115C5"/>
    <w:rsid w:val="0041398A"/>
    <w:rsid w:val="00422BB2"/>
    <w:rsid w:val="00423EE0"/>
    <w:rsid w:val="004325A7"/>
    <w:rsid w:val="004375A4"/>
    <w:rsid w:val="004474E7"/>
    <w:rsid w:val="00454D14"/>
    <w:rsid w:val="004554B5"/>
    <w:rsid w:val="004558B7"/>
    <w:rsid w:val="00456C55"/>
    <w:rsid w:val="00456DC4"/>
    <w:rsid w:val="004617BE"/>
    <w:rsid w:val="00461988"/>
    <w:rsid w:val="0046318D"/>
    <w:rsid w:val="0046384C"/>
    <w:rsid w:val="00467586"/>
    <w:rsid w:val="00467CD3"/>
    <w:rsid w:val="00470B9A"/>
    <w:rsid w:val="00474005"/>
    <w:rsid w:val="00490781"/>
    <w:rsid w:val="004930EC"/>
    <w:rsid w:val="00497941"/>
    <w:rsid w:val="004A39B8"/>
    <w:rsid w:val="004B096D"/>
    <w:rsid w:val="004B0ACB"/>
    <w:rsid w:val="004B16D8"/>
    <w:rsid w:val="004B26A1"/>
    <w:rsid w:val="004B4C3B"/>
    <w:rsid w:val="004B6B40"/>
    <w:rsid w:val="004C598E"/>
    <w:rsid w:val="004C7779"/>
    <w:rsid w:val="004D27B7"/>
    <w:rsid w:val="004E1BD9"/>
    <w:rsid w:val="004E1F0A"/>
    <w:rsid w:val="004E64B8"/>
    <w:rsid w:val="004E7D8E"/>
    <w:rsid w:val="004F13E0"/>
    <w:rsid w:val="004F1C30"/>
    <w:rsid w:val="004F7AB7"/>
    <w:rsid w:val="0050446A"/>
    <w:rsid w:val="00507A63"/>
    <w:rsid w:val="005207E0"/>
    <w:rsid w:val="00521782"/>
    <w:rsid w:val="00523514"/>
    <w:rsid w:val="00533255"/>
    <w:rsid w:val="00534518"/>
    <w:rsid w:val="00534596"/>
    <w:rsid w:val="00546CAA"/>
    <w:rsid w:val="00550BC4"/>
    <w:rsid w:val="00550DB7"/>
    <w:rsid w:val="00550FAD"/>
    <w:rsid w:val="005561ED"/>
    <w:rsid w:val="00560B06"/>
    <w:rsid w:val="00561137"/>
    <w:rsid w:val="005615D8"/>
    <w:rsid w:val="0056580E"/>
    <w:rsid w:val="0056678A"/>
    <w:rsid w:val="00567709"/>
    <w:rsid w:val="00570625"/>
    <w:rsid w:val="00575D73"/>
    <w:rsid w:val="00577040"/>
    <w:rsid w:val="0058024B"/>
    <w:rsid w:val="005810FC"/>
    <w:rsid w:val="0058184B"/>
    <w:rsid w:val="00581F66"/>
    <w:rsid w:val="00582454"/>
    <w:rsid w:val="005874BF"/>
    <w:rsid w:val="005956EC"/>
    <w:rsid w:val="005A31F0"/>
    <w:rsid w:val="005B1EE0"/>
    <w:rsid w:val="005C2012"/>
    <w:rsid w:val="005E0F8B"/>
    <w:rsid w:val="005E1841"/>
    <w:rsid w:val="005E2D60"/>
    <w:rsid w:val="00605EB8"/>
    <w:rsid w:val="00607A9C"/>
    <w:rsid w:val="0061571E"/>
    <w:rsid w:val="00617FAD"/>
    <w:rsid w:val="00620F23"/>
    <w:rsid w:val="00622E57"/>
    <w:rsid w:val="00626D40"/>
    <w:rsid w:val="00630A54"/>
    <w:rsid w:val="00634CFF"/>
    <w:rsid w:val="00637E42"/>
    <w:rsid w:val="0065736B"/>
    <w:rsid w:val="006610C3"/>
    <w:rsid w:val="006668EE"/>
    <w:rsid w:val="00671656"/>
    <w:rsid w:val="00686C70"/>
    <w:rsid w:val="00697D90"/>
    <w:rsid w:val="006A458D"/>
    <w:rsid w:val="006A562F"/>
    <w:rsid w:val="006A6070"/>
    <w:rsid w:val="006B119F"/>
    <w:rsid w:val="006C20FF"/>
    <w:rsid w:val="006C312A"/>
    <w:rsid w:val="006C394D"/>
    <w:rsid w:val="006D1665"/>
    <w:rsid w:val="006D1A21"/>
    <w:rsid w:val="006D5371"/>
    <w:rsid w:val="006D5622"/>
    <w:rsid w:val="006D5F8F"/>
    <w:rsid w:val="006D7A39"/>
    <w:rsid w:val="006D7FAA"/>
    <w:rsid w:val="006E6355"/>
    <w:rsid w:val="006F3649"/>
    <w:rsid w:val="006F39CF"/>
    <w:rsid w:val="006F3C9E"/>
    <w:rsid w:val="006F64F0"/>
    <w:rsid w:val="006F77BA"/>
    <w:rsid w:val="00702A90"/>
    <w:rsid w:val="007039EF"/>
    <w:rsid w:val="00706787"/>
    <w:rsid w:val="00713CBF"/>
    <w:rsid w:val="007152C5"/>
    <w:rsid w:val="00720B95"/>
    <w:rsid w:val="00722D0E"/>
    <w:rsid w:val="00726190"/>
    <w:rsid w:val="007315C2"/>
    <w:rsid w:val="007322ED"/>
    <w:rsid w:val="00733CB2"/>
    <w:rsid w:val="00734D89"/>
    <w:rsid w:val="00735AE1"/>
    <w:rsid w:val="0073643E"/>
    <w:rsid w:val="00740E8E"/>
    <w:rsid w:val="00746706"/>
    <w:rsid w:val="0074683C"/>
    <w:rsid w:val="00751C9A"/>
    <w:rsid w:val="00752554"/>
    <w:rsid w:val="00754956"/>
    <w:rsid w:val="00754FCA"/>
    <w:rsid w:val="00757CB1"/>
    <w:rsid w:val="00757F80"/>
    <w:rsid w:val="00761101"/>
    <w:rsid w:val="00765970"/>
    <w:rsid w:val="0076797C"/>
    <w:rsid w:val="00776776"/>
    <w:rsid w:val="007822FB"/>
    <w:rsid w:val="00786F9B"/>
    <w:rsid w:val="007876F7"/>
    <w:rsid w:val="00793417"/>
    <w:rsid w:val="007A223B"/>
    <w:rsid w:val="007A581E"/>
    <w:rsid w:val="007B14EB"/>
    <w:rsid w:val="007B64C6"/>
    <w:rsid w:val="007B7B2B"/>
    <w:rsid w:val="007C1148"/>
    <w:rsid w:val="007C1FE3"/>
    <w:rsid w:val="007C75B9"/>
    <w:rsid w:val="007D5704"/>
    <w:rsid w:val="007E0555"/>
    <w:rsid w:val="007E6C26"/>
    <w:rsid w:val="007E72AB"/>
    <w:rsid w:val="007F0348"/>
    <w:rsid w:val="007F09DB"/>
    <w:rsid w:val="007F1440"/>
    <w:rsid w:val="007F2B6E"/>
    <w:rsid w:val="008026F9"/>
    <w:rsid w:val="00814BA7"/>
    <w:rsid w:val="0082034C"/>
    <w:rsid w:val="00826FEC"/>
    <w:rsid w:val="00832F92"/>
    <w:rsid w:val="00840B86"/>
    <w:rsid w:val="008448BE"/>
    <w:rsid w:val="00850A9A"/>
    <w:rsid w:val="00850FE5"/>
    <w:rsid w:val="00856CED"/>
    <w:rsid w:val="00857001"/>
    <w:rsid w:val="00860770"/>
    <w:rsid w:val="00862835"/>
    <w:rsid w:val="008664A8"/>
    <w:rsid w:val="00866ADF"/>
    <w:rsid w:val="0087387F"/>
    <w:rsid w:val="0087453D"/>
    <w:rsid w:val="00875BE4"/>
    <w:rsid w:val="008771AA"/>
    <w:rsid w:val="0088002C"/>
    <w:rsid w:val="00882493"/>
    <w:rsid w:val="008A155D"/>
    <w:rsid w:val="008A2C90"/>
    <w:rsid w:val="008A7292"/>
    <w:rsid w:val="008B0D87"/>
    <w:rsid w:val="008B15A4"/>
    <w:rsid w:val="008C3A82"/>
    <w:rsid w:val="008C3EDB"/>
    <w:rsid w:val="008E16D0"/>
    <w:rsid w:val="008F0992"/>
    <w:rsid w:val="008F384D"/>
    <w:rsid w:val="008F5E8C"/>
    <w:rsid w:val="008F62B7"/>
    <w:rsid w:val="0090026C"/>
    <w:rsid w:val="0090059C"/>
    <w:rsid w:val="009008BA"/>
    <w:rsid w:val="009012FF"/>
    <w:rsid w:val="00906BFC"/>
    <w:rsid w:val="00913986"/>
    <w:rsid w:val="0091486B"/>
    <w:rsid w:val="009148E8"/>
    <w:rsid w:val="00914AA4"/>
    <w:rsid w:val="00924706"/>
    <w:rsid w:val="0092490C"/>
    <w:rsid w:val="00924BE8"/>
    <w:rsid w:val="00930387"/>
    <w:rsid w:val="009373F8"/>
    <w:rsid w:val="00937984"/>
    <w:rsid w:val="0094145E"/>
    <w:rsid w:val="00941C31"/>
    <w:rsid w:val="00942374"/>
    <w:rsid w:val="0094291D"/>
    <w:rsid w:val="00942E36"/>
    <w:rsid w:val="00944414"/>
    <w:rsid w:val="00950AF5"/>
    <w:rsid w:val="00954E5B"/>
    <w:rsid w:val="00955B2F"/>
    <w:rsid w:val="00960E17"/>
    <w:rsid w:val="009620FD"/>
    <w:rsid w:val="00964A58"/>
    <w:rsid w:val="0096666E"/>
    <w:rsid w:val="009748AA"/>
    <w:rsid w:val="00975CA2"/>
    <w:rsid w:val="009806A0"/>
    <w:rsid w:val="00982FC0"/>
    <w:rsid w:val="0098470F"/>
    <w:rsid w:val="00984AAA"/>
    <w:rsid w:val="00990744"/>
    <w:rsid w:val="00990E81"/>
    <w:rsid w:val="00991321"/>
    <w:rsid w:val="009967F1"/>
    <w:rsid w:val="009A4ACB"/>
    <w:rsid w:val="009B06B3"/>
    <w:rsid w:val="009B4FA2"/>
    <w:rsid w:val="009B76B5"/>
    <w:rsid w:val="009C467E"/>
    <w:rsid w:val="009C5B5D"/>
    <w:rsid w:val="009D0364"/>
    <w:rsid w:val="009D7BAC"/>
    <w:rsid w:val="009E0C5D"/>
    <w:rsid w:val="009E4CED"/>
    <w:rsid w:val="009F1352"/>
    <w:rsid w:val="00A02589"/>
    <w:rsid w:val="00A114D1"/>
    <w:rsid w:val="00A279D1"/>
    <w:rsid w:val="00A30328"/>
    <w:rsid w:val="00A339A0"/>
    <w:rsid w:val="00A33A93"/>
    <w:rsid w:val="00A3463C"/>
    <w:rsid w:val="00A35316"/>
    <w:rsid w:val="00A379D0"/>
    <w:rsid w:val="00A42A08"/>
    <w:rsid w:val="00A45A49"/>
    <w:rsid w:val="00A46BBB"/>
    <w:rsid w:val="00A5066A"/>
    <w:rsid w:val="00A518C2"/>
    <w:rsid w:val="00A53758"/>
    <w:rsid w:val="00A53D97"/>
    <w:rsid w:val="00A57B05"/>
    <w:rsid w:val="00A6097E"/>
    <w:rsid w:val="00A63E73"/>
    <w:rsid w:val="00A67E62"/>
    <w:rsid w:val="00A71EA2"/>
    <w:rsid w:val="00A730B4"/>
    <w:rsid w:val="00A94D1B"/>
    <w:rsid w:val="00AA02AD"/>
    <w:rsid w:val="00AA2485"/>
    <w:rsid w:val="00AB01CF"/>
    <w:rsid w:val="00AB1204"/>
    <w:rsid w:val="00AB4C9D"/>
    <w:rsid w:val="00AB6F88"/>
    <w:rsid w:val="00AD3D5D"/>
    <w:rsid w:val="00AD4379"/>
    <w:rsid w:val="00AD490F"/>
    <w:rsid w:val="00AD55F5"/>
    <w:rsid w:val="00AD7C38"/>
    <w:rsid w:val="00AE41F8"/>
    <w:rsid w:val="00AE43B9"/>
    <w:rsid w:val="00AF3740"/>
    <w:rsid w:val="00AF45D5"/>
    <w:rsid w:val="00B01156"/>
    <w:rsid w:val="00B01978"/>
    <w:rsid w:val="00B01BCE"/>
    <w:rsid w:val="00B01EA2"/>
    <w:rsid w:val="00B04CD1"/>
    <w:rsid w:val="00B162CF"/>
    <w:rsid w:val="00B2128D"/>
    <w:rsid w:val="00B23C71"/>
    <w:rsid w:val="00B308F2"/>
    <w:rsid w:val="00B30D20"/>
    <w:rsid w:val="00B369A0"/>
    <w:rsid w:val="00B376A0"/>
    <w:rsid w:val="00B4058C"/>
    <w:rsid w:val="00B547BB"/>
    <w:rsid w:val="00B54EBD"/>
    <w:rsid w:val="00B570E7"/>
    <w:rsid w:val="00B57B1E"/>
    <w:rsid w:val="00B57F86"/>
    <w:rsid w:val="00B62C8A"/>
    <w:rsid w:val="00B705EE"/>
    <w:rsid w:val="00B77BB0"/>
    <w:rsid w:val="00B8422E"/>
    <w:rsid w:val="00BA01FA"/>
    <w:rsid w:val="00BA0E03"/>
    <w:rsid w:val="00BB56F1"/>
    <w:rsid w:val="00BC1C1E"/>
    <w:rsid w:val="00BC4E68"/>
    <w:rsid w:val="00BD4B2D"/>
    <w:rsid w:val="00BE1849"/>
    <w:rsid w:val="00BE1E7A"/>
    <w:rsid w:val="00BE22DF"/>
    <w:rsid w:val="00BE6842"/>
    <w:rsid w:val="00BF005E"/>
    <w:rsid w:val="00BF237B"/>
    <w:rsid w:val="00BF7516"/>
    <w:rsid w:val="00C16A2A"/>
    <w:rsid w:val="00C16A30"/>
    <w:rsid w:val="00C212C2"/>
    <w:rsid w:val="00C31285"/>
    <w:rsid w:val="00C31996"/>
    <w:rsid w:val="00C435E4"/>
    <w:rsid w:val="00C4425C"/>
    <w:rsid w:val="00C47343"/>
    <w:rsid w:val="00C54467"/>
    <w:rsid w:val="00C60CFD"/>
    <w:rsid w:val="00C62B9F"/>
    <w:rsid w:val="00C65784"/>
    <w:rsid w:val="00C745EF"/>
    <w:rsid w:val="00C81E26"/>
    <w:rsid w:val="00C8284B"/>
    <w:rsid w:val="00C87F21"/>
    <w:rsid w:val="00C929C4"/>
    <w:rsid w:val="00CA0703"/>
    <w:rsid w:val="00CA1660"/>
    <w:rsid w:val="00CA303B"/>
    <w:rsid w:val="00CA340A"/>
    <w:rsid w:val="00CA3BDC"/>
    <w:rsid w:val="00CA5A6B"/>
    <w:rsid w:val="00CB5A63"/>
    <w:rsid w:val="00CB728F"/>
    <w:rsid w:val="00CC1B2A"/>
    <w:rsid w:val="00CC209E"/>
    <w:rsid w:val="00CC50DB"/>
    <w:rsid w:val="00CD35F9"/>
    <w:rsid w:val="00CD58BA"/>
    <w:rsid w:val="00CE27E0"/>
    <w:rsid w:val="00CF39DF"/>
    <w:rsid w:val="00D04158"/>
    <w:rsid w:val="00D05ED3"/>
    <w:rsid w:val="00D07DC6"/>
    <w:rsid w:val="00D17D93"/>
    <w:rsid w:val="00D20859"/>
    <w:rsid w:val="00D22AE3"/>
    <w:rsid w:val="00D23707"/>
    <w:rsid w:val="00D23D6F"/>
    <w:rsid w:val="00D30A91"/>
    <w:rsid w:val="00D323F7"/>
    <w:rsid w:val="00D32515"/>
    <w:rsid w:val="00D33412"/>
    <w:rsid w:val="00D356DE"/>
    <w:rsid w:val="00D476FF"/>
    <w:rsid w:val="00D5115E"/>
    <w:rsid w:val="00D5336B"/>
    <w:rsid w:val="00D666F3"/>
    <w:rsid w:val="00D66A08"/>
    <w:rsid w:val="00D7109B"/>
    <w:rsid w:val="00D905F7"/>
    <w:rsid w:val="00D92C34"/>
    <w:rsid w:val="00DA0B63"/>
    <w:rsid w:val="00DA16D4"/>
    <w:rsid w:val="00DA331C"/>
    <w:rsid w:val="00DA6F89"/>
    <w:rsid w:val="00DA7702"/>
    <w:rsid w:val="00DB766E"/>
    <w:rsid w:val="00DC149D"/>
    <w:rsid w:val="00DC2640"/>
    <w:rsid w:val="00DC2B31"/>
    <w:rsid w:val="00DC3F2C"/>
    <w:rsid w:val="00DC731D"/>
    <w:rsid w:val="00DD5D30"/>
    <w:rsid w:val="00DE3336"/>
    <w:rsid w:val="00DF1486"/>
    <w:rsid w:val="00DF65D4"/>
    <w:rsid w:val="00DF7478"/>
    <w:rsid w:val="00DF7FC5"/>
    <w:rsid w:val="00E0365A"/>
    <w:rsid w:val="00E045AC"/>
    <w:rsid w:val="00E2025D"/>
    <w:rsid w:val="00E21D8B"/>
    <w:rsid w:val="00E227F5"/>
    <w:rsid w:val="00E254A1"/>
    <w:rsid w:val="00E3054A"/>
    <w:rsid w:val="00E3058D"/>
    <w:rsid w:val="00E30C59"/>
    <w:rsid w:val="00E314AF"/>
    <w:rsid w:val="00E31E23"/>
    <w:rsid w:val="00E326C3"/>
    <w:rsid w:val="00E354F9"/>
    <w:rsid w:val="00E3737B"/>
    <w:rsid w:val="00E41A87"/>
    <w:rsid w:val="00E45DAB"/>
    <w:rsid w:val="00E47917"/>
    <w:rsid w:val="00E514FF"/>
    <w:rsid w:val="00E5543E"/>
    <w:rsid w:val="00E62698"/>
    <w:rsid w:val="00E675D7"/>
    <w:rsid w:val="00E71D6D"/>
    <w:rsid w:val="00E72400"/>
    <w:rsid w:val="00E72905"/>
    <w:rsid w:val="00E73501"/>
    <w:rsid w:val="00E742FC"/>
    <w:rsid w:val="00E825F0"/>
    <w:rsid w:val="00E83254"/>
    <w:rsid w:val="00E926C6"/>
    <w:rsid w:val="00E95EBF"/>
    <w:rsid w:val="00E97114"/>
    <w:rsid w:val="00EA1EC2"/>
    <w:rsid w:val="00EA44BE"/>
    <w:rsid w:val="00EB17D0"/>
    <w:rsid w:val="00EB1AED"/>
    <w:rsid w:val="00EC1752"/>
    <w:rsid w:val="00EC475F"/>
    <w:rsid w:val="00EC5D57"/>
    <w:rsid w:val="00EC696F"/>
    <w:rsid w:val="00ED2031"/>
    <w:rsid w:val="00ED6EBC"/>
    <w:rsid w:val="00EE0A8B"/>
    <w:rsid w:val="00EF2B91"/>
    <w:rsid w:val="00EF5035"/>
    <w:rsid w:val="00EF628D"/>
    <w:rsid w:val="00F002AC"/>
    <w:rsid w:val="00F01DD2"/>
    <w:rsid w:val="00F11906"/>
    <w:rsid w:val="00F16FB0"/>
    <w:rsid w:val="00F21059"/>
    <w:rsid w:val="00F23C53"/>
    <w:rsid w:val="00F2584D"/>
    <w:rsid w:val="00F3123B"/>
    <w:rsid w:val="00F31FF0"/>
    <w:rsid w:val="00F3352C"/>
    <w:rsid w:val="00F367AD"/>
    <w:rsid w:val="00F44D91"/>
    <w:rsid w:val="00F4549B"/>
    <w:rsid w:val="00F45C12"/>
    <w:rsid w:val="00F5650E"/>
    <w:rsid w:val="00F622AF"/>
    <w:rsid w:val="00F675FF"/>
    <w:rsid w:val="00F71028"/>
    <w:rsid w:val="00F81AF4"/>
    <w:rsid w:val="00F83C5E"/>
    <w:rsid w:val="00F83E08"/>
    <w:rsid w:val="00F93844"/>
    <w:rsid w:val="00F95767"/>
    <w:rsid w:val="00F9665C"/>
    <w:rsid w:val="00F97D2E"/>
    <w:rsid w:val="00FA229C"/>
    <w:rsid w:val="00FA2888"/>
    <w:rsid w:val="00FA2D3F"/>
    <w:rsid w:val="00FA5CA3"/>
    <w:rsid w:val="00FB7FDD"/>
    <w:rsid w:val="00FC1EB0"/>
    <w:rsid w:val="00FD5A08"/>
    <w:rsid w:val="00FE08DC"/>
    <w:rsid w:val="00FE16A7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5A4"/>
    <w:rPr>
      <w:sz w:val="24"/>
      <w:szCs w:val="24"/>
    </w:rPr>
  </w:style>
  <w:style w:type="paragraph" w:styleId="3">
    <w:name w:val="heading 3"/>
    <w:basedOn w:val="a"/>
    <w:qFormat/>
    <w:locked/>
    <w:rsid w:val="00975C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675FF"/>
  </w:style>
  <w:style w:type="character" w:styleId="a3">
    <w:name w:val="Hyperlink"/>
    <w:rsid w:val="00F675FF"/>
    <w:rPr>
      <w:color w:val="0000FF"/>
      <w:u w:val="single"/>
    </w:rPr>
  </w:style>
  <w:style w:type="paragraph" w:customStyle="1" w:styleId="rvps2">
    <w:name w:val="rvps2"/>
    <w:basedOn w:val="a"/>
    <w:rsid w:val="00F675FF"/>
    <w:pPr>
      <w:spacing w:before="100" w:beforeAutospacing="1" w:after="100" w:afterAutospacing="1"/>
    </w:pPr>
  </w:style>
  <w:style w:type="character" w:customStyle="1" w:styleId="st42">
    <w:name w:val="st42"/>
    <w:rsid w:val="00236975"/>
    <w:rPr>
      <w:rFonts w:ascii="Times New Roman" w:hAnsi="Times New Roman"/>
      <w:color w:val="000000"/>
    </w:rPr>
  </w:style>
  <w:style w:type="paragraph" w:customStyle="1" w:styleId="StyleZakonu">
    <w:name w:val="StyleZakonu"/>
    <w:basedOn w:val="a"/>
    <w:link w:val="StyleZakonu0"/>
    <w:rsid w:val="00236975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236975"/>
    <w:rPr>
      <w:lang w:val="uk-UA" w:eastAsia="ru-RU"/>
    </w:rPr>
  </w:style>
  <w:style w:type="paragraph" w:customStyle="1" w:styleId="rvps6">
    <w:name w:val="rvps6"/>
    <w:basedOn w:val="a"/>
    <w:rsid w:val="00D23707"/>
    <w:pPr>
      <w:spacing w:before="100" w:beforeAutospacing="1" w:after="100" w:afterAutospacing="1"/>
    </w:pPr>
  </w:style>
  <w:style w:type="character" w:customStyle="1" w:styleId="rvts23">
    <w:name w:val="rvts23"/>
    <w:rsid w:val="00D23707"/>
  </w:style>
  <w:style w:type="paragraph" w:customStyle="1" w:styleId="1">
    <w:name w:val="Без інтервалів1"/>
    <w:rsid w:val="005874BF"/>
    <w:pPr>
      <w:jc w:val="both"/>
    </w:pPr>
    <w:rPr>
      <w:rFonts w:cs="Calibri"/>
      <w:sz w:val="28"/>
      <w:szCs w:val="22"/>
      <w:lang w:eastAsia="en-US"/>
    </w:rPr>
  </w:style>
  <w:style w:type="character" w:customStyle="1" w:styleId="rvts9">
    <w:name w:val="rvts9"/>
    <w:rsid w:val="00930387"/>
  </w:style>
  <w:style w:type="paragraph" w:customStyle="1" w:styleId="a4">
    <w:name w:val="Название+подпись"/>
    <w:basedOn w:val="a"/>
    <w:rsid w:val="00582454"/>
    <w:rPr>
      <w:b/>
      <w:sz w:val="28"/>
      <w:lang w:eastAsia="ru-RU"/>
    </w:rPr>
  </w:style>
  <w:style w:type="paragraph" w:customStyle="1" w:styleId="a5">
    <w:name w:val="МЕРТ"/>
    <w:basedOn w:val="a"/>
    <w:link w:val="a6"/>
    <w:rsid w:val="00582454"/>
    <w:pPr>
      <w:ind w:firstLine="709"/>
      <w:jc w:val="both"/>
    </w:pPr>
    <w:rPr>
      <w:sz w:val="22"/>
      <w:szCs w:val="20"/>
      <w:u w:color="000000"/>
      <w:lang w:eastAsia="en-US"/>
    </w:rPr>
  </w:style>
  <w:style w:type="character" w:customStyle="1" w:styleId="a6">
    <w:name w:val="МЕРТ Знак"/>
    <w:link w:val="a5"/>
    <w:locked/>
    <w:rsid w:val="00582454"/>
    <w:rPr>
      <w:sz w:val="22"/>
      <w:u w:color="000000"/>
      <w:lang w:val="uk-UA" w:eastAsia="en-US"/>
    </w:rPr>
  </w:style>
  <w:style w:type="paragraph" w:styleId="a7">
    <w:name w:val="footnote text"/>
    <w:basedOn w:val="a"/>
    <w:link w:val="a8"/>
    <w:semiHidden/>
    <w:rsid w:val="00B62C8A"/>
    <w:rPr>
      <w:rFonts w:ascii="Calibri" w:hAnsi="Calibri"/>
      <w:sz w:val="20"/>
      <w:szCs w:val="20"/>
    </w:rPr>
  </w:style>
  <w:style w:type="character" w:customStyle="1" w:styleId="a8">
    <w:name w:val="Текст виноски Знак"/>
    <w:link w:val="a7"/>
    <w:semiHidden/>
    <w:locked/>
    <w:rsid w:val="00B62C8A"/>
    <w:rPr>
      <w:rFonts w:ascii="Calibri" w:hAnsi="Calibri"/>
      <w:lang w:val="uk-UA" w:eastAsia="uk-UA"/>
    </w:rPr>
  </w:style>
  <w:style w:type="paragraph" w:styleId="a9">
    <w:name w:val="header"/>
    <w:basedOn w:val="a"/>
    <w:rsid w:val="008E16D0"/>
    <w:pPr>
      <w:tabs>
        <w:tab w:val="center" w:pos="4819"/>
        <w:tab w:val="right" w:pos="9639"/>
      </w:tabs>
    </w:pPr>
  </w:style>
  <w:style w:type="paragraph" w:styleId="aa">
    <w:name w:val="footer"/>
    <w:basedOn w:val="a"/>
    <w:rsid w:val="008E16D0"/>
    <w:pPr>
      <w:tabs>
        <w:tab w:val="center" w:pos="4819"/>
        <w:tab w:val="right" w:pos="9639"/>
      </w:tabs>
    </w:pPr>
  </w:style>
  <w:style w:type="character" w:styleId="ab">
    <w:name w:val="page number"/>
    <w:basedOn w:val="a0"/>
    <w:rsid w:val="00056598"/>
  </w:style>
  <w:style w:type="character" w:styleId="ac">
    <w:name w:val="Strong"/>
    <w:qFormat/>
    <w:rsid w:val="005A31F0"/>
    <w:rPr>
      <w:b/>
    </w:rPr>
  </w:style>
  <w:style w:type="paragraph" w:customStyle="1" w:styleId="10">
    <w:name w:val="Абзац списку1"/>
    <w:basedOn w:val="a"/>
    <w:rsid w:val="000300B1"/>
    <w:pPr>
      <w:ind w:left="720"/>
      <w:contextualSpacing/>
    </w:pPr>
  </w:style>
  <w:style w:type="character" w:styleId="ad">
    <w:name w:val="footnote reference"/>
    <w:rsid w:val="00E47917"/>
    <w:rPr>
      <w:vertAlign w:val="superscript"/>
    </w:rPr>
  </w:style>
  <w:style w:type="paragraph" w:customStyle="1" w:styleId="2">
    <w:name w:val="Абзац списку2"/>
    <w:basedOn w:val="a"/>
    <w:rsid w:val="00341324"/>
    <w:pPr>
      <w:ind w:left="720"/>
      <w:contextualSpacing/>
    </w:pPr>
  </w:style>
  <w:style w:type="character" w:customStyle="1" w:styleId="xfmc1">
    <w:name w:val="xfmc1"/>
    <w:rsid w:val="004D27B7"/>
    <w:rPr>
      <w:rFonts w:cs="Times New Roman"/>
    </w:rPr>
  </w:style>
  <w:style w:type="paragraph" w:styleId="ae">
    <w:name w:val="Normal (Web)"/>
    <w:basedOn w:val="a"/>
    <w:rsid w:val="001E7DDD"/>
    <w:pPr>
      <w:spacing w:before="100" w:beforeAutospacing="1" w:after="100" w:afterAutospacing="1"/>
    </w:pPr>
    <w:rPr>
      <w:color w:val="000000"/>
    </w:rPr>
  </w:style>
  <w:style w:type="paragraph" w:styleId="af">
    <w:name w:val="Balloon Text"/>
    <w:basedOn w:val="a"/>
    <w:link w:val="af0"/>
    <w:semiHidden/>
    <w:rsid w:val="00B01156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semiHidden/>
    <w:locked/>
    <w:rsid w:val="00B01156"/>
    <w:rPr>
      <w:rFonts w:ascii="Segoe UI" w:hAnsi="Segoe UI" w:cs="Segoe UI"/>
      <w:sz w:val="18"/>
      <w:szCs w:val="18"/>
    </w:rPr>
  </w:style>
  <w:style w:type="paragraph" w:customStyle="1" w:styleId="rvps12">
    <w:name w:val="rvps12"/>
    <w:basedOn w:val="a"/>
    <w:rsid w:val="00173C2E"/>
    <w:pPr>
      <w:spacing w:before="100" w:beforeAutospacing="1" w:after="100" w:afterAutospacing="1"/>
    </w:pPr>
  </w:style>
  <w:style w:type="paragraph" w:customStyle="1" w:styleId="af1">
    <w:name w:val="ІншіПроекти"/>
    <w:basedOn w:val="a"/>
    <w:rsid w:val="00E045AC"/>
    <w:pPr>
      <w:jc w:val="both"/>
    </w:pPr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1896</Words>
  <Characters>1082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2021-11-05T09:58:00Z</dcterms:created>
  <dcterms:modified xsi:type="dcterms:W3CDTF">2021-11-05T09:58:00Z</dcterms:modified>
</cp:coreProperties>
</file>