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D40" w:rsidRPr="00E5649B" w:rsidRDefault="00C74D40" w:rsidP="004A460D">
      <w:pPr>
        <w:pStyle w:val="7"/>
        <w:tabs>
          <w:tab w:val="left" w:pos="851"/>
        </w:tabs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E5649B">
        <w:rPr>
          <w:b/>
          <w:sz w:val="28"/>
          <w:szCs w:val="28"/>
          <w:lang w:val="uk-UA"/>
        </w:rPr>
        <w:t>ПОЯСНЮВАЛЬНА ЗАПИСКА</w:t>
      </w:r>
    </w:p>
    <w:p w:rsidR="00C74D40" w:rsidRPr="00E5649B" w:rsidRDefault="00C74D40" w:rsidP="004A460D">
      <w:pPr>
        <w:tabs>
          <w:tab w:val="left" w:pos="1134"/>
        </w:tabs>
        <w:spacing w:before="120"/>
        <w:ind w:right="355"/>
        <w:jc w:val="center"/>
        <w:rPr>
          <w:b/>
          <w:bCs/>
          <w:color w:val="000000"/>
          <w:sz w:val="28"/>
          <w:szCs w:val="28"/>
          <w:lang w:eastAsia="ru-RU"/>
        </w:rPr>
      </w:pPr>
      <w:r w:rsidRPr="00E5649B">
        <w:rPr>
          <w:b/>
          <w:sz w:val="28"/>
          <w:szCs w:val="28"/>
        </w:rPr>
        <w:t>до проєкту Закону України «</w:t>
      </w:r>
      <w:r w:rsidRPr="00E5649B">
        <w:rPr>
          <w:b/>
          <w:bCs/>
          <w:color w:val="000000"/>
          <w:sz w:val="28"/>
          <w:szCs w:val="28"/>
          <w:lang w:eastAsia="ru-RU"/>
        </w:rPr>
        <w:t xml:space="preserve">Про внесення змін до деяких </w:t>
      </w:r>
    </w:p>
    <w:p w:rsidR="00C74D40" w:rsidRPr="00E5649B" w:rsidRDefault="00C74D40" w:rsidP="00C74D40">
      <w:pPr>
        <w:tabs>
          <w:tab w:val="left" w:pos="1134"/>
        </w:tabs>
        <w:ind w:right="355"/>
        <w:jc w:val="center"/>
        <w:rPr>
          <w:b/>
          <w:bCs/>
          <w:color w:val="000000"/>
          <w:sz w:val="28"/>
          <w:szCs w:val="28"/>
          <w:lang w:eastAsia="ru-RU"/>
        </w:rPr>
      </w:pPr>
      <w:r w:rsidRPr="00E5649B">
        <w:rPr>
          <w:b/>
          <w:bCs/>
          <w:color w:val="000000"/>
          <w:sz w:val="28"/>
          <w:szCs w:val="28"/>
          <w:lang w:eastAsia="ru-RU"/>
        </w:rPr>
        <w:t>законодавчих актів України щодо впровадження електронних</w:t>
      </w:r>
    </w:p>
    <w:p w:rsidR="00C74D40" w:rsidRPr="00E5649B" w:rsidRDefault="00C74D40" w:rsidP="00C74D40">
      <w:pPr>
        <w:tabs>
          <w:tab w:val="left" w:pos="1134"/>
        </w:tabs>
        <w:ind w:right="355"/>
        <w:jc w:val="center"/>
        <w:rPr>
          <w:b/>
          <w:sz w:val="28"/>
          <w:szCs w:val="28"/>
        </w:rPr>
      </w:pPr>
      <w:r w:rsidRPr="00E5649B">
        <w:rPr>
          <w:b/>
          <w:bCs/>
          <w:color w:val="000000"/>
          <w:sz w:val="28"/>
          <w:szCs w:val="28"/>
          <w:lang w:eastAsia="ru-RU"/>
        </w:rPr>
        <w:t xml:space="preserve"> квитків на автомобільному та міському електричному транспорті</w:t>
      </w:r>
      <w:r w:rsidRPr="00E5649B">
        <w:rPr>
          <w:b/>
          <w:sz w:val="28"/>
          <w:szCs w:val="28"/>
        </w:rPr>
        <w:t>»</w:t>
      </w:r>
    </w:p>
    <w:p w:rsidR="00CD0C02" w:rsidRDefault="00CD0C02" w:rsidP="00C74D40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</w:p>
    <w:p w:rsidR="00521346" w:rsidRDefault="00521346" w:rsidP="00C74D40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</w:p>
    <w:p w:rsidR="00C74D40" w:rsidRPr="00E5649B" w:rsidRDefault="007D5258" w:rsidP="00EA0F06">
      <w:pPr>
        <w:pStyle w:val="aa"/>
        <w:numPr>
          <w:ilvl w:val="0"/>
          <w:numId w:val="2"/>
        </w:numPr>
        <w:spacing w:before="0"/>
        <w:jc w:val="both"/>
        <w:rPr>
          <w:rFonts w:ascii="Times New Roman" w:hAnsi="Times New Roman"/>
          <w:sz w:val="28"/>
          <w:szCs w:val="28"/>
        </w:rPr>
      </w:pPr>
      <w:r w:rsidRPr="00E5649B">
        <w:rPr>
          <w:rFonts w:ascii="Times New Roman" w:hAnsi="Times New Roman"/>
          <w:b/>
          <w:sz w:val="28"/>
          <w:szCs w:val="28"/>
        </w:rPr>
        <w:t>Мета</w:t>
      </w:r>
      <w:r w:rsidR="00C74D40" w:rsidRPr="00E5649B">
        <w:rPr>
          <w:rFonts w:ascii="Times New Roman" w:hAnsi="Times New Roman"/>
          <w:b/>
          <w:sz w:val="28"/>
          <w:szCs w:val="28"/>
        </w:rPr>
        <w:t xml:space="preserve"> </w:t>
      </w:r>
    </w:p>
    <w:p w:rsidR="00C74D40" w:rsidRPr="00E5649B" w:rsidRDefault="00C74D40" w:rsidP="00C74D40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C74D40" w:rsidRPr="00E5649B" w:rsidRDefault="00C74D40" w:rsidP="00C74D40">
      <w:pPr>
        <w:tabs>
          <w:tab w:val="left" w:pos="851"/>
        </w:tabs>
        <w:ind w:firstLine="567"/>
        <w:jc w:val="both"/>
        <w:rPr>
          <w:sz w:val="28"/>
          <w:szCs w:val="28"/>
        </w:rPr>
      </w:pPr>
      <w:r w:rsidRPr="00E5649B">
        <w:rPr>
          <w:sz w:val="28"/>
          <w:szCs w:val="28"/>
        </w:rPr>
        <w:t>Проєкт Закону України «</w:t>
      </w:r>
      <w:r w:rsidRPr="00E5649B">
        <w:rPr>
          <w:bCs/>
          <w:color w:val="000000"/>
          <w:sz w:val="28"/>
          <w:szCs w:val="28"/>
          <w:lang w:eastAsia="ru-RU"/>
        </w:rPr>
        <w:t>Про внесення змін до деяких законодавчих актів України щодо впровадження електронних квитків на автомобільному та міському електричному транспорті</w:t>
      </w:r>
      <w:r w:rsidRPr="00E5649B">
        <w:rPr>
          <w:sz w:val="28"/>
          <w:szCs w:val="28"/>
        </w:rPr>
        <w:t xml:space="preserve">» (далі </w:t>
      </w:r>
      <w:r w:rsidRPr="00E5649B">
        <w:rPr>
          <w:sz w:val="28"/>
          <w:szCs w:val="28"/>
        </w:rPr>
        <w:noBreakHyphen/>
        <w:t xml:space="preserve"> </w:t>
      </w:r>
      <w:proofErr w:type="spellStart"/>
      <w:r w:rsidRPr="00E5649B">
        <w:rPr>
          <w:sz w:val="28"/>
          <w:szCs w:val="28"/>
        </w:rPr>
        <w:t>законопроєкт</w:t>
      </w:r>
      <w:proofErr w:type="spellEnd"/>
      <w:r w:rsidRPr="00E5649B">
        <w:rPr>
          <w:sz w:val="28"/>
          <w:szCs w:val="28"/>
        </w:rPr>
        <w:t xml:space="preserve">) </w:t>
      </w:r>
      <w:r w:rsidRPr="00E5649B">
        <w:rPr>
          <w:sz w:val="28"/>
          <w:szCs w:val="28"/>
          <w:lang w:eastAsia="ru-RU"/>
        </w:rPr>
        <w:t xml:space="preserve">розроблено з метою використання електронного квитка у якості правової </w:t>
      </w:r>
      <w:r w:rsidRPr="00E5649B">
        <w:rPr>
          <w:rStyle w:val="rvts9"/>
          <w:bCs/>
          <w:color w:val="000000"/>
          <w:sz w:val="28"/>
          <w:szCs w:val="28"/>
        </w:rPr>
        <w:t>підстави для у</w:t>
      </w:r>
      <w:r w:rsidRPr="00E5649B">
        <w:rPr>
          <w:color w:val="000000"/>
          <w:sz w:val="28"/>
          <w:szCs w:val="28"/>
        </w:rPr>
        <w:t>кладення договору перевезення пасажира та багажу, а також</w:t>
      </w:r>
      <w:r w:rsidRPr="00E5649B">
        <w:rPr>
          <w:sz w:val="28"/>
          <w:szCs w:val="28"/>
          <w:lang w:eastAsia="ru-RU"/>
        </w:rPr>
        <w:t xml:space="preserve"> створення умов для належного функціонування автоматизованої системи оплати вартості проїзду в міському пасажирському транспорті </w:t>
      </w:r>
      <w:r w:rsidRPr="00E5649B">
        <w:rPr>
          <w:sz w:val="28"/>
          <w:szCs w:val="28"/>
        </w:rPr>
        <w:t>з метою забезпечення реалізації однієї з ключових реформ транспортної галузі - впровадження електронного квитка.</w:t>
      </w:r>
    </w:p>
    <w:p w:rsidR="00C74D40" w:rsidRPr="00E5649B" w:rsidRDefault="00C74D40" w:rsidP="00C74D40">
      <w:pPr>
        <w:tabs>
          <w:tab w:val="left" w:pos="851"/>
        </w:tabs>
        <w:ind w:firstLine="567"/>
        <w:jc w:val="both"/>
        <w:rPr>
          <w:sz w:val="28"/>
          <w:szCs w:val="28"/>
        </w:rPr>
      </w:pPr>
    </w:p>
    <w:p w:rsidR="007D5258" w:rsidRPr="00E5649B" w:rsidRDefault="007D5258" w:rsidP="007D5258">
      <w:pPr>
        <w:pStyle w:val="aa"/>
        <w:numPr>
          <w:ilvl w:val="0"/>
          <w:numId w:val="2"/>
        </w:numPr>
        <w:spacing w:before="0"/>
        <w:contextualSpacing/>
        <w:jc w:val="both"/>
        <w:rPr>
          <w:rFonts w:ascii="Times New Roman" w:hAnsi="Times New Roman"/>
          <w:sz w:val="28"/>
          <w:szCs w:val="28"/>
        </w:rPr>
      </w:pPr>
      <w:r w:rsidRPr="00E5649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Обґрунтування необхідності прийняття акта</w:t>
      </w:r>
    </w:p>
    <w:p w:rsidR="00C74D40" w:rsidRPr="00E5649B" w:rsidRDefault="00C74D40" w:rsidP="00C74D40">
      <w:pPr>
        <w:tabs>
          <w:tab w:val="left" w:pos="851"/>
        </w:tabs>
        <w:ind w:right="-1" w:firstLine="567"/>
        <w:jc w:val="both"/>
        <w:rPr>
          <w:sz w:val="28"/>
          <w:szCs w:val="28"/>
        </w:rPr>
      </w:pPr>
    </w:p>
    <w:p w:rsidR="00C74D40" w:rsidRPr="00E8498A" w:rsidRDefault="00C74D40" w:rsidP="00C74D40">
      <w:pPr>
        <w:tabs>
          <w:tab w:val="left" w:pos="851"/>
        </w:tabs>
        <w:ind w:right="-1" w:firstLine="567"/>
        <w:jc w:val="both"/>
        <w:rPr>
          <w:sz w:val="28"/>
          <w:szCs w:val="28"/>
        </w:rPr>
      </w:pPr>
      <w:r w:rsidRPr="00E5649B">
        <w:rPr>
          <w:sz w:val="28"/>
          <w:szCs w:val="28"/>
        </w:rPr>
        <w:t>Частин</w:t>
      </w:r>
      <w:r w:rsidR="00A03D20" w:rsidRPr="00E5649B">
        <w:rPr>
          <w:sz w:val="28"/>
          <w:szCs w:val="28"/>
        </w:rPr>
        <w:t>а</w:t>
      </w:r>
      <w:r w:rsidRPr="00E5649B">
        <w:rPr>
          <w:sz w:val="28"/>
          <w:szCs w:val="28"/>
        </w:rPr>
        <w:t xml:space="preserve"> друга статті 910 Цивільного кодексу України </w:t>
      </w:r>
      <w:r w:rsidR="00E8498A">
        <w:rPr>
          <w:sz w:val="28"/>
          <w:szCs w:val="28"/>
        </w:rPr>
        <w:t>зазначає, що у</w:t>
      </w:r>
      <w:r w:rsidR="00E8498A" w:rsidRPr="00E8498A">
        <w:rPr>
          <w:sz w:val="28"/>
          <w:szCs w:val="28"/>
          <w:shd w:val="clear" w:color="auto" w:fill="FFFFFF"/>
        </w:rPr>
        <w:t xml:space="preserve">кладення договору перевезення пасажира та багажу підтверджується </w:t>
      </w:r>
      <w:proofErr w:type="spellStart"/>
      <w:r w:rsidR="00E8498A" w:rsidRPr="00E8498A">
        <w:rPr>
          <w:sz w:val="28"/>
          <w:szCs w:val="28"/>
          <w:shd w:val="clear" w:color="auto" w:fill="FFFFFF"/>
        </w:rPr>
        <w:t>видачею</w:t>
      </w:r>
      <w:proofErr w:type="spellEnd"/>
      <w:r w:rsidR="00E8498A" w:rsidRPr="00E8498A">
        <w:rPr>
          <w:sz w:val="28"/>
          <w:szCs w:val="28"/>
          <w:shd w:val="clear" w:color="auto" w:fill="FFFFFF"/>
        </w:rPr>
        <w:t xml:space="preserve"> відповідно квитка та багажної квитанції, форми яких встановлюються відповідно до транспортних кодексів (статутів)</w:t>
      </w:r>
      <w:r w:rsidR="00E8498A">
        <w:rPr>
          <w:sz w:val="28"/>
          <w:szCs w:val="28"/>
          <w:shd w:val="clear" w:color="auto" w:fill="FFFFFF"/>
        </w:rPr>
        <w:t>.</w:t>
      </w:r>
    </w:p>
    <w:p w:rsidR="00C74D40" w:rsidRPr="00E5649B" w:rsidRDefault="00C74D40" w:rsidP="00C74D40">
      <w:pPr>
        <w:tabs>
          <w:tab w:val="left" w:pos="851"/>
        </w:tabs>
        <w:ind w:right="-1" w:firstLine="567"/>
        <w:jc w:val="both"/>
        <w:rPr>
          <w:sz w:val="28"/>
          <w:szCs w:val="28"/>
        </w:rPr>
      </w:pPr>
      <w:r w:rsidRPr="00E5649B">
        <w:rPr>
          <w:sz w:val="28"/>
          <w:szCs w:val="28"/>
        </w:rPr>
        <w:t xml:space="preserve">Постановою Верховної Ради України </w:t>
      </w:r>
      <w:r w:rsidR="00F61E8E" w:rsidRPr="00E5649B">
        <w:rPr>
          <w:sz w:val="28"/>
          <w:szCs w:val="28"/>
        </w:rPr>
        <w:t>від 12</w:t>
      </w:r>
      <w:r w:rsidR="00521346">
        <w:rPr>
          <w:sz w:val="28"/>
          <w:szCs w:val="28"/>
        </w:rPr>
        <w:t xml:space="preserve"> вересня </w:t>
      </w:r>
      <w:r w:rsidR="00F61E8E" w:rsidRPr="00E5649B">
        <w:rPr>
          <w:sz w:val="28"/>
          <w:szCs w:val="28"/>
        </w:rPr>
        <w:t>1991</w:t>
      </w:r>
      <w:r w:rsidR="00521346">
        <w:rPr>
          <w:sz w:val="28"/>
          <w:szCs w:val="28"/>
        </w:rPr>
        <w:t xml:space="preserve"> р. </w:t>
      </w:r>
      <w:r w:rsidR="00F61E8E" w:rsidRPr="00E5649B">
        <w:rPr>
          <w:sz w:val="28"/>
          <w:szCs w:val="28"/>
        </w:rPr>
        <w:t xml:space="preserve">№ 1545-XII </w:t>
      </w:r>
      <w:r w:rsidRPr="00E5649B">
        <w:rPr>
          <w:sz w:val="28"/>
          <w:szCs w:val="28"/>
        </w:rPr>
        <w:t xml:space="preserve">«Про порядок тимчасової дії на території України окремих актів законодавства Союзу РСР» встановлено, що до прийняття відповідних  актів  законодавства </w:t>
      </w:r>
      <w:r w:rsidRPr="00E5649B">
        <w:rPr>
          <w:sz w:val="28"/>
          <w:szCs w:val="28"/>
        </w:rPr>
        <w:br/>
        <w:t xml:space="preserve">України на території республіки застосовуються акти  законодавства </w:t>
      </w:r>
      <w:r w:rsidRPr="00E5649B">
        <w:rPr>
          <w:sz w:val="28"/>
          <w:szCs w:val="28"/>
        </w:rPr>
        <w:br/>
        <w:t xml:space="preserve">Союзу РСР з питань, які не врегульовані законодавством України, за </w:t>
      </w:r>
      <w:r w:rsidRPr="00E5649B">
        <w:rPr>
          <w:sz w:val="28"/>
          <w:szCs w:val="28"/>
        </w:rPr>
        <w:br/>
        <w:t>умови, що вони не суперечать Конституції і законам України.</w:t>
      </w:r>
    </w:p>
    <w:p w:rsidR="00C74D40" w:rsidRPr="00E5649B" w:rsidRDefault="00C74D40" w:rsidP="00C74D40">
      <w:pPr>
        <w:tabs>
          <w:tab w:val="left" w:pos="851"/>
        </w:tabs>
        <w:ind w:right="-1" w:firstLine="567"/>
        <w:jc w:val="both"/>
        <w:rPr>
          <w:sz w:val="28"/>
          <w:szCs w:val="28"/>
        </w:rPr>
      </w:pPr>
      <w:r w:rsidRPr="00E5649B">
        <w:rPr>
          <w:sz w:val="28"/>
          <w:szCs w:val="28"/>
          <w:shd w:val="clear" w:color="auto" w:fill="FFFFFF"/>
        </w:rPr>
        <w:t xml:space="preserve">Абзац четвертий статті 79 </w:t>
      </w:r>
      <w:r w:rsidRPr="00E5649B">
        <w:rPr>
          <w:sz w:val="28"/>
          <w:szCs w:val="28"/>
        </w:rPr>
        <w:t>Статуту автомобільного транспорту УРСР,               затвердженого постановою Ради Міністрів Української Радянської Соціалістичної Республіки від 27</w:t>
      </w:r>
      <w:r w:rsidR="00521346">
        <w:rPr>
          <w:sz w:val="28"/>
          <w:szCs w:val="28"/>
        </w:rPr>
        <w:t xml:space="preserve"> червня </w:t>
      </w:r>
      <w:r w:rsidRPr="00E5649B">
        <w:rPr>
          <w:sz w:val="28"/>
          <w:szCs w:val="28"/>
        </w:rPr>
        <w:t>1969</w:t>
      </w:r>
      <w:r w:rsidR="00521346">
        <w:rPr>
          <w:sz w:val="28"/>
          <w:szCs w:val="28"/>
        </w:rPr>
        <w:t xml:space="preserve"> р.</w:t>
      </w:r>
      <w:r w:rsidRPr="00E5649B">
        <w:rPr>
          <w:sz w:val="28"/>
          <w:szCs w:val="28"/>
        </w:rPr>
        <w:t xml:space="preserve"> № 401 встановлює, що форми квитків та інших проїзних документів, порядок продажу і користування  ними,  строк  їх  дії  встановлюються  Міністерством автомобільного транспорту УРСР.</w:t>
      </w:r>
    </w:p>
    <w:p w:rsidR="00C74D40" w:rsidRPr="00E5649B" w:rsidRDefault="00C74D40" w:rsidP="00C74D40">
      <w:pPr>
        <w:tabs>
          <w:tab w:val="left" w:pos="851"/>
        </w:tabs>
        <w:ind w:right="-1" w:firstLine="567"/>
        <w:jc w:val="both"/>
        <w:rPr>
          <w:sz w:val="28"/>
          <w:szCs w:val="28"/>
        </w:rPr>
      </w:pPr>
      <w:r w:rsidRPr="00E5649B">
        <w:rPr>
          <w:sz w:val="28"/>
          <w:szCs w:val="28"/>
        </w:rPr>
        <w:t xml:space="preserve">Поряд з цим, з розвитком технологій, на заміну паперовому квитку, який все ще залишається в обігу, все активніше приходить електронний квиток. При цьому електронний квиток, будучи електронним документом, інформація в якому зафіксована у вигляді електронних даних не має та не може мати встановленої форми, а сама інформація може  бути лише </w:t>
      </w:r>
      <w:proofErr w:type="spellStart"/>
      <w:r w:rsidRPr="00E5649B">
        <w:rPr>
          <w:sz w:val="28"/>
          <w:szCs w:val="28"/>
        </w:rPr>
        <w:t>візуалізован</w:t>
      </w:r>
      <w:r w:rsidR="007D5258" w:rsidRPr="00E5649B">
        <w:rPr>
          <w:sz w:val="28"/>
          <w:szCs w:val="28"/>
        </w:rPr>
        <w:t>ою</w:t>
      </w:r>
      <w:proofErr w:type="spellEnd"/>
      <w:r w:rsidRPr="00E5649B">
        <w:rPr>
          <w:sz w:val="28"/>
          <w:szCs w:val="28"/>
        </w:rPr>
        <w:t xml:space="preserve">. </w:t>
      </w:r>
    </w:p>
    <w:p w:rsidR="00C74D40" w:rsidRPr="00E5649B" w:rsidRDefault="00C74D40" w:rsidP="00C74D40">
      <w:pPr>
        <w:tabs>
          <w:tab w:val="left" w:pos="851"/>
        </w:tabs>
        <w:ind w:right="-1" w:firstLine="567"/>
        <w:jc w:val="both"/>
        <w:rPr>
          <w:bCs/>
          <w:color w:val="000000"/>
          <w:sz w:val="28"/>
          <w:szCs w:val="28"/>
          <w:lang w:eastAsia="ru-RU"/>
        </w:rPr>
      </w:pPr>
      <w:r w:rsidRPr="00E5649B">
        <w:rPr>
          <w:sz w:val="28"/>
          <w:szCs w:val="28"/>
        </w:rPr>
        <w:t xml:space="preserve">Описана проблема потребує свого вирішення шляхом </w:t>
      </w:r>
      <w:r w:rsidRPr="00E5649B">
        <w:rPr>
          <w:bCs/>
          <w:color w:val="000000"/>
          <w:sz w:val="28"/>
          <w:szCs w:val="28"/>
          <w:lang w:eastAsia="ru-RU"/>
        </w:rPr>
        <w:t>внесення змін до деяких законодавчих актів України щодо впровадження електронних квитків на автомобільному та міському електричному транспорті.</w:t>
      </w:r>
    </w:p>
    <w:p w:rsidR="00AE3E35" w:rsidRDefault="00AE3E35" w:rsidP="00AE3E35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  <w:r w:rsidRPr="00E5649B">
        <w:rPr>
          <w:sz w:val="28"/>
          <w:szCs w:val="28"/>
        </w:rPr>
        <w:lastRenderedPageBreak/>
        <w:t xml:space="preserve">Вирішення проблеми не потребує жодних змін до </w:t>
      </w:r>
      <w:r w:rsidRPr="00E5649B">
        <w:rPr>
          <w:color w:val="000000"/>
          <w:sz w:val="28"/>
          <w:szCs w:val="28"/>
        </w:rPr>
        <w:t xml:space="preserve">Закону України «Про застосування реєстраторів розрахункових операцій у сфері торгівлі, громадського харчування та послуг». </w:t>
      </w:r>
    </w:p>
    <w:p w:rsidR="00521346" w:rsidRDefault="00521346" w:rsidP="00AE3E35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</w:p>
    <w:p w:rsidR="007D5258" w:rsidRPr="00E5649B" w:rsidRDefault="007D5258" w:rsidP="007D5258">
      <w:pPr>
        <w:pStyle w:val="aa"/>
        <w:numPr>
          <w:ilvl w:val="0"/>
          <w:numId w:val="2"/>
        </w:numPr>
        <w:spacing w:befor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5649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Основні положення проекту акта</w:t>
      </w:r>
    </w:p>
    <w:p w:rsidR="00C74D40" w:rsidRPr="00E5649B" w:rsidRDefault="00C74D40" w:rsidP="00C74D40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</w:p>
    <w:p w:rsidR="00C74D40" w:rsidRPr="00E5649B" w:rsidRDefault="00C74D40" w:rsidP="00C74D40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  <w:proofErr w:type="spellStart"/>
      <w:r w:rsidRPr="00E5649B">
        <w:rPr>
          <w:sz w:val="28"/>
          <w:szCs w:val="28"/>
        </w:rPr>
        <w:t>Законопроєктом</w:t>
      </w:r>
      <w:proofErr w:type="spellEnd"/>
      <w:r w:rsidRPr="00E5649B">
        <w:rPr>
          <w:sz w:val="28"/>
          <w:szCs w:val="28"/>
        </w:rPr>
        <w:t xml:space="preserve"> передбачається </w:t>
      </w:r>
      <w:proofErr w:type="spellStart"/>
      <w:r w:rsidRPr="00E5649B">
        <w:rPr>
          <w:sz w:val="28"/>
          <w:szCs w:val="28"/>
        </w:rPr>
        <w:t>внести</w:t>
      </w:r>
      <w:proofErr w:type="spellEnd"/>
      <w:r w:rsidRPr="00E5649B">
        <w:rPr>
          <w:sz w:val="28"/>
          <w:szCs w:val="28"/>
        </w:rPr>
        <w:t xml:space="preserve"> зміну до ч</w:t>
      </w:r>
      <w:r w:rsidRPr="00E5649B">
        <w:rPr>
          <w:iCs/>
          <w:color w:val="000000"/>
          <w:sz w:val="28"/>
          <w:szCs w:val="28"/>
          <w:shd w:val="clear" w:color="auto" w:fill="FFFFFF"/>
        </w:rPr>
        <w:t xml:space="preserve">астини другої статті </w:t>
      </w:r>
      <w:r w:rsidRPr="00E5649B">
        <w:rPr>
          <w:rStyle w:val="rvts9"/>
          <w:bCs/>
          <w:color w:val="000000"/>
          <w:sz w:val="28"/>
          <w:szCs w:val="28"/>
        </w:rPr>
        <w:t>910 Цивільного кодексу України з метою визначення електронного квитка, на ряду з паперовим квитком, підставою для у</w:t>
      </w:r>
      <w:r w:rsidRPr="00E5649B">
        <w:rPr>
          <w:color w:val="000000"/>
          <w:sz w:val="28"/>
          <w:szCs w:val="28"/>
        </w:rPr>
        <w:t>кладення договору перевезення пасажира та багажу.</w:t>
      </w:r>
    </w:p>
    <w:p w:rsidR="00C74D40" w:rsidRPr="00E5649B" w:rsidRDefault="00C74D40" w:rsidP="00C74D40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8"/>
          <w:szCs w:val="28"/>
        </w:rPr>
      </w:pPr>
      <w:r w:rsidRPr="00E5649B">
        <w:rPr>
          <w:sz w:val="28"/>
          <w:szCs w:val="28"/>
        </w:rPr>
        <w:t xml:space="preserve">Зміни до </w:t>
      </w:r>
      <w:r w:rsidRPr="00E5649B">
        <w:rPr>
          <w:color w:val="000000"/>
          <w:sz w:val="28"/>
          <w:szCs w:val="28"/>
        </w:rPr>
        <w:t>Закону України «Про міський електричний транспорт» та Закону України «Про автомобільний транспорт»</w:t>
      </w:r>
      <w:r w:rsidRPr="00E5649B">
        <w:rPr>
          <w:sz w:val="28"/>
          <w:szCs w:val="28"/>
        </w:rPr>
        <w:t xml:space="preserve"> нада</w:t>
      </w:r>
      <w:r w:rsidR="00641808">
        <w:rPr>
          <w:sz w:val="28"/>
          <w:szCs w:val="28"/>
        </w:rPr>
        <w:t>ють</w:t>
      </w:r>
      <w:r w:rsidRPr="00E5649B">
        <w:rPr>
          <w:sz w:val="28"/>
          <w:szCs w:val="28"/>
        </w:rPr>
        <w:t xml:space="preserve"> осучаснені визначення термінів «електронний квиток» та «квиток», а також </w:t>
      </w:r>
      <w:r w:rsidRPr="00E5649B">
        <w:rPr>
          <w:color w:val="000000"/>
          <w:sz w:val="28"/>
          <w:szCs w:val="28"/>
        </w:rPr>
        <w:t>заміню</w:t>
      </w:r>
      <w:r w:rsidR="00641808">
        <w:rPr>
          <w:color w:val="000000"/>
          <w:sz w:val="28"/>
          <w:szCs w:val="28"/>
        </w:rPr>
        <w:t>ють</w:t>
      </w:r>
      <w:r w:rsidRPr="00E5649B">
        <w:rPr>
          <w:color w:val="000000"/>
          <w:sz w:val="28"/>
          <w:szCs w:val="28"/>
        </w:rPr>
        <w:t xml:space="preserve"> законодавство Української Радянської Соціалістичної Республіки на </w:t>
      </w:r>
      <w:r w:rsidRPr="00E5649B">
        <w:rPr>
          <w:sz w:val="28"/>
          <w:szCs w:val="28"/>
        </w:rPr>
        <w:t xml:space="preserve">акт законодавства України. На заміну повноважень </w:t>
      </w:r>
      <w:r w:rsidRPr="00E5649B">
        <w:rPr>
          <w:sz w:val="28"/>
          <w:szCs w:val="28"/>
          <w:shd w:val="clear" w:color="auto" w:fill="FFFFFF"/>
        </w:rPr>
        <w:t xml:space="preserve">Міністерства автомобільного транспорту УРСР, що визначені абзацом четвертим статті 79 </w:t>
      </w:r>
      <w:r w:rsidRPr="00E5649B">
        <w:rPr>
          <w:sz w:val="28"/>
          <w:szCs w:val="28"/>
        </w:rPr>
        <w:t>Статуту авто</w:t>
      </w:r>
      <w:r w:rsidR="00521346">
        <w:rPr>
          <w:sz w:val="28"/>
          <w:szCs w:val="28"/>
        </w:rPr>
        <w:t xml:space="preserve">мобільного транспорту УРСР, </w:t>
      </w:r>
      <w:r w:rsidRPr="00E5649B">
        <w:rPr>
          <w:sz w:val="28"/>
          <w:szCs w:val="28"/>
        </w:rPr>
        <w:t>затвердженого постановою Ради Міністрів Української Радянської Соціалістичної Республіки від 27</w:t>
      </w:r>
      <w:r w:rsidR="00521346">
        <w:rPr>
          <w:sz w:val="28"/>
          <w:szCs w:val="28"/>
        </w:rPr>
        <w:t xml:space="preserve"> червня </w:t>
      </w:r>
      <w:r w:rsidRPr="00E5649B">
        <w:rPr>
          <w:sz w:val="28"/>
          <w:szCs w:val="28"/>
        </w:rPr>
        <w:t>1969</w:t>
      </w:r>
      <w:r w:rsidR="00521346">
        <w:rPr>
          <w:sz w:val="28"/>
          <w:szCs w:val="28"/>
        </w:rPr>
        <w:t xml:space="preserve"> р.</w:t>
      </w:r>
      <w:r w:rsidRPr="00E5649B">
        <w:rPr>
          <w:sz w:val="28"/>
          <w:szCs w:val="28"/>
        </w:rPr>
        <w:t xml:space="preserve"> № 401, чинної відповідно до Постанови Верховної Ради України «Про порядок тимчасової дії на території України окремих актів законодавства Союзу РСР» від</w:t>
      </w:r>
      <w:r w:rsidR="00521346">
        <w:rPr>
          <w:sz w:val="28"/>
          <w:szCs w:val="28"/>
        </w:rPr>
        <w:t> </w:t>
      </w:r>
      <w:r w:rsidRPr="00E5649B">
        <w:rPr>
          <w:sz w:val="28"/>
          <w:szCs w:val="28"/>
        </w:rPr>
        <w:t>12</w:t>
      </w:r>
      <w:r w:rsidR="00521346">
        <w:rPr>
          <w:sz w:val="28"/>
          <w:szCs w:val="28"/>
        </w:rPr>
        <w:t> вересня </w:t>
      </w:r>
      <w:r w:rsidRPr="00E5649B">
        <w:rPr>
          <w:sz w:val="28"/>
          <w:szCs w:val="28"/>
        </w:rPr>
        <w:t>1991</w:t>
      </w:r>
      <w:r w:rsidR="00521346">
        <w:rPr>
          <w:sz w:val="28"/>
          <w:szCs w:val="28"/>
        </w:rPr>
        <w:t xml:space="preserve"> р.</w:t>
      </w:r>
      <w:r w:rsidRPr="00E5649B">
        <w:rPr>
          <w:sz w:val="28"/>
          <w:szCs w:val="28"/>
        </w:rPr>
        <w:t xml:space="preserve"> № 1545-XII ці ж самі повноваження закріплюються за </w:t>
      </w:r>
      <w:r w:rsidR="00641808">
        <w:rPr>
          <w:sz w:val="28"/>
          <w:szCs w:val="28"/>
        </w:rPr>
        <w:t>ц</w:t>
      </w:r>
      <w:r w:rsidRPr="00E5649B">
        <w:rPr>
          <w:sz w:val="28"/>
          <w:szCs w:val="28"/>
        </w:rPr>
        <w:t>ентральним органом виконавчої влади, що забезпечує формування та реалізує державну політику у сфері транспорту.</w:t>
      </w:r>
    </w:p>
    <w:p w:rsidR="00C74D40" w:rsidRPr="00E5649B" w:rsidRDefault="00C74D40" w:rsidP="00C74D40">
      <w:pPr>
        <w:shd w:val="clear" w:color="auto" w:fill="FFFFFF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  <w:sz w:val="28"/>
          <w:szCs w:val="28"/>
        </w:rPr>
      </w:pPr>
    </w:p>
    <w:p w:rsidR="007D5258" w:rsidRPr="00E5649B" w:rsidRDefault="007D5258" w:rsidP="007D5258">
      <w:pPr>
        <w:pStyle w:val="aa"/>
        <w:numPr>
          <w:ilvl w:val="0"/>
          <w:numId w:val="2"/>
        </w:numPr>
        <w:spacing w:befor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5649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Правові аспекти</w:t>
      </w:r>
    </w:p>
    <w:p w:rsidR="003610FB" w:rsidRPr="00E5649B" w:rsidRDefault="003610FB" w:rsidP="003610FB">
      <w:pPr>
        <w:pStyle w:val="aa"/>
        <w:spacing w:before="0"/>
        <w:contextualSpacing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4B7257" w:rsidRPr="00E5649B" w:rsidRDefault="003610FB" w:rsidP="003610FB">
      <w:pPr>
        <w:pStyle w:val="aa"/>
        <w:spacing w:before="0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Правові підстави розроблення </w:t>
      </w:r>
      <w:proofErr w:type="spellStart"/>
      <w:r w:rsidR="004B7257" w:rsidRPr="00E5649B">
        <w:rPr>
          <w:rFonts w:ascii="Times New Roman" w:hAnsi="Times New Roman"/>
          <w:sz w:val="28"/>
          <w:szCs w:val="28"/>
          <w:shd w:val="clear" w:color="auto" w:fill="FFFFFF"/>
        </w:rPr>
        <w:t>законопроєкту</w:t>
      </w:r>
      <w:proofErr w:type="spellEnd"/>
      <w:r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 визначено</w:t>
      </w:r>
      <w:r w:rsidR="00A03D20"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 кроком 218 Плану </w:t>
      </w:r>
      <w:r w:rsidR="00A03D20" w:rsidRPr="00E5649B">
        <w:rPr>
          <w:rFonts w:ascii="Times New Roman" w:hAnsi="Times New Roman"/>
          <w:sz w:val="28"/>
          <w:szCs w:val="28"/>
        </w:rPr>
        <w:t>пріоритетних дій Уряду на 2018 рік</w:t>
      </w:r>
      <w:r w:rsidR="00A03D20"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B7257"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затвердженого </w:t>
      </w:r>
      <w:r w:rsidR="004B7257" w:rsidRPr="00E5649B">
        <w:rPr>
          <w:rFonts w:ascii="Times New Roman" w:hAnsi="Times New Roman"/>
          <w:sz w:val="28"/>
          <w:szCs w:val="28"/>
        </w:rPr>
        <w:t>розпорядженням Кабінету Міністрів України від 28</w:t>
      </w:r>
      <w:r w:rsidR="00521346">
        <w:rPr>
          <w:rFonts w:ascii="Times New Roman" w:hAnsi="Times New Roman"/>
          <w:sz w:val="28"/>
          <w:szCs w:val="28"/>
        </w:rPr>
        <w:t xml:space="preserve"> березня </w:t>
      </w:r>
      <w:r w:rsidR="004B7257" w:rsidRPr="00E5649B">
        <w:rPr>
          <w:rFonts w:ascii="Times New Roman" w:hAnsi="Times New Roman"/>
          <w:sz w:val="28"/>
          <w:szCs w:val="28"/>
        </w:rPr>
        <w:t>2018</w:t>
      </w:r>
      <w:r w:rsidR="00521346">
        <w:rPr>
          <w:rFonts w:ascii="Times New Roman" w:hAnsi="Times New Roman"/>
          <w:sz w:val="28"/>
          <w:szCs w:val="28"/>
        </w:rPr>
        <w:t xml:space="preserve"> р.</w:t>
      </w:r>
      <w:r w:rsidR="004B7257" w:rsidRPr="00E5649B">
        <w:rPr>
          <w:rFonts w:ascii="Times New Roman" w:hAnsi="Times New Roman"/>
          <w:sz w:val="28"/>
          <w:szCs w:val="28"/>
        </w:rPr>
        <w:t xml:space="preserve"> № 244.</w:t>
      </w:r>
    </w:p>
    <w:p w:rsidR="003610FB" w:rsidRPr="00E5649B" w:rsidRDefault="003610FB" w:rsidP="003610FB">
      <w:pPr>
        <w:pStyle w:val="aa"/>
        <w:spacing w:befor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У цій сфері суспільних відносин діють </w:t>
      </w:r>
      <w:r w:rsidR="004B7257" w:rsidRPr="00E5649B">
        <w:rPr>
          <w:rStyle w:val="rvts9"/>
          <w:rFonts w:ascii="Times New Roman" w:hAnsi="Times New Roman"/>
          <w:bCs/>
          <w:color w:val="000000"/>
          <w:sz w:val="28"/>
          <w:szCs w:val="28"/>
        </w:rPr>
        <w:t>Цивільний кодекс України</w:t>
      </w:r>
      <w:r w:rsidRPr="00E5649B">
        <w:rPr>
          <w:rFonts w:ascii="Times New Roman" w:hAnsi="Times New Roman"/>
          <w:bCs/>
          <w:sz w:val="28"/>
          <w:szCs w:val="28"/>
          <w:shd w:val="clear" w:color="auto" w:fill="FFFFFF"/>
        </w:rPr>
        <w:t>,</w:t>
      </w:r>
      <w:r w:rsidR="004B7257" w:rsidRPr="00E5649B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4B7257" w:rsidRPr="00E5649B">
        <w:rPr>
          <w:rFonts w:ascii="Times New Roman" w:hAnsi="Times New Roman"/>
          <w:color w:val="000000"/>
          <w:sz w:val="28"/>
          <w:szCs w:val="28"/>
        </w:rPr>
        <w:t xml:space="preserve">Закон України «Про міський електричний транспорт», </w:t>
      </w:r>
      <w:r w:rsidRPr="00E5649B">
        <w:rPr>
          <w:rFonts w:ascii="Times New Roman" w:hAnsi="Times New Roman"/>
          <w:sz w:val="28"/>
          <w:szCs w:val="28"/>
          <w:shd w:val="clear" w:color="auto" w:fill="FFFFFF"/>
        </w:rPr>
        <w:t>Закон України «Про автомобільний транспорт»,</w:t>
      </w:r>
      <w:r w:rsidR="004B7257"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B7257" w:rsidRPr="00E5649B">
        <w:rPr>
          <w:rFonts w:ascii="Times New Roman" w:hAnsi="Times New Roman"/>
          <w:sz w:val="28"/>
          <w:szCs w:val="28"/>
        </w:rPr>
        <w:t xml:space="preserve">Постанова Верховної Ради України </w:t>
      </w:r>
      <w:r w:rsidR="00430297">
        <w:rPr>
          <w:rFonts w:ascii="Times New Roman" w:hAnsi="Times New Roman"/>
          <w:sz w:val="28"/>
          <w:szCs w:val="28"/>
        </w:rPr>
        <w:t>від</w:t>
      </w:r>
      <w:r w:rsidR="00C70C66">
        <w:rPr>
          <w:rFonts w:ascii="Times New Roman" w:hAnsi="Times New Roman"/>
          <w:sz w:val="28"/>
          <w:szCs w:val="28"/>
        </w:rPr>
        <w:t> </w:t>
      </w:r>
      <w:r w:rsidR="00430297" w:rsidRPr="00E5649B">
        <w:rPr>
          <w:rFonts w:ascii="Times New Roman" w:hAnsi="Times New Roman"/>
          <w:sz w:val="28"/>
          <w:szCs w:val="28"/>
        </w:rPr>
        <w:t>12</w:t>
      </w:r>
      <w:r w:rsidR="00C70C66">
        <w:rPr>
          <w:rFonts w:ascii="Times New Roman" w:hAnsi="Times New Roman"/>
          <w:sz w:val="28"/>
          <w:szCs w:val="28"/>
        </w:rPr>
        <w:t> </w:t>
      </w:r>
      <w:r w:rsidR="00430297">
        <w:rPr>
          <w:rFonts w:ascii="Times New Roman" w:hAnsi="Times New Roman"/>
          <w:sz w:val="28"/>
          <w:szCs w:val="28"/>
        </w:rPr>
        <w:t>вересня</w:t>
      </w:r>
      <w:r w:rsidR="00C70C66">
        <w:rPr>
          <w:rFonts w:ascii="Times New Roman" w:hAnsi="Times New Roman"/>
          <w:sz w:val="28"/>
          <w:szCs w:val="28"/>
        </w:rPr>
        <w:t> 1</w:t>
      </w:r>
      <w:r w:rsidR="00430297" w:rsidRPr="00E5649B">
        <w:rPr>
          <w:rFonts w:ascii="Times New Roman" w:hAnsi="Times New Roman"/>
          <w:sz w:val="28"/>
          <w:szCs w:val="28"/>
        </w:rPr>
        <w:t>991</w:t>
      </w:r>
      <w:r w:rsidR="00430297">
        <w:rPr>
          <w:rFonts w:ascii="Times New Roman" w:hAnsi="Times New Roman"/>
          <w:sz w:val="28"/>
          <w:szCs w:val="28"/>
        </w:rPr>
        <w:t xml:space="preserve"> р.</w:t>
      </w:r>
      <w:r w:rsidR="00430297" w:rsidRPr="00E5649B">
        <w:rPr>
          <w:rFonts w:ascii="Times New Roman" w:hAnsi="Times New Roman"/>
          <w:sz w:val="28"/>
          <w:szCs w:val="28"/>
        </w:rPr>
        <w:t xml:space="preserve"> № 1545-XII </w:t>
      </w:r>
      <w:r w:rsidR="004B7257" w:rsidRPr="00E5649B">
        <w:rPr>
          <w:rFonts w:ascii="Times New Roman" w:hAnsi="Times New Roman"/>
          <w:sz w:val="28"/>
          <w:szCs w:val="28"/>
        </w:rPr>
        <w:t>«Про порядок тимчасової дії на території України окремих актів законодавства Союзу РСР»,  Статут автомобільного транспорту УРСР, затверджений постановою Ради Міністрів Української Радянської Соціалістичної Республіки від 27</w:t>
      </w:r>
      <w:r w:rsidR="00521346">
        <w:rPr>
          <w:rFonts w:ascii="Times New Roman" w:hAnsi="Times New Roman"/>
          <w:sz w:val="28"/>
          <w:szCs w:val="28"/>
        </w:rPr>
        <w:t xml:space="preserve"> червня </w:t>
      </w:r>
      <w:r w:rsidR="004B7257" w:rsidRPr="00E5649B">
        <w:rPr>
          <w:rFonts w:ascii="Times New Roman" w:hAnsi="Times New Roman"/>
          <w:sz w:val="28"/>
          <w:szCs w:val="28"/>
        </w:rPr>
        <w:t>1969</w:t>
      </w:r>
      <w:r w:rsidR="00521346">
        <w:rPr>
          <w:rFonts w:ascii="Times New Roman" w:hAnsi="Times New Roman"/>
          <w:sz w:val="28"/>
          <w:szCs w:val="28"/>
        </w:rPr>
        <w:t xml:space="preserve"> р.</w:t>
      </w:r>
      <w:r w:rsidR="004B7257" w:rsidRPr="00E5649B">
        <w:rPr>
          <w:rFonts w:ascii="Times New Roman" w:hAnsi="Times New Roman"/>
          <w:sz w:val="28"/>
          <w:szCs w:val="28"/>
        </w:rPr>
        <w:t xml:space="preserve"> № 401</w:t>
      </w:r>
      <w:r w:rsidRPr="00E5649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7D5258" w:rsidRPr="00E5649B" w:rsidRDefault="007D5258" w:rsidP="00C74D40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</w:p>
    <w:p w:rsidR="00C74D40" w:rsidRPr="00E5649B" w:rsidRDefault="004B7257" w:rsidP="004B7257">
      <w:pPr>
        <w:pStyle w:val="ac"/>
        <w:numPr>
          <w:ilvl w:val="0"/>
          <w:numId w:val="2"/>
        </w:numPr>
        <w:tabs>
          <w:tab w:val="left" w:pos="851"/>
        </w:tabs>
        <w:jc w:val="both"/>
        <w:rPr>
          <w:b/>
          <w:bCs/>
          <w:sz w:val="28"/>
          <w:szCs w:val="28"/>
          <w:shd w:val="clear" w:color="auto" w:fill="FFFFFF"/>
        </w:rPr>
      </w:pPr>
      <w:r w:rsidRPr="00E5649B">
        <w:rPr>
          <w:b/>
          <w:bCs/>
          <w:sz w:val="28"/>
          <w:szCs w:val="28"/>
          <w:shd w:val="clear" w:color="auto" w:fill="FFFFFF"/>
        </w:rPr>
        <w:t>Фінансово-економічне обґрунтування</w:t>
      </w:r>
    </w:p>
    <w:p w:rsidR="004B7257" w:rsidRPr="00E5649B" w:rsidRDefault="004B7257" w:rsidP="004B7257">
      <w:pPr>
        <w:tabs>
          <w:tab w:val="left" w:pos="851"/>
        </w:tabs>
        <w:ind w:left="567"/>
        <w:jc w:val="both"/>
        <w:rPr>
          <w:sz w:val="28"/>
          <w:szCs w:val="28"/>
        </w:rPr>
      </w:pPr>
    </w:p>
    <w:p w:rsidR="004B7257" w:rsidRPr="00E5649B" w:rsidRDefault="004B7257" w:rsidP="004B7257">
      <w:pPr>
        <w:pStyle w:val="aa"/>
        <w:spacing w:before="0"/>
        <w:contextualSpacing/>
        <w:jc w:val="both"/>
        <w:rPr>
          <w:rFonts w:ascii="Times New Roman" w:hAnsi="Times New Roman"/>
          <w:sz w:val="28"/>
          <w:szCs w:val="28"/>
        </w:rPr>
      </w:pPr>
      <w:r w:rsidRPr="00E5649B">
        <w:rPr>
          <w:rFonts w:ascii="Times New Roman" w:hAnsi="Times New Roman"/>
          <w:sz w:val="28"/>
          <w:szCs w:val="28"/>
        </w:rPr>
        <w:t xml:space="preserve">Реалізація </w:t>
      </w:r>
      <w:r w:rsidR="00B81F68">
        <w:rPr>
          <w:rFonts w:ascii="Times New Roman" w:hAnsi="Times New Roman"/>
          <w:sz w:val="28"/>
          <w:szCs w:val="28"/>
        </w:rPr>
        <w:t>З</w:t>
      </w:r>
      <w:r w:rsidRPr="00E5649B">
        <w:rPr>
          <w:rFonts w:ascii="Times New Roman" w:hAnsi="Times New Roman"/>
          <w:sz w:val="28"/>
          <w:szCs w:val="28"/>
        </w:rPr>
        <w:t xml:space="preserve">акону не матиме вплив </w:t>
      </w:r>
      <w:r w:rsidRPr="00E5649B">
        <w:rPr>
          <w:rFonts w:ascii="Times New Roman" w:hAnsi="Times New Roman"/>
          <w:sz w:val="28"/>
          <w:szCs w:val="28"/>
          <w:shd w:val="clear" w:color="auto" w:fill="FFFFFF"/>
        </w:rPr>
        <w:t>на надходження та витрати державного та/або місцевих бюджетів.</w:t>
      </w:r>
    </w:p>
    <w:p w:rsidR="00C74D40" w:rsidRPr="00E5649B" w:rsidRDefault="00C74D40" w:rsidP="00C74D40">
      <w:pPr>
        <w:pStyle w:val="aa"/>
        <w:spacing w:before="0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5649B">
        <w:rPr>
          <w:rFonts w:ascii="Times New Roman" w:hAnsi="Times New Roman"/>
          <w:sz w:val="28"/>
          <w:szCs w:val="28"/>
        </w:rPr>
        <w:t xml:space="preserve">Реалізація </w:t>
      </w:r>
      <w:r w:rsidR="00B81F68">
        <w:rPr>
          <w:rFonts w:ascii="Times New Roman" w:hAnsi="Times New Roman"/>
          <w:sz w:val="28"/>
          <w:szCs w:val="28"/>
        </w:rPr>
        <w:t>З</w:t>
      </w:r>
      <w:r w:rsidRPr="00E5649B">
        <w:rPr>
          <w:rFonts w:ascii="Times New Roman" w:hAnsi="Times New Roman"/>
          <w:sz w:val="28"/>
          <w:szCs w:val="28"/>
        </w:rPr>
        <w:t>акон</w:t>
      </w:r>
      <w:r w:rsidR="00B81F68">
        <w:rPr>
          <w:rFonts w:ascii="Times New Roman" w:hAnsi="Times New Roman"/>
          <w:sz w:val="28"/>
          <w:szCs w:val="28"/>
        </w:rPr>
        <w:t>у</w:t>
      </w:r>
      <w:r w:rsidRPr="00E5649B">
        <w:rPr>
          <w:rFonts w:ascii="Times New Roman" w:hAnsi="Times New Roman"/>
          <w:sz w:val="28"/>
          <w:szCs w:val="28"/>
        </w:rPr>
        <w:t xml:space="preserve"> не </w:t>
      </w:r>
      <w:r w:rsidRPr="00E5649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потребує фінансування</w:t>
      </w:r>
      <w:r w:rsidRPr="00E5649B">
        <w:rPr>
          <w:color w:val="000000"/>
          <w:shd w:val="clear" w:color="auto" w:fill="FFFFFF"/>
        </w:rPr>
        <w:t xml:space="preserve"> </w:t>
      </w:r>
      <w:r w:rsidRPr="00E5649B">
        <w:rPr>
          <w:rFonts w:ascii="Times New Roman" w:hAnsi="Times New Roman"/>
          <w:sz w:val="28"/>
          <w:szCs w:val="28"/>
        </w:rPr>
        <w:t xml:space="preserve">з </w:t>
      </w:r>
      <w:r w:rsidRPr="00E5649B">
        <w:rPr>
          <w:rFonts w:ascii="Times New Roman" w:hAnsi="Times New Roman"/>
          <w:sz w:val="28"/>
          <w:szCs w:val="28"/>
          <w:shd w:val="clear" w:color="auto" w:fill="FFFFFF"/>
        </w:rPr>
        <w:t xml:space="preserve">Державного бюджету України чи місцевого бюджету. </w:t>
      </w:r>
    </w:p>
    <w:p w:rsidR="00C74D40" w:rsidRPr="00E5649B" w:rsidRDefault="00C74D40" w:rsidP="00C74D40">
      <w:pPr>
        <w:pStyle w:val="3"/>
        <w:tabs>
          <w:tab w:val="left" w:pos="851"/>
        </w:tabs>
        <w:rPr>
          <w:color w:val="auto"/>
          <w:szCs w:val="28"/>
        </w:rPr>
      </w:pPr>
    </w:p>
    <w:p w:rsidR="00C74D40" w:rsidRPr="00E5649B" w:rsidRDefault="00C74D40" w:rsidP="004B7257">
      <w:pPr>
        <w:pStyle w:val="3"/>
        <w:numPr>
          <w:ilvl w:val="0"/>
          <w:numId w:val="2"/>
        </w:numPr>
        <w:tabs>
          <w:tab w:val="left" w:pos="851"/>
        </w:tabs>
        <w:rPr>
          <w:b/>
          <w:color w:val="auto"/>
          <w:szCs w:val="28"/>
        </w:rPr>
      </w:pPr>
      <w:r w:rsidRPr="00E5649B">
        <w:rPr>
          <w:b/>
          <w:color w:val="auto"/>
          <w:szCs w:val="28"/>
        </w:rPr>
        <w:lastRenderedPageBreak/>
        <w:t>Позиція заінтересованих сторін</w:t>
      </w:r>
    </w:p>
    <w:p w:rsidR="004B7257" w:rsidRPr="00E5649B" w:rsidRDefault="004B7257" w:rsidP="00C74D40">
      <w:pPr>
        <w:tabs>
          <w:tab w:val="left" w:pos="0"/>
          <w:tab w:val="left" w:pos="567"/>
        </w:tabs>
        <w:ind w:firstLine="567"/>
        <w:jc w:val="both"/>
        <w:rPr>
          <w:sz w:val="28"/>
          <w:szCs w:val="28"/>
          <w:lang w:eastAsia="ru-RU"/>
        </w:rPr>
      </w:pPr>
    </w:p>
    <w:p w:rsidR="00C74D40" w:rsidRPr="00E5649B" w:rsidRDefault="00C74D40" w:rsidP="00C74D40">
      <w:pPr>
        <w:tabs>
          <w:tab w:val="left" w:pos="0"/>
          <w:tab w:val="left" w:pos="567"/>
        </w:tabs>
        <w:ind w:firstLine="567"/>
        <w:jc w:val="both"/>
        <w:rPr>
          <w:sz w:val="28"/>
          <w:szCs w:val="28"/>
        </w:rPr>
      </w:pPr>
      <w:proofErr w:type="spellStart"/>
      <w:r w:rsidRPr="00E5649B">
        <w:rPr>
          <w:sz w:val="28"/>
          <w:szCs w:val="28"/>
          <w:lang w:eastAsia="ru-RU"/>
        </w:rPr>
        <w:t>Законопроєкт</w:t>
      </w:r>
      <w:proofErr w:type="spellEnd"/>
      <w:r w:rsidRPr="00E5649B">
        <w:rPr>
          <w:sz w:val="28"/>
          <w:szCs w:val="28"/>
        </w:rPr>
        <w:t xml:space="preserve"> не має впливу на ключові інтереси заінтересованих сторін. Реалізація </w:t>
      </w:r>
      <w:proofErr w:type="spellStart"/>
      <w:r w:rsidRPr="00E5649B">
        <w:rPr>
          <w:sz w:val="28"/>
          <w:szCs w:val="28"/>
        </w:rPr>
        <w:t>з</w:t>
      </w:r>
      <w:r w:rsidRPr="00E5649B">
        <w:rPr>
          <w:sz w:val="28"/>
          <w:szCs w:val="28"/>
          <w:lang w:eastAsia="ru-RU"/>
        </w:rPr>
        <w:t>аконопроєкту</w:t>
      </w:r>
      <w:proofErr w:type="spellEnd"/>
      <w:r w:rsidRPr="00E5649B">
        <w:rPr>
          <w:sz w:val="28"/>
          <w:szCs w:val="28"/>
        </w:rPr>
        <w:t xml:space="preserve"> не матиме впливу на інтереси окремих верств (груп) населення, об’єднаних спільними інтересами, суб’єктів господарювання.</w:t>
      </w:r>
    </w:p>
    <w:p w:rsidR="00C74D40" w:rsidRPr="00E5649B" w:rsidRDefault="00C74D40" w:rsidP="00C74D40">
      <w:pPr>
        <w:tabs>
          <w:tab w:val="left" w:pos="0"/>
          <w:tab w:val="left" w:pos="567"/>
        </w:tabs>
        <w:ind w:firstLine="567"/>
        <w:jc w:val="both"/>
        <w:rPr>
          <w:sz w:val="28"/>
          <w:szCs w:val="28"/>
        </w:rPr>
      </w:pPr>
      <w:proofErr w:type="spellStart"/>
      <w:r w:rsidRPr="00E5649B">
        <w:rPr>
          <w:sz w:val="28"/>
          <w:szCs w:val="28"/>
          <w:lang w:eastAsia="ru-RU"/>
        </w:rPr>
        <w:t>Законопроєкт</w:t>
      </w:r>
      <w:proofErr w:type="spellEnd"/>
      <w:r w:rsidRPr="00E5649B">
        <w:rPr>
          <w:sz w:val="28"/>
          <w:szCs w:val="28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сфери наукової та науково-технічної діяльності</w:t>
      </w:r>
      <w:r w:rsidR="004B7257" w:rsidRPr="00E5649B">
        <w:rPr>
          <w:sz w:val="28"/>
          <w:szCs w:val="28"/>
        </w:rPr>
        <w:t xml:space="preserve">, </w:t>
      </w:r>
      <w:r w:rsidR="004B7257" w:rsidRPr="00E5649B">
        <w:rPr>
          <w:sz w:val="28"/>
          <w:szCs w:val="28"/>
          <w:shd w:val="clear" w:color="auto" w:fill="FFFFFF"/>
        </w:rPr>
        <w:t>прав осіб з інвалідністю</w:t>
      </w:r>
      <w:r w:rsidRPr="00E5649B">
        <w:rPr>
          <w:sz w:val="28"/>
          <w:szCs w:val="28"/>
        </w:rPr>
        <w:t>.</w:t>
      </w:r>
    </w:p>
    <w:p w:rsidR="00C74D40" w:rsidRPr="00E5649B" w:rsidRDefault="00C74D40" w:rsidP="00C74D40">
      <w:pPr>
        <w:pStyle w:val="3"/>
        <w:tabs>
          <w:tab w:val="left" w:pos="851"/>
        </w:tabs>
        <w:rPr>
          <w:color w:val="auto"/>
          <w:szCs w:val="28"/>
          <w:lang w:eastAsia="ru-RU"/>
        </w:rPr>
      </w:pPr>
    </w:p>
    <w:p w:rsidR="004B7257" w:rsidRPr="00E5649B" w:rsidRDefault="004B7257" w:rsidP="004B7257">
      <w:pPr>
        <w:pStyle w:val="aa"/>
        <w:numPr>
          <w:ilvl w:val="0"/>
          <w:numId w:val="2"/>
        </w:numPr>
        <w:spacing w:befor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E5649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Оцінка відповідності</w:t>
      </w:r>
    </w:p>
    <w:p w:rsidR="00C74D40" w:rsidRPr="00E5649B" w:rsidRDefault="00C74D40" w:rsidP="00C74D40">
      <w:pPr>
        <w:tabs>
          <w:tab w:val="left" w:pos="851"/>
        </w:tabs>
        <w:ind w:firstLine="567"/>
        <w:jc w:val="both"/>
        <w:outlineLvl w:val="3"/>
        <w:rPr>
          <w:bCs/>
          <w:sz w:val="28"/>
          <w:szCs w:val="28"/>
          <w:lang w:eastAsia="ru-RU"/>
        </w:rPr>
      </w:pPr>
    </w:p>
    <w:p w:rsidR="00E5649B" w:rsidRDefault="00C74D40" w:rsidP="0033602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  <w:lang w:val="uk-UA"/>
        </w:rPr>
      </w:pPr>
      <w:r w:rsidRPr="00E5649B">
        <w:rPr>
          <w:bCs/>
          <w:sz w:val="28"/>
          <w:szCs w:val="28"/>
          <w:lang w:val="uk-UA"/>
        </w:rPr>
        <w:t xml:space="preserve">Закон за предметом правового регулювання не </w:t>
      </w:r>
      <w:r w:rsidR="00E5649B" w:rsidRPr="00E5649B">
        <w:rPr>
          <w:sz w:val="28"/>
          <w:szCs w:val="28"/>
          <w:lang w:val="uk-UA"/>
        </w:rPr>
        <w:t xml:space="preserve">стосуються зобов’язань України у сфері європейської інтеграції, не стосується прав та свобод, гарантованих Конвенцією про захист прав людини і основоположних свобод, не впливає на забезпечення рівних прав та можливостей жінок і чоловіків, не містить ризики вчинення корупційних правопорушень та правопорушень, пов’язаних з корупцією, не </w:t>
      </w:r>
      <w:bookmarkStart w:id="1" w:name="n3506"/>
      <w:bookmarkEnd w:id="1"/>
      <w:r w:rsidR="00E5649B" w:rsidRPr="00E5649B">
        <w:rPr>
          <w:sz w:val="28"/>
          <w:szCs w:val="28"/>
          <w:lang w:val="uk-UA"/>
        </w:rPr>
        <w:t>створює підстави для дискримінації.</w:t>
      </w:r>
    </w:p>
    <w:p w:rsidR="00336023" w:rsidRPr="00336023" w:rsidRDefault="00090B2D" w:rsidP="00336023">
      <w:pPr>
        <w:shd w:val="clear" w:color="auto" w:fill="FFFFFF"/>
        <w:ind w:firstLine="450"/>
        <w:jc w:val="both"/>
        <w:rPr>
          <w:sz w:val="28"/>
          <w:szCs w:val="28"/>
        </w:rPr>
      </w:pPr>
      <w:r w:rsidRPr="00336023">
        <w:rPr>
          <w:sz w:val="28"/>
          <w:szCs w:val="28"/>
        </w:rPr>
        <w:t>П</w:t>
      </w:r>
      <w:r w:rsidR="00336023" w:rsidRPr="00336023">
        <w:rPr>
          <w:sz w:val="28"/>
          <w:szCs w:val="28"/>
        </w:rPr>
        <w:t>ро</w:t>
      </w:r>
      <w:r>
        <w:rPr>
          <w:sz w:val="28"/>
          <w:szCs w:val="28"/>
        </w:rPr>
        <w:t>є</w:t>
      </w:r>
      <w:r w:rsidR="00336023" w:rsidRPr="00336023">
        <w:rPr>
          <w:sz w:val="28"/>
          <w:szCs w:val="28"/>
        </w:rPr>
        <w:t>кт</w:t>
      </w:r>
      <w:r>
        <w:rPr>
          <w:sz w:val="28"/>
          <w:szCs w:val="28"/>
        </w:rPr>
        <w:t xml:space="preserve"> </w:t>
      </w:r>
      <w:r w:rsidR="00336023" w:rsidRPr="00336023">
        <w:rPr>
          <w:sz w:val="28"/>
          <w:szCs w:val="28"/>
        </w:rPr>
        <w:t xml:space="preserve">нормативно-правового акта </w:t>
      </w:r>
      <w:r w:rsidR="00FF5164">
        <w:rPr>
          <w:sz w:val="28"/>
          <w:szCs w:val="28"/>
        </w:rPr>
        <w:t>листом Мінінфраструктури від</w:t>
      </w:r>
      <w:r w:rsidR="00521346">
        <w:rPr>
          <w:sz w:val="28"/>
          <w:szCs w:val="28"/>
        </w:rPr>
        <w:t> </w:t>
      </w:r>
      <w:r w:rsidR="00FF5164">
        <w:rPr>
          <w:sz w:val="28"/>
          <w:szCs w:val="28"/>
        </w:rPr>
        <w:t>16</w:t>
      </w:r>
      <w:r w:rsidR="00521346">
        <w:rPr>
          <w:sz w:val="28"/>
          <w:szCs w:val="28"/>
        </w:rPr>
        <w:t> квітня </w:t>
      </w:r>
      <w:r w:rsidR="00FF5164">
        <w:rPr>
          <w:sz w:val="28"/>
          <w:szCs w:val="28"/>
        </w:rPr>
        <w:t>2021</w:t>
      </w:r>
      <w:r w:rsidR="00521346">
        <w:rPr>
          <w:sz w:val="28"/>
          <w:szCs w:val="28"/>
        </w:rPr>
        <w:t xml:space="preserve"> р.</w:t>
      </w:r>
      <w:r w:rsidR="00FF5164">
        <w:rPr>
          <w:sz w:val="28"/>
          <w:szCs w:val="28"/>
        </w:rPr>
        <w:t xml:space="preserve"> № </w:t>
      </w:r>
      <w:r w:rsidR="00FF5164" w:rsidRPr="00FF5164">
        <w:rPr>
          <w:sz w:val="28"/>
          <w:szCs w:val="28"/>
        </w:rPr>
        <w:t>180/32/63-21</w:t>
      </w:r>
      <w:r w:rsidR="00FF5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надіслано </w:t>
      </w:r>
      <w:r w:rsidR="00336023" w:rsidRPr="00336023">
        <w:rPr>
          <w:sz w:val="28"/>
          <w:szCs w:val="28"/>
        </w:rPr>
        <w:t>до Національного агентства з питань запобігання корупції для визначення необхідності проведення антикорупційної експертизи</w:t>
      </w:r>
      <w:r w:rsidR="00FF5164">
        <w:rPr>
          <w:sz w:val="28"/>
          <w:szCs w:val="28"/>
        </w:rPr>
        <w:t xml:space="preserve">. </w:t>
      </w:r>
      <w:r w:rsidR="00FF5164" w:rsidRPr="00336023">
        <w:rPr>
          <w:sz w:val="28"/>
          <w:szCs w:val="28"/>
        </w:rPr>
        <w:t>П</w:t>
      </w:r>
      <w:r w:rsidR="00336023" w:rsidRPr="00336023">
        <w:rPr>
          <w:sz w:val="28"/>
          <w:szCs w:val="28"/>
        </w:rPr>
        <w:t>ро</w:t>
      </w:r>
      <w:r w:rsidR="00FF5164">
        <w:rPr>
          <w:sz w:val="28"/>
          <w:szCs w:val="28"/>
        </w:rPr>
        <w:t>є</w:t>
      </w:r>
      <w:r w:rsidR="00336023" w:rsidRPr="00336023">
        <w:rPr>
          <w:sz w:val="28"/>
          <w:szCs w:val="28"/>
        </w:rPr>
        <w:t>кт</w:t>
      </w:r>
      <w:r w:rsidR="00FF5164">
        <w:rPr>
          <w:sz w:val="28"/>
          <w:szCs w:val="28"/>
        </w:rPr>
        <w:t xml:space="preserve"> </w:t>
      </w:r>
      <w:r w:rsidR="00336023" w:rsidRPr="00336023">
        <w:rPr>
          <w:sz w:val="28"/>
          <w:szCs w:val="28"/>
        </w:rPr>
        <w:t xml:space="preserve">акта </w:t>
      </w:r>
      <w:r w:rsidR="00FF5164">
        <w:rPr>
          <w:sz w:val="28"/>
          <w:szCs w:val="28"/>
        </w:rPr>
        <w:t xml:space="preserve">надійшов </w:t>
      </w:r>
      <w:r w:rsidR="00336023" w:rsidRPr="00336023">
        <w:rPr>
          <w:sz w:val="28"/>
          <w:szCs w:val="28"/>
        </w:rPr>
        <w:t>до Національного агентства</w:t>
      </w:r>
      <w:r w:rsidR="00521346">
        <w:rPr>
          <w:sz w:val="28"/>
          <w:szCs w:val="28"/>
        </w:rPr>
        <w:t xml:space="preserve"> </w:t>
      </w:r>
      <w:r w:rsidR="00521346" w:rsidRPr="00336023">
        <w:rPr>
          <w:sz w:val="28"/>
          <w:szCs w:val="28"/>
        </w:rPr>
        <w:t>з питань запобігання корупції</w:t>
      </w:r>
      <w:r w:rsidR="00336023" w:rsidRPr="00336023">
        <w:rPr>
          <w:sz w:val="28"/>
          <w:szCs w:val="28"/>
        </w:rPr>
        <w:t xml:space="preserve"> </w:t>
      </w:r>
      <w:r w:rsidR="00FF5164">
        <w:rPr>
          <w:sz w:val="28"/>
          <w:szCs w:val="28"/>
        </w:rPr>
        <w:t>19</w:t>
      </w:r>
      <w:r w:rsidR="00521346">
        <w:rPr>
          <w:sz w:val="28"/>
          <w:szCs w:val="28"/>
        </w:rPr>
        <w:t xml:space="preserve"> квітня </w:t>
      </w:r>
      <w:r w:rsidR="00FF5164">
        <w:rPr>
          <w:sz w:val="28"/>
          <w:szCs w:val="28"/>
        </w:rPr>
        <w:t>2021</w:t>
      </w:r>
      <w:r w:rsidR="00521346">
        <w:rPr>
          <w:sz w:val="28"/>
          <w:szCs w:val="28"/>
        </w:rPr>
        <w:t xml:space="preserve"> р.</w:t>
      </w:r>
      <w:r w:rsidR="00FF5164">
        <w:rPr>
          <w:sz w:val="28"/>
          <w:szCs w:val="28"/>
        </w:rPr>
        <w:t>,</w:t>
      </w:r>
      <w:r w:rsidR="00336023" w:rsidRPr="00336023">
        <w:rPr>
          <w:sz w:val="28"/>
          <w:szCs w:val="28"/>
        </w:rPr>
        <w:t xml:space="preserve"> вхідн</w:t>
      </w:r>
      <w:r w:rsidR="00FF5164">
        <w:rPr>
          <w:sz w:val="28"/>
          <w:szCs w:val="28"/>
        </w:rPr>
        <w:t>ий</w:t>
      </w:r>
      <w:r w:rsidR="00336023" w:rsidRPr="00336023">
        <w:rPr>
          <w:sz w:val="28"/>
          <w:szCs w:val="28"/>
        </w:rPr>
        <w:t xml:space="preserve"> номер супровідного листа</w:t>
      </w:r>
      <w:r w:rsidR="00FF5164">
        <w:rPr>
          <w:sz w:val="28"/>
          <w:szCs w:val="28"/>
        </w:rPr>
        <w:t xml:space="preserve"> </w:t>
      </w:r>
      <w:bookmarkStart w:id="2" w:name="sev-icon"/>
      <w:bookmarkEnd w:id="2"/>
      <w:r w:rsidR="00FF5164">
        <w:rPr>
          <w:sz w:val="28"/>
          <w:szCs w:val="28"/>
        </w:rPr>
        <w:t xml:space="preserve">№ </w:t>
      </w:r>
      <w:r w:rsidR="00FF5164" w:rsidRPr="00FF5164">
        <w:rPr>
          <w:sz w:val="28"/>
          <w:szCs w:val="28"/>
        </w:rPr>
        <w:t>03/27669/21</w:t>
      </w:r>
      <w:r w:rsidR="00336023" w:rsidRPr="00336023">
        <w:rPr>
          <w:sz w:val="28"/>
          <w:szCs w:val="28"/>
        </w:rPr>
        <w:t>.</w:t>
      </w:r>
    </w:p>
    <w:p w:rsidR="00336023" w:rsidRPr="00336023" w:rsidRDefault="00090B2D" w:rsidP="00336023">
      <w:pPr>
        <w:shd w:val="clear" w:color="auto" w:fill="FFFFFF"/>
        <w:spacing w:after="150"/>
        <w:ind w:firstLine="450"/>
        <w:jc w:val="both"/>
        <w:rPr>
          <w:sz w:val="28"/>
          <w:szCs w:val="28"/>
        </w:rPr>
      </w:pPr>
      <w:bookmarkStart w:id="3" w:name="n3507"/>
      <w:bookmarkEnd w:id="3"/>
      <w:r w:rsidRPr="00336023">
        <w:rPr>
          <w:sz w:val="28"/>
          <w:szCs w:val="28"/>
        </w:rPr>
        <w:t>Антикорупційна</w:t>
      </w:r>
      <w:r>
        <w:rPr>
          <w:sz w:val="28"/>
          <w:szCs w:val="28"/>
        </w:rPr>
        <w:t xml:space="preserve"> </w:t>
      </w:r>
      <w:r w:rsidRPr="00336023">
        <w:rPr>
          <w:sz w:val="28"/>
          <w:szCs w:val="28"/>
        </w:rPr>
        <w:t xml:space="preserve">експертиза </w:t>
      </w:r>
      <w:r>
        <w:rPr>
          <w:sz w:val="28"/>
          <w:szCs w:val="28"/>
        </w:rPr>
        <w:t>с</w:t>
      </w:r>
      <w:r w:rsidR="00336023" w:rsidRPr="00336023">
        <w:rPr>
          <w:sz w:val="28"/>
          <w:szCs w:val="28"/>
        </w:rPr>
        <w:t>тосовно</w:t>
      </w:r>
      <w:r>
        <w:rPr>
          <w:sz w:val="28"/>
          <w:szCs w:val="28"/>
        </w:rPr>
        <w:t xml:space="preserve"> </w:t>
      </w:r>
      <w:r w:rsidR="00336023" w:rsidRPr="00336023">
        <w:rPr>
          <w:sz w:val="28"/>
          <w:szCs w:val="28"/>
        </w:rPr>
        <w:t xml:space="preserve">проекту акта Національним агентством з питань запобігання корупції </w:t>
      </w:r>
      <w:r>
        <w:rPr>
          <w:sz w:val="28"/>
          <w:szCs w:val="28"/>
        </w:rPr>
        <w:t xml:space="preserve">не </w:t>
      </w:r>
      <w:r w:rsidR="00336023" w:rsidRPr="00336023">
        <w:rPr>
          <w:sz w:val="28"/>
          <w:szCs w:val="28"/>
        </w:rPr>
        <w:t>проводилась.</w:t>
      </w:r>
    </w:p>
    <w:p w:rsidR="00E5649B" w:rsidRPr="00E5649B" w:rsidRDefault="00E5649B" w:rsidP="00C74D40">
      <w:pPr>
        <w:tabs>
          <w:tab w:val="left" w:pos="851"/>
          <w:tab w:val="left" w:pos="7017"/>
        </w:tabs>
        <w:ind w:firstLine="567"/>
        <w:jc w:val="both"/>
        <w:rPr>
          <w:color w:val="333333"/>
        </w:rPr>
      </w:pPr>
    </w:p>
    <w:p w:rsidR="00E5649B" w:rsidRDefault="00E5649B" w:rsidP="00E5649B">
      <w:pPr>
        <w:pStyle w:val="aa"/>
        <w:numPr>
          <w:ilvl w:val="0"/>
          <w:numId w:val="2"/>
        </w:numPr>
        <w:spacing w:before="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93906">
        <w:rPr>
          <w:rFonts w:ascii="Times New Roman" w:hAnsi="Times New Roman"/>
          <w:b/>
          <w:sz w:val="28"/>
          <w:szCs w:val="28"/>
        </w:rPr>
        <w:t xml:space="preserve">Прогноз </w:t>
      </w:r>
      <w:r>
        <w:rPr>
          <w:rFonts w:ascii="Times New Roman" w:hAnsi="Times New Roman"/>
          <w:b/>
          <w:sz w:val="28"/>
          <w:szCs w:val="28"/>
        </w:rPr>
        <w:t>результатів</w:t>
      </w:r>
    </w:p>
    <w:p w:rsidR="00C74D40" w:rsidRPr="00E5649B" w:rsidRDefault="00C74D40" w:rsidP="00C74D40">
      <w:pPr>
        <w:shd w:val="clear" w:color="auto" w:fill="FFFFFF"/>
        <w:ind w:firstLine="567"/>
        <w:jc w:val="both"/>
        <w:textAlignment w:val="baseline"/>
        <w:rPr>
          <w:sz w:val="28"/>
          <w:szCs w:val="28"/>
        </w:rPr>
      </w:pPr>
    </w:p>
    <w:p w:rsidR="00641808" w:rsidRDefault="00D63903" w:rsidP="00D63903">
      <w:pPr>
        <w:ind w:right="-1" w:firstLine="567"/>
        <w:jc w:val="both"/>
        <w:rPr>
          <w:color w:val="000000"/>
          <w:sz w:val="28"/>
          <w:szCs w:val="28"/>
        </w:rPr>
      </w:pPr>
      <w:r w:rsidRPr="00A375DC">
        <w:rPr>
          <w:sz w:val="28"/>
          <w:szCs w:val="28"/>
          <w:shd w:val="clear" w:color="auto" w:fill="FFFFFF"/>
        </w:rPr>
        <w:t xml:space="preserve">Очікуваними результатами реалізації </w:t>
      </w:r>
      <w:r>
        <w:rPr>
          <w:sz w:val="28"/>
          <w:szCs w:val="28"/>
          <w:shd w:val="clear" w:color="auto" w:fill="FFFFFF"/>
        </w:rPr>
        <w:t>закону</w:t>
      </w:r>
      <w:r w:rsidRPr="00A375DC">
        <w:rPr>
          <w:sz w:val="28"/>
          <w:szCs w:val="28"/>
          <w:shd w:val="clear" w:color="auto" w:fill="FFFFFF"/>
        </w:rPr>
        <w:t xml:space="preserve"> є</w:t>
      </w:r>
      <w:r>
        <w:rPr>
          <w:sz w:val="28"/>
          <w:szCs w:val="28"/>
          <w:shd w:val="clear" w:color="auto" w:fill="FFFFFF"/>
        </w:rPr>
        <w:t xml:space="preserve"> </w:t>
      </w:r>
      <w:r w:rsidR="00D928F6" w:rsidRPr="00E5649B">
        <w:rPr>
          <w:sz w:val="28"/>
          <w:szCs w:val="28"/>
          <w:lang w:eastAsia="ru-RU"/>
        </w:rPr>
        <w:t>створення умов для належного функціонування автоматизованої системи оплати вартості проїзду в міському пасажирському транспорті</w:t>
      </w:r>
      <w:r w:rsidR="00D928F6">
        <w:rPr>
          <w:sz w:val="28"/>
          <w:szCs w:val="28"/>
          <w:lang w:eastAsia="ru-RU"/>
        </w:rPr>
        <w:t xml:space="preserve">, запровадження </w:t>
      </w:r>
      <w:r w:rsidR="00D928F6" w:rsidRPr="00E5649B">
        <w:rPr>
          <w:rStyle w:val="rvts9"/>
          <w:bCs/>
          <w:color w:val="000000"/>
          <w:sz w:val="28"/>
          <w:szCs w:val="28"/>
        </w:rPr>
        <w:t>електронн</w:t>
      </w:r>
      <w:r w:rsidR="00D928F6">
        <w:rPr>
          <w:rStyle w:val="rvts9"/>
          <w:bCs/>
          <w:color w:val="000000"/>
          <w:sz w:val="28"/>
          <w:szCs w:val="28"/>
        </w:rPr>
        <w:t>ого</w:t>
      </w:r>
      <w:r w:rsidR="00D928F6" w:rsidRPr="00E5649B">
        <w:rPr>
          <w:rStyle w:val="rvts9"/>
          <w:bCs/>
          <w:color w:val="000000"/>
          <w:sz w:val="28"/>
          <w:szCs w:val="28"/>
        </w:rPr>
        <w:t xml:space="preserve"> квитка, на ряду з паперовим квитком, підставою для у</w:t>
      </w:r>
      <w:r w:rsidR="00D928F6" w:rsidRPr="00E5649B">
        <w:rPr>
          <w:color w:val="000000"/>
          <w:sz w:val="28"/>
          <w:szCs w:val="28"/>
        </w:rPr>
        <w:t>кладення договору перевезення пасажира та багажу</w:t>
      </w:r>
      <w:r w:rsidR="00D928F6">
        <w:rPr>
          <w:color w:val="000000"/>
          <w:sz w:val="28"/>
          <w:szCs w:val="28"/>
        </w:rPr>
        <w:t xml:space="preserve">. </w:t>
      </w:r>
    </w:p>
    <w:p w:rsidR="00641808" w:rsidRDefault="00D63903" w:rsidP="00D63903">
      <w:pPr>
        <w:ind w:right="-1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</w:rPr>
        <w:t>Критеріями</w:t>
      </w:r>
      <w:r w:rsidRPr="00A375DC">
        <w:rPr>
          <w:sz w:val="28"/>
          <w:szCs w:val="28"/>
          <w:shd w:val="clear" w:color="auto" w:fill="FFFFFF"/>
        </w:rPr>
        <w:t>, за якими буде оцінюватися ефективність його реалізації</w:t>
      </w:r>
      <w:r>
        <w:rPr>
          <w:sz w:val="28"/>
          <w:szCs w:val="28"/>
          <w:shd w:val="clear" w:color="auto" w:fill="FFFFFF"/>
        </w:rPr>
        <w:t xml:space="preserve"> є відсоток </w:t>
      </w:r>
      <w:r w:rsidR="00D928F6">
        <w:rPr>
          <w:sz w:val="28"/>
          <w:szCs w:val="28"/>
          <w:shd w:val="clear" w:color="auto" w:fill="FFFFFF"/>
        </w:rPr>
        <w:t xml:space="preserve">осіб, що сплатили послуги </w:t>
      </w:r>
      <w:r w:rsidR="00D928F6" w:rsidRPr="00E5649B">
        <w:rPr>
          <w:color w:val="000000"/>
          <w:sz w:val="28"/>
          <w:szCs w:val="28"/>
        </w:rPr>
        <w:t>перевезення пасажира та багажу</w:t>
      </w:r>
      <w:r w:rsidR="00D928F6">
        <w:rPr>
          <w:color w:val="000000"/>
          <w:sz w:val="28"/>
          <w:szCs w:val="28"/>
        </w:rPr>
        <w:t xml:space="preserve"> за допомогою електронного квитка від загальної кількості пасажирів </w:t>
      </w:r>
      <w:r w:rsidR="00D928F6" w:rsidRPr="00D928F6">
        <w:rPr>
          <w:color w:val="000000"/>
          <w:sz w:val="28"/>
          <w:szCs w:val="28"/>
          <w:shd w:val="clear" w:color="auto" w:fill="FFFFFF"/>
        </w:rPr>
        <w:t>перевезених автомобільним та міським електричним транспортом (автобус, трамвай, тролейбус)</w:t>
      </w:r>
      <w:r w:rsidR="00D928F6">
        <w:rPr>
          <w:color w:val="000000"/>
          <w:sz w:val="28"/>
          <w:szCs w:val="28"/>
          <w:shd w:val="clear" w:color="auto" w:fill="FFFFFF"/>
        </w:rPr>
        <w:t>.</w:t>
      </w:r>
      <w:r w:rsidR="001F5479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53DAD" w:rsidRDefault="00D63903" w:rsidP="00D63903">
      <w:pPr>
        <w:ind w:right="-1" w:firstLine="567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М</w:t>
      </w:r>
      <w:r w:rsidRPr="00A375DC">
        <w:rPr>
          <w:sz w:val="28"/>
          <w:szCs w:val="28"/>
          <w:shd w:val="clear" w:color="auto" w:fill="FFFFFF"/>
        </w:rPr>
        <w:t>ожлив</w:t>
      </w:r>
      <w:r>
        <w:rPr>
          <w:sz w:val="28"/>
          <w:szCs w:val="28"/>
          <w:shd w:val="clear" w:color="auto" w:fill="FFFFFF"/>
        </w:rPr>
        <w:t xml:space="preserve">ими </w:t>
      </w:r>
      <w:r w:rsidRPr="00A375DC">
        <w:rPr>
          <w:sz w:val="28"/>
          <w:szCs w:val="28"/>
          <w:shd w:val="clear" w:color="auto" w:fill="FFFFFF"/>
        </w:rPr>
        <w:t>ризик</w:t>
      </w:r>
      <w:r>
        <w:rPr>
          <w:sz w:val="28"/>
          <w:szCs w:val="28"/>
          <w:shd w:val="clear" w:color="auto" w:fill="FFFFFF"/>
        </w:rPr>
        <w:t xml:space="preserve">ами є </w:t>
      </w:r>
      <w:r w:rsidR="001F5479">
        <w:rPr>
          <w:sz w:val="28"/>
          <w:szCs w:val="28"/>
          <w:shd w:val="clear" w:color="auto" w:fill="FFFFFF"/>
        </w:rPr>
        <w:t>небажання о</w:t>
      </w:r>
      <w:r w:rsidR="001F5479" w:rsidRPr="001F5479">
        <w:rPr>
          <w:sz w:val="28"/>
          <w:szCs w:val="28"/>
          <w:shd w:val="clear" w:color="auto" w:fill="FFFFFF"/>
        </w:rPr>
        <w:t>рган</w:t>
      </w:r>
      <w:r w:rsidR="001F5479">
        <w:rPr>
          <w:sz w:val="28"/>
          <w:szCs w:val="28"/>
          <w:shd w:val="clear" w:color="auto" w:fill="FFFFFF"/>
        </w:rPr>
        <w:t>ів</w:t>
      </w:r>
      <w:r w:rsidR="001F5479" w:rsidRPr="001F5479">
        <w:rPr>
          <w:sz w:val="28"/>
          <w:szCs w:val="28"/>
          <w:shd w:val="clear" w:color="auto" w:fill="FFFFFF"/>
        </w:rPr>
        <w:t xml:space="preserve"> місцевого самоврядування</w:t>
      </w:r>
      <w:r w:rsidR="001F5479">
        <w:rPr>
          <w:sz w:val="28"/>
          <w:szCs w:val="28"/>
          <w:shd w:val="clear" w:color="auto" w:fill="FFFFFF"/>
        </w:rPr>
        <w:t xml:space="preserve"> </w:t>
      </w:r>
      <w:r w:rsidR="001F5479" w:rsidRPr="001F5479">
        <w:rPr>
          <w:sz w:val="28"/>
          <w:szCs w:val="28"/>
          <w:shd w:val="clear" w:color="auto" w:fill="FFFFFF"/>
        </w:rPr>
        <w:t>запроваджу</w:t>
      </w:r>
      <w:r w:rsidR="001F5479">
        <w:rPr>
          <w:sz w:val="28"/>
          <w:szCs w:val="28"/>
          <w:shd w:val="clear" w:color="auto" w:fill="FFFFFF"/>
        </w:rPr>
        <w:t>вати</w:t>
      </w:r>
      <w:r w:rsidR="001F5479" w:rsidRPr="001F5479">
        <w:rPr>
          <w:sz w:val="28"/>
          <w:szCs w:val="28"/>
          <w:shd w:val="clear" w:color="auto" w:fill="FFFFFF"/>
        </w:rPr>
        <w:t xml:space="preserve"> автоматизовану систему обліку оплати проїзду</w:t>
      </w:r>
      <w:r w:rsidR="001F5479">
        <w:rPr>
          <w:sz w:val="28"/>
          <w:szCs w:val="28"/>
          <w:shd w:val="clear" w:color="auto" w:fill="FFFFFF"/>
        </w:rPr>
        <w:t xml:space="preserve"> у зв’язку з </w:t>
      </w:r>
      <w:r w:rsidR="00953DAD">
        <w:rPr>
          <w:sz w:val="28"/>
          <w:szCs w:val="28"/>
          <w:shd w:val="clear" w:color="auto" w:fill="FFFFFF"/>
        </w:rPr>
        <w:t xml:space="preserve">необхідністю фінансових витрат на придбання серверного обладнання та створення програмного забезпечення для функціонування </w:t>
      </w:r>
      <w:r w:rsidR="00953DAD" w:rsidRPr="001F5479">
        <w:rPr>
          <w:sz w:val="28"/>
          <w:szCs w:val="28"/>
          <w:shd w:val="clear" w:color="auto" w:fill="FFFFFF"/>
        </w:rPr>
        <w:t>автоматизован</w:t>
      </w:r>
      <w:r w:rsidR="00953DAD">
        <w:rPr>
          <w:sz w:val="28"/>
          <w:szCs w:val="28"/>
          <w:shd w:val="clear" w:color="auto" w:fill="FFFFFF"/>
        </w:rPr>
        <w:t>ої</w:t>
      </w:r>
      <w:r w:rsidR="00953DAD" w:rsidRPr="001F5479">
        <w:rPr>
          <w:sz w:val="28"/>
          <w:szCs w:val="28"/>
          <w:shd w:val="clear" w:color="auto" w:fill="FFFFFF"/>
        </w:rPr>
        <w:t xml:space="preserve"> систем</w:t>
      </w:r>
      <w:r w:rsidR="00953DAD">
        <w:rPr>
          <w:sz w:val="28"/>
          <w:szCs w:val="28"/>
          <w:shd w:val="clear" w:color="auto" w:fill="FFFFFF"/>
        </w:rPr>
        <w:t>и</w:t>
      </w:r>
      <w:r w:rsidR="00953DAD" w:rsidRPr="001F5479">
        <w:rPr>
          <w:sz w:val="28"/>
          <w:szCs w:val="28"/>
          <w:shd w:val="clear" w:color="auto" w:fill="FFFFFF"/>
        </w:rPr>
        <w:t xml:space="preserve"> обліку оплати проїзду</w:t>
      </w:r>
      <w:r w:rsidR="00953DAD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>Ш</w:t>
      </w:r>
      <w:r w:rsidRPr="00A375DC">
        <w:rPr>
          <w:sz w:val="28"/>
          <w:szCs w:val="28"/>
          <w:shd w:val="clear" w:color="auto" w:fill="FFFFFF"/>
        </w:rPr>
        <w:t>лях</w:t>
      </w:r>
      <w:r>
        <w:rPr>
          <w:sz w:val="28"/>
          <w:szCs w:val="28"/>
          <w:shd w:val="clear" w:color="auto" w:fill="FFFFFF"/>
        </w:rPr>
        <w:t xml:space="preserve">ами </w:t>
      </w:r>
      <w:r w:rsidRPr="00A375DC">
        <w:rPr>
          <w:sz w:val="28"/>
          <w:szCs w:val="28"/>
          <w:shd w:val="clear" w:color="auto" w:fill="FFFFFF"/>
        </w:rPr>
        <w:t>мінімізації</w:t>
      </w:r>
      <w:r>
        <w:rPr>
          <w:sz w:val="28"/>
          <w:szCs w:val="28"/>
          <w:shd w:val="clear" w:color="auto" w:fill="FFFFFF"/>
        </w:rPr>
        <w:t xml:space="preserve"> наведених ризиків </w:t>
      </w:r>
      <w:r w:rsidR="00953DAD">
        <w:rPr>
          <w:sz w:val="28"/>
          <w:szCs w:val="28"/>
          <w:shd w:val="clear" w:color="auto" w:fill="FFFFFF"/>
        </w:rPr>
        <w:t xml:space="preserve">є </w:t>
      </w:r>
      <w:r w:rsidR="00CD0C02">
        <w:rPr>
          <w:sz w:val="28"/>
          <w:szCs w:val="28"/>
          <w:shd w:val="clear" w:color="auto" w:fill="FFFFFF"/>
        </w:rPr>
        <w:lastRenderedPageBreak/>
        <w:t>надання доступу о</w:t>
      </w:r>
      <w:r w:rsidR="00CD0C02" w:rsidRPr="001F5479">
        <w:rPr>
          <w:sz w:val="28"/>
          <w:szCs w:val="28"/>
          <w:shd w:val="clear" w:color="auto" w:fill="FFFFFF"/>
        </w:rPr>
        <w:t>рган</w:t>
      </w:r>
      <w:r w:rsidR="00CD0C02">
        <w:rPr>
          <w:sz w:val="28"/>
          <w:szCs w:val="28"/>
          <w:shd w:val="clear" w:color="auto" w:fill="FFFFFF"/>
        </w:rPr>
        <w:t>ам</w:t>
      </w:r>
      <w:r w:rsidR="00CD0C02" w:rsidRPr="001F5479">
        <w:rPr>
          <w:sz w:val="28"/>
          <w:szCs w:val="28"/>
          <w:shd w:val="clear" w:color="auto" w:fill="FFFFFF"/>
        </w:rPr>
        <w:t xml:space="preserve"> місцевого самоврядування</w:t>
      </w:r>
      <w:r w:rsidR="00CD0C02">
        <w:rPr>
          <w:sz w:val="28"/>
          <w:szCs w:val="28"/>
          <w:shd w:val="clear" w:color="auto" w:fill="FFFFFF"/>
        </w:rPr>
        <w:t xml:space="preserve">, за їх зверненням, до даного сервісу (програмного забезпечення) на </w:t>
      </w:r>
      <w:r w:rsidR="00CD0C02">
        <w:rPr>
          <w:color w:val="000000"/>
          <w:sz w:val="28"/>
          <w:szCs w:val="28"/>
        </w:rPr>
        <w:t xml:space="preserve">транспортному порталі електронних послуг </w:t>
      </w:r>
      <w:r w:rsidR="00CD0C02" w:rsidRPr="00EC29A8">
        <w:rPr>
          <w:sz w:val="28"/>
          <w:szCs w:val="28"/>
        </w:rPr>
        <w:t>e-transport.gov.ua</w:t>
      </w:r>
      <w:r w:rsidR="00CD0C02">
        <w:rPr>
          <w:color w:val="000000"/>
          <w:sz w:val="28"/>
          <w:szCs w:val="28"/>
        </w:rPr>
        <w:t xml:space="preserve"> (далі </w:t>
      </w:r>
      <w:r w:rsidR="00CD0C02">
        <w:rPr>
          <w:color w:val="000000"/>
          <w:sz w:val="28"/>
          <w:szCs w:val="28"/>
        </w:rPr>
        <w:noBreakHyphen/>
        <w:t> Транспортний портал/</w:t>
      </w:r>
      <w:proofErr w:type="spellStart"/>
      <w:r w:rsidR="00CD0C02">
        <w:rPr>
          <w:color w:val="000000"/>
          <w:sz w:val="28"/>
          <w:szCs w:val="28"/>
        </w:rPr>
        <w:t>вебпортал</w:t>
      </w:r>
      <w:proofErr w:type="spellEnd"/>
      <w:r w:rsidR="00CD0C02">
        <w:rPr>
          <w:color w:val="000000"/>
          <w:sz w:val="28"/>
          <w:szCs w:val="28"/>
        </w:rPr>
        <w:t xml:space="preserve">). </w:t>
      </w:r>
    </w:p>
    <w:p w:rsidR="00D63903" w:rsidRPr="006B582E" w:rsidRDefault="00D63903" w:rsidP="00D63903">
      <w:pPr>
        <w:ind w:right="-1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Р</w:t>
      </w:r>
      <w:r w:rsidRPr="006B582E">
        <w:rPr>
          <w:color w:val="000000"/>
          <w:sz w:val="28"/>
          <w:szCs w:val="28"/>
          <w:shd w:val="clear" w:color="auto" w:fill="FFFFFF"/>
        </w:rPr>
        <w:t xml:space="preserve">еалізація </w:t>
      </w:r>
      <w:r w:rsidR="00CD0C02">
        <w:rPr>
          <w:sz w:val="28"/>
          <w:szCs w:val="28"/>
        </w:rPr>
        <w:t>закону</w:t>
      </w:r>
      <w:r w:rsidRPr="006B582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не </w:t>
      </w:r>
      <w:r w:rsidRPr="006B582E">
        <w:rPr>
          <w:color w:val="000000"/>
          <w:sz w:val="28"/>
          <w:szCs w:val="28"/>
          <w:shd w:val="clear" w:color="auto" w:fill="FFFFFF"/>
        </w:rPr>
        <w:t>матиме вплив</w:t>
      </w:r>
      <w:r>
        <w:rPr>
          <w:color w:val="000000"/>
          <w:sz w:val="28"/>
          <w:szCs w:val="28"/>
          <w:shd w:val="clear" w:color="auto" w:fill="FFFFFF"/>
        </w:rPr>
        <w:t>у</w:t>
      </w:r>
      <w:r w:rsidRPr="006B582E">
        <w:rPr>
          <w:color w:val="000000"/>
          <w:sz w:val="28"/>
          <w:szCs w:val="28"/>
          <w:shd w:val="clear" w:color="auto" w:fill="FFFFFF"/>
        </w:rPr>
        <w:t xml:space="preserve">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C74D40" w:rsidRPr="00E5649B" w:rsidRDefault="00C74D40" w:rsidP="00C74D40">
      <w:pPr>
        <w:pStyle w:val="3"/>
        <w:tabs>
          <w:tab w:val="left" w:pos="851"/>
        </w:tabs>
        <w:rPr>
          <w:color w:val="auto"/>
          <w:szCs w:val="28"/>
        </w:rPr>
      </w:pPr>
    </w:p>
    <w:p w:rsidR="00C74D40" w:rsidRPr="00E5649B" w:rsidRDefault="00C74D40" w:rsidP="00C74D40">
      <w:pPr>
        <w:tabs>
          <w:tab w:val="left" w:pos="851"/>
        </w:tabs>
        <w:ind w:firstLine="567"/>
        <w:jc w:val="both"/>
        <w:rPr>
          <w:color w:val="000000"/>
          <w:spacing w:val="3"/>
          <w:sz w:val="28"/>
          <w:szCs w:val="28"/>
        </w:rPr>
      </w:pPr>
    </w:p>
    <w:p w:rsidR="00C74D40" w:rsidRPr="00E5649B" w:rsidRDefault="00C74D40" w:rsidP="00C74D40">
      <w:pPr>
        <w:tabs>
          <w:tab w:val="left" w:pos="851"/>
        </w:tabs>
        <w:ind w:firstLine="567"/>
        <w:jc w:val="both"/>
        <w:rPr>
          <w:color w:val="000000"/>
          <w:spacing w:val="3"/>
          <w:sz w:val="28"/>
          <w:szCs w:val="28"/>
        </w:rPr>
      </w:pPr>
    </w:p>
    <w:p w:rsidR="00C74D40" w:rsidRPr="00E5649B" w:rsidRDefault="00C74D40" w:rsidP="00C74D40">
      <w:pPr>
        <w:tabs>
          <w:tab w:val="left" w:pos="360"/>
          <w:tab w:val="left" w:pos="7088"/>
        </w:tabs>
        <w:rPr>
          <w:spacing w:val="-4"/>
          <w:sz w:val="28"/>
          <w:szCs w:val="28"/>
        </w:rPr>
      </w:pPr>
      <w:r w:rsidRPr="00E5649B">
        <w:rPr>
          <w:sz w:val="28"/>
          <w:szCs w:val="28"/>
          <w:shd w:val="clear" w:color="auto" w:fill="FFFFFF"/>
        </w:rPr>
        <w:t>Міністр</w:t>
      </w:r>
      <w:r w:rsidRPr="00E5649B">
        <w:rPr>
          <w:sz w:val="28"/>
          <w:szCs w:val="28"/>
        </w:rPr>
        <w:t xml:space="preserve"> інфраструктури України                                        </w:t>
      </w:r>
      <w:r w:rsidR="007C3FC1">
        <w:rPr>
          <w:sz w:val="28"/>
          <w:szCs w:val="28"/>
        </w:rPr>
        <w:t>Олександр КУБРАКОВ</w:t>
      </w:r>
    </w:p>
    <w:p w:rsidR="00C74D40" w:rsidRPr="00E5649B" w:rsidRDefault="00C74D40" w:rsidP="00C74D40">
      <w:pPr>
        <w:tabs>
          <w:tab w:val="left" w:pos="851"/>
        </w:tabs>
        <w:rPr>
          <w:sz w:val="18"/>
          <w:szCs w:val="28"/>
        </w:rPr>
      </w:pPr>
    </w:p>
    <w:p w:rsidR="00C74D40" w:rsidRPr="00E5649B" w:rsidRDefault="00C74D40" w:rsidP="00C74D40">
      <w:pPr>
        <w:tabs>
          <w:tab w:val="left" w:pos="851"/>
        </w:tabs>
        <w:rPr>
          <w:sz w:val="28"/>
          <w:szCs w:val="28"/>
        </w:rPr>
      </w:pPr>
      <w:r w:rsidRPr="00E5649B">
        <w:rPr>
          <w:sz w:val="28"/>
          <w:szCs w:val="28"/>
        </w:rPr>
        <w:t>____ ___________ 20__ р.</w:t>
      </w:r>
    </w:p>
    <w:p w:rsidR="00C74D40" w:rsidRPr="00E5649B" w:rsidRDefault="00C74D40" w:rsidP="00C74D40">
      <w:pPr>
        <w:tabs>
          <w:tab w:val="left" w:pos="851"/>
        </w:tabs>
        <w:ind w:firstLine="567"/>
        <w:rPr>
          <w:sz w:val="28"/>
          <w:szCs w:val="28"/>
        </w:rPr>
      </w:pPr>
    </w:p>
    <w:p w:rsidR="00C74D40" w:rsidRPr="00E5649B" w:rsidRDefault="00C74D40" w:rsidP="00C74D40"/>
    <w:p w:rsidR="006C6B87" w:rsidRPr="00E5649B" w:rsidRDefault="006C6B87" w:rsidP="00C74D40"/>
    <w:sectPr w:rsidR="006C6B87" w:rsidRPr="00E5649B" w:rsidSect="00E8498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C95" w:rsidRDefault="002C5C95" w:rsidP="00EF662B">
      <w:r>
        <w:separator/>
      </w:r>
    </w:p>
  </w:endnote>
  <w:endnote w:type="continuationSeparator" w:id="0">
    <w:p w:rsidR="002C5C95" w:rsidRDefault="002C5C95" w:rsidP="00EF6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C95" w:rsidRDefault="002C5C95" w:rsidP="00EF662B">
      <w:r>
        <w:separator/>
      </w:r>
    </w:p>
  </w:footnote>
  <w:footnote w:type="continuationSeparator" w:id="0">
    <w:p w:rsidR="002C5C95" w:rsidRDefault="002C5C95" w:rsidP="00EF6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4532691"/>
      <w:docPartObj>
        <w:docPartGallery w:val="Page Numbers (Top of Page)"/>
        <w:docPartUnique/>
      </w:docPartObj>
    </w:sdtPr>
    <w:sdtEndPr>
      <w:rPr>
        <w:sz w:val="28"/>
      </w:rPr>
    </w:sdtEndPr>
    <w:sdtContent>
      <w:p w:rsidR="0000685D" w:rsidRPr="00393991" w:rsidRDefault="0000685D">
        <w:pPr>
          <w:pStyle w:val="a4"/>
          <w:jc w:val="center"/>
          <w:rPr>
            <w:sz w:val="28"/>
          </w:rPr>
        </w:pPr>
        <w:r w:rsidRPr="00393991">
          <w:rPr>
            <w:sz w:val="28"/>
          </w:rPr>
          <w:fldChar w:fldCharType="begin"/>
        </w:r>
        <w:r w:rsidRPr="00393991">
          <w:rPr>
            <w:sz w:val="28"/>
          </w:rPr>
          <w:instrText>PAGE   \* MERGEFORMAT</w:instrText>
        </w:r>
        <w:r w:rsidRPr="00393991">
          <w:rPr>
            <w:sz w:val="28"/>
          </w:rPr>
          <w:fldChar w:fldCharType="separate"/>
        </w:r>
        <w:r w:rsidR="007B2A90">
          <w:rPr>
            <w:noProof/>
            <w:sz w:val="28"/>
          </w:rPr>
          <w:t>4</w:t>
        </w:r>
        <w:r w:rsidRPr="00393991">
          <w:rPr>
            <w:sz w:val="28"/>
          </w:rPr>
          <w:fldChar w:fldCharType="end"/>
        </w:r>
      </w:p>
    </w:sdtContent>
  </w:sdt>
  <w:p w:rsidR="0000685D" w:rsidRDefault="0000685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795A"/>
    <w:multiLevelType w:val="hybridMultilevel"/>
    <w:tmpl w:val="85E41B90"/>
    <w:lvl w:ilvl="0" w:tplc="F54E75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AB6872"/>
    <w:multiLevelType w:val="hybridMultilevel"/>
    <w:tmpl w:val="32BEEF2A"/>
    <w:lvl w:ilvl="0" w:tplc="5FB62AFA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D567E1"/>
    <w:multiLevelType w:val="hybridMultilevel"/>
    <w:tmpl w:val="8468EF08"/>
    <w:lvl w:ilvl="0" w:tplc="F54E75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62"/>
    <w:rsid w:val="000055C9"/>
    <w:rsid w:val="000056D8"/>
    <w:rsid w:val="0000685D"/>
    <w:rsid w:val="0001724E"/>
    <w:rsid w:val="00025FAA"/>
    <w:rsid w:val="00032513"/>
    <w:rsid w:val="00035186"/>
    <w:rsid w:val="00040102"/>
    <w:rsid w:val="000524A2"/>
    <w:rsid w:val="0006530D"/>
    <w:rsid w:val="000654EA"/>
    <w:rsid w:val="000719A0"/>
    <w:rsid w:val="000742CC"/>
    <w:rsid w:val="00086E1A"/>
    <w:rsid w:val="00087CBF"/>
    <w:rsid w:val="00090B2D"/>
    <w:rsid w:val="000C3910"/>
    <w:rsid w:val="000C65D2"/>
    <w:rsid w:val="000E290A"/>
    <w:rsid w:val="000E2D2D"/>
    <w:rsid w:val="000E52C7"/>
    <w:rsid w:val="00101252"/>
    <w:rsid w:val="001036D2"/>
    <w:rsid w:val="00107F1B"/>
    <w:rsid w:val="00107F53"/>
    <w:rsid w:val="001124B2"/>
    <w:rsid w:val="00114662"/>
    <w:rsid w:val="00133806"/>
    <w:rsid w:val="0013618D"/>
    <w:rsid w:val="00146D43"/>
    <w:rsid w:val="00153868"/>
    <w:rsid w:val="00157A3C"/>
    <w:rsid w:val="00173D96"/>
    <w:rsid w:val="00181041"/>
    <w:rsid w:val="00191913"/>
    <w:rsid w:val="001C52A2"/>
    <w:rsid w:val="001E1D56"/>
    <w:rsid w:val="001E438C"/>
    <w:rsid w:val="001F1268"/>
    <w:rsid w:val="001F5479"/>
    <w:rsid w:val="001F6682"/>
    <w:rsid w:val="0020669B"/>
    <w:rsid w:val="002072C7"/>
    <w:rsid w:val="002104AC"/>
    <w:rsid w:val="00231040"/>
    <w:rsid w:val="002332F1"/>
    <w:rsid w:val="002405A5"/>
    <w:rsid w:val="002643F3"/>
    <w:rsid w:val="002802CA"/>
    <w:rsid w:val="00290955"/>
    <w:rsid w:val="002A37FA"/>
    <w:rsid w:val="002A5D74"/>
    <w:rsid w:val="002B01BC"/>
    <w:rsid w:val="002B1072"/>
    <w:rsid w:val="002B3586"/>
    <w:rsid w:val="002C0F65"/>
    <w:rsid w:val="002C5C95"/>
    <w:rsid w:val="002D0F15"/>
    <w:rsid w:val="002E3482"/>
    <w:rsid w:val="002F02F2"/>
    <w:rsid w:val="002F5284"/>
    <w:rsid w:val="00303CEE"/>
    <w:rsid w:val="00313B97"/>
    <w:rsid w:val="003223C6"/>
    <w:rsid w:val="00333D7B"/>
    <w:rsid w:val="00336023"/>
    <w:rsid w:val="00343E34"/>
    <w:rsid w:val="003610FB"/>
    <w:rsid w:val="00380C2F"/>
    <w:rsid w:val="00393991"/>
    <w:rsid w:val="003A0034"/>
    <w:rsid w:val="003A5E25"/>
    <w:rsid w:val="003B0809"/>
    <w:rsid w:val="003B7853"/>
    <w:rsid w:val="003C112B"/>
    <w:rsid w:val="003D413F"/>
    <w:rsid w:val="003E56CD"/>
    <w:rsid w:val="003E582C"/>
    <w:rsid w:val="003E636C"/>
    <w:rsid w:val="003E7184"/>
    <w:rsid w:val="003F229D"/>
    <w:rsid w:val="00410A22"/>
    <w:rsid w:val="00413819"/>
    <w:rsid w:val="00430297"/>
    <w:rsid w:val="00443331"/>
    <w:rsid w:val="00444F06"/>
    <w:rsid w:val="00450319"/>
    <w:rsid w:val="0045450D"/>
    <w:rsid w:val="0045478A"/>
    <w:rsid w:val="00463AAA"/>
    <w:rsid w:val="0048296C"/>
    <w:rsid w:val="00493B71"/>
    <w:rsid w:val="004A460D"/>
    <w:rsid w:val="004B713A"/>
    <w:rsid w:val="004B7257"/>
    <w:rsid w:val="004C2042"/>
    <w:rsid w:val="004C4753"/>
    <w:rsid w:val="004D0A0D"/>
    <w:rsid w:val="004D4928"/>
    <w:rsid w:val="004D6945"/>
    <w:rsid w:val="004F501B"/>
    <w:rsid w:val="00507AF5"/>
    <w:rsid w:val="00521346"/>
    <w:rsid w:val="005366FE"/>
    <w:rsid w:val="0054314F"/>
    <w:rsid w:val="00544C34"/>
    <w:rsid w:val="005507A1"/>
    <w:rsid w:val="00573373"/>
    <w:rsid w:val="00577243"/>
    <w:rsid w:val="0057787C"/>
    <w:rsid w:val="00584A0F"/>
    <w:rsid w:val="005A241B"/>
    <w:rsid w:val="005A4F40"/>
    <w:rsid w:val="005B3271"/>
    <w:rsid w:val="005E3885"/>
    <w:rsid w:val="005F0843"/>
    <w:rsid w:val="005F0B04"/>
    <w:rsid w:val="005F20E9"/>
    <w:rsid w:val="00610C16"/>
    <w:rsid w:val="00616A26"/>
    <w:rsid w:val="00626299"/>
    <w:rsid w:val="00633CAF"/>
    <w:rsid w:val="00634285"/>
    <w:rsid w:val="00641808"/>
    <w:rsid w:val="00654D0D"/>
    <w:rsid w:val="00657F52"/>
    <w:rsid w:val="00670586"/>
    <w:rsid w:val="0067336D"/>
    <w:rsid w:val="00680D3B"/>
    <w:rsid w:val="0068171E"/>
    <w:rsid w:val="00692EB4"/>
    <w:rsid w:val="006A4DA0"/>
    <w:rsid w:val="006C3ED7"/>
    <w:rsid w:val="006C6B87"/>
    <w:rsid w:val="006D2AEB"/>
    <w:rsid w:val="006E08BD"/>
    <w:rsid w:val="006E0F4F"/>
    <w:rsid w:val="006E1378"/>
    <w:rsid w:val="007064FF"/>
    <w:rsid w:val="00716E1E"/>
    <w:rsid w:val="007222D8"/>
    <w:rsid w:val="00727D23"/>
    <w:rsid w:val="0074361D"/>
    <w:rsid w:val="00744E02"/>
    <w:rsid w:val="007633B4"/>
    <w:rsid w:val="00765D1B"/>
    <w:rsid w:val="007B2A90"/>
    <w:rsid w:val="007C3FC1"/>
    <w:rsid w:val="007D00FF"/>
    <w:rsid w:val="007D2D2E"/>
    <w:rsid w:val="007D5258"/>
    <w:rsid w:val="007D5778"/>
    <w:rsid w:val="007E0EF1"/>
    <w:rsid w:val="007E57D4"/>
    <w:rsid w:val="007E5ADE"/>
    <w:rsid w:val="007E5B13"/>
    <w:rsid w:val="00815BF3"/>
    <w:rsid w:val="00821321"/>
    <w:rsid w:val="0083571C"/>
    <w:rsid w:val="00871181"/>
    <w:rsid w:val="00875062"/>
    <w:rsid w:val="008837B4"/>
    <w:rsid w:val="00883B44"/>
    <w:rsid w:val="0088478B"/>
    <w:rsid w:val="008869B3"/>
    <w:rsid w:val="008A33BB"/>
    <w:rsid w:val="008A77E5"/>
    <w:rsid w:val="008E48FF"/>
    <w:rsid w:val="008F4BB6"/>
    <w:rsid w:val="008F6225"/>
    <w:rsid w:val="009046F4"/>
    <w:rsid w:val="00907DC2"/>
    <w:rsid w:val="00921668"/>
    <w:rsid w:val="0095356D"/>
    <w:rsid w:val="00953DAD"/>
    <w:rsid w:val="00966EB1"/>
    <w:rsid w:val="00971503"/>
    <w:rsid w:val="00987BE4"/>
    <w:rsid w:val="00990BC4"/>
    <w:rsid w:val="009A2CAA"/>
    <w:rsid w:val="009A30A4"/>
    <w:rsid w:val="009B62DD"/>
    <w:rsid w:val="009B7CF5"/>
    <w:rsid w:val="009F649E"/>
    <w:rsid w:val="00A02466"/>
    <w:rsid w:val="00A03D20"/>
    <w:rsid w:val="00A16B75"/>
    <w:rsid w:val="00A22452"/>
    <w:rsid w:val="00A60EC8"/>
    <w:rsid w:val="00A65CB5"/>
    <w:rsid w:val="00AA06CE"/>
    <w:rsid w:val="00AC0FA6"/>
    <w:rsid w:val="00AC640F"/>
    <w:rsid w:val="00AD3B75"/>
    <w:rsid w:val="00AE1D0C"/>
    <w:rsid w:val="00AE3E35"/>
    <w:rsid w:val="00AE43B7"/>
    <w:rsid w:val="00AE60E2"/>
    <w:rsid w:val="00AF45A8"/>
    <w:rsid w:val="00AF6B28"/>
    <w:rsid w:val="00B11B98"/>
    <w:rsid w:val="00B12ECA"/>
    <w:rsid w:val="00B36E99"/>
    <w:rsid w:val="00B450EE"/>
    <w:rsid w:val="00B57FE8"/>
    <w:rsid w:val="00B60C55"/>
    <w:rsid w:val="00B62B17"/>
    <w:rsid w:val="00B75C17"/>
    <w:rsid w:val="00B81F68"/>
    <w:rsid w:val="00B85F12"/>
    <w:rsid w:val="00B922ED"/>
    <w:rsid w:val="00B94AAF"/>
    <w:rsid w:val="00B97F05"/>
    <w:rsid w:val="00BB7CE0"/>
    <w:rsid w:val="00BC027E"/>
    <w:rsid w:val="00BC3C85"/>
    <w:rsid w:val="00BC4B4A"/>
    <w:rsid w:val="00BC51A5"/>
    <w:rsid w:val="00BD419E"/>
    <w:rsid w:val="00C004B2"/>
    <w:rsid w:val="00C008F7"/>
    <w:rsid w:val="00C045DB"/>
    <w:rsid w:val="00C14E36"/>
    <w:rsid w:val="00C17B1A"/>
    <w:rsid w:val="00C4114E"/>
    <w:rsid w:val="00C423F7"/>
    <w:rsid w:val="00C53ED8"/>
    <w:rsid w:val="00C61DA5"/>
    <w:rsid w:val="00C62618"/>
    <w:rsid w:val="00C66FBE"/>
    <w:rsid w:val="00C70C66"/>
    <w:rsid w:val="00C74D40"/>
    <w:rsid w:val="00C839B8"/>
    <w:rsid w:val="00C907DE"/>
    <w:rsid w:val="00C9293F"/>
    <w:rsid w:val="00C951F3"/>
    <w:rsid w:val="00CA0303"/>
    <w:rsid w:val="00CA47FC"/>
    <w:rsid w:val="00CA606C"/>
    <w:rsid w:val="00CB39B9"/>
    <w:rsid w:val="00CB5837"/>
    <w:rsid w:val="00CC1F40"/>
    <w:rsid w:val="00CC30A7"/>
    <w:rsid w:val="00CC5F63"/>
    <w:rsid w:val="00CD0C02"/>
    <w:rsid w:val="00CD2881"/>
    <w:rsid w:val="00CE751A"/>
    <w:rsid w:val="00CF24FB"/>
    <w:rsid w:val="00D30888"/>
    <w:rsid w:val="00D37AFB"/>
    <w:rsid w:val="00D52275"/>
    <w:rsid w:val="00D63903"/>
    <w:rsid w:val="00D928F6"/>
    <w:rsid w:val="00DA2680"/>
    <w:rsid w:val="00DA75FF"/>
    <w:rsid w:val="00DC2B28"/>
    <w:rsid w:val="00DC444B"/>
    <w:rsid w:val="00DC7DA5"/>
    <w:rsid w:val="00DE39F2"/>
    <w:rsid w:val="00DE443C"/>
    <w:rsid w:val="00DE79AA"/>
    <w:rsid w:val="00DF20C7"/>
    <w:rsid w:val="00E24DF5"/>
    <w:rsid w:val="00E27044"/>
    <w:rsid w:val="00E4484A"/>
    <w:rsid w:val="00E5293E"/>
    <w:rsid w:val="00E529AE"/>
    <w:rsid w:val="00E52F5D"/>
    <w:rsid w:val="00E532A7"/>
    <w:rsid w:val="00E540BB"/>
    <w:rsid w:val="00E5649B"/>
    <w:rsid w:val="00E61B1A"/>
    <w:rsid w:val="00E7387C"/>
    <w:rsid w:val="00E8498A"/>
    <w:rsid w:val="00E90B74"/>
    <w:rsid w:val="00EA0F06"/>
    <w:rsid w:val="00EA582D"/>
    <w:rsid w:val="00EB1CBD"/>
    <w:rsid w:val="00EB1F10"/>
    <w:rsid w:val="00EB71D7"/>
    <w:rsid w:val="00EB7942"/>
    <w:rsid w:val="00ED065A"/>
    <w:rsid w:val="00EE7F62"/>
    <w:rsid w:val="00EF327D"/>
    <w:rsid w:val="00EF32F2"/>
    <w:rsid w:val="00EF4AB2"/>
    <w:rsid w:val="00EF662B"/>
    <w:rsid w:val="00EF72D3"/>
    <w:rsid w:val="00F03596"/>
    <w:rsid w:val="00F042B8"/>
    <w:rsid w:val="00F12080"/>
    <w:rsid w:val="00F2766F"/>
    <w:rsid w:val="00F35EE7"/>
    <w:rsid w:val="00F42BBC"/>
    <w:rsid w:val="00F504B2"/>
    <w:rsid w:val="00F561CA"/>
    <w:rsid w:val="00F61E8E"/>
    <w:rsid w:val="00F8580F"/>
    <w:rsid w:val="00F90917"/>
    <w:rsid w:val="00F97F41"/>
    <w:rsid w:val="00FA13D7"/>
    <w:rsid w:val="00FA51CB"/>
    <w:rsid w:val="00FD297A"/>
    <w:rsid w:val="00FD7F04"/>
    <w:rsid w:val="00FE2C6A"/>
    <w:rsid w:val="00FF5164"/>
    <w:rsid w:val="00FF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2D6DB-C77A-4048-AC85-EFDA7863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F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7">
    <w:name w:val="heading 7"/>
    <w:basedOn w:val="a"/>
    <w:next w:val="a"/>
    <w:link w:val="70"/>
    <w:semiHidden/>
    <w:unhideWhenUsed/>
    <w:qFormat/>
    <w:rsid w:val="00EE7F62"/>
    <w:pPr>
      <w:keepNext/>
      <w:outlineLvl w:val="6"/>
    </w:pPr>
    <w:rPr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EE7F62"/>
    <w:rPr>
      <w:rFonts w:ascii="Times New Roman" w:eastAsia="Times New Roman" w:hAnsi="Times New Roman" w:cs="Times New Roman"/>
      <w:sz w:val="24"/>
      <w:szCs w:val="20"/>
      <w:lang w:val="ru-RU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EE7F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E7F62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2">
    <w:name w:val="Body Text Indent 2"/>
    <w:basedOn w:val="a"/>
    <w:link w:val="20"/>
    <w:semiHidden/>
    <w:unhideWhenUsed/>
    <w:rsid w:val="00EE7F62"/>
    <w:pPr>
      <w:ind w:firstLine="709"/>
      <w:jc w:val="both"/>
    </w:pPr>
    <w:rPr>
      <w:sz w:val="28"/>
    </w:rPr>
  </w:style>
  <w:style w:type="character" w:customStyle="1" w:styleId="20">
    <w:name w:val="Основний текст з відступом 2 Знак"/>
    <w:basedOn w:val="a0"/>
    <w:link w:val="2"/>
    <w:semiHidden/>
    <w:rsid w:val="00EE7F62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3">
    <w:name w:val="Body Text Indent 3"/>
    <w:basedOn w:val="a"/>
    <w:link w:val="30"/>
    <w:unhideWhenUsed/>
    <w:rsid w:val="00EE7F62"/>
    <w:pPr>
      <w:ind w:firstLine="567"/>
      <w:jc w:val="both"/>
    </w:pPr>
    <w:rPr>
      <w:color w:val="FF0000"/>
      <w:sz w:val="28"/>
    </w:rPr>
  </w:style>
  <w:style w:type="character" w:customStyle="1" w:styleId="30">
    <w:name w:val="Основний текст з відступом 3 Знак"/>
    <w:basedOn w:val="a0"/>
    <w:link w:val="3"/>
    <w:rsid w:val="00EE7F62"/>
    <w:rPr>
      <w:rFonts w:ascii="Times New Roman" w:eastAsia="Times New Roman" w:hAnsi="Times New Roman" w:cs="Times New Roman"/>
      <w:color w:val="FF0000"/>
      <w:sz w:val="28"/>
      <w:szCs w:val="20"/>
      <w:lang w:eastAsia="uk-UA"/>
    </w:rPr>
  </w:style>
  <w:style w:type="character" w:customStyle="1" w:styleId="apple-converted-space">
    <w:name w:val="apple-converted-space"/>
    <w:basedOn w:val="a0"/>
    <w:rsid w:val="00EE7F62"/>
  </w:style>
  <w:style w:type="character" w:customStyle="1" w:styleId="rvts9">
    <w:name w:val="rvts9"/>
    <w:basedOn w:val="a0"/>
    <w:rsid w:val="00EE7F62"/>
  </w:style>
  <w:style w:type="character" w:styleId="a3">
    <w:name w:val="Hyperlink"/>
    <w:basedOn w:val="a0"/>
    <w:uiPriority w:val="99"/>
    <w:unhideWhenUsed/>
    <w:rsid w:val="005F0843"/>
    <w:rPr>
      <w:color w:val="0000FF"/>
      <w:u w:val="single"/>
    </w:rPr>
  </w:style>
  <w:style w:type="paragraph" w:customStyle="1" w:styleId="rvps2">
    <w:name w:val="rvps2"/>
    <w:basedOn w:val="a"/>
    <w:rsid w:val="00CD2881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46">
    <w:name w:val="rvts46"/>
    <w:basedOn w:val="a0"/>
    <w:rsid w:val="00CD2881"/>
  </w:style>
  <w:style w:type="character" w:customStyle="1" w:styleId="rvts37">
    <w:name w:val="rvts37"/>
    <w:basedOn w:val="a0"/>
    <w:rsid w:val="00CD2881"/>
  </w:style>
  <w:style w:type="paragraph" w:styleId="a4">
    <w:name w:val="header"/>
    <w:basedOn w:val="a"/>
    <w:link w:val="a5"/>
    <w:uiPriority w:val="99"/>
    <w:unhideWhenUsed/>
    <w:rsid w:val="00EF662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F662B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6">
    <w:name w:val="footer"/>
    <w:basedOn w:val="a"/>
    <w:link w:val="a7"/>
    <w:uiPriority w:val="99"/>
    <w:unhideWhenUsed/>
    <w:rsid w:val="00EF662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EF662B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39399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93991"/>
    <w:rPr>
      <w:rFonts w:ascii="Segoe UI" w:eastAsia="Times New Roman" w:hAnsi="Segoe UI" w:cs="Segoe UI"/>
      <w:sz w:val="18"/>
      <w:szCs w:val="18"/>
      <w:lang w:eastAsia="uk-UA"/>
    </w:rPr>
  </w:style>
  <w:style w:type="paragraph" w:customStyle="1" w:styleId="c7e2e8f7e0e9ede8e9">
    <w:name w:val="Зc7вe2иe8чf7аe0йe9нedиe8йe9"/>
    <w:uiPriority w:val="99"/>
    <w:rsid w:val="00B450E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d8f0e8f4f2e0e1e7e0f6f3e7e0eff0eeeceee2f7e0ededffec">
    <w:name w:val="Шd8рf0иe8фf4тf2 аe0бe1зe7аe0цf6уf3 зe7аe0 пefрf0оeeмecоeeвe2чf7аe0нedнedяffмec"/>
    <w:uiPriority w:val="99"/>
    <w:rsid w:val="00B450EE"/>
    <w:rPr>
      <w:rFonts w:ascii="Times New Roman" w:hAnsi="Times New Roman" w:cs="Times New Roman"/>
      <w:sz w:val="22"/>
      <w:szCs w:val="22"/>
    </w:rPr>
  </w:style>
  <w:style w:type="paragraph" w:customStyle="1" w:styleId="aa">
    <w:name w:val="Нормальний текст"/>
    <w:basedOn w:val="a"/>
    <w:rsid w:val="00577243"/>
    <w:pPr>
      <w:spacing w:before="120"/>
      <w:ind w:firstLine="567"/>
    </w:pPr>
    <w:rPr>
      <w:rFonts w:ascii="Antiqua" w:hAnsi="Antiqua"/>
      <w:sz w:val="26"/>
      <w:lang w:eastAsia="ru-RU"/>
    </w:rPr>
  </w:style>
  <w:style w:type="paragraph" w:styleId="ab">
    <w:name w:val="No Spacing"/>
    <w:uiPriority w:val="99"/>
    <w:qFormat/>
    <w:rsid w:val="008847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c">
    <w:name w:val="List Paragraph"/>
    <w:basedOn w:val="a"/>
    <w:uiPriority w:val="34"/>
    <w:qFormat/>
    <w:rsid w:val="007D5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1EB11-86E7-4A20-A6C4-19DE8ADA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5059</Words>
  <Characters>2885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Ярмоленко</dc:creator>
  <cp:lastModifiedBy>Савічева Олена Михайлівна</cp:lastModifiedBy>
  <cp:revision>2</cp:revision>
  <cp:lastPrinted>2020-04-17T09:46:00Z</cp:lastPrinted>
  <dcterms:created xsi:type="dcterms:W3CDTF">2021-06-08T09:08:00Z</dcterms:created>
  <dcterms:modified xsi:type="dcterms:W3CDTF">2021-06-08T09:08:00Z</dcterms:modified>
</cp:coreProperties>
</file>