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C67" w:rsidRPr="00257375" w:rsidRDefault="005F4C67" w:rsidP="005F4C67">
      <w:pPr>
        <w:keepNext/>
        <w:keepLines/>
        <w:suppressAutoHyphens/>
        <w:spacing w:before="120" w:after="120" w:line="240" w:lineRule="auto"/>
        <w:jc w:val="right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u w:val="single"/>
          <w:lang w:eastAsia="ru-RU"/>
        </w:rPr>
      </w:pPr>
      <w:r w:rsidRPr="00257375">
        <w:rPr>
          <w:rFonts w:ascii="Times New Roman" w:eastAsia="Times New Roman" w:hAnsi="Times New Roman"/>
          <w:spacing w:val="2"/>
          <w:kern w:val="16"/>
          <w:sz w:val="28"/>
          <w:szCs w:val="20"/>
          <w:u w:val="single"/>
          <w:lang w:eastAsia="ru-RU"/>
        </w:rPr>
        <w:t>Проект</w:t>
      </w: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57375">
        <w:rPr>
          <w:rFonts w:ascii="Times New Roman" w:eastAsia="Times New Roman" w:hAnsi="Times New Roman"/>
          <w:i/>
          <w:sz w:val="25"/>
          <w:szCs w:val="25"/>
          <w:lang w:eastAsia="ru-RU"/>
        </w:rPr>
        <w:t xml:space="preserve">Вноситься Головою Верховної Ради України </w:t>
      </w:r>
      <w:r w:rsidRPr="00257375">
        <w:rPr>
          <w:rFonts w:ascii="Times New Roman" w:eastAsia="Times New Roman" w:hAnsi="Times New Roman"/>
          <w:i/>
          <w:sz w:val="25"/>
          <w:szCs w:val="25"/>
          <w:lang w:eastAsia="ru-RU"/>
        </w:rPr>
        <w:br/>
        <w:t>Д.РАЗУМКОВИМ за рішенням Погоджувальної ради</w:t>
      </w:r>
      <w:r w:rsidRPr="00257375">
        <w:rPr>
          <w:rFonts w:ascii="Times New Roman" w:eastAsia="Times New Roman" w:hAnsi="Times New Roman"/>
          <w:i/>
          <w:sz w:val="25"/>
          <w:szCs w:val="25"/>
          <w:lang w:eastAsia="ru-RU"/>
        </w:rPr>
        <w:br/>
        <w:t xml:space="preserve"> депутатських фракцій і груп від </w:t>
      </w:r>
      <w:r w:rsidR="005C229E">
        <w:rPr>
          <w:rFonts w:ascii="Times New Roman" w:eastAsia="Times New Roman" w:hAnsi="Times New Roman"/>
          <w:i/>
          <w:sz w:val="25"/>
          <w:szCs w:val="25"/>
          <w:lang w:val="en-US" w:eastAsia="ru-RU"/>
        </w:rPr>
        <w:t>29</w:t>
      </w:r>
      <w:bookmarkStart w:id="0" w:name="_GoBack"/>
      <w:bookmarkEnd w:id="0"/>
      <w:r w:rsidRPr="00257375">
        <w:rPr>
          <w:rFonts w:ascii="Times New Roman" w:eastAsia="Times New Roman" w:hAnsi="Times New Roman"/>
          <w:i/>
          <w:sz w:val="25"/>
          <w:szCs w:val="25"/>
          <w:lang w:eastAsia="ru-RU"/>
        </w:rPr>
        <w:t xml:space="preserve"> червня 2021 року</w:t>
      </w: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keepNext/>
        <w:keepLines/>
        <w:suppressAutoHyphens/>
        <w:spacing w:after="240" w:line="240" w:lineRule="auto"/>
        <w:jc w:val="center"/>
        <w:outlineLvl w:val="4"/>
        <w:rPr>
          <w:rFonts w:ascii="Baltica" w:eastAsia="Times New Roman" w:hAnsi="Baltica"/>
          <w:spacing w:val="20"/>
          <w:kern w:val="16"/>
          <w:sz w:val="32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</w:pPr>
      <w:r w:rsidRPr="00257375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t>ПОСТАНОВА</w:t>
      </w:r>
      <w:r w:rsidRPr="00257375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br/>
        <w:t xml:space="preserve">Верховної Ради України </w:t>
      </w:r>
    </w:p>
    <w:p w:rsidR="005F4C67" w:rsidRPr="00257375" w:rsidRDefault="005F4C67" w:rsidP="005F4C67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30"/>
          <w:szCs w:val="30"/>
          <w:lang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  <w:r w:rsidRPr="00257375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Про внесення змін до порядку денного </w:t>
      </w:r>
      <w:proofErr w:type="spellStart"/>
      <w:r w:rsidRPr="00257375">
        <w:rPr>
          <w:rFonts w:ascii="Times New Roman" w:eastAsia="Times New Roman" w:hAnsi="Times New Roman"/>
          <w:spacing w:val="2"/>
          <w:kern w:val="16"/>
          <w:sz w:val="28"/>
          <w:szCs w:val="20"/>
          <w:lang w:val="ru-RU" w:eastAsia="ru-RU"/>
        </w:rPr>
        <w:t>п'ят</w:t>
      </w:r>
      <w:r w:rsidRPr="00257375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ої</w:t>
      </w:r>
      <w:proofErr w:type="spellEnd"/>
      <w:r w:rsidRPr="00257375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сесії </w:t>
      </w:r>
      <w:r w:rsidRPr="00257375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br/>
        <w:t>Верховної Ради України дев'ятого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5F4C67" w:rsidRPr="00257375" w:rsidTr="00DB00BC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5F4C67" w:rsidRPr="00257375" w:rsidRDefault="005F4C67" w:rsidP="00DB00BC">
            <w:pPr>
              <w:spacing w:after="2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ru-RU"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5F4C67" w:rsidRPr="00257375" w:rsidRDefault="005F4C67" w:rsidP="005F4C67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257375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Верховна Рада України п о с т а н о в л я є:</w:t>
      </w:r>
    </w:p>
    <w:p w:rsidR="005F4C67" w:rsidRPr="00257375" w:rsidRDefault="005F4C67" w:rsidP="005F4C67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257375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1. Включити до порядку денного п'ятої сесії Верховної Ради України </w:t>
      </w:r>
      <w:r w:rsidRPr="00257375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 xml:space="preserve">дев'ятого </w:t>
      </w:r>
      <w:r w:rsidRPr="00257375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скликання, затвердженого Постановою Верховної Ради України від 2 лютого 2021 року № 1164-IX, законопроекти згідно з переліком, що додається. </w:t>
      </w:r>
    </w:p>
    <w:p w:rsidR="005F4C67" w:rsidRPr="00257375" w:rsidRDefault="005F4C67" w:rsidP="005F4C67">
      <w:pPr>
        <w:spacing w:before="120" w:after="12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257375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2. Ця Постанова набирає чинності з моменту її прийняття.</w:t>
      </w:r>
    </w:p>
    <w:p w:rsidR="005F4C67" w:rsidRPr="00257375" w:rsidRDefault="005F4C67" w:rsidP="005F4C67">
      <w:pPr>
        <w:spacing w:before="120"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5F4C67" w:rsidRPr="00257375" w:rsidRDefault="005F4C67" w:rsidP="005F4C67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5F4C67" w:rsidRPr="00257375" w:rsidRDefault="005F4C67" w:rsidP="005F4C67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5F4C67" w:rsidRPr="00257375" w:rsidTr="00DB00BC">
        <w:tc>
          <w:tcPr>
            <w:tcW w:w="4873" w:type="dxa"/>
          </w:tcPr>
          <w:p w:rsidR="005F4C67" w:rsidRPr="00257375" w:rsidRDefault="005F4C67" w:rsidP="00DB00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25737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Голова Верховної Ради</w:t>
            </w:r>
          </w:p>
          <w:p w:rsidR="005F4C67" w:rsidRPr="00257375" w:rsidRDefault="005F4C67" w:rsidP="00DB00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25737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України                                                                                          </w:t>
            </w:r>
          </w:p>
        </w:tc>
        <w:tc>
          <w:tcPr>
            <w:tcW w:w="4874" w:type="dxa"/>
          </w:tcPr>
          <w:p w:rsidR="005F4C67" w:rsidRPr="00257375" w:rsidRDefault="005F4C67" w:rsidP="00DB00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25737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      </w:t>
            </w:r>
          </w:p>
          <w:p w:rsidR="005F4C67" w:rsidRPr="00257375" w:rsidRDefault="005F4C67" w:rsidP="00DB00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25737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           Д.РАЗУМКОВ</w:t>
            </w:r>
          </w:p>
        </w:tc>
      </w:tr>
    </w:tbl>
    <w:p w:rsidR="005F4C67" w:rsidRPr="00257375" w:rsidRDefault="005F4C67" w:rsidP="005F4C6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F4C67" w:rsidRPr="00257375" w:rsidRDefault="005F4C67" w:rsidP="005F4C67"/>
    <w:p w:rsidR="00BA45A9" w:rsidRDefault="00BA45A9"/>
    <w:sectPr w:rsidR="00BA45A9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C67"/>
    <w:rsid w:val="00031BB9"/>
    <w:rsid w:val="005C229E"/>
    <w:rsid w:val="005F4C67"/>
    <w:rsid w:val="00BA45A9"/>
    <w:rsid w:val="00E7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A372D"/>
  <w15:chartTrackingRefBased/>
  <w15:docId w15:val="{0AD65ADB-139F-48C8-B107-8953672DA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Лариса Миколаївна</dc:creator>
  <cp:keywords/>
  <dc:description/>
  <cp:lastModifiedBy>Рудакова Лариса Миколаївна</cp:lastModifiedBy>
  <cp:revision>2</cp:revision>
  <dcterms:created xsi:type="dcterms:W3CDTF">2021-06-25T10:38:00Z</dcterms:created>
  <dcterms:modified xsi:type="dcterms:W3CDTF">2021-06-25T10:38:00Z</dcterms:modified>
</cp:coreProperties>
</file>