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087" w:rsidRPr="00AF4021" w:rsidRDefault="00CD6087" w:rsidP="00CD6087">
      <w:pPr>
        <w:pStyle w:val="ShapkaDocumentu"/>
        <w:ind w:left="1049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F4021">
        <w:rPr>
          <w:rFonts w:ascii="Times New Roman" w:hAnsi="Times New Roman"/>
          <w:sz w:val="28"/>
          <w:szCs w:val="28"/>
        </w:rPr>
        <w:t xml:space="preserve">Додаток 3 </w:t>
      </w:r>
      <w:r>
        <w:rPr>
          <w:rFonts w:ascii="Times New Roman" w:hAnsi="Times New Roman"/>
          <w:sz w:val="28"/>
          <w:szCs w:val="28"/>
        </w:rPr>
        <w:br/>
      </w:r>
      <w:r w:rsidRPr="00AF4021">
        <w:rPr>
          <w:rFonts w:ascii="Times New Roman" w:hAnsi="Times New Roman"/>
          <w:sz w:val="28"/>
          <w:szCs w:val="28"/>
        </w:rPr>
        <w:t>до Програми</w:t>
      </w:r>
    </w:p>
    <w:p w:rsidR="00CD6087" w:rsidRPr="00AF4021" w:rsidRDefault="00CD6087" w:rsidP="00CD6087">
      <w:pPr>
        <w:pStyle w:val="ad"/>
        <w:spacing w:before="120" w:after="120"/>
        <w:rPr>
          <w:rFonts w:ascii="Times New Roman" w:hAnsi="Times New Roman"/>
          <w:b w:val="0"/>
          <w:sz w:val="28"/>
          <w:szCs w:val="28"/>
        </w:rPr>
      </w:pPr>
      <w:r w:rsidRPr="00AF4021">
        <w:rPr>
          <w:rFonts w:ascii="Times New Roman" w:hAnsi="Times New Roman"/>
          <w:b w:val="0"/>
          <w:sz w:val="28"/>
          <w:szCs w:val="28"/>
        </w:rPr>
        <w:t>ОЧІКУВАНІ РЕЗУЛЬТАТИ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F4021">
        <w:rPr>
          <w:rFonts w:ascii="Times New Roman" w:hAnsi="Times New Roman"/>
          <w:b w:val="0"/>
          <w:sz w:val="28"/>
          <w:szCs w:val="28"/>
        </w:rPr>
        <w:t xml:space="preserve">виконання Загальнодержавної цільової соціальної програми </w:t>
      </w:r>
      <w:r>
        <w:rPr>
          <w:rFonts w:ascii="Times New Roman" w:hAnsi="Times New Roman"/>
          <w:b w:val="0"/>
          <w:sz w:val="28"/>
          <w:szCs w:val="28"/>
        </w:rPr>
        <w:br/>
        <w:t>“</w:t>
      </w:r>
      <w:r w:rsidRPr="00AF4021">
        <w:rPr>
          <w:rFonts w:ascii="Times New Roman" w:hAnsi="Times New Roman"/>
          <w:b w:val="0"/>
          <w:sz w:val="28"/>
          <w:szCs w:val="28"/>
        </w:rPr>
        <w:t>Питна вода України</w:t>
      </w:r>
      <w:r>
        <w:rPr>
          <w:rFonts w:ascii="Times New Roman" w:hAnsi="Times New Roman"/>
          <w:b w:val="0"/>
          <w:sz w:val="28"/>
          <w:szCs w:val="28"/>
        </w:rPr>
        <w:t>”</w:t>
      </w:r>
      <w:r w:rsidRPr="00AF4021">
        <w:rPr>
          <w:rFonts w:ascii="Times New Roman" w:hAnsi="Times New Roman"/>
          <w:b w:val="0"/>
          <w:sz w:val="28"/>
          <w:szCs w:val="28"/>
        </w:rPr>
        <w:t xml:space="preserve"> </w:t>
      </w:r>
      <w:r w:rsidRPr="00652C28">
        <w:rPr>
          <w:rFonts w:ascii="Times New Roman" w:hAnsi="Times New Roman"/>
          <w:b w:val="0"/>
          <w:sz w:val="28"/>
          <w:szCs w:val="28"/>
        </w:rPr>
        <w:t>на 2022</w:t>
      </w:r>
      <w:r>
        <w:rPr>
          <w:rFonts w:ascii="Times New Roman" w:hAnsi="Times New Roman"/>
          <w:b w:val="0"/>
          <w:sz w:val="28"/>
          <w:szCs w:val="28"/>
        </w:rPr>
        <w:t>—</w:t>
      </w:r>
      <w:r w:rsidRPr="00652C28">
        <w:rPr>
          <w:rFonts w:ascii="Times New Roman" w:hAnsi="Times New Roman"/>
          <w:b w:val="0"/>
          <w:sz w:val="28"/>
          <w:szCs w:val="28"/>
        </w:rPr>
        <w:t>2026</w:t>
      </w:r>
      <w:r w:rsidRPr="00AF4021">
        <w:rPr>
          <w:rFonts w:ascii="Times New Roman" w:hAnsi="Times New Roman"/>
          <w:b w:val="0"/>
          <w:sz w:val="28"/>
          <w:szCs w:val="28"/>
        </w:rPr>
        <w:t xml:space="preserve"> роки</w:t>
      </w:r>
    </w:p>
    <w:tbl>
      <w:tblPr>
        <w:tblW w:w="5097" w:type="pct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51"/>
        <w:gridCol w:w="4677"/>
        <w:gridCol w:w="1133"/>
        <w:gridCol w:w="1417"/>
        <w:gridCol w:w="1133"/>
        <w:gridCol w:w="1277"/>
        <w:gridCol w:w="1136"/>
        <w:gridCol w:w="990"/>
      </w:tblGrid>
      <w:tr w:rsidR="00CD6087" w:rsidRPr="00AF4021" w:rsidTr="00CD608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1056" w:type="pct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Найменування завдання</w:t>
            </w:r>
          </w:p>
        </w:tc>
        <w:tc>
          <w:tcPr>
            <w:tcW w:w="156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 xml:space="preserve">Найменування показників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F4021">
              <w:rPr>
                <w:rFonts w:ascii="Times New Roman" w:hAnsi="Times New Roman"/>
                <w:sz w:val="28"/>
                <w:szCs w:val="28"/>
              </w:rPr>
              <w:t>виконання завдання</w:t>
            </w:r>
          </w:p>
        </w:tc>
        <w:tc>
          <w:tcPr>
            <w:tcW w:w="2376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Значення показників виконання завдання</w:t>
            </w:r>
          </w:p>
        </w:tc>
      </w:tr>
      <w:tr w:rsidR="00CD6087" w:rsidRPr="00AF4021" w:rsidTr="00CD608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1056" w:type="pct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усього</w:t>
            </w:r>
          </w:p>
        </w:tc>
        <w:tc>
          <w:tcPr>
            <w:tcW w:w="19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у тому числі за роками</w:t>
            </w:r>
          </w:p>
        </w:tc>
      </w:tr>
      <w:tr w:rsidR="00CD6087" w:rsidRPr="00AF4021" w:rsidTr="00CD608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1056" w:type="pct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087" w:rsidRPr="00652C28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2C28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087" w:rsidRPr="00652C28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2C28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4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087" w:rsidRPr="00652C28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2C28"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6087" w:rsidRPr="00652C28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2C28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CD6087" w:rsidRPr="00652C28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2C28">
              <w:rPr>
                <w:rFonts w:ascii="Times New Roman" w:hAnsi="Times New Roman"/>
                <w:sz w:val="28"/>
                <w:szCs w:val="28"/>
              </w:rPr>
              <w:t>2026</w:t>
            </w:r>
          </w:p>
        </w:tc>
      </w:tr>
      <w:tr w:rsidR="00CD6087" w:rsidRPr="00AF4021" w:rsidTr="00CD608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56" w:type="pct"/>
            <w:vMerge w:val="restart"/>
            <w:tcBorders>
              <w:top w:val="single" w:sz="6" w:space="0" w:color="auto"/>
            </w:tcBorders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F4021">
              <w:rPr>
                <w:rFonts w:ascii="Times New Roman" w:hAnsi="Times New Roman"/>
                <w:sz w:val="28"/>
                <w:szCs w:val="28"/>
              </w:rPr>
              <w:t>Забезпечення населених пунктів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якісним</w:t>
            </w:r>
            <w:r w:rsidRPr="00AF4021">
              <w:rPr>
                <w:rFonts w:ascii="Times New Roman" w:hAnsi="Times New Roman"/>
                <w:sz w:val="28"/>
                <w:szCs w:val="28"/>
              </w:rPr>
              <w:t xml:space="preserve"> централізованим водопостачанням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568" w:type="pct"/>
            <w:tcBorders>
              <w:top w:val="single" w:sz="6" w:space="0" w:color="auto"/>
            </w:tcBorders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соціальний</w:t>
            </w:r>
          </w:p>
        </w:tc>
        <w:tc>
          <w:tcPr>
            <w:tcW w:w="380" w:type="pct"/>
            <w:tcBorders>
              <w:top w:val="single" w:sz="6" w:space="0" w:color="auto"/>
            </w:tcBorders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5" w:type="pct"/>
            <w:tcBorders>
              <w:top w:val="single" w:sz="6" w:space="0" w:color="auto"/>
            </w:tcBorders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pct"/>
            <w:tcBorders>
              <w:top w:val="single" w:sz="6" w:space="0" w:color="auto"/>
            </w:tcBorders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sz="6" w:space="0" w:color="auto"/>
            </w:tcBorders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2" w:type="pct"/>
            <w:tcBorders>
              <w:top w:val="single" w:sz="6" w:space="0" w:color="auto"/>
            </w:tcBorders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087" w:rsidRPr="00AF4021" w:rsidTr="00CD608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56" w:type="pct"/>
            <w:vMerge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826A0">
              <w:rPr>
                <w:rFonts w:ascii="Times New Roman" w:hAnsi="Times New Roman" w:hint="eastAsia"/>
                <w:sz w:val="28"/>
                <w:szCs w:val="28"/>
              </w:rPr>
              <w:t>кількість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побудованих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та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реконструйованих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водозабірних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споруд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із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застосуванням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новітніх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технологій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відповідно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до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встановленого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режиму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зон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санітарної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охорони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одиниць</w:t>
            </w: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475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42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381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332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</w:tr>
      <w:tr w:rsidR="00CD6087" w:rsidRPr="00AF4021" w:rsidTr="00CD608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56" w:type="pct"/>
            <w:vMerge w:val="restar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F4021">
              <w:rPr>
                <w:rFonts w:ascii="Times New Roman" w:hAnsi="Times New Roman"/>
                <w:sz w:val="28"/>
                <w:szCs w:val="28"/>
              </w:rPr>
              <w:t>Доведення якості питної води до встановлених нормативів</w:t>
            </w:r>
          </w:p>
        </w:tc>
        <w:tc>
          <w:tcPr>
            <w:tcW w:w="156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соціальний</w:t>
            </w: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5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1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2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087" w:rsidRPr="00AF4021" w:rsidTr="00CD608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56" w:type="pct"/>
            <w:vMerge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826A0">
              <w:rPr>
                <w:rFonts w:ascii="Times New Roman" w:hAnsi="Times New Roman" w:hint="eastAsia"/>
                <w:sz w:val="28"/>
                <w:szCs w:val="28"/>
              </w:rPr>
              <w:t>кількість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збудованих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та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впроваджених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станцій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установок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доочищення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питної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води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із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застосуванням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новітніх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технологій</w:t>
            </w:r>
            <w:r>
              <w:rPr>
                <w:rFonts w:ascii="Times New Roman" w:hAnsi="Times New Roman"/>
                <w:sz w:val="28"/>
                <w:szCs w:val="28"/>
              </w:rPr>
              <w:t>, одиниць</w:t>
            </w: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475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2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81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32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CD6087" w:rsidRPr="00AF4021" w:rsidTr="00CD608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56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826A0">
              <w:rPr>
                <w:rFonts w:ascii="Times New Roman" w:hAnsi="Times New Roman" w:hint="eastAsia"/>
                <w:sz w:val="28"/>
                <w:szCs w:val="28"/>
              </w:rPr>
              <w:t>кількість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збудованих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та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реконструйованих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водопровідних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та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очисних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споруд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водовідведення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із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застосуванням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новітніх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технологій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, 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одиниць</w:t>
            </w: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280</w:t>
            </w:r>
          </w:p>
        </w:tc>
        <w:tc>
          <w:tcPr>
            <w:tcW w:w="475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42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381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332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</w:tr>
      <w:tr w:rsidR="00CD6087" w:rsidRPr="00AF4021" w:rsidTr="00CD608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56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826A0">
              <w:rPr>
                <w:rFonts w:ascii="Times New Roman" w:hAnsi="Times New Roman" w:hint="eastAsia"/>
                <w:sz w:val="28"/>
                <w:szCs w:val="28"/>
              </w:rPr>
              <w:t>кількість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збудованих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та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реконструйованих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водопровідних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мереж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та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мереж</w:t>
            </w:r>
            <w:r w:rsidRPr="00D826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826A0">
              <w:rPr>
                <w:rFonts w:ascii="Times New Roman" w:hAnsi="Times New Roman" w:hint="eastAsia"/>
                <w:sz w:val="28"/>
                <w:szCs w:val="28"/>
              </w:rPr>
              <w:t>водовідведення</w:t>
            </w: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1093</w:t>
            </w:r>
          </w:p>
        </w:tc>
        <w:tc>
          <w:tcPr>
            <w:tcW w:w="475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209</w:t>
            </w: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216</w:t>
            </w:r>
          </w:p>
        </w:tc>
        <w:tc>
          <w:tcPr>
            <w:tcW w:w="42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218</w:t>
            </w:r>
          </w:p>
        </w:tc>
        <w:tc>
          <w:tcPr>
            <w:tcW w:w="381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221</w:t>
            </w:r>
          </w:p>
        </w:tc>
        <w:tc>
          <w:tcPr>
            <w:tcW w:w="332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229</w:t>
            </w:r>
          </w:p>
        </w:tc>
      </w:tr>
      <w:tr w:rsidR="00CD6087" w:rsidRPr="00AF4021" w:rsidTr="00CD608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56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екологічний</w:t>
            </w: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5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1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2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087" w:rsidRPr="00AF4021" w:rsidTr="00CD608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56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8" w:type="pct"/>
          </w:tcPr>
          <w:p w:rsidR="00CD6087" w:rsidRPr="00AF4021" w:rsidRDefault="00CD6087" w:rsidP="003D6DB4">
            <w:pPr>
              <w:pStyle w:val="a4"/>
              <w:tabs>
                <w:tab w:val="left" w:pos="318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652C28">
              <w:rPr>
                <w:rFonts w:ascii="Times New Roman" w:hAnsi="Times New Roman" w:hint="eastAsia"/>
                <w:sz w:val="28"/>
                <w:szCs w:val="28"/>
              </w:rPr>
              <w:t>кількість</w:t>
            </w:r>
            <w:r w:rsidR="003D6D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створених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лабораторій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контролю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якості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питної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води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та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лабораторій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контролю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стічних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вод</w:t>
            </w:r>
            <w:r w:rsidR="003D6DB4">
              <w:rPr>
                <w:rFonts w:ascii="Times New Roman" w:hAnsi="Times New Roman"/>
                <w:sz w:val="28"/>
                <w:szCs w:val="28"/>
              </w:rPr>
              <w:t>, оснащених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сучасним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контрольно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>-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аналітичним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обладнанням</w:t>
            </w:r>
            <w:r w:rsidRPr="00652C2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652C28">
              <w:rPr>
                <w:rFonts w:ascii="Times New Roman" w:hAnsi="Times New Roman" w:hint="eastAsia"/>
                <w:sz w:val="28"/>
                <w:szCs w:val="28"/>
              </w:rPr>
              <w:t>одиниць</w:t>
            </w: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5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0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8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1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2" w:type="pct"/>
          </w:tcPr>
          <w:p w:rsidR="00CD6087" w:rsidRPr="00AF4021" w:rsidRDefault="00CD6087" w:rsidP="00E811D8">
            <w:pPr>
              <w:pStyle w:val="a4"/>
              <w:tabs>
                <w:tab w:val="left" w:pos="3180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2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DC64C3" w:rsidRPr="00813211" w:rsidRDefault="00210F96" w:rsidP="00DC64C3">
      <w:pPr>
        <w:pStyle w:val="3"/>
        <w:spacing w:before="48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813211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813211" w:rsidSect="00CD6087">
      <w:headerReference w:type="even" r:id="rId7"/>
      <w:headerReference w:type="default" r:id="rId8"/>
      <w:pgSz w:w="16838" w:h="11906" w:orient="landscape" w:code="9"/>
      <w:pgMar w:top="1134" w:right="1134" w:bottom="1134" w:left="1134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396" w:rsidRDefault="00B70396">
      <w:r>
        <w:separator/>
      </w:r>
    </w:p>
  </w:endnote>
  <w:endnote w:type="continuationSeparator" w:id="0">
    <w:p w:rsidR="00B70396" w:rsidRDefault="00B70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396" w:rsidRDefault="00B70396">
      <w:r>
        <w:separator/>
      </w:r>
    </w:p>
  </w:footnote>
  <w:footnote w:type="continuationSeparator" w:id="0">
    <w:p w:rsidR="00B70396" w:rsidRDefault="00B703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Pr="00CD6087" w:rsidRDefault="00525BBB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CD6087">
      <w:rPr>
        <w:rFonts w:ascii="Times New Roman" w:hAnsi="Times New Roman"/>
        <w:sz w:val="28"/>
        <w:szCs w:val="28"/>
      </w:rPr>
      <w:fldChar w:fldCharType="begin"/>
    </w:r>
    <w:r w:rsidRPr="00CD6087">
      <w:rPr>
        <w:rFonts w:ascii="Times New Roman" w:hAnsi="Times New Roman"/>
        <w:sz w:val="28"/>
        <w:szCs w:val="28"/>
      </w:rPr>
      <w:instrText xml:space="preserve">PAGE  </w:instrText>
    </w:r>
    <w:r w:rsidRPr="00CD6087">
      <w:rPr>
        <w:rFonts w:ascii="Times New Roman" w:hAnsi="Times New Roman"/>
        <w:sz w:val="28"/>
        <w:szCs w:val="28"/>
      </w:rPr>
      <w:fldChar w:fldCharType="separate"/>
    </w:r>
    <w:r w:rsidR="00A170A6">
      <w:rPr>
        <w:rFonts w:ascii="Times New Roman" w:hAnsi="Times New Roman"/>
        <w:noProof/>
        <w:sz w:val="28"/>
        <w:szCs w:val="28"/>
      </w:rPr>
      <w:t>2</w:t>
    </w:r>
    <w:r w:rsidRPr="00CD6087">
      <w:rPr>
        <w:rFonts w:ascii="Times New Roman" w:hAnsi="Times New Roman"/>
        <w:sz w:val="28"/>
        <w:szCs w:val="28"/>
      </w:rPr>
      <w:fldChar w:fldCharType="end"/>
    </w:r>
  </w:p>
  <w:p w:rsidR="00525BBB" w:rsidRPr="00CD6087" w:rsidRDefault="00CD6087" w:rsidP="00CD6087">
    <w:pPr>
      <w:jc w:val="right"/>
      <w:rPr>
        <w:rFonts w:ascii="Times New Roman" w:hAnsi="Times New Roman"/>
        <w:sz w:val="28"/>
        <w:szCs w:val="28"/>
      </w:rPr>
    </w:pPr>
    <w:r w:rsidRPr="00CD6087">
      <w:rPr>
        <w:rFonts w:ascii="Times New Roman" w:hAnsi="Times New Roman"/>
        <w:sz w:val="28"/>
        <w:szCs w:val="28"/>
      </w:rPr>
      <w:t>Продовження додатка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40DB5"/>
    <w:rsid w:val="00082BD4"/>
    <w:rsid w:val="001A5FC5"/>
    <w:rsid w:val="00210F96"/>
    <w:rsid w:val="00254CFE"/>
    <w:rsid w:val="003D6DB4"/>
    <w:rsid w:val="00440D41"/>
    <w:rsid w:val="004C29EB"/>
    <w:rsid w:val="00525BBB"/>
    <w:rsid w:val="00612ACA"/>
    <w:rsid w:val="0063384D"/>
    <w:rsid w:val="0063408E"/>
    <w:rsid w:val="007D7BAD"/>
    <w:rsid w:val="00813211"/>
    <w:rsid w:val="00893D8C"/>
    <w:rsid w:val="009175E2"/>
    <w:rsid w:val="009C1F26"/>
    <w:rsid w:val="00A026B7"/>
    <w:rsid w:val="00A170A6"/>
    <w:rsid w:val="00B70396"/>
    <w:rsid w:val="00C046C4"/>
    <w:rsid w:val="00CD6087"/>
    <w:rsid w:val="00D62814"/>
    <w:rsid w:val="00D9276C"/>
    <w:rsid w:val="00DC64C3"/>
    <w:rsid w:val="00E14E67"/>
    <w:rsid w:val="00E638B6"/>
    <w:rsid w:val="00E811D8"/>
    <w:rsid w:val="00EE24FE"/>
    <w:rsid w:val="00F2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826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2021-07-01T12:10:00Z</dcterms:created>
  <dcterms:modified xsi:type="dcterms:W3CDTF">2021-07-01T12:10:00Z</dcterms:modified>
</cp:coreProperties>
</file>