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F96" w:rsidRPr="00F7320A" w:rsidRDefault="00F7320A" w:rsidP="00F7320A">
      <w:pPr>
        <w:pStyle w:val="ShapkaDocumentu"/>
        <w:ind w:left="16443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Додаток 2 </w:t>
      </w:r>
      <w:r>
        <w:rPr>
          <w:rFonts w:ascii="Times New Roman" w:hAnsi="Times New Roman"/>
          <w:sz w:val="28"/>
          <w:szCs w:val="28"/>
        </w:rPr>
        <w:br/>
        <w:t xml:space="preserve">до Програми </w:t>
      </w:r>
    </w:p>
    <w:p w:rsidR="000D6F90" w:rsidRPr="000D6F90" w:rsidRDefault="00F7320A" w:rsidP="000D6F90">
      <w:pPr>
        <w:keepNext/>
        <w:keepLines/>
        <w:spacing w:before="240" w:after="240"/>
        <w:jc w:val="center"/>
        <w:rPr>
          <w:rFonts w:ascii="Times New Roman" w:hAnsi="Times New Roman"/>
          <w:sz w:val="28"/>
          <w:szCs w:val="28"/>
        </w:rPr>
      </w:pPr>
      <w:r w:rsidRPr="000D6F90">
        <w:rPr>
          <w:rFonts w:ascii="Times New Roman" w:hAnsi="Times New Roman"/>
          <w:sz w:val="28"/>
          <w:szCs w:val="28"/>
        </w:rPr>
        <w:t>ЗАВДАННЯ І ЗАХОДИ</w:t>
      </w:r>
      <w:r w:rsidRPr="000D6F90">
        <w:rPr>
          <w:rFonts w:ascii="Times New Roman" w:hAnsi="Times New Roman"/>
          <w:sz w:val="28"/>
          <w:szCs w:val="28"/>
        </w:rPr>
        <w:br/>
      </w:r>
      <w:r w:rsidR="000D6F90" w:rsidRPr="000D6F90">
        <w:rPr>
          <w:rFonts w:ascii="Times New Roman" w:hAnsi="Times New Roman"/>
          <w:sz w:val="28"/>
          <w:szCs w:val="28"/>
        </w:rPr>
        <w:t>з виконання Загальнодержавної цільової соціальної програми</w:t>
      </w:r>
      <w:r w:rsidR="000D6F90" w:rsidRPr="000D6F90">
        <w:rPr>
          <w:rFonts w:ascii="Times New Roman" w:hAnsi="Times New Roman"/>
          <w:sz w:val="28"/>
          <w:szCs w:val="28"/>
        </w:rPr>
        <w:br/>
        <w:t>“Питна вода України” на 2022 — 2026 роки</w:t>
      </w:r>
    </w:p>
    <w:tbl>
      <w:tblPr>
        <w:tblW w:w="221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923"/>
        <w:gridCol w:w="2118"/>
        <w:gridCol w:w="2134"/>
        <w:gridCol w:w="686"/>
        <w:gridCol w:w="672"/>
        <w:gridCol w:w="658"/>
        <w:gridCol w:w="658"/>
        <w:gridCol w:w="770"/>
        <w:gridCol w:w="2280"/>
        <w:gridCol w:w="2016"/>
        <w:gridCol w:w="1540"/>
        <w:gridCol w:w="1358"/>
        <w:gridCol w:w="1105"/>
        <w:gridCol w:w="1050"/>
        <w:gridCol w:w="1022"/>
        <w:gridCol w:w="1120"/>
        <w:gridCol w:w="1064"/>
      </w:tblGrid>
      <w:tr w:rsidR="00F7320A" w:rsidRPr="00F7320A" w:rsidTr="000D6F90">
        <w:trPr>
          <w:trHeight w:val="20"/>
          <w:tblHeader/>
        </w:trPr>
        <w:tc>
          <w:tcPr>
            <w:tcW w:w="192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Найменування завдання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Найменування показника</w:t>
            </w:r>
          </w:p>
        </w:tc>
        <w:tc>
          <w:tcPr>
            <w:tcW w:w="5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Значення показника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Найменування заходу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Головний розпорядник бюджетних коштів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Джерела фінансування (державний, місцевий бюджет, інші), млн. гривень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Прогнозний обсяг фінансових ресурсів для виконання завдань, млн. гривень</w:t>
            </w:r>
          </w:p>
        </w:tc>
        <w:tc>
          <w:tcPr>
            <w:tcW w:w="5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У тому числі за роками</w:t>
            </w:r>
          </w:p>
        </w:tc>
      </w:tr>
      <w:tr w:rsidR="00F7320A" w:rsidRPr="00F7320A" w:rsidTr="000D6F90">
        <w:trPr>
          <w:trHeight w:val="20"/>
          <w:tblHeader/>
        </w:trPr>
        <w:tc>
          <w:tcPr>
            <w:tcW w:w="192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усього</w:t>
            </w:r>
          </w:p>
        </w:tc>
        <w:tc>
          <w:tcPr>
            <w:tcW w:w="34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 роками</w:t>
            </w: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2025</w:t>
            </w:r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7320A" w:rsidRPr="000D6F90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F90">
              <w:rPr>
                <w:rFonts w:ascii="Times New Roman" w:hAnsi="Times New Roman"/>
                <w:sz w:val="22"/>
                <w:szCs w:val="22"/>
              </w:rPr>
              <w:t>2026</w:t>
            </w:r>
          </w:p>
        </w:tc>
      </w:tr>
      <w:tr w:rsidR="00F7320A" w:rsidRPr="00F7320A" w:rsidTr="000D6F90">
        <w:trPr>
          <w:trHeight w:val="20"/>
          <w:tblHeader/>
        </w:trPr>
        <w:tc>
          <w:tcPr>
            <w:tcW w:w="192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2025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2026</w:t>
            </w: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F7320A" w:rsidRPr="00F7320A" w:rsidRDefault="00F7320A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 xml:space="preserve">1. Забезпечення населених пунктів якісним централізованим водопостачанням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кількість побудованих та реконструйованих водозабірних споруд із застосуванням новітніх технологій відповідно до встановленого режиму зон санітарної охорони, одиниць</w:t>
            </w:r>
          </w:p>
        </w:tc>
        <w:tc>
          <w:tcPr>
            <w:tcW w:w="2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290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58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68</w:t>
            </w:r>
          </w:p>
        </w:tc>
        <w:tc>
          <w:tcPr>
            <w:tcW w:w="77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78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будівництво (нове будівництво, реконструкція, капітальний ремонт) водозабірних споруд із застосуванням новітніх технологій відповідно до встановленого режиму зон санітарної охорони</w:t>
            </w: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Міністерство розвитку громад та територій України</w:t>
            </w:r>
          </w:p>
        </w:tc>
        <w:tc>
          <w:tcPr>
            <w:tcW w:w="154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AE4B2D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державний бюджет</w:t>
            </w:r>
          </w:p>
        </w:tc>
        <w:tc>
          <w:tcPr>
            <w:tcW w:w="135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1 342,7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176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222,2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268,5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315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361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154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2 599,5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340,6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430,2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520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609,5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699,2</w:t>
            </w:r>
          </w:p>
        </w:tc>
      </w:tr>
      <w:tr w:rsidR="00312010" w:rsidRPr="00F7320A" w:rsidTr="00C371FE">
        <w:trPr>
          <w:trHeight w:val="20"/>
        </w:trPr>
        <w:tc>
          <w:tcPr>
            <w:tcW w:w="1923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1540" w:type="dxa"/>
            <w:shd w:val="clear" w:color="auto" w:fill="auto"/>
          </w:tcPr>
          <w:p w:rsidR="00312010" w:rsidRPr="00F7320A" w:rsidRDefault="00312010" w:rsidP="00C371FE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15,6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1,2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7,2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Волинська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Волинська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13,5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2 043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289,7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286,4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282,8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551,5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633,1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12,8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2,56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2,56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2,56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5,12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0,25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0,5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0,5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0,75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</w:t>
            </w: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2,16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4,32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4,32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6,48</w:t>
            </w:r>
          </w:p>
        </w:tc>
        <w:tc>
          <w:tcPr>
            <w:tcW w:w="1064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8,64</w:t>
            </w: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11,5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1,27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1,27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2,54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2,54</w:t>
            </w:r>
          </w:p>
        </w:tc>
        <w:tc>
          <w:tcPr>
            <w:tcW w:w="1064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3,91</w:t>
            </w:r>
          </w:p>
        </w:tc>
      </w:tr>
      <w:tr w:rsidR="00C371FE" w:rsidRPr="00F7320A" w:rsidTr="008637D8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44,8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14,9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14,9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15</w:t>
            </w:r>
          </w:p>
        </w:tc>
        <w:tc>
          <w:tcPr>
            <w:tcW w:w="1120" w:type="dxa"/>
            <w:shd w:val="clear" w:color="auto" w:fill="auto"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24,8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3,09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5,15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6,18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7,21</w:t>
            </w:r>
          </w:p>
        </w:tc>
        <w:tc>
          <w:tcPr>
            <w:tcW w:w="1064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3,19</w:t>
            </w:r>
          </w:p>
        </w:tc>
      </w:tr>
      <w:tr w:rsidR="00C371FE" w:rsidRPr="00F7320A" w:rsidTr="00C371FE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0,15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0,15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C371FE" w:rsidRPr="00F7320A" w:rsidTr="00C371FE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Львівська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Львівська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5,4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1,8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1,8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1,8</w:t>
            </w:r>
          </w:p>
        </w:tc>
        <w:tc>
          <w:tcPr>
            <w:tcW w:w="1120" w:type="dxa"/>
            <w:shd w:val="clear" w:color="auto" w:fill="auto"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1,98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3,96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5,94</w:t>
            </w:r>
          </w:p>
        </w:tc>
        <w:tc>
          <w:tcPr>
            <w:tcW w:w="1064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6,6</w:t>
            </w: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5,2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1,3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0,65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1,95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1,3</w:t>
            </w:r>
          </w:p>
        </w:tc>
        <w:tc>
          <w:tcPr>
            <w:tcW w:w="1064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16,1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2,4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2,4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3,1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4,6</w:t>
            </w:r>
          </w:p>
        </w:tc>
      </w:tr>
      <w:tr w:rsidR="00C371FE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C371FE" w:rsidRPr="00F7320A" w:rsidRDefault="00C371FE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C371FE" w:rsidRPr="00F7320A" w:rsidRDefault="00C371FE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C371FE" w:rsidRPr="00F7320A" w:rsidRDefault="00C371FE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2,4</w:t>
            </w:r>
          </w:p>
        </w:tc>
        <w:tc>
          <w:tcPr>
            <w:tcW w:w="1105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5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22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120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64" w:type="dxa"/>
            <w:shd w:val="clear" w:color="auto" w:fill="auto"/>
            <w:hideMark/>
          </w:tcPr>
          <w:p w:rsidR="00C371FE" w:rsidRPr="00F7320A" w:rsidRDefault="00C371FE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0,9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Сумська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Сумська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19,3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8637D8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Тернопільська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Тернопільська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0,6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Харківська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Харківська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3,5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4,2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6,3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8,9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23,2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4,35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2,9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5,8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5,8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4,35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0,8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0,8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1,6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2,4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</w:tcPr>
          <w:p w:rsidR="0069373C" w:rsidRDefault="0069373C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000000" w:fill="FFFFFF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000000" w:fill="FFFFFF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2,5</w:t>
            </w: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0,6</w:t>
            </w: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0,6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5,2</w:t>
            </w: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1,04</w:t>
            </w: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1,04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1,04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1,04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1,04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9,8</w:t>
            </w: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0,8</w:t>
            </w: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1,6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1,6</w:t>
            </w:r>
          </w:p>
        </w:tc>
        <w:tc>
          <w:tcPr>
            <w:tcW w:w="106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4,2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69373C" w:rsidRPr="00F7320A" w:rsidRDefault="0069373C" w:rsidP="001A5EF1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</w:t>
            </w:r>
            <w:r>
              <w:rPr>
                <w:rFonts w:ascii="Times New Roman" w:hAnsi="Times New Roman"/>
                <w:sz w:val="22"/>
                <w:szCs w:val="22"/>
              </w:rPr>
              <w:t>ська міськ</w:t>
            </w:r>
            <w:r w:rsidR="001A5EF1">
              <w:rPr>
                <w:rFonts w:ascii="Times New Roman" w:hAnsi="Times New Roman"/>
                <w:sz w:val="22"/>
                <w:szCs w:val="22"/>
              </w:rPr>
              <w:t xml:space="preserve">а </w:t>
            </w:r>
            <w:r>
              <w:rPr>
                <w:rFonts w:ascii="Times New Roman" w:hAnsi="Times New Roman"/>
                <w:sz w:val="22"/>
                <w:szCs w:val="22"/>
              </w:rPr>
              <w:t>держа</w:t>
            </w:r>
            <w:r w:rsidR="001A5EF1">
              <w:rPr>
                <w:rFonts w:ascii="Times New Roman" w:hAnsi="Times New Roman"/>
                <w:sz w:val="22"/>
                <w:szCs w:val="22"/>
              </w:rPr>
              <w:t>вна а</w:t>
            </w:r>
            <w:r>
              <w:rPr>
                <w:rFonts w:ascii="Times New Roman" w:hAnsi="Times New Roman"/>
                <w:sz w:val="22"/>
                <w:szCs w:val="22"/>
              </w:rPr>
              <w:t>дміністрація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259,5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86,5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173</w:t>
            </w:r>
          </w:p>
        </w:tc>
        <w:tc>
          <w:tcPr>
            <w:tcW w:w="112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</w:tcPr>
          <w:p w:rsidR="0069373C" w:rsidRDefault="0069373C" w:rsidP="00C05A37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000000" w:fill="FFFFFF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12010">
        <w:trPr>
          <w:trHeight w:val="20"/>
        </w:trPr>
        <w:tc>
          <w:tcPr>
            <w:tcW w:w="192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C371FE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 xml:space="preserve">частка населення, яке має доступ до централізованого водопостачання, </w:t>
            </w:r>
            <w:r>
              <w:rPr>
                <w:rFonts w:ascii="Times New Roman" w:hAnsi="Times New Roman"/>
                <w:sz w:val="22"/>
                <w:szCs w:val="22"/>
              </w:rPr>
              <w:t>відсотків</w:t>
            </w:r>
          </w:p>
        </w:tc>
        <w:tc>
          <w:tcPr>
            <w:tcW w:w="213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64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67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68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12010">
        <w:trPr>
          <w:trHeight w:val="20"/>
        </w:trPr>
        <w:tc>
          <w:tcPr>
            <w:tcW w:w="1923" w:type="dxa"/>
            <w:tcBorders>
              <w:top w:val="single" w:sz="4" w:space="0" w:color="auto"/>
            </w:tcBorders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Разом за завданням 1</w:t>
            </w:r>
          </w:p>
        </w:tc>
        <w:tc>
          <w:tcPr>
            <w:tcW w:w="2118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noWrap/>
          </w:tcPr>
          <w:p w:rsidR="00312010" w:rsidRPr="00F7320A" w:rsidRDefault="00312010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3 942,2</w:t>
            </w:r>
          </w:p>
        </w:tc>
        <w:tc>
          <w:tcPr>
            <w:tcW w:w="1105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516,6</w:t>
            </w:r>
          </w:p>
        </w:tc>
        <w:tc>
          <w:tcPr>
            <w:tcW w:w="1050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652,4</w:t>
            </w:r>
          </w:p>
        </w:tc>
        <w:tc>
          <w:tcPr>
            <w:tcW w:w="1022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788,5</w:t>
            </w:r>
          </w:p>
        </w:tc>
        <w:tc>
          <w:tcPr>
            <w:tcW w:w="1120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924,5</w:t>
            </w:r>
          </w:p>
        </w:tc>
        <w:tc>
          <w:tcPr>
            <w:tcW w:w="1064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1060,2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</w:tcPr>
          <w:p w:rsidR="00312010" w:rsidRPr="00F7320A" w:rsidRDefault="00312010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vMerge w:val="restart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2. Доведення якості питної води до встановлених нормативних вимог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кількість збудованих та впроваджених станцій (установок) доочищення питної води із застосуванням новітніх технологій, одиниць</w:t>
            </w:r>
          </w:p>
        </w:tc>
        <w:tc>
          <w:tcPr>
            <w:tcW w:w="2134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79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280" w:type="dxa"/>
            <w:vMerge w:val="restart"/>
            <w:shd w:val="clear" w:color="auto" w:fill="auto"/>
            <w:hideMark/>
          </w:tcPr>
          <w:p w:rsidR="00312010" w:rsidRPr="00F7320A" w:rsidRDefault="00312010" w:rsidP="001A5EF1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1) будівництво та впровадження станцій (установок) доочищення питної води із застосуванням новітніх технологій</w:t>
            </w:r>
          </w:p>
        </w:tc>
        <w:tc>
          <w:tcPr>
            <w:tcW w:w="2016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Міністерство розвитку громад та територій України</w:t>
            </w:r>
          </w:p>
        </w:tc>
        <w:tc>
          <w:tcPr>
            <w:tcW w:w="154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державний бюджет</w:t>
            </w:r>
          </w:p>
        </w:tc>
        <w:tc>
          <w:tcPr>
            <w:tcW w:w="135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507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90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96,3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102,7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109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109</w:t>
            </w:r>
          </w:p>
        </w:tc>
      </w:tr>
      <w:tr w:rsidR="00312010" w:rsidRPr="00F7320A" w:rsidTr="000D6F90">
        <w:trPr>
          <w:trHeight w:val="20"/>
        </w:trPr>
        <w:tc>
          <w:tcPr>
            <w:tcW w:w="1923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154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661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117,1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125,5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134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142,2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142,2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noWrap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  <w:noWrap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noWrap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3,5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3,5</w:t>
            </w:r>
          </w:p>
        </w:tc>
        <w:tc>
          <w:tcPr>
            <w:tcW w:w="105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9,7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1,94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1,94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1,94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1,94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1,94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14,8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2,2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4,2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4,2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312010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5,7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1,5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1,2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69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14,18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17,25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17,25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20,36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Кіровоградська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Кіровоградська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4,7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4,7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11,6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1,8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2,6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1,8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0.16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0,16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123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6,02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9,64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106,62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0,3</w:t>
            </w: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1B5664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686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0,9</w:t>
            </w:r>
          </w:p>
        </w:tc>
        <w:tc>
          <w:tcPr>
            <w:tcW w:w="1105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0,9</w:t>
            </w: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1,5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0,23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0,25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0,25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0,25</w:t>
            </w:r>
          </w:p>
        </w:tc>
        <w:tc>
          <w:tcPr>
            <w:tcW w:w="1064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0,52</w:t>
            </w: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0,2</w:t>
            </w:r>
          </w:p>
        </w:tc>
        <w:tc>
          <w:tcPr>
            <w:tcW w:w="1022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5,12</w:t>
            </w:r>
          </w:p>
        </w:tc>
        <w:tc>
          <w:tcPr>
            <w:tcW w:w="1105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0,8</w:t>
            </w:r>
          </w:p>
        </w:tc>
        <w:tc>
          <w:tcPr>
            <w:tcW w:w="105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1,6</w:t>
            </w:r>
          </w:p>
        </w:tc>
        <w:tc>
          <w:tcPr>
            <w:tcW w:w="1022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1,6</w:t>
            </w:r>
          </w:p>
        </w:tc>
        <w:tc>
          <w:tcPr>
            <w:tcW w:w="112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1,12</w:t>
            </w:r>
          </w:p>
        </w:tc>
        <w:tc>
          <w:tcPr>
            <w:tcW w:w="1064" w:type="dxa"/>
            <w:shd w:val="clear" w:color="auto" w:fill="auto"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  <w:tc>
          <w:tcPr>
            <w:tcW w:w="1022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1201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1540" w:type="dxa"/>
            <w:shd w:val="clear" w:color="auto" w:fill="auto"/>
            <w:noWrap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312010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312010" w:rsidRPr="00F7320A" w:rsidRDefault="00312010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312010" w:rsidRPr="00F7320A" w:rsidRDefault="00312010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1,3</w:t>
            </w:r>
          </w:p>
        </w:tc>
        <w:tc>
          <w:tcPr>
            <w:tcW w:w="1105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0,43</w:t>
            </w:r>
          </w:p>
        </w:tc>
        <w:tc>
          <w:tcPr>
            <w:tcW w:w="105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0,43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</w:tcPr>
          <w:p w:rsidR="00312010" w:rsidRPr="00F7320A" w:rsidRDefault="00312010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1540" w:type="dxa"/>
            <w:shd w:val="clear" w:color="auto" w:fill="auto"/>
            <w:noWrap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399,2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99,8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99,8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99,8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99,8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8637D8">
        <w:trPr>
          <w:trHeight w:val="20"/>
        </w:trPr>
        <w:tc>
          <w:tcPr>
            <w:tcW w:w="1923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разом</w:t>
            </w:r>
          </w:p>
        </w:tc>
        <w:tc>
          <w:tcPr>
            <w:tcW w:w="1358" w:type="dxa"/>
            <w:shd w:val="clear" w:color="000000" w:fill="FFFFFF"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1 168</w:t>
            </w:r>
          </w:p>
        </w:tc>
        <w:tc>
          <w:tcPr>
            <w:tcW w:w="1105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207,1</w:t>
            </w:r>
          </w:p>
        </w:tc>
        <w:tc>
          <w:tcPr>
            <w:tcW w:w="1050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221,8</w:t>
            </w:r>
          </w:p>
        </w:tc>
        <w:tc>
          <w:tcPr>
            <w:tcW w:w="1022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236,7</w:t>
            </w:r>
          </w:p>
        </w:tc>
        <w:tc>
          <w:tcPr>
            <w:tcW w:w="1120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251,2</w:t>
            </w:r>
          </w:p>
        </w:tc>
        <w:tc>
          <w:tcPr>
            <w:tcW w:w="1064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251,2</w:t>
            </w:r>
          </w:p>
        </w:tc>
      </w:tr>
      <w:tr w:rsidR="0069373C" w:rsidRPr="00F7320A" w:rsidTr="008637D8">
        <w:trPr>
          <w:trHeight w:val="20"/>
        </w:trPr>
        <w:tc>
          <w:tcPr>
            <w:tcW w:w="1923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noWrap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000000" w:fill="FFFFFF"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312010">
        <w:trPr>
          <w:trHeight w:val="20"/>
        </w:trPr>
        <w:tc>
          <w:tcPr>
            <w:tcW w:w="1923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кількість збудованих та реконструйованих водопровідних та очисних споруд водовідведення із застосуванням новітніх технологій, одиниць</w:t>
            </w:r>
          </w:p>
        </w:tc>
        <w:tc>
          <w:tcPr>
            <w:tcW w:w="2134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8637D8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280</w:t>
            </w:r>
          </w:p>
        </w:tc>
        <w:tc>
          <w:tcPr>
            <w:tcW w:w="686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54</w:t>
            </w:r>
          </w:p>
        </w:tc>
        <w:tc>
          <w:tcPr>
            <w:tcW w:w="672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56</w:t>
            </w:r>
          </w:p>
        </w:tc>
        <w:tc>
          <w:tcPr>
            <w:tcW w:w="658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57</w:t>
            </w:r>
          </w:p>
        </w:tc>
        <w:tc>
          <w:tcPr>
            <w:tcW w:w="770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58</w:t>
            </w:r>
          </w:p>
        </w:tc>
        <w:tc>
          <w:tcPr>
            <w:tcW w:w="2280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1B5664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2) будівництво (нове будівництво, реконструкція, капітальний ремонт) водопровідних та очисних споруд водовідведення із застосуванням новітніх технологій</w:t>
            </w:r>
          </w:p>
        </w:tc>
        <w:tc>
          <w:tcPr>
            <w:tcW w:w="2016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Міністерство розвитку громад та територій України</w:t>
            </w:r>
          </w:p>
        </w:tc>
        <w:tc>
          <w:tcPr>
            <w:tcW w:w="1540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державний бюджет</w:t>
            </w:r>
          </w:p>
        </w:tc>
        <w:tc>
          <w:tcPr>
            <w:tcW w:w="1358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6 368,7</w:t>
            </w:r>
          </w:p>
        </w:tc>
        <w:tc>
          <w:tcPr>
            <w:tcW w:w="1105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1 228,3</w:t>
            </w:r>
          </w:p>
        </w:tc>
        <w:tc>
          <w:tcPr>
            <w:tcW w:w="1050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1 251</w:t>
            </w:r>
          </w:p>
        </w:tc>
        <w:tc>
          <w:tcPr>
            <w:tcW w:w="1022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8637D8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1 273,7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1 296,5</w:t>
            </w:r>
          </w:p>
        </w:tc>
        <w:tc>
          <w:tcPr>
            <w:tcW w:w="1064" w:type="dxa"/>
            <w:tcBorders>
              <w:bottom w:val="nil"/>
            </w:tcBorders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1 319,2</w:t>
            </w:r>
          </w:p>
        </w:tc>
      </w:tr>
      <w:tr w:rsidR="0069373C" w:rsidRPr="00F7320A" w:rsidTr="0031201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686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3 092,6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596,4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607,5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618,5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629,6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640,6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32,6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6,9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6,9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6,9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Волинська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Волинська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4,02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2,07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2,07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2,07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2,07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216,2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48,2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11,6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18,1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959,3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220,62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106,5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152,67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153,33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326,18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47,4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10,6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190,1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40,5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40,8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40,8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40,8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27,2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Кіровоградська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Кіровоградська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37,2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6,6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6,6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30,9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4,9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60,5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3,4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5,1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49,5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205,7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82,1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41,2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41,2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41,2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60,2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Сумська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Сумська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33,4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6,7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6,7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6,7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6,7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Тернопільська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Тернопільська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3,24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3,24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3,24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3,24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Харківська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Харківська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92,05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18,41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18,41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18,41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18,41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48,5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9,61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9,61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10,06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104,6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17,4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17,4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26,3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26,1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85,5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14,2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42,9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31,8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7,8</w:t>
            </w:r>
          </w:p>
        </w:tc>
      </w:tr>
      <w:tr w:rsidR="0069373C" w:rsidRPr="00F7320A" w:rsidTr="0031201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154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16,04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4,34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2,7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714,4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178,6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178,6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178,6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178,6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AE4B2D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разом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9461,3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1824,7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1858,5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1892,2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1926,1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AE4B2D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1959,8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 xml:space="preserve">частка населення, яке має доступ до централізованого водовідведення, </w:t>
            </w:r>
            <w:r>
              <w:rPr>
                <w:rFonts w:ascii="Times New Roman" w:hAnsi="Times New Roman"/>
                <w:sz w:val="22"/>
                <w:szCs w:val="22"/>
              </w:rPr>
              <w:t>відсотків</w:t>
            </w:r>
          </w:p>
        </w:tc>
        <w:tc>
          <w:tcPr>
            <w:tcW w:w="2134" w:type="dxa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49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53</w:t>
            </w:r>
          </w:p>
        </w:tc>
        <w:tc>
          <w:tcPr>
            <w:tcW w:w="2280" w:type="dxa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 xml:space="preserve">частка скидів забруднюючих стічних вод, </w:t>
            </w:r>
            <w:r>
              <w:rPr>
                <w:rFonts w:ascii="Times New Roman" w:hAnsi="Times New Roman"/>
                <w:sz w:val="22"/>
                <w:szCs w:val="22"/>
              </w:rPr>
              <w:t>відсотків</w:t>
            </w:r>
          </w:p>
        </w:tc>
        <w:tc>
          <w:tcPr>
            <w:tcW w:w="2134" w:type="dxa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3,5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4,5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кількість збудованих та реконструйованих водопровідних мереж та мереж водовідведення</w:t>
            </w: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1 093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209</w:t>
            </w: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216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218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221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229</w:t>
            </w:r>
          </w:p>
        </w:tc>
        <w:tc>
          <w:tcPr>
            <w:tcW w:w="2280" w:type="dxa"/>
            <w:vMerge w:val="restart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 xml:space="preserve">3) будівництво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F7320A">
              <w:rPr>
                <w:rFonts w:ascii="Times New Roman" w:hAnsi="Times New Roman"/>
                <w:sz w:val="22"/>
                <w:szCs w:val="22"/>
              </w:rPr>
              <w:t>(нове будівництво, реконструкція, капітальний ремонт) водопровідних мереж та мереж водовідведення</w:t>
            </w: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Міністерство розвитку громад та територій України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державний бюджет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8 685,4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1 660,8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1B5664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1 716,4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1 732,3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1 756,2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1819,7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5 269,7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1 007,7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1 041,4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1 051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1 065,5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1104,1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Вінницька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85,4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17,4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Волинська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Волинська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26,7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5,7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1 158,8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210,7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203,65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225,75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262,85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255,85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Дніпропетровська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46,9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8,9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Житомирська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25,8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5,4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Закарпатська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81,2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15,2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Запорізька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258,5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50,5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54,4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Івано-Франківська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1 052,9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209,3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188,2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226,2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207,2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222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Кіровоградська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Кіровоградська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23,2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Київська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26,4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Луганська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13,6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1,9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Львівська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Львівська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22,4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Миколаївська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276,7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55,9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52,8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52,8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57,6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57,6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Одеська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85,1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16,25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20,25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251,6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48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50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51,2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51,2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Рівненська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34,3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6,3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6,3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7,2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Сумська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Сумська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18,7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</w:tr>
      <w:tr w:rsidR="0069373C" w:rsidRPr="00F7320A" w:rsidTr="0031201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Тернопільська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Тернопільська</w:t>
            </w:r>
          </w:p>
        </w:tc>
        <w:tc>
          <w:tcPr>
            <w:tcW w:w="154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46,9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8,5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Харківська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Харківська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23,3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4,8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Хмельницька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101,1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19,2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23,1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20,4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27,6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5,5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Черкаська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19,9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4,2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4,2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Чернівецька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19,1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4,7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Чернігівська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170,3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33,6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33,6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35,9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33,6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33,6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1A5EF1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A5EF1">
              <w:rPr>
                <w:rFonts w:ascii="Times New Roman" w:hAnsi="Times New Roman"/>
                <w:sz w:val="22"/>
                <w:szCs w:val="22"/>
              </w:rPr>
              <w:t>Київська міська державна адміністрація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1 373,3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257,9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322,95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257,85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257,4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277,2</w:t>
            </w:r>
          </w:p>
        </w:tc>
      </w:tr>
      <w:tr w:rsidR="0069373C" w:rsidRPr="00F7320A" w:rsidTr="001B5664">
        <w:trPr>
          <w:trHeight w:val="243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разом</w:t>
            </w:r>
          </w:p>
        </w:tc>
        <w:tc>
          <w:tcPr>
            <w:tcW w:w="1358" w:type="dxa"/>
            <w:shd w:val="clear" w:color="auto" w:fill="auto"/>
            <w:noWrap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13 955,1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2 668,5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2 757,8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2 783,3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2 821,7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2923,8</w:t>
            </w:r>
          </w:p>
        </w:tc>
      </w:tr>
      <w:tr w:rsidR="0069373C" w:rsidRPr="00F7320A" w:rsidTr="001B5664">
        <w:trPr>
          <w:trHeight w:val="243"/>
        </w:trPr>
        <w:tc>
          <w:tcPr>
            <w:tcW w:w="1923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noWrap/>
          </w:tcPr>
          <w:p w:rsidR="0069373C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:rsidR="0069373C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69373C" w:rsidRPr="00F7320A" w:rsidRDefault="0069373C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69373C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69373C" w:rsidRPr="00F7320A" w:rsidRDefault="0069373C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кількість створених лабораторій контролю якості питної води та лабораторій контролю стічних вод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оснащених </w:t>
            </w:r>
            <w:r w:rsidRPr="00F7320A">
              <w:rPr>
                <w:rFonts w:ascii="Times New Roman" w:hAnsi="Times New Roman"/>
                <w:sz w:val="22"/>
                <w:szCs w:val="22"/>
              </w:rPr>
              <w:t xml:space="preserve"> сучасним контрольно-аналітичним обладнанням, одиниць</w:t>
            </w: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8637D8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vMerge w:val="restart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4) створення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7320A">
              <w:rPr>
                <w:rFonts w:ascii="Times New Roman" w:hAnsi="Times New Roman"/>
                <w:sz w:val="22"/>
                <w:szCs w:val="22"/>
              </w:rPr>
              <w:t xml:space="preserve"> лабораторій контролю якості питної води та лабораторій контролю стічних вод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оснащених </w:t>
            </w:r>
            <w:r w:rsidRPr="00F7320A">
              <w:rPr>
                <w:rFonts w:ascii="Times New Roman" w:hAnsi="Times New Roman"/>
                <w:sz w:val="22"/>
                <w:szCs w:val="22"/>
              </w:rPr>
              <w:t xml:space="preserve"> сучасним контрольно-аналітичним обладнанням </w:t>
            </w: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Міністерство розвитку громад та територій України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державний бюджет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45,5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9,1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9,1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9,1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9,1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C371FE">
              <w:rPr>
                <w:rFonts w:ascii="Times New Roman" w:hAnsi="Times New Roman"/>
                <w:sz w:val="22"/>
                <w:szCs w:val="22"/>
              </w:rPr>
              <w:t>обласні державні адміністрації: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16,5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3,3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Донецька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10,5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2,1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0,4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Полтавська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3,7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0,74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0,74</w:t>
            </w:r>
          </w:p>
        </w:tc>
      </w:tr>
      <w:tr w:rsidR="0069373C" w:rsidRPr="00F7320A" w:rsidTr="003E4D43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0,2</w:t>
            </w:r>
          </w:p>
        </w:tc>
        <w:tc>
          <w:tcPr>
            <w:tcW w:w="672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0,2</w:t>
            </w:r>
          </w:p>
        </w:tc>
        <w:tc>
          <w:tcPr>
            <w:tcW w:w="658" w:type="dxa"/>
            <w:shd w:val="clear" w:color="000000" w:fill="FFFFFF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0,2</w:t>
            </w: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0,2</w:t>
            </w: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Херсонська</w:t>
            </w: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―“―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0,46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0,46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0,46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0,46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0,46</w:t>
            </w:r>
          </w:p>
        </w:tc>
      </w:tr>
      <w:tr w:rsidR="0069373C" w:rsidRPr="00F7320A" w:rsidTr="0031201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разом</w:t>
            </w:r>
          </w:p>
        </w:tc>
        <w:tc>
          <w:tcPr>
            <w:tcW w:w="1358" w:type="dxa"/>
            <w:shd w:val="clear" w:color="000000" w:fill="FFFFFF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62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12,4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12,4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12,4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12,4</w:t>
            </w:r>
          </w:p>
        </w:tc>
      </w:tr>
      <w:tr w:rsidR="0069373C" w:rsidRPr="00F7320A" w:rsidTr="00312010">
        <w:trPr>
          <w:trHeight w:val="20"/>
        </w:trPr>
        <w:tc>
          <w:tcPr>
            <w:tcW w:w="1923" w:type="dxa"/>
            <w:tcBorders>
              <w:bottom w:val="single" w:sz="4" w:space="0" w:color="auto"/>
            </w:tcBorders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000000" w:fill="FFFFFF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5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22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120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  <w:tc>
          <w:tcPr>
            <w:tcW w:w="1064" w:type="dxa"/>
            <w:shd w:val="clear" w:color="auto" w:fill="auto"/>
          </w:tcPr>
          <w:p w:rsidR="0069373C" w:rsidRPr="00F7320A" w:rsidRDefault="0069373C" w:rsidP="003E4D43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</w:p>
        </w:tc>
      </w:tr>
      <w:tr w:rsidR="0069373C" w:rsidRPr="00F7320A" w:rsidTr="000D6F90">
        <w:trPr>
          <w:trHeight w:val="20"/>
        </w:trPr>
        <w:tc>
          <w:tcPr>
            <w:tcW w:w="4041" w:type="dxa"/>
            <w:gridSpan w:val="2"/>
            <w:shd w:val="clear" w:color="auto" w:fill="auto"/>
            <w:hideMark/>
          </w:tcPr>
          <w:p w:rsidR="0069373C" w:rsidRPr="00F7320A" w:rsidRDefault="0069373C" w:rsidP="00312010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Разом за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F7320A">
              <w:rPr>
                <w:rFonts w:ascii="Times New Roman" w:hAnsi="Times New Roman"/>
                <w:sz w:val="22"/>
                <w:szCs w:val="22"/>
              </w:rPr>
              <w:t>завданням 2</w:t>
            </w: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24 646,4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4 712,7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4 850,5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1B5664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4 924,6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5 011,4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5 147,2</w:t>
            </w:r>
          </w:p>
        </w:tc>
      </w:tr>
      <w:tr w:rsidR="0069373C" w:rsidRPr="00F7320A" w:rsidTr="000D6F90">
        <w:trPr>
          <w:trHeight w:val="20"/>
        </w:trPr>
        <w:tc>
          <w:tcPr>
            <w:tcW w:w="4041" w:type="dxa"/>
            <w:gridSpan w:val="2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Усього за Програмою</w:t>
            </w: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28 588,6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5 229,3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5 502,9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5 713,1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1B5664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5 935,9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6 207,4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у тому числі</w:t>
            </w: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державний бюджет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16 949,3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3 164,2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3 295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3 386,3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3 485,8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3 618</w:t>
            </w:r>
          </w:p>
        </w:tc>
      </w:tr>
      <w:tr w:rsidR="0069373C" w:rsidRPr="00F7320A" w:rsidTr="000D6F90">
        <w:trPr>
          <w:trHeight w:val="20"/>
        </w:trPr>
        <w:tc>
          <w:tcPr>
            <w:tcW w:w="1923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3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86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2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shd w:val="clear" w:color="auto" w:fill="auto"/>
            <w:hideMark/>
          </w:tcPr>
          <w:p w:rsidR="0069373C" w:rsidRPr="00F7320A" w:rsidRDefault="0069373C" w:rsidP="000D6F90">
            <w:pPr>
              <w:pStyle w:val="a4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8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6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4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z w:val="22"/>
                <w:szCs w:val="22"/>
              </w:rPr>
              <w:t>інші джерела</w:t>
            </w:r>
          </w:p>
        </w:tc>
        <w:tc>
          <w:tcPr>
            <w:tcW w:w="1358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11 639,3</w:t>
            </w:r>
          </w:p>
        </w:tc>
        <w:tc>
          <w:tcPr>
            <w:tcW w:w="1105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2 065,1</w:t>
            </w:r>
          </w:p>
        </w:tc>
        <w:tc>
          <w:tcPr>
            <w:tcW w:w="1050" w:type="dxa"/>
            <w:shd w:val="clear" w:color="auto" w:fill="auto"/>
            <w:hideMark/>
          </w:tcPr>
          <w:p w:rsidR="0069373C" w:rsidRPr="00F7320A" w:rsidRDefault="0069373C" w:rsidP="00C371FE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 w:rsidRPr="00F7320A">
              <w:rPr>
                <w:rFonts w:ascii="Times New Roman" w:hAnsi="Times New Roman"/>
                <w:spacing w:val="-8"/>
                <w:sz w:val="22"/>
                <w:szCs w:val="22"/>
              </w:rPr>
              <w:t>2 207,9</w:t>
            </w:r>
          </w:p>
        </w:tc>
        <w:tc>
          <w:tcPr>
            <w:tcW w:w="1022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2 326,8</w:t>
            </w:r>
          </w:p>
        </w:tc>
        <w:tc>
          <w:tcPr>
            <w:tcW w:w="1120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2 450,1</w:t>
            </w:r>
          </w:p>
        </w:tc>
        <w:tc>
          <w:tcPr>
            <w:tcW w:w="1064" w:type="dxa"/>
            <w:shd w:val="clear" w:color="auto" w:fill="auto"/>
            <w:hideMark/>
          </w:tcPr>
          <w:p w:rsidR="0069373C" w:rsidRPr="00F7320A" w:rsidRDefault="0069373C" w:rsidP="00F7320A">
            <w:pPr>
              <w:pStyle w:val="a4"/>
              <w:ind w:firstLine="0"/>
              <w:jc w:val="center"/>
              <w:rPr>
                <w:rFonts w:ascii="Times New Roman" w:hAnsi="Times New Roman"/>
                <w:spacing w:val="-8"/>
                <w:sz w:val="22"/>
                <w:szCs w:val="22"/>
              </w:rPr>
            </w:pPr>
            <w:r>
              <w:rPr>
                <w:rFonts w:ascii="Times New Roman" w:hAnsi="Times New Roman"/>
                <w:spacing w:val="-8"/>
                <w:sz w:val="22"/>
                <w:szCs w:val="22"/>
              </w:rPr>
              <w:t>2 589,4</w:t>
            </w:r>
          </w:p>
        </w:tc>
      </w:tr>
    </w:tbl>
    <w:p w:rsidR="00DC64C3" w:rsidRPr="00F7320A" w:rsidRDefault="00210F96" w:rsidP="001A5EF1">
      <w:pPr>
        <w:pStyle w:val="3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F7320A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F7320A" w:rsidSect="00F7320A">
      <w:headerReference w:type="even" r:id="rId8"/>
      <w:headerReference w:type="default" r:id="rId9"/>
      <w:pgSz w:w="23814" w:h="16840" w:orient="landscape" w:code="8"/>
      <w:pgMar w:top="1134" w:right="1134" w:bottom="1134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B91" w:rsidRDefault="00914B91">
      <w:r>
        <w:separator/>
      </w:r>
    </w:p>
  </w:endnote>
  <w:endnote w:type="continuationSeparator" w:id="0">
    <w:p w:rsidR="00914B91" w:rsidRDefault="0091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B91" w:rsidRDefault="00914B91">
      <w:r>
        <w:separator/>
      </w:r>
    </w:p>
  </w:footnote>
  <w:footnote w:type="continuationSeparator" w:id="0">
    <w:p w:rsidR="00914B91" w:rsidRDefault="00914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20A" w:rsidRDefault="00F7320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7320A" w:rsidRDefault="00F7320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20A" w:rsidRPr="00312010" w:rsidRDefault="00F7320A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312010">
      <w:rPr>
        <w:rFonts w:ascii="Times New Roman" w:hAnsi="Times New Roman"/>
        <w:sz w:val="28"/>
        <w:szCs w:val="28"/>
      </w:rPr>
      <w:fldChar w:fldCharType="begin"/>
    </w:r>
    <w:r w:rsidRPr="00312010">
      <w:rPr>
        <w:rFonts w:ascii="Times New Roman" w:hAnsi="Times New Roman"/>
        <w:sz w:val="28"/>
        <w:szCs w:val="28"/>
      </w:rPr>
      <w:instrText xml:space="preserve">PAGE  </w:instrText>
    </w:r>
    <w:r w:rsidRPr="00312010">
      <w:rPr>
        <w:rFonts w:ascii="Times New Roman" w:hAnsi="Times New Roman"/>
        <w:sz w:val="28"/>
        <w:szCs w:val="28"/>
      </w:rPr>
      <w:fldChar w:fldCharType="separate"/>
    </w:r>
    <w:r w:rsidR="004954BF">
      <w:rPr>
        <w:rFonts w:ascii="Times New Roman" w:hAnsi="Times New Roman"/>
        <w:noProof/>
        <w:sz w:val="28"/>
        <w:szCs w:val="28"/>
      </w:rPr>
      <w:t>2</w:t>
    </w:r>
    <w:r w:rsidRPr="00312010">
      <w:rPr>
        <w:rFonts w:ascii="Times New Roman" w:hAnsi="Times New Roman"/>
        <w:sz w:val="28"/>
        <w:szCs w:val="28"/>
      </w:rPr>
      <w:fldChar w:fldCharType="end"/>
    </w:r>
  </w:p>
  <w:p w:rsidR="00F7320A" w:rsidRPr="00312010" w:rsidRDefault="00312010" w:rsidP="00312010">
    <w:pPr>
      <w:jc w:val="right"/>
      <w:rPr>
        <w:rFonts w:ascii="Times New Roman" w:hAnsi="Times New Roman"/>
        <w:sz w:val="28"/>
        <w:szCs w:val="28"/>
      </w:rPr>
    </w:pPr>
    <w:r w:rsidRPr="00312010">
      <w:rPr>
        <w:rFonts w:ascii="Times New Roman" w:hAnsi="Times New Roman"/>
        <w:sz w:val="28"/>
        <w:szCs w:val="28"/>
      </w:rPr>
      <w:t>Продовження додатка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14F05"/>
    <w:rsid w:val="000525E5"/>
    <w:rsid w:val="000624B5"/>
    <w:rsid w:val="00066009"/>
    <w:rsid w:val="000B238A"/>
    <w:rsid w:val="000D6F90"/>
    <w:rsid w:val="00136F0D"/>
    <w:rsid w:val="001A5EF1"/>
    <w:rsid w:val="001A5FC5"/>
    <w:rsid w:val="001B5664"/>
    <w:rsid w:val="00210F96"/>
    <w:rsid w:val="00312010"/>
    <w:rsid w:val="003A13FC"/>
    <w:rsid w:val="003E4D43"/>
    <w:rsid w:val="003F473B"/>
    <w:rsid w:val="00415DBA"/>
    <w:rsid w:val="004954BF"/>
    <w:rsid w:val="004C29EB"/>
    <w:rsid w:val="00525BBB"/>
    <w:rsid w:val="00606F5E"/>
    <w:rsid w:val="0062138F"/>
    <w:rsid w:val="0063408E"/>
    <w:rsid w:val="00653695"/>
    <w:rsid w:val="0066561E"/>
    <w:rsid w:val="0069373C"/>
    <w:rsid w:val="007D7BAD"/>
    <w:rsid w:val="00813211"/>
    <w:rsid w:val="008637D8"/>
    <w:rsid w:val="008650F5"/>
    <w:rsid w:val="008C0A33"/>
    <w:rsid w:val="00914B91"/>
    <w:rsid w:val="009175E2"/>
    <w:rsid w:val="009C01DA"/>
    <w:rsid w:val="009D478C"/>
    <w:rsid w:val="009D56B1"/>
    <w:rsid w:val="00A01BD6"/>
    <w:rsid w:val="00A56F36"/>
    <w:rsid w:val="00AE4B2D"/>
    <w:rsid w:val="00B0079B"/>
    <w:rsid w:val="00BA3379"/>
    <w:rsid w:val="00C05A37"/>
    <w:rsid w:val="00C36160"/>
    <w:rsid w:val="00C371FE"/>
    <w:rsid w:val="00CC5B4A"/>
    <w:rsid w:val="00D62814"/>
    <w:rsid w:val="00D95388"/>
    <w:rsid w:val="00DC5047"/>
    <w:rsid w:val="00DC64C3"/>
    <w:rsid w:val="00E14E67"/>
    <w:rsid w:val="00E55DA9"/>
    <w:rsid w:val="00E93A33"/>
    <w:rsid w:val="00F7320A"/>
    <w:rsid w:val="00FE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F7320A"/>
    <w:rPr>
      <w:color w:val="0000FF"/>
      <w:u w:val="single"/>
    </w:rPr>
  </w:style>
  <w:style w:type="character" w:styleId="af">
    <w:name w:val="FollowedHyperlink"/>
    <w:uiPriority w:val="99"/>
    <w:unhideWhenUsed/>
    <w:rsid w:val="00F7320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F7320A"/>
    <w:rPr>
      <w:color w:val="0000FF"/>
      <w:u w:val="single"/>
    </w:rPr>
  </w:style>
  <w:style w:type="character" w:styleId="af">
    <w:name w:val="FollowedHyperlink"/>
    <w:uiPriority w:val="99"/>
    <w:unhideWhenUsed/>
    <w:rsid w:val="00F7320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22566-5124-4337-B88B-B09F41857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6936</Words>
  <Characters>3955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2021-07-01T12:10:00Z</dcterms:created>
  <dcterms:modified xsi:type="dcterms:W3CDTF">2021-07-01T12:10:00Z</dcterms:modified>
</cp:coreProperties>
</file>