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05437F" w14:textId="77777777" w:rsidR="008319E4" w:rsidRDefault="006272F6">
      <w:pPr>
        <w:spacing w:line="240" w:lineRule="auto"/>
        <w:jc w:val="center"/>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b/>
          <w:sz w:val="28"/>
          <w:szCs w:val="28"/>
        </w:rPr>
        <w:t>ПОРІВНЯЛЬНА ТАБЛИЦЯ</w:t>
      </w:r>
    </w:p>
    <w:p w14:paraId="6C6882A5" w14:textId="77777777" w:rsidR="009C0A30" w:rsidRDefault="006272F6">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проекту Закону України</w:t>
      </w:r>
      <w:r w:rsidR="009C0A30" w:rsidRPr="009C0A30">
        <w:rPr>
          <w:rFonts w:ascii="Times New Roman" w:eastAsia="Times New Roman" w:hAnsi="Times New Roman" w:cs="Times New Roman"/>
          <w:b/>
          <w:sz w:val="28"/>
          <w:szCs w:val="28"/>
          <w:lang w:val="ru-RU"/>
        </w:rPr>
        <w:t xml:space="preserve"> </w:t>
      </w:r>
      <w:r w:rsidR="009C0A30">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Про внесення змін до деяких законодавчих актів України </w:t>
      </w:r>
    </w:p>
    <w:p w14:paraId="71FB46AF" w14:textId="0068E995" w:rsidR="008319E4" w:rsidRDefault="006272F6">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щодо з</w:t>
      </w:r>
      <w:r w:rsidR="009C0A30">
        <w:rPr>
          <w:rFonts w:ascii="Times New Roman" w:eastAsia="Times New Roman" w:hAnsi="Times New Roman" w:cs="Times New Roman"/>
          <w:b/>
          <w:sz w:val="28"/>
          <w:szCs w:val="28"/>
        </w:rPr>
        <w:t>дійснення оборонних закупівель»</w:t>
      </w:r>
    </w:p>
    <w:p w14:paraId="4FD3A8FA" w14:textId="77777777" w:rsidR="008319E4" w:rsidRDefault="008319E4">
      <w:pPr>
        <w:spacing w:line="240" w:lineRule="auto"/>
        <w:jc w:val="center"/>
        <w:rPr>
          <w:rFonts w:ascii="Times New Roman" w:eastAsia="Times New Roman" w:hAnsi="Times New Roman" w:cs="Times New Roman"/>
          <w:b/>
          <w:sz w:val="28"/>
          <w:szCs w:val="28"/>
        </w:rPr>
      </w:pPr>
    </w:p>
    <w:tbl>
      <w:tblPr>
        <w:tblStyle w:val="a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845"/>
        <w:gridCol w:w="7845"/>
      </w:tblGrid>
      <w:tr w:rsidR="008319E4" w:rsidRPr="00503A63" w14:paraId="007367A0" w14:textId="77777777" w:rsidTr="00503A63">
        <w:tc>
          <w:tcPr>
            <w:tcW w:w="2500" w:type="pct"/>
          </w:tcPr>
          <w:p w14:paraId="60E818A4" w14:textId="77777777" w:rsidR="00BD437E" w:rsidRDefault="00BD437E">
            <w:pPr>
              <w:spacing w:line="240" w:lineRule="auto"/>
              <w:jc w:val="center"/>
              <w:rPr>
                <w:rFonts w:ascii="Times New Roman" w:eastAsia="Times New Roman" w:hAnsi="Times New Roman" w:cs="Times New Roman"/>
                <w:b/>
                <w:sz w:val="24"/>
                <w:szCs w:val="24"/>
              </w:rPr>
            </w:pPr>
          </w:p>
          <w:p w14:paraId="72DAE00B" w14:textId="77777777" w:rsidR="008319E4" w:rsidRDefault="006272F6">
            <w:pPr>
              <w:spacing w:line="240" w:lineRule="auto"/>
              <w:jc w:val="center"/>
              <w:rPr>
                <w:rFonts w:ascii="Times New Roman" w:eastAsia="Times New Roman" w:hAnsi="Times New Roman" w:cs="Times New Roman"/>
                <w:b/>
                <w:sz w:val="24"/>
                <w:szCs w:val="24"/>
              </w:rPr>
            </w:pPr>
            <w:r w:rsidRPr="00503A63">
              <w:rPr>
                <w:rFonts w:ascii="Times New Roman" w:eastAsia="Times New Roman" w:hAnsi="Times New Roman" w:cs="Times New Roman"/>
                <w:b/>
                <w:sz w:val="24"/>
                <w:szCs w:val="24"/>
              </w:rPr>
              <w:t>Зміст положення (норми) чинного законодавства</w:t>
            </w:r>
          </w:p>
          <w:p w14:paraId="06064CF9" w14:textId="77777777" w:rsidR="00BD437E" w:rsidRPr="00503A63" w:rsidRDefault="00BD437E">
            <w:pPr>
              <w:spacing w:line="240" w:lineRule="auto"/>
              <w:jc w:val="center"/>
              <w:rPr>
                <w:rFonts w:ascii="Times New Roman" w:eastAsia="Times New Roman" w:hAnsi="Times New Roman" w:cs="Times New Roman"/>
                <w:sz w:val="24"/>
                <w:szCs w:val="24"/>
              </w:rPr>
            </w:pPr>
          </w:p>
        </w:tc>
        <w:tc>
          <w:tcPr>
            <w:tcW w:w="2500" w:type="pct"/>
          </w:tcPr>
          <w:p w14:paraId="51D20586" w14:textId="77777777" w:rsidR="00BD437E" w:rsidRDefault="00BD437E">
            <w:pPr>
              <w:spacing w:line="240" w:lineRule="auto"/>
              <w:jc w:val="center"/>
              <w:rPr>
                <w:rFonts w:ascii="Times New Roman" w:eastAsia="Times New Roman" w:hAnsi="Times New Roman" w:cs="Times New Roman"/>
                <w:b/>
                <w:sz w:val="24"/>
                <w:szCs w:val="24"/>
              </w:rPr>
            </w:pPr>
          </w:p>
          <w:p w14:paraId="012AC584" w14:textId="77777777" w:rsidR="008319E4" w:rsidRDefault="006272F6">
            <w:pPr>
              <w:spacing w:line="240" w:lineRule="auto"/>
              <w:jc w:val="center"/>
              <w:rPr>
                <w:rFonts w:ascii="Times New Roman" w:eastAsia="Times New Roman" w:hAnsi="Times New Roman" w:cs="Times New Roman"/>
                <w:b/>
                <w:sz w:val="24"/>
                <w:szCs w:val="24"/>
              </w:rPr>
            </w:pPr>
            <w:r w:rsidRPr="00503A63">
              <w:rPr>
                <w:rFonts w:ascii="Times New Roman" w:eastAsia="Times New Roman" w:hAnsi="Times New Roman" w:cs="Times New Roman"/>
                <w:b/>
                <w:sz w:val="24"/>
                <w:szCs w:val="24"/>
              </w:rPr>
              <w:t>Зміст відповідного положення (норми) проекту акта</w:t>
            </w:r>
          </w:p>
          <w:p w14:paraId="3AC3B13E" w14:textId="77777777" w:rsidR="00BD437E" w:rsidRPr="00503A63" w:rsidRDefault="00BD437E">
            <w:pPr>
              <w:spacing w:line="240" w:lineRule="auto"/>
              <w:jc w:val="center"/>
              <w:rPr>
                <w:rFonts w:ascii="Times New Roman" w:eastAsia="Times New Roman" w:hAnsi="Times New Roman" w:cs="Times New Roman"/>
                <w:sz w:val="24"/>
                <w:szCs w:val="24"/>
              </w:rPr>
            </w:pPr>
          </w:p>
        </w:tc>
      </w:tr>
      <w:tr w:rsidR="00AC760D" w:rsidRPr="00503A63" w14:paraId="655B0DDB" w14:textId="77777777" w:rsidTr="00AC760D">
        <w:tc>
          <w:tcPr>
            <w:tcW w:w="5000" w:type="pct"/>
            <w:gridSpan w:val="2"/>
          </w:tcPr>
          <w:p w14:paraId="176D4A74" w14:textId="77777777" w:rsidR="005A31C9" w:rsidRDefault="005A31C9">
            <w:pPr>
              <w:spacing w:line="240" w:lineRule="auto"/>
              <w:jc w:val="center"/>
              <w:rPr>
                <w:rFonts w:ascii="Times New Roman" w:eastAsia="Times New Roman" w:hAnsi="Times New Roman" w:cs="Times New Roman"/>
                <w:b/>
                <w:sz w:val="24"/>
                <w:szCs w:val="24"/>
              </w:rPr>
            </w:pPr>
          </w:p>
          <w:p w14:paraId="6D626B3D" w14:textId="21F28C0D" w:rsidR="00AC760D" w:rsidRDefault="005F4EE7">
            <w:pPr>
              <w:spacing w:line="240" w:lineRule="auto"/>
              <w:jc w:val="center"/>
              <w:rPr>
                <w:rFonts w:ascii="Times New Roman" w:eastAsia="Times New Roman" w:hAnsi="Times New Roman" w:cs="Times New Roman"/>
                <w:b/>
                <w:sz w:val="24"/>
                <w:szCs w:val="24"/>
              </w:rPr>
            </w:pPr>
            <w:r w:rsidRPr="00503A63">
              <w:rPr>
                <w:rFonts w:ascii="Times New Roman" w:eastAsia="Times New Roman" w:hAnsi="Times New Roman" w:cs="Times New Roman"/>
                <w:b/>
                <w:sz w:val="24"/>
                <w:szCs w:val="24"/>
              </w:rPr>
              <w:t xml:space="preserve">Закон України </w:t>
            </w:r>
            <w:r w:rsidR="00B954A8">
              <w:rPr>
                <w:rFonts w:ascii="Times New Roman" w:eastAsia="Times New Roman" w:hAnsi="Times New Roman" w:cs="Times New Roman"/>
                <w:b/>
                <w:sz w:val="24"/>
                <w:szCs w:val="24"/>
              </w:rPr>
              <w:t>«Про державну таємницю»</w:t>
            </w:r>
          </w:p>
          <w:p w14:paraId="0C4C4761" w14:textId="37B9E3F8" w:rsidR="005A31C9" w:rsidRPr="00503A63" w:rsidRDefault="005A31C9">
            <w:pPr>
              <w:spacing w:line="240" w:lineRule="auto"/>
              <w:jc w:val="center"/>
              <w:rPr>
                <w:rFonts w:ascii="Times New Roman" w:eastAsia="Times New Roman" w:hAnsi="Times New Roman" w:cs="Times New Roman"/>
                <w:b/>
                <w:sz w:val="24"/>
                <w:szCs w:val="24"/>
              </w:rPr>
            </w:pPr>
          </w:p>
        </w:tc>
      </w:tr>
      <w:tr w:rsidR="00AC760D" w:rsidRPr="00503A63" w14:paraId="613390F3" w14:textId="77777777" w:rsidTr="00503A63">
        <w:tc>
          <w:tcPr>
            <w:tcW w:w="2500" w:type="pct"/>
          </w:tcPr>
          <w:p w14:paraId="49B326B5" w14:textId="1E8B43EA" w:rsidR="005F4EE7" w:rsidRPr="005F4EE7" w:rsidRDefault="005F4EE7" w:rsidP="002D39DE">
            <w:pPr>
              <w:spacing w:line="240" w:lineRule="auto"/>
              <w:ind w:firstLine="3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8.</w:t>
            </w:r>
            <w:r w:rsidRPr="00503A63">
              <w:rPr>
                <w:rFonts w:ascii="Times New Roman" w:eastAsia="Times New Roman" w:hAnsi="Times New Roman" w:cs="Times New Roman"/>
                <w:sz w:val="24"/>
                <w:szCs w:val="24"/>
              </w:rPr>
              <w:t xml:space="preserve"> Інформація, що може бути віднесена до державної таємниці</w:t>
            </w:r>
          </w:p>
        </w:tc>
        <w:tc>
          <w:tcPr>
            <w:tcW w:w="2500" w:type="pct"/>
          </w:tcPr>
          <w:p w14:paraId="78E0C006" w14:textId="7296CEDF" w:rsidR="005F4EE7" w:rsidRPr="005F4EE7" w:rsidRDefault="005F4EE7" w:rsidP="002D39DE">
            <w:pPr>
              <w:spacing w:line="240" w:lineRule="auto"/>
              <w:ind w:firstLine="3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8.</w:t>
            </w:r>
            <w:r w:rsidRPr="00503A63">
              <w:rPr>
                <w:rFonts w:ascii="Times New Roman" w:eastAsia="Times New Roman" w:hAnsi="Times New Roman" w:cs="Times New Roman"/>
                <w:sz w:val="24"/>
                <w:szCs w:val="24"/>
              </w:rPr>
              <w:t xml:space="preserve"> Інформація, що може бути віднесена до державної таємниці</w:t>
            </w:r>
          </w:p>
        </w:tc>
      </w:tr>
      <w:tr w:rsidR="002D39DE" w:rsidRPr="00503A63" w14:paraId="2E205C19" w14:textId="77777777" w:rsidTr="00503A63">
        <w:tc>
          <w:tcPr>
            <w:tcW w:w="2500" w:type="pct"/>
          </w:tcPr>
          <w:p w14:paraId="06129ED2" w14:textId="77777777" w:rsidR="002D39DE" w:rsidRDefault="002D39DE" w:rsidP="002D39DE">
            <w:pPr>
              <w:spacing w:line="240" w:lineRule="auto"/>
              <w:ind w:firstLine="3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13638422" w14:textId="77777777" w:rsidR="002D39DE" w:rsidRDefault="002D39DE" w:rsidP="002D39DE">
            <w:pPr>
              <w:spacing w:line="240" w:lineRule="auto"/>
              <w:ind w:firstLine="34"/>
              <w:jc w:val="both"/>
              <w:rPr>
                <w:rFonts w:ascii="Times New Roman" w:eastAsia="Times New Roman" w:hAnsi="Times New Roman" w:cs="Times New Roman"/>
                <w:sz w:val="24"/>
                <w:szCs w:val="24"/>
              </w:rPr>
            </w:pPr>
            <w:r w:rsidRPr="005F4EE7">
              <w:rPr>
                <w:rFonts w:ascii="Times New Roman" w:eastAsia="Times New Roman" w:hAnsi="Times New Roman" w:cs="Times New Roman"/>
                <w:sz w:val="24"/>
                <w:szCs w:val="24"/>
              </w:rPr>
              <w:t>2) у сфері економіки, науки і техніки:</w:t>
            </w:r>
          </w:p>
          <w:p w14:paraId="6BD0B569" w14:textId="77777777" w:rsidR="002D39DE" w:rsidRDefault="002D39DE" w:rsidP="002D39DE">
            <w:pPr>
              <w:spacing w:line="240" w:lineRule="auto"/>
              <w:ind w:firstLine="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0CC6BAA" w14:textId="77777777" w:rsidR="002D39DE" w:rsidRPr="00FA3208" w:rsidRDefault="002D39DE" w:rsidP="002D39DE">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r w:rsidRPr="00FA3208">
              <w:rPr>
                <w:rFonts w:ascii="Times New Roman" w:eastAsia="Times New Roman" w:hAnsi="Times New Roman" w:cs="Times New Roman"/>
                <w:color w:val="333333"/>
                <w:sz w:val="24"/>
                <w:szCs w:val="24"/>
                <w:lang w:eastAsia="uk-UA"/>
              </w:rPr>
              <w:t>про найменування, загальну кількість, вартість озброєння, військової техніки, боєприпасів, запасних частин та матеріалів до них, що закуповуються для потреб військових формувань (правоохоронних органів);</w:t>
            </w:r>
          </w:p>
          <w:p w14:paraId="7D4B2F99" w14:textId="77777777" w:rsidR="002D39DE" w:rsidRPr="00FA3208" w:rsidRDefault="002D39DE" w:rsidP="002D39DE">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bookmarkStart w:id="1" w:name="n449"/>
            <w:bookmarkStart w:id="2" w:name="n444"/>
            <w:bookmarkEnd w:id="1"/>
            <w:bookmarkEnd w:id="2"/>
            <w:r w:rsidRPr="00FA3208">
              <w:rPr>
                <w:rFonts w:ascii="Times New Roman" w:eastAsia="Times New Roman" w:hAnsi="Times New Roman" w:cs="Times New Roman"/>
                <w:color w:val="333333"/>
                <w:sz w:val="24"/>
                <w:szCs w:val="24"/>
                <w:lang w:eastAsia="uk-UA"/>
              </w:rPr>
              <w:t>про кількість, строки поставок військовим формуванням чи правоохоронним органам, спеціальним формуванням Міністерства внутрішніх справ України для забезпечення їх боєздатності основних видів пального (мастильних матеріалів), речового майна та продовольства;</w:t>
            </w:r>
          </w:p>
          <w:p w14:paraId="5D431FFE" w14:textId="77777777" w:rsidR="002D39DE" w:rsidRDefault="002D39DE" w:rsidP="002D39DE">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bookmarkStart w:id="3" w:name="n448"/>
            <w:bookmarkStart w:id="4" w:name="n445"/>
            <w:bookmarkEnd w:id="3"/>
            <w:bookmarkEnd w:id="4"/>
            <w:r w:rsidRPr="00FA3208">
              <w:rPr>
                <w:rFonts w:ascii="Times New Roman" w:eastAsia="Times New Roman" w:hAnsi="Times New Roman" w:cs="Times New Roman"/>
                <w:color w:val="333333"/>
                <w:sz w:val="24"/>
                <w:szCs w:val="24"/>
                <w:lang w:eastAsia="uk-UA"/>
              </w:rPr>
              <w:t>про факт та предмет закупівлі товарів, робіт і послуг оборонного призначення для забезпечення Збройних Сил України та інших військових формувань та правоохоронних органів (крім випадків, якщо окрема інформація про закупівлю таких товарів, робіт і послуг оборонного призначення, що закуповуються відповідно до </w:t>
            </w:r>
            <w:hyperlink r:id="rId10" w:anchor="n2" w:tgtFrame="_blank" w:history="1">
              <w:r w:rsidRPr="00FA3208">
                <w:rPr>
                  <w:rFonts w:ascii="Times New Roman" w:eastAsia="Times New Roman" w:hAnsi="Times New Roman" w:cs="Times New Roman"/>
                  <w:color w:val="000099"/>
                  <w:sz w:val="24"/>
                  <w:szCs w:val="24"/>
                  <w:u w:val="single"/>
                  <w:lang w:eastAsia="uk-UA"/>
                </w:rPr>
                <w:t>Закону України</w:t>
              </w:r>
            </w:hyperlink>
            <w:r w:rsidRPr="00FA3208">
              <w:rPr>
                <w:rFonts w:ascii="Times New Roman" w:eastAsia="Times New Roman" w:hAnsi="Times New Roman" w:cs="Times New Roman"/>
                <w:color w:val="333333"/>
                <w:sz w:val="24"/>
                <w:szCs w:val="24"/>
                <w:lang w:eastAsia="uk-UA"/>
              </w:rPr>
              <w:t> "Про оборонні закупівлі", становить державну таємницю. У такому разі окрема інформація розміщується у додатку до тендерної документації).</w:t>
            </w:r>
            <w:bookmarkStart w:id="5" w:name="n447"/>
            <w:bookmarkStart w:id="6" w:name="n446"/>
            <w:bookmarkEnd w:id="5"/>
            <w:bookmarkEnd w:id="6"/>
          </w:p>
          <w:p w14:paraId="5DA46BCC" w14:textId="732F2ADD" w:rsidR="002D39DE" w:rsidRPr="00503A63" w:rsidRDefault="002D39DE" w:rsidP="002D39DE">
            <w:pPr>
              <w:shd w:val="clear" w:color="auto" w:fill="FFFFFF"/>
              <w:spacing w:after="150" w:line="240" w:lineRule="auto"/>
              <w:ind w:firstLine="450"/>
              <w:jc w:val="both"/>
              <w:rPr>
                <w:rFonts w:ascii="Times New Roman" w:eastAsia="Times New Roman" w:hAnsi="Times New Roman" w:cs="Times New Roman"/>
                <w:b/>
                <w:sz w:val="24"/>
                <w:szCs w:val="24"/>
              </w:rPr>
            </w:pPr>
            <w:r w:rsidRPr="00FA3208">
              <w:rPr>
                <w:rFonts w:ascii="Times New Roman" w:eastAsia="Times New Roman" w:hAnsi="Times New Roman" w:cs="Times New Roman"/>
                <w:color w:val="333333"/>
                <w:sz w:val="24"/>
                <w:szCs w:val="24"/>
                <w:lang w:eastAsia="uk-UA"/>
              </w:rPr>
              <w:t>Інформація не може бути повторно віднесена до державної таємниці після розсекречення та оприлюднення;</w:t>
            </w:r>
          </w:p>
        </w:tc>
        <w:tc>
          <w:tcPr>
            <w:tcW w:w="2500" w:type="pct"/>
          </w:tcPr>
          <w:p w14:paraId="353F3280" w14:textId="77777777" w:rsidR="002D39DE" w:rsidRDefault="002D39DE" w:rsidP="002D39DE">
            <w:pPr>
              <w:spacing w:line="240" w:lineRule="auto"/>
              <w:ind w:firstLine="3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54812C45" w14:textId="77777777" w:rsidR="002D39DE" w:rsidRDefault="002D39DE" w:rsidP="002D39DE">
            <w:pPr>
              <w:spacing w:line="240" w:lineRule="auto"/>
              <w:ind w:firstLine="34"/>
              <w:jc w:val="both"/>
              <w:rPr>
                <w:rFonts w:ascii="Times New Roman" w:eastAsia="Times New Roman" w:hAnsi="Times New Roman" w:cs="Times New Roman"/>
                <w:sz w:val="24"/>
                <w:szCs w:val="24"/>
              </w:rPr>
            </w:pPr>
            <w:r w:rsidRPr="005F4EE7">
              <w:rPr>
                <w:rFonts w:ascii="Times New Roman" w:eastAsia="Times New Roman" w:hAnsi="Times New Roman" w:cs="Times New Roman"/>
                <w:sz w:val="24"/>
                <w:szCs w:val="24"/>
              </w:rPr>
              <w:t>2) у сфері економіки, науки і техніки:</w:t>
            </w:r>
          </w:p>
          <w:p w14:paraId="7A8C2FC0" w14:textId="77777777" w:rsidR="002D39DE" w:rsidRDefault="002D39DE" w:rsidP="002D39DE">
            <w:pPr>
              <w:spacing w:line="240" w:lineRule="auto"/>
              <w:ind w:firstLine="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7C866E7" w14:textId="6F10CD09" w:rsidR="002D39DE" w:rsidRPr="00503A63" w:rsidRDefault="002D39DE" w:rsidP="002D39DE">
            <w:pPr>
              <w:spacing w:line="240" w:lineRule="auto"/>
              <w:ind w:firstLine="3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Виключити</w:t>
            </w:r>
          </w:p>
        </w:tc>
      </w:tr>
      <w:tr w:rsidR="005F4EE7" w:rsidRPr="00503A63" w14:paraId="1447BA0A" w14:textId="77777777" w:rsidTr="00503A63">
        <w:tc>
          <w:tcPr>
            <w:tcW w:w="2500" w:type="pct"/>
          </w:tcPr>
          <w:p w14:paraId="1ACE6872" w14:textId="77777777" w:rsidR="00A713D8" w:rsidRDefault="00A713D8" w:rsidP="00A713D8">
            <w:pPr>
              <w:spacing w:line="240" w:lineRule="auto"/>
              <w:ind w:firstLine="3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2FE6159C" w14:textId="77777777" w:rsidR="00B35F3D" w:rsidRPr="00B35F3D" w:rsidRDefault="00B35F3D"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r w:rsidRPr="00B35F3D">
              <w:rPr>
                <w:rFonts w:ascii="Times New Roman" w:eastAsia="Times New Roman" w:hAnsi="Times New Roman" w:cs="Times New Roman"/>
                <w:color w:val="333333"/>
                <w:sz w:val="24"/>
                <w:szCs w:val="24"/>
                <w:lang w:eastAsia="uk-UA"/>
              </w:rPr>
              <w:t>Не відноситься до державної таємниці інформація:</w:t>
            </w:r>
          </w:p>
          <w:p w14:paraId="28D7D5BE" w14:textId="77777777" w:rsidR="00B35F3D" w:rsidRDefault="00B35F3D"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bookmarkStart w:id="7" w:name="n97"/>
            <w:bookmarkEnd w:id="7"/>
            <w:r w:rsidRPr="00B35F3D">
              <w:rPr>
                <w:rFonts w:ascii="Times New Roman" w:eastAsia="Times New Roman" w:hAnsi="Times New Roman" w:cs="Times New Roman"/>
                <w:color w:val="333333"/>
                <w:sz w:val="24"/>
                <w:szCs w:val="24"/>
                <w:lang w:eastAsia="uk-UA"/>
              </w:rPr>
              <w:lastRenderedPageBreak/>
              <w:t>про стан довкілля, про якість харчових продуктів і предметів побуту, про вплив товару (роботи, послуги) на життя та здоров’я людини;</w:t>
            </w:r>
          </w:p>
          <w:p w14:paraId="35F60D2D" w14:textId="41AA9C2B" w:rsidR="00A713D8" w:rsidRPr="00B35F3D"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r>
              <w:rPr>
                <w:rFonts w:ascii="Times New Roman" w:eastAsia="Times New Roman" w:hAnsi="Times New Roman" w:cs="Times New Roman"/>
                <w:color w:val="333333"/>
                <w:sz w:val="24"/>
                <w:szCs w:val="24"/>
                <w:lang w:eastAsia="uk-UA"/>
              </w:rPr>
              <w:t>…</w:t>
            </w:r>
          </w:p>
          <w:p w14:paraId="61B1215B" w14:textId="77777777" w:rsidR="00B35F3D" w:rsidRPr="00B35F3D" w:rsidRDefault="00B35F3D"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bookmarkStart w:id="8" w:name="n98"/>
            <w:bookmarkStart w:id="9" w:name="n99"/>
            <w:bookmarkStart w:id="10" w:name="n102"/>
            <w:bookmarkEnd w:id="8"/>
            <w:bookmarkEnd w:id="9"/>
            <w:bookmarkEnd w:id="10"/>
            <w:r w:rsidRPr="00B35F3D">
              <w:rPr>
                <w:rFonts w:ascii="Times New Roman" w:eastAsia="Times New Roman" w:hAnsi="Times New Roman" w:cs="Times New Roman"/>
                <w:color w:val="333333"/>
                <w:sz w:val="24"/>
                <w:szCs w:val="24"/>
                <w:lang w:eastAsia="uk-UA"/>
              </w:rPr>
              <w:t>про незаконні дії державних органів, органів місцевого самоврядування та їх посадових і службових осіб;</w:t>
            </w:r>
          </w:p>
          <w:p w14:paraId="3915FF00" w14:textId="12EFFE11" w:rsidR="00A713D8" w:rsidRPr="00A713D8" w:rsidRDefault="002D39DE" w:rsidP="00B35F3D">
            <w:pPr>
              <w:shd w:val="clear" w:color="auto" w:fill="FFFFFF"/>
              <w:spacing w:after="150" w:line="240" w:lineRule="auto"/>
              <w:ind w:firstLine="450"/>
              <w:jc w:val="both"/>
              <w:rPr>
                <w:rFonts w:ascii="Times New Roman" w:eastAsia="Times New Roman" w:hAnsi="Times New Roman" w:cs="Times New Roman"/>
                <w:b/>
                <w:color w:val="333333"/>
                <w:sz w:val="24"/>
                <w:szCs w:val="24"/>
                <w:lang w:eastAsia="uk-UA"/>
              </w:rPr>
            </w:pPr>
            <w:bookmarkStart w:id="11" w:name="n103"/>
            <w:bookmarkStart w:id="12" w:name="n104"/>
            <w:bookmarkEnd w:id="11"/>
            <w:bookmarkEnd w:id="12"/>
            <w:r>
              <w:rPr>
                <w:rFonts w:ascii="Times New Roman" w:eastAsia="Times New Roman" w:hAnsi="Times New Roman" w:cs="Times New Roman"/>
                <w:b/>
                <w:color w:val="333333"/>
                <w:sz w:val="24"/>
                <w:szCs w:val="24"/>
                <w:lang w:eastAsia="uk-UA"/>
              </w:rPr>
              <w:t>В</w:t>
            </w:r>
            <w:r w:rsidR="00A713D8">
              <w:rPr>
                <w:rFonts w:ascii="Times New Roman" w:eastAsia="Times New Roman" w:hAnsi="Times New Roman" w:cs="Times New Roman"/>
                <w:b/>
                <w:color w:val="333333"/>
                <w:sz w:val="24"/>
                <w:szCs w:val="24"/>
                <w:lang w:eastAsia="uk-UA"/>
              </w:rPr>
              <w:t>ідсутні</w:t>
            </w:r>
          </w:p>
          <w:p w14:paraId="420D5F63"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16113342"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2CE819BC"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5F3001F5"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4FC80AD7"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4854B717"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7500D727"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3C4ADF4A"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1F64F7EC"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7F87CAA2"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1775A802"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17BB11A5"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7EA0B444"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76307FEC"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3DA87E3D"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03FFCD98"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077EF51F" w14:textId="77777777" w:rsidR="00A713D8" w:rsidRDefault="00A713D8" w:rsidP="00B35F3D">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p>
          <w:p w14:paraId="482CFF04" w14:textId="15043EC1" w:rsidR="005F4EE7" w:rsidRPr="00A713D8" w:rsidRDefault="00B35F3D" w:rsidP="00A713D8">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r w:rsidRPr="00B35F3D">
              <w:rPr>
                <w:rFonts w:ascii="Times New Roman" w:eastAsia="Times New Roman" w:hAnsi="Times New Roman" w:cs="Times New Roman"/>
                <w:color w:val="333333"/>
                <w:sz w:val="24"/>
                <w:szCs w:val="24"/>
                <w:lang w:eastAsia="uk-UA"/>
              </w:rPr>
              <w:lastRenderedPageBreak/>
              <w:t>інша інформація, доступ до якої відповідно до законів та міжнародних договорів, згода на обов’язковість яких надана Верховною Радою України, не може бути обмежено.</w:t>
            </w:r>
          </w:p>
        </w:tc>
        <w:tc>
          <w:tcPr>
            <w:tcW w:w="2500" w:type="pct"/>
          </w:tcPr>
          <w:p w14:paraId="330C44BD" w14:textId="77777777" w:rsidR="00A713D8" w:rsidRDefault="00A713D8" w:rsidP="00A713D8">
            <w:pPr>
              <w:spacing w:line="240" w:lineRule="auto"/>
              <w:ind w:firstLine="3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t>
            </w:r>
          </w:p>
          <w:p w14:paraId="695DE986" w14:textId="77777777" w:rsidR="00A713D8" w:rsidRPr="00B35F3D" w:rsidRDefault="00A713D8" w:rsidP="00A713D8">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r w:rsidRPr="00B35F3D">
              <w:rPr>
                <w:rFonts w:ascii="Times New Roman" w:eastAsia="Times New Roman" w:hAnsi="Times New Roman" w:cs="Times New Roman"/>
                <w:color w:val="333333"/>
                <w:sz w:val="24"/>
                <w:szCs w:val="24"/>
                <w:lang w:eastAsia="uk-UA"/>
              </w:rPr>
              <w:t>Не відноситься до державної таємниці інформація:</w:t>
            </w:r>
          </w:p>
          <w:p w14:paraId="52D4A14E" w14:textId="77777777" w:rsidR="00A713D8" w:rsidRPr="00B35F3D" w:rsidRDefault="00A713D8" w:rsidP="00A713D8">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r w:rsidRPr="00B35F3D">
              <w:rPr>
                <w:rFonts w:ascii="Times New Roman" w:eastAsia="Times New Roman" w:hAnsi="Times New Roman" w:cs="Times New Roman"/>
                <w:color w:val="333333"/>
                <w:sz w:val="24"/>
                <w:szCs w:val="24"/>
                <w:lang w:eastAsia="uk-UA"/>
              </w:rPr>
              <w:lastRenderedPageBreak/>
              <w:t>про стан довкілля, про якість харчових продуктів і предметів побуту, про вплив товару (роботи, послуги) на життя та здоров’я людини;</w:t>
            </w:r>
          </w:p>
          <w:p w14:paraId="34F34C18" w14:textId="77777777" w:rsidR="005F4EE7" w:rsidRDefault="00A713D8" w:rsidP="00A713D8">
            <w:pPr>
              <w:spacing w:line="240" w:lineRule="auto"/>
              <w:rPr>
                <w:rFonts w:ascii="Times New Roman" w:eastAsia="Times New Roman" w:hAnsi="Times New Roman" w:cs="Times New Roman"/>
                <w:sz w:val="24"/>
                <w:szCs w:val="24"/>
              </w:rPr>
            </w:pPr>
            <w:r w:rsidRPr="00A713D8">
              <w:rPr>
                <w:rFonts w:ascii="Times New Roman" w:eastAsia="Times New Roman" w:hAnsi="Times New Roman" w:cs="Times New Roman"/>
                <w:sz w:val="24"/>
                <w:szCs w:val="24"/>
              </w:rPr>
              <w:t>…</w:t>
            </w:r>
          </w:p>
          <w:p w14:paraId="054820CE" w14:textId="77777777" w:rsidR="00A713D8" w:rsidRDefault="00A713D8" w:rsidP="00A713D8">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r w:rsidRPr="00B35F3D">
              <w:rPr>
                <w:rFonts w:ascii="Times New Roman" w:eastAsia="Times New Roman" w:hAnsi="Times New Roman" w:cs="Times New Roman"/>
                <w:color w:val="333333"/>
                <w:sz w:val="24"/>
                <w:szCs w:val="24"/>
                <w:lang w:eastAsia="uk-UA"/>
              </w:rPr>
              <w:t>про незаконні дії державних органів, органів місцевого самоврядування та їх посадових і службових осіб;</w:t>
            </w:r>
          </w:p>
          <w:p w14:paraId="3B1F4139" w14:textId="034A4699" w:rsidR="00A713D8" w:rsidRPr="00050E1A" w:rsidRDefault="00A713D8" w:rsidP="00A713D8">
            <w:pPr>
              <w:shd w:val="clear" w:color="auto" w:fill="FFFFFF"/>
              <w:spacing w:after="150" w:line="240" w:lineRule="auto"/>
              <w:ind w:firstLine="450"/>
              <w:jc w:val="both"/>
              <w:rPr>
                <w:rFonts w:ascii="Times New Roman" w:eastAsia="Times New Roman" w:hAnsi="Times New Roman" w:cs="Times New Roman"/>
                <w:b/>
                <w:bCs/>
              </w:rPr>
            </w:pPr>
            <w:r w:rsidRPr="00503A63">
              <w:rPr>
                <w:rFonts w:ascii="Times New Roman" w:eastAsia="Times New Roman" w:hAnsi="Times New Roman" w:cs="Times New Roman"/>
                <w:b/>
                <w:sz w:val="24"/>
                <w:szCs w:val="24"/>
                <w:highlight w:val="white"/>
              </w:rPr>
              <w:t xml:space="preserve">про найменування, загальну кількість, вартість озброєння, військової техніки, боєприпасів, запасних частин та матеріалів до них, що закуповуються для потреб військових формувань (правоохоронних органів), </w:t>
            </w:r>
            <w:r w:rsidR="006E24E0" w:rsidRPr="00050E1A">
              <w:rPr>
                <w:rFonts w:ascii="Times New Roman" w:eastAsia="Times New Roman" w:hAnsi="Times New Roman" w:cs="Times New Roman"/>
                <w:b/>
                <w:bCs/>
                <w:sz w:val="24"/>
                <w:szCs w:val="24"/>
                <w:highlight w:val="white"/>
              </w:rPr>
              <w:t xml:space="preserve">окрім випадків, коли є обґрунтовані підстави вважати, що розкриття такої інформації призведе до неможливості здійснення закупівлі. При настанні кожного окремого із таких випадків визначений Законом України </w:t>
            </w:r>
            <w:r w:rsidR="0092470D">
              <w:rPr>
                <w:rFonts w:ascii="Times New Roman" w:eastAsia="Times New Roman" w:hAnsi="Times New Roman" w:cs="Times New Roman"/>
                <w:b/>
                <w:bCs/>
                <w:sz w:val="24"/>
                <w:szCs w:val="24"/>
                <w:highlight w:val="white"/>
              </w:rPr>
              <w:t>«</w:t>
            </w:r>
            <w:r w:rsidR="006E24E0" w:rsidRPr="00050E1A">
              <w:rPr>
                <w:rFonts w:ascii="Times New Roman" w:eastAsia="Times New Roman" w:hAnsi="Times New Roman" w:cs="Times New Roman"/>
                <w:b/>
                <w:bCs/>
                <w:sz w:val="24"/>
                <w:szCs w:val="24"/>
                <w:highlight w:val="white"/>
              </w:rPr>
              <w:t>Про оборонні закупівлі</w:t>
            </w:r>
            <w:r w:rsidR="0092470D">
              <w:rPr>
                <w:rFonts w:ascii="Times New Roman" w:eastAsia="Times New Roman" w:hAnsi="Times New Roman" w:cs="Times New Roman"/>
                <w:b/>
                <w:bCs/>
                <w:sz w:val="24"/>
                <w:szCs w:val="24"/>
                <w:highlight w:val="white"/>
              </w:rPr>
              <w:t>»</w:t>
            </w:r>
            <w:r w:rsidR="006E24E0" w:rsidRPr="00050E1A">
              <w:rPr>
                <w:rFonts w:ascii="Times New Roman" w:eastAsia="Times New Roman" w:hAnsi="Times New Roman" w:cs="Times New Roman"/>
                <w:b/>
                <w:bCs/>
                <w:sz w:val="24"/>
                <w:szCs w:val="24"/>
                <w:highlight w:val="white"/>
              </w:rPr>
              <w:t xml:space="preserve"> головний орган у сфері </w:t>
            </w:r>
            <w:r w:rsidR="006E24E0" w:rsidRPr="00050E1A">
              <w:rPr>
                <w:rFonts w:ascii="Times New Roman" w:eastAsia="Times New Roman" w:hAnsi="Times New Roman" w:cs="Times New Roman"/>
                <w:b/>
                <w:bCs/>
                <w:sz w:val="24"/>
                <w:szCs w:val="24"/>
              </w:rPr>
              <w:t>планування оборонних закупівель</w:t>
            </w:r>
            <w:r w:rsidR="006E24E0" w:rsidRPr="00050E1A">
              <w:rPr>
                <w:rFonts w:ascii="Times New Roman" w:hAnsi="Times New Roman" w:cs="Times New Roman"/>
                <w:b/>
                <w:bCs/>
                <w:sz w:val="24"/>
                <w:szCs w:val="24"/>
                <w:shd w:val="clear" w:color="auto" w:fill="FFFFFF"/>
              </w:rPr>
              <w:t xml:space="preserve"> </w:t>
            </w:r>
            <w:r w:rsidR="006E24E0" w:rsidRPr="00050E1A">
              <w:rPr>
                <w:rFonts w:ascii="Times New Roman" w:eastAsia="Times New Roman" w:hAnsi="Times New Roman" w:cs="Times New Roman"/>
                <w:b/>
                <w:bCs/>
                <w:sz w:val="24"/>
                <w:szCs w:val="24"/>
                <w:highlight w:val="white"/>
              </w:rPr>
              <w:t xml:space="preserve">подає до Комітету Верховної Ради України, до повноважень якого належать питання національної безпеки, оборони та розвідки, та Ради національної безпеки </w:t>
            </w:r>
            <w:r w:rsidR="0092470D">
              <w:rPr>
                <w:rFonts w:ascii="Times New Roman" w:eastAsia="Times New Roman" w:hAnsi="Times New Roman" w:cs="Times New Roman"/>
                <w:b/>
                <w:bCs/>
                <w:sz w:val="24"/>
                <w:szCs w:val="24"/>
                <w:highlight w:val="white"/>
              </w:rPr>
              <w:t xml:space="preserve">і оборони </w:t>
            </w:r>
            <w:r w:rsidR="006E24E0" w:rsidRPr="00050E1A">
              <w:rPr>
                <w:rFonts w:ascii="Times New Roman" w:eastAsia="Times New Roman" w:hAnsi="Times New Roman" w:cs="Times New Roman"/>
                <w:b/>
                <w:bCs/>
                <w:sz w:val="24"/>
                <w:szCs w:val="24"/>
                <w:highlight w:val="white"/>
              </w:rPr>
              <w:t xml:space="preserve">України обґрунтування щодо необхідності віднесення такої інформації до державної таємниці строком на 1 (один) бюджетний рік з можливістю пролонгації цього строку за наявності обґрунтування головним органом у сфері </w:t>
            </w:r>
            <w:r w:rsidR="006E24E0" w:rsidRPr="00050E1A">
              <w:rPr>
                <w:rFonts w:ascii="Times New Roman" w:eastAsia="Times New Roman" w:hAnsi="Times New Roman" w:cs="Times New Roman"/>
                <w:b/>
                <w:bCs/>
                <w:sz w:val="24"/>
                <w:szCs w:val="24"/>
              </w:rPr>
              <w:t>планування оборонних закупівель</w:t>
            </w:r>
            <w:r w:rsidR="006E24E0" w:rsidRPr="00050E1A">
              <w:rPr>
                <w:rFonts w:ascii="Times New Roman" w:hAnsi="Times New Roman" w:cs="Times New Roman"/>
                <w:b/>
                <w:bCs/>
                <w:sz w:val="24"/>
                <w:szCs w:val="24"/>
                <w:shd w:val="clear" w:color="auto" w:fill="FFFFFF"/>
              </w:rPr>
              <w:t xml:space="preserve"> </w:t>
            </w:r>
            <w:r w:rsidR="006E24E0" w:rsidRPr="00050E1A">
              <w:rPr>
                <w:rFonts w:ascii="Times New Roman" w:eastAsia="Times New Roman" w:hAnsi="Times New Roman" w:cs="Times New Roman"/>
                <w:b/>
                <w:bCs/>
                <w:sz w:val="24"/>
                <w:szCs w:val="24"/>
                <w:highlight w:val="white"/>
              </w:rPr>
              <w:t>необхідності продовження віднесення такої інформації до державної таємниці;</w:t>
            </w:r>
          </w:p>
          <w:p w14:paraId="0D238A82" w14:textId="422843D8" w:rsidR="00A713D8" w:rsidRDefault="00A713D8" w:rsidP="00A713D8">
            <w:pPr>
              <w:shd w:val="clear" w:color="auto" w:fill="FFFFFF"/>
              <w:spacing w:after="150" w:line="240" w:lineRule="auto"/>
              <w:ind w:firstLine="450"/>
              <w:jc w:val="both"/>
              <w:rPr>
                <w:rFonts w:ascii="Times New Roman" w:eastAsia="Times New Roman" w:hAnsi="Times New Roman" w:cs="Times New Roman"/>
                <w:b/>
                <w:sz w:val="24"/>
                <w:szCs w:val="24"/>
              </w:rPr>
            </w:pPr>
            <w:r w:rsidRPr="00503A63">
              <w:rPr>
                <w:rFonts w:ascii="Times New Roman" w:eastAsia="Times New Roman" w:hAnsi="Times New Roman" w:cs="Times New Roman"/>
                <w:b/>
                <w:sz w:val="24"/>
                <w:szCs w:val="24"/>
                <w:highlight w:val="white"/>
              </w:rPr>
              <w:t>про кількість, строки поставок військовим формуванням чи правоохоронним органам, спеціальним формуванням Міністерства внутрішніх справ України для забезпечення їх боєздатності основних видів пального (мастильних матеріалів), речового майна та продовольства;</w:t>
            </w:r>
          </w:p>
          <w:p w14:paraId="1DBF8D83" w14:textId="408224BD" w:rsidR="00A713D8" w:rsidRPr="00B35F3D" w:rsidRDefault="00A713D8" w:rsidP="00A713D8">
            <w:pPr>
              <w:shd w:val="clear" w:color="auto" w:fill="FFFFFF"/>
              <w:spacing w:after="150" w:line="240" w:lineRule="auto"/>
              <w:ind w:firstLine="450"/>
              <w:jc w:val="both"/>
              <w:rPr>
                <w:rFonts w:ascii="Times New Roman" w:eastAsia="Times New Roman" w:hAnsi="Times New Roman" w:cs="Times New Roman"/>
                <w:color w:val="333333"/>
                <w:sz w:val="24"/>
                <w:szCs w:val="24"/>
                <w:lang w:eastAsia="uk-UA"/>
              </w:rPr>
            </w:pPr>
            <w:r w:rsidRPr="00503A63">
              <w:rPr>
                <w:rFonts w:ascii="Times New Roman" w:eastAsia="Times New Roman" w:hAnsi="Times New Roman" w:cs="Times New Roman"/>
                <w:b/>
                <w:sz w:val="24"/>
                <w:szCs w:val="24"/>
                <w:highlight w:val="white"/>
              </w:rPr>
              <w:t>про факт та предмет закупівлі товарів, робіт і послуг оборонного призначення для забезпечення Збройних Сил України та інших військових формувань та правоохоронних органів (крім випадків, якщо окрема інформація про закупівлю таких товарів, робіт і послуг оборонного призначення, що закуповуються відповідно до Закон</w:t>
            </w:r>
            <w:r w:rsidR="0092470D">
              <w:rPr>
                <w:rFonts w:ascii="Times New Roman" w:eastAsia="Times New Roman" w:hAnsi="Times New Roman" w:cs="Times New Roman"/>
                <w:b/>
                <w:sz w:val="24"/>
                <w:szCs w:val="24"/>
                <w:highlight w:val="white"/>
              </w:rPr>
              <w:t>у України «</w:t>
            </w:r>
            <w:r w:rsidRPr="00503A63">
              <w:rPr>
                <w:rFonts w:ascii="Times New Roman" w:eastAsia="Times New Roman" w:hAnsi="Times New Roman" w:cs="Times New Roman"/>
                <w:b/>
                <w:sz w:val="24"/>
                <w:szCs w:val="24"/>
                <w:highlight w:val="white"/>
              </w:rPr>
              <w:t>Про оборонні закупівлі</w:t>
            </w:r>
            <w:r w:rsidR="0092470D">
              <w:rPr>
                <w:rFonts w:ascii="Times New Roman" w:eastAsia="Times New Roman" w:hAnsi="Times New Roman" w:cs="Times New Roman"/>
                <w:b/>
                <w:sz w:val="24"/>
                <w:szCs w:val="24"/>
                <w:highlight w:val="white"/>
              </w:rPr>
              <w:t>»</w:t>
            </w:r>
            <w:r w:rsidRPr="00503A63">
              <w:rPr>
                <w:rFonts w:ascii="Times New Roman" w:eastAsia="Times New Roman" w:hAnsi="Times New Roman" w:cs="Times New Roman"/>
                <w:b/>
                <w:sz w:val="24"/>
                <w:szCs w:val="24"/>
                <w:highlight w:val="white"/>
              </w:rPr>
              <w:t>, становить державну таємницю. У такому разі окрема інформація розміщується у додатку до тендерної документації);</w:t>
            </w:r>
          </w:p>
          <w:p w14:paraId="0140213C" w14:textId="09A97288" w:rsidR="00A713D8" w:rsidRPr="00A713D8" w:rsidRDefault="00A713D8" w:rsidP="00A713D8">
            <w:pPr>
              <w:shd w:val="clear" w:color="auto" w:fill="FFFFFF"/>
              <w:spacing w:after="150" w:line="240" w:lineRule="auto"/>
              <w:ind w:firstLine="450"/>
              <w:jc w:val="both"/>
              <w:rPr>
                <w:rFonts w:ascii="Times New Roman" w:eastAsia="Times New Roman" w:hAnsi="Times New Roman" w:cs="Times New Roman"/>
                <w:sz w:val="24"/>
                <w:szCs w:val="24"/>
              </w:rPr>
            </w:pPr>
            <w:r w:rsidRPr="00B35F3D">
              <w:rPr>
                <w:rFonts w:ascii="Times New Roman" w:eastAsia="Times New Roman" w:hAnsi="Times New Roman" w:cs="Times New Roman"/>
                <w:color w:val="333333"/>
                <w:sz w:val="24"/>
                <w:szCs w:val="24"/>
                <w:lang w:eastAsia="uk-UA"/>
              </w:rPr>
              <w:lastRenderedPageBreak/>
              <w:t>інша інформація, доступ до якої відповідно до законів та міжнародних договорів, згода на обов’язковість яких надана Верховною Радою України, не може бути обмежено.</w:t>
            </w:r>
          </w:p>
        </w:tc>
      </w:tr>
      <w:tr w:rsidR="005F4EE7" w:rsidRPr="00503A63" w14:paraId="1E058B44" w14:textId="77777777" w:rsidTr="00503A63">
        <w:tc>
          <w:tcPr>
            <w:tcW w:w="2500" w:type="pct"/>
          </w:tcPr>
          <w:p w14:paraId="323A9918" w14:textId="7FB1107D" w:rsidR="002D39DE" w:rsidRPr="00A713D8" w:rsidRDefault="002D39DE" w:rsidP="002D39DE">
            <w:pPr>
              <w:shd w:val="clear" w:color="auto" w:fill="FFFFFF"/>
              <w:spacing w:after="150" w:line="240" w:lineRule="auto"/>
              <w:ind w:firstLine="450"/>
              <w:jc w:val="both"/>
              <w:rPr>
                <w:rFonts w:ascii="Times New Roman" w:eastAsia="Times New Roman" w:hAnsi="Times New Roman" w:cs="Times New Roman"/>
                <w:b/>
                <w:color w:val="333333"/>
                <w:sz w:val="24"/>
                <w:szCs w:val="24"/>
                <w:lang w:eastAsia="uk-UA"/>
              </w:rPr>
            </w:pPr>
            <w:r>
              <w:rPr>
                <w:rFonts w:ascii="Times New Roman" w:eastAsia="Times New Roman" w:hAnsi="Times New Roman" w:cs="Times New Roman"/>
                <w:b/>
                <w:color w:val="333333"/>
                <w:sz w:val="24"/>
                <w:szCs w:val="24"/>
                <w:lang w:eastAsia="uk-UA"/>
              </w:rPr>
              <w:lastRenderedPageBreak/>
              <w:t>Відсутня</w:t>
            </w:r>
          </w:p>
          <w:p w14:paraId="74E3A5D6" w14:textId="77777777" w:rsidR="005F4EE7" w:rsidRPr="00503A63" w:rsidRDefault="005F4EE7">
            <w:pPr>
              <w:spacing w:line="240" w:lineRule="auto"/>
              <w:jc w:val="center"/>
              <w:rPr>
                <w:rFonts w:ascii="Times New Roman" w:eastAsia="Times New Roman" w:hAnsi="Times New Roman" w:cs="Times New Roman"/>
                <w:b/>
                <w:sz w:val="24"/>
                <w:szCs w:val="24"/>
              </w:rPr>
            </w:pPr>
          </w:p>
        </w:tc>
        <w:tc>
          <w:tcPr>
            <w:tcW w:w="2500" w:type="pct"/>
          </w:tcPr>
          <w:p w14:paraId="5C5E057E" w14:textId="38C26CD2" w:rsidR="005F4EE7" w:rsidRPr="00503A63" w:rsidRDefault="002D39DE" w:rsidP="002D39DE">
            <w:pPr>
              <w:spacing w:line="240" w:lineRule="auto"/>
              <w:ind w:firstLine="406"/>
              <w:jc w:val="both"/>
              <w:rPr>
                <w:rFonts w:ascii="Times New Roman" w:eastAsia="Times New Roman" w:hAnsi="Times New Roman" w:cs="Times New Roman"/>
                <w:b/>
                <w:sz w:val="24"/>
                <w:szCs w:val="24"/>
              </w:rPr>
            </w:pPr>
            <w:r w:rsidRPr="00503A63">
              <w:rPr>
                <w:rFonts w:ascii="Times New Roman" w:eastAsia="Times New Roman" w:hAnsi="Times New Roman" w:cs="Times New Roman"/>
                <w:b/>
                <w:sz w:val="24"/>
                <w:szCs w:val="24"/>
                <w:highlight w:val="white"/>
              </w:rPr>
              <w:t>Інформація не може бути повторно віднесена до державної таємниці після розсекречення та оприлюднення.</w:t>
            </w:r>
          </w:p>
        </w:tc>
      </w:tr>
      <w:tr w:rsidR="008319E4" w:rsidRPr="00503A63" w14:paraId="50CB721C" w14:textId="77777777" w:rsidTr="00B05E92">
        <w:tc>
          <w:tcPr>
            <w:tcW w:w="5000" w:type="pct"/>
            <w:gridSpan w:val="2"/>
          </w:tcPr>
          <w:p w14:paraId="56CE100B" w14:textId="77777777" w:rsidR="005A31C9" w:rsidRDefault="005A31C9" w:rsidP="00AC760D">
            <w:pPr>
              <w:spacing w:line="240" w:lineRule="auto"/>
              <w:jc w:val="center"/>
              <w:rPr>
                <w:rFonts w:ascii="Times New Roman" w:eastAsia="Times New Roman" w:hAnsi="Times New Roman" w:cs="Times New Roman"/>
                <w:b/>
                <w:sz w:val="24"/>
                <w:szCs w:val="24"/>
              </w:rPr>
            </w:pPr>
          </w:p>
          <w:p w14:paraId="73B8E670" w14:textId="77777777" w:rsidR="008319E4" w:rsidRDefault="006272F6" w:rsidP="00AC760D">
            <w:pPr>
              <w:spacing w:line="240" w:lineRule="auto"/>
              <w:jc w:val="center"/>
              <w:rPr>
                <w:rFonts w:ascii="Times New Roman" w:eastAsia="Times New Roman" w:hAnsi="Times New Roman" w:cs="Times New Roman"/>
                <w:b/>
                <w:sz w:val="24"/>
                <w:szCs w:val="24"/>
              </w:rPr>
            </w:pPr>
            <w:r w:rsidRPr="00503A63">
              <w:rPr>
                <w:rFonts w:ascii="Times New Roman" w:eastAsia="Times New Roman" w:hAnsi="Times New Roman" w:cs="Times New Roman"/>
                <w:b/>
                <w:sz w:val="24"/>
                <w:szCs w:val="24"/>
              </w:rPr>
              <w:t xml:space="preserve">Закон України </w:t>
            </w:r>
            <w:r w:rsidR="00AC760D">
              <w:rPr>
                <w:rFonts w:ascii="Times New Roman" w:eastAsia="Times New Roman" w:hAnsi="Times New Roman" w:cs="Times New Roman"/>
                <w:b/>
                <w:sz w:val="24"/>
                <w:szCs w:val="24"/>
              </w:rPr>
              <w:t>«</w:t>
            </w:r>
            <w:r w:rsidRPr="00503A63">
              <w:rPr>
                <w:rFonts w:ascii="Times New Roman" w:eastAsia="Times New Roman" w:hAnsi="Times New Roman" w:cs="Times New Roman"/>
                <w:b/>
                <w:sz w:val="24"/>
                <w:szCs w:val="24"/>
              </w:rPr>
              <w:t>Про господарську діяльність у Збройних Силах України</w:t>
            </w:r>
            <w:r w:rsidR="00AC760D">
              <w:rPr>
                <w:rFonts w:ascii="Times New Roman" w:eastAsia="Times New Roman" w:hAnsi="Times New Roman" w:cs="Times New Roman"/>
                <w:b/>
                <w:sz w:val="24"/>
                <w:szCs w:val="24"/>
              </w:rPr>
              <w:t>»</w:t>
            </w:r>
          </w:p>
          <w:p w14:paraId="665B1F44" w14:textId="214304A6" w:rsidR="005A31C9" w:rsidRPr="00503A63" w:rsidRDefault="005A31C9" w:rsidP="00AC760D">
            <w:pPr>
              <w:spacing w:line="240" w:lineRule="auto"/>
              <w:jc w:val="center"/>
              <w:rPr>
                <w:rFonts w:ascii="Times New Roman" w:eastAsia="Times New Roman" w:hAnsi="Times New Roman" w:cs="Times New Roman"/>
                <w:sz w:val="24"/>
                <w:szCs w:val="24"/>
              </w:rPr>
            </w:pPr>
          </w:p>
        </w:tc>
      </w:tr>
      <w:tr w:rsidR="008319E4" w:rsidRPr="00503A63" w14:paraId="6556C8DC" w14:textId="77777777" w:rsidTr="00503A63">
        <w:tc>
          <w:tcPr>
            <w:tcW w:w="2500" w:type="pct"/>
          </w:tcPr>
          <w:p w14:paraId="5DD98389" w14:textId="4E8F5FFE" w:rsidR="008319E4" w:rsidRPr="00503A63" w:rsidRDefault="005A31C9" w:rsidP="005A31C9">
            <w:pPr>
              <w:shd w:val="clear" w:color="auto" w:fill="FFFFFF"/>
              <w:spacing w:line="240" w:lineRule="auto"/>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7.</w:t>
            </w:r>
            <w:r w:rsidRPr="00503A63">
              <w:rPr>
                <w:rFonts w:ascii="Times New Roman" w:eastAsia="Times New Roman" w:hAnsi="Times New Roman" w:cs="Times New Roman"/>
                <w:sz w:val="24"/>
                <w:szCs w:val="24"/>
              </w:rPr>
              <w:t xml:space="preserve"> Особливості передачі в оренду чи на умовах позички рухомого та нерухомого майна у Збройних Силах України</w:t>
            </w:r>
          </w:p>
        </w:tc>
        <w:tc>
          <w:tcPr>
            <w:tcW w:w="2500" w:type="pct"/>
          </w:tcPr>
          <w:p w14:paraId="3091D2F5" w14:textId="10C41CBE" w:rsidR="008319E4" w:rsidRPr="00503A63" w:rsidRDefault="005A31C9" w:rsidP="005A31C9">
            <w:pPr>
              <w:shd w:val="clear" w:color="auto" w:fill="FFFFFF"/>
              <w:spacing w:line="240" w:lineRule="auto"/>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7.</w:t>
            </w:r>
            <w:r w:rsidRPr="00503A63">
              <w:rPr>
                <w:rFonts w:ascii="Times New Roman" w:eastAsia="Times New Roman" w:hAnsi="Times New Roman" w:cs="Times New Roman"/>
                <w:sz w:val="24"/>
                <w:szCs w:val="24"/>
              </w:rPr>
              <w:t xml:space="preserve"> Особливості передачі в оренду чи на умовах позички рухомого та нерухомого майна у Збройних Силах України</w:t>
            </w:r>
          </w:p>
        </w:tc>
      </w:tr>
      <w:tr w:rsidR="00AC760D" w:rsidRPr="00503A63" w14:paraId="5B7BEDD1" w14:textId="77777777" w:rsidTr="00503A63">
        <w:tc>
          <w:tcPr>
            <w:tcW w:w="2500" w:type="pct"/>
          </w:tcPr>
          <w:p w14:paraId="41E5036B" w14:textId="4306348E" w:rsidR="005A31C9" w:rsidRPr="00503A63" w:rsidRDefault="005A31C9" w:rsidP="005A31C9">
            <w:pPr>
              <w:shd w:val="clear" w:color="auto" w:fill="FFFFFF"/>
              <w:spacing w:line="240" w:lineRule="auto"/>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w:t>
            </w:r>
          </w:p>
          <w:p w14:paraId="45570C26" w14:textId="04F96AB9" w:rsidR="00AC760D" w:rsidRPr="00503A63" w:rsidRDefault="005A31C9" w:rsidP="00BA6AD7">
            <w:pPr>
              <w:shd w:val="clear" w:color="auto" w:fill="FFFFFF"/>
              <w:spacing w:line="240" w:lineRule="auto"/>
              <w:ind w:firstLine="454"/>
              <w:jc w:val="both"/>
              <w:rPr>
                <w:rFonts w:ascii="Times New Roman" w:eastAsia="Times New Roman" w:hAnsi="Times New Roman" w:cs="Times New Roman"/>
                <w:b/>
                <w:sz w:val="24"/>
                <w:szCs w:val="24"/>
              </w:rPr>
            </w:pPr>
            <w:r w:rsidRPr="00503A63">
              <w:rPr>
                <w:rFonts w:ascii="Times New Roman" w:eastAsia="Times New Roman" w:hAnsi="Times New Roman" w:cs="Times New Roman"/>
                <w:sz w:val="24"/>
                <w:szCs w:val="24"/>
                <w:highlight w:val="white"/>
              </w:rPr>
              <w:t>Рухоме та нерухоме майно, необхідне для організації харчування особового складу Збройних Сил України в стаціонарних та польових умовах, передається військовими частинами на безоплатній основі переможцям процедур закупівель послуг з організації харчування особового складу Збройних Сил України, визначеним від</w:t>
            </w:r>
            <w:r w:rsidR="00BD437E">
              <w:rPr>
                <w:rFonts w:ascii="Times New Roman" w:eastAsia="Times New Roman" w:hAnsi="Times New Roman" w:cs="Times New Roman"/>
                <w:sz w:val="24"/>
                <w:szCs w:val="24"/>
                <w:highlight w:val="white"/>
              </w:rPr>
              <w:t xml:space="preserve">повідно до </w:t>
            </w:r>
            <w:r w:rsidR="00BD437E">
              <w:rPr>
                <w:rFonts w:ascii="Times New Roman" w:eastAsia="Times New Roman" w:hAnsi="Times New Roman" w:cs="Times New Roman"/>
                <w:b/>
                <w:sz w:val="24"/>
                <w:szCs w:val="24"/>
                <w:highlight w:val="white"/>
              </w:rPr>
              <w:t xml:space="preserve">Закону України </w:t>
            </w:r>
            <w:r w:rsidR="00BA6AD7">
              <w:rPr>
                <w:rFonts w:ascii="Times New Roman" w:eastAsia="Times New Roman" w:hAnsi="Times New Roman" w:cs="Times New Roman"/>
                <w:b/>
                <w:sz w:val="24"/>
                <w:szCs w:val="24"/>
                <w:highlight w:val="white"/>
              </w:rPr>
              <w:t>«</w:t>
            </w:r>
            <w:r w:rsidRPr="00503A63">
              <w:rPr>
                <w:rFonts w:ascii="Times New Roman" w:eastAsia="Times New Roman" w:hAnsi="Times New Roman" w:cs="Times New Roman"/>
                <w:b/>
                <w:sz w:val="24"/>
                <w:szCs w:val="24"/>
                <w:highlight w:val="white"/>
              </w:rPr>
              <w:t>Про здійснення державних закупівель</w:t>
            </w:r>
            <w:r w:rsidR="00BA6AD7">
              <w:rPr>
                <w:rFonts w:ascii="Times New Roman" w:eastAsia="Times New Roman" w:hAnsi="Times New Roman" w:cs="Times New Roman"/>
                <w:b/>
                <w:sz w:val="24"/>
                <w:szCs w:val="24"/>
                <w:highlight w:val="white"/>
              </w:rPr>
              <w:t>»</w:t>
            </w:r>
            <w:r w:rsidRPr="00503A63">
              <w:rPr>
                <w:rFonts w:ascii="Times New Roman" w:eastAsia="Times New Roman" w:hAnsi="Times New Roman" w:cs="Times New Roman"/>
                <w:b/>
                <w:sz w:val="24"/>
                <w:szCs w:val="24"/>
                <w:highlight w:val="white"/>
              </w:rPr>
              <w:t>.</w:t>
            </w:r>
            <w:r w:rsidRPr="00503A63">
              <w:rPr>
                <w:rFonts w:ascii="Times New Roman" w:eastAsia="Times New Roman" w:hAnsi="Times New Roman" w:cs="Times New Roman"/>
                <w:sz w:val="24"/>
                <w:szCs w:val="24"/>
                <w:highlight w:val="white"/>
              </w:rPr>
              <w:t xml:space="preserve"> Передача такого рухомого та нерухомого майна здійснюється виключно за договором (договорами) позички.</w:t>
            </w:r>
          </w:p>
        </w:tc>
        <w:tc>
          <w:tcPr>
            <w:tcW w:w="2500" w:type="pct"/>
          </w:tcPr>
          <w:p w14:paraId="090EF27C" w14:textId="601AFCE2" w:rsidR="005A31C9" w:rsidRPr="00503A63" w:rsidRDefault="005A31C9" w:rsidP="005A31C9">
            <w:pPr>
              <w:shd w:val="clear" w:color="auto" w:fill="FFFFFF"/>
              <w:spacing w:line="240" w:lineRule="auto"/>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w:t>
            </w:r>
          </w:p>
          <w:p w14:paraId="3779ECBD" w14:textId="49D3991B" w:rsidR="00AC760D" w:rsidRPr="00503A63" w:rsidRDefault="005A31C9" w:rsidP="00BA6AD7">
            <w:pPr>
              <w:shd w:val="clear" w:color="auto" w:fill="FFFFFF"/>
              <w:spacing w:line="240" w:lineRule="auto"/>
              <w:ind w:firstLine="406"/>
              <w:jc w:val="both"/>
              <w:rPr>
                <w:rFonts w:ascii="Times New Roman" w:eastAsia="Times New Roman" w:hAnsi="Times New Roman" w:cs="Times New Roman"/>
                <w:b/>
                <w:sz w:val="24"/>
                <w:szCs w:val="24"/>
              </w:rPr>
            </w:pPr>
            <w:r w:rsidRPr="00503A63">
              <w:rPr>
                <w:rFonts w:ascii="Times New Roman" w:eastAsia="Times New Roman" w:hAnsi="Times New Roman" w:cs="Times New Roman"/>
                <w:sz w:val="24"/>
                <w:szCs w:val="24"/>
                <w:highlight w:val="white"/>
              </w:rPr>
              <w:t>Рухоме та нерухоме майно, необхідне для організації харчування особового складу Збройних Сил України в стаціонарних та польових умовах, передається військовими частинами на безоплатній основі переможцям процедур закупівель послуг з організації харчування особового складу Збройних Сил Ук</w:t>
            </w:r>
            <w:r w:rsidR="00BD437E">
              <w:rPr>
                <w:rFonts w:ascii="Times New Roman" w:eastAsia="Times New Roman" w:hAnsi="Times New Roman" w:cs="Times New Roman"/>
                <w:sz w:val="24"/>
                <w:szCs w:val="24"/>
                <w:highlight w:val="white"/>
              </w:rPr>
              <w:t xml:space="preserve">раїни, визначеним відповідно до </w:t>
            </w:r>
            <w:r w:rsidR="00BD437E">
              <w:rPr>
                <w:rFonts w:ascii="Times New Roman" w:eastAsia="Times New Roman" w:hAnsi="Times New Roman" w:cs="Times New Roman"/>
                <w:b/>
                <w:sz w:val="24"/>
                <w:szCs w:val="24"/>
                <w:highlight w:val="white"/>
              </w:rPr>
              <w:t xml:space="preserve">Закону України </w:t>
            </w:r>
            <w:r w:rsidR="00BA6AD7">
              <w:rPr>
                <w:rFonts w:ascii="Times New Roman" w:eastAsia="Times New Roman" w:hAnsi="Times New Roman" w:cs="Times New Roman"/>
                <w:b/>
                <w:sz w:val="24"/>
                <w:szCs w:val="24"/>
                <w:highlight w:val="white"/>
              </w:rPr>
              <w:t>«</w:t>
            </w:r>
            <w:r w:rsidRPr="00503A63">
              <w:rPr>
                <w:rFonts w:ascii="Times New Roman" w:eastAsia="Times New Roman" w:hAnsi="Times New Roman" w:cs="Times New Roman"/>
                <w:b/>
                <w:sz w:val="24"/>
                <w:szCs w:val="24"/>
                <w:highlight w:val="white"/>
              </w:rPr>
              <w:t>Про публічні закупівлі</w:t>
            </w:r>
            <w:r w:rsidR="00BA6AD7">
              <w:rPr>
                <w:rFonts w:ascii="Times New Roman" w:eastAsia="Times New Roman" w:hAnsi="Times New Roman" w:cs="Times New Roman"/>
                <w:b/>
                <w:sz w:val="24"/>
                <w:szCs w:val="24"/>
                <w:highlight w:val="white"/>
              </w:rPr>
              <w:t>»</w:t>
            </w:r>
            <w:r w:rsidRPr="00503A63">
              <w:rPr>
                <w:rFonts w:ascii="Times New Roman" w:eastAsia="Times New Roman" w:hAnsi="Times New Roman" w:cs="Times New Roman"/>
                <w:sz w:val="24"/>
                <w:szCs w:val="24"/>
                <w:highlight w:val="white"/>
              </w:rPr>
              <w:t>. Передача такого рухомого та нерухомого майна здійснюється виключно за договором (договорами) позички.</w:t>
            </w:r>
          </w:p>
        </w:tc>
      </w:tr>
      <w:tr w:rsidR="00BA6AD7" w:rsidRPr="00503A63" w14:paraId="0BD87DA8" w14:textId="77777777" w:rsidTr="00B05E92">
        <w:tc>
          <w:tcPr>
            <w:tcW w:w="5000" w:type="pct"/>
            <w:gridSpan w:val="2"/>
          </w:tcPr>
          <w:p w14:paraId="342EB3CF" w14:textId="77777777" w:rsidR="00952EE1" w:rsidRDefault="00952EE1" w:rsidP="00BA6AD7">
            <w:pPr>
              <w:spacing w:line="240" w:lineRule="auto"/>
              <w:ind w:firstLine="34"/>
              <w:jc w:val="center"/>
              <w:rPr>
                <w:rFonts w:ascii="Times New Roman" w:eastAsia="Times New Roman" w:hAnsi="Times New Roman" w:cs="Times New Roman"/>
                <w:b/>
                <w:sz w:val="24"/>
                <w:szCs w:val="24"/>
              </w:rPr>
            </w:pPr>
          </w:p>
          <w:p w14:paraId="7EB4ECDA" w14:textId="5BE29360" w:rsidR="00BA6AD7" w:rsidRDefault="00BA6AD7" w:rsidP="00BA6AD7">
            <w:pPr>
              <w:spacing w:line="240" w:lineRule="auto"/>
              <w:ind w:firstLine="34"/>
              <w:jc w:val="center"/>
              <w:rPr>
                <w:rFonts w:ascii="Times New Roman" w:eastAsia="Times New Roman" w:hAnsi="Times New Roman" w:cs="Times New Roman"/>
                <w:b/>
                <w:sz w:val="24"/>
                <w:szCs w:val="24"/>
              </w:rPr>
            </w:pPr>
            <w:r w:rsidRPr="00503A63">
              <w:rPr>
                <w:rFonts w:ascii="Times New Roman" w:eastAsia="Times New Roman" w:hAnsi="Times New Roman" w:cs="Times New Roman"/>
                <w:b/>
                <w:sz w:val="24"/>
                <w:szCs w:val="24"/>
              </w:rPr>
              <w:t xml:space="preserve">Закон України </w:t>
            </w:r>
            <w:r w:rsidR="00952EE1">
              <w:rPr>
                <w:rFonts w:ascii="Times New Roman" w:eastAsia="Times New Roman" w:hAnsi="Times New Roman" w:cs="Times New Roman"/>
                <w:b/>
                <w:sz w:val="24"/>
                <w:szCs w:val="24"/>
              </w:rPr>
              <w:t>«</w:t>
            </w:r>
            <w:r w:rsidRPr="00503A63">
              <w:rPr>
                <w:rFonts w:ascii="Times New Roman" w:eastAsia="Times New Roman" w:hAnsi="Times New Roman" w:cs="Times New Roman"/>
                <w:b/>
                <w:sz w:val="24"/>
                <w:szCs w:val="24"/>
              </w:rPr>
              <w:t>Про оборонні закупівлі</w:t>
            </w:r>
            <w:r w:rsidR="00952EE1">
              <w:rPr>
                <w:rFonts w:ascii="Times New Roman" w:eastAsia="Times New Roman" w:hAnsi="Times New Roman" w:cs="Times New Roman"/>
                <w:b/>
                <w:sz w:val="24"/>
                <w:szCs w:val="24"/>
              </w:rPr>
              <w:t>»</w:t>
            </w:r>
          </w:p>
          <w:p w14:paraId="15522815" w14:textId="77777777" w:rsidR="00952EE1" w:rsidRPr="00503A63" w:rsidRDefault="00952EE1" w:rsidP="00BA6AD7">
            <w:pPr>
              <w:spacing w:line="240" w:lineRule="auto"/>
              <w:ind w:firstLine="34"/>
              <w:jc w:val="center"/>
              <w:rPr>
                <w:rFonts w:ascii="Times New Roman" w:eastAsia="Times New Roman" w:hAnsi="Times New Roman" w:cs="Times New Roman"/>
                <w:b/>
                <w:sz w:val="24"/>
                <w:szCs w:val="24"/>
              </w:rPr>
            </w:pPr>
          </w:p>
        </w:tc>
      </w:tr>
      <w:tr w:rsidR="00BA6AD7" w:rsidRPr="00503A63" w14:paraId="1A5C5AE6" w14:textId="77777777" w:rsidTr="00503A63">
        <w:tc>
          <w:tcPr>
            <w:tcW w:w="2500" w:type="pct"/>
          </w:tcPr>
          <w:p w14:paraId="714DFA66" w14:textId="4C69D3AF" w:rsidR="00BA6AD7" w:rsidRPr="00EB11EE" w:rsidRDefault="00BA6AD7" w:rsidP="00EB11EE">
            <w:pPr>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 xml:space="preserve">Стаття 1. </w:t>
            </w:r>
            <w:r w:rsidRPr="00503A63">
              <w:rPr>
                <w:rFonts w:ascii="Times New Roman" w:eastAsia="Times New Roman" w:hAnsi="Times New Roman" w:cs="Times New Roman"/>
                <w:sz w:val="24"/>
                <w:szCs w:val="24"/>
                <w:highlight w:val="white"/>
              </w:rPr>
              <w:t>Визначення термінів</w:t>
            </w:r>
          </w:p>
        </w:tc>
        <w:tc>
          <w:tcPr>
            <w:tcW w:w="2500" w:type="pct"/>
          </w:tcPr>
          <w:p w14:paraId="435476BF" w14:textId="5FB20B56" w:rsidR="00BA6AD7" w:rsidRPr="00503A63" w:rsidRDefault="00BA6AD7" w:rsidP="00EB11EE">
            <w:pPr>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 xml:space="preserve">Стаття 1. </w:t>
            </w:r>
            <w:r w:rsidRPr="00503A63">
              <w:rPr>
                <w:rFonts w:ascii="Times New Roman" w:eastAsia="Times New Roman" w:hAnsi="Times New Roman" w:cs="Times New Roman"/>
                <w:sz w:val="24"/>
                <w:szCs w:val="24"/>
                <w:highlight w:val="white"/>
              </w:rPr>
              <w:t>Визначення термінів</w:t>
            </w:r>
          </w:p>
        </w:tc>
      </w:tr>
      <w:tr w:rsidR="00EB11EE" w:rsidRPr="00503A63" w14:paraId="45224DC3" w14:textId="77777777" w:rsidTr="00503A63">
        <w:tc>
          <w:tcPr>
            <w:tcW w:w="2500" w:type="pct"/>
          </w:tcPr>
          <w:p w14:paraId="26421596" w14:textId="77777777" w:rsidR="00EB11EE" w:rsidRDefault="00EB11EE" w:rsidP="00EB11EE">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У цьому Законі наведені нижче терміни вживаються в такому значенні:</w:t>
            </w:r>
          </w:p>
          <w:p w14:paraId="5042E6DF" w14:textId="77777777" w:rsidR="00EB11EE" w:rsidRDefault="00EB11EE" w:rsidP="00EB11EE">
            <w:pPr>
              <w:shd w:val="clear" w:color="auto" w:fill="FFFFFF"/>
              <w:spacing w:line="240" w:lineRule="auto"/>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71FBA91" w14:textId="7EEE8311" w:rsidR="00EB11EE" w:rsidRPr="00EB11EE" w:rsidRDefault="00EB11EE" w:rsidP="00EB11EE">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20) </w:t>
            </w:r>
            <w:r w:rsidRPr="00503A63">
              <w:rPr>
                <w:rFonts w:ascii="Times New Roman" w:eastAsia="Times New Roman" w:hAnsi="Times New Roman" w:cs="Times New Roman"/>
                <w:b/>
                <w:sz w:val="24"/>
                <w:szCs w:val="24"/>
                <w:highlight w:val="white"/>
              </w:rPr>
              <w:t>неконкурентна</w:t>
            </w:r>
            <w:r w:rsidRPr="00503A63">
              <w:rPr>
                <w:rFonts w:ascii="Times New Roman" w:eastAsia="Times New Roman" w:hAnsi="Times New Roman" w:cs="Times New Roman"/>
                <w:sz w:val="24"/>
                <w:szCs w:val="24"/>
                <w:highlight w:val="white"/>
              </w:rPr>
              <w:t xml:space="preserve"> </w:t>
            </w:r>
            <w:r w:rsidRPr="00503A63">
              <w:rPr>
                <w:rFonts w:ascii="Times New Roman" w:eastAsia="Times New Roman" w:hAnsi="Times New Roman" w:cs="Times New Roman"/>
                <w:b/>
                <w:sz w:val="24"/>
                <w:szCs w:val="24"/>
                <w:highlight w:val="white"/>
              </w:rPr>
              <w:t>процедура</w:t>
            </w:r>
            <w:r w:rsidRPr="00503A63">
              <w:rPr>
                <w:rFonts w:ascii="Times New Roman" w:eastAsia="Times New Roman" w:hAnsi="Times New Roman" w:cs="Times New Roman"/>
                <w:sz w:val="24"/>
                <w:szCs w:val="24"/>
                <w:highlight w:val="white"/>
              </w:rPr>
              <w:t xml:space="preserve"> </w:t>
            </w:r>
            <w:r w:rsidRPr="00503A63">
              <w:rPr>
                <w:rFonts w:ascii="Times New Roman" w:eastAsia="Times New Roman" w:hAnsi="Times New Roman" w:cs="Times New Roman"/>
                <w:b/>
                <w:sz w:val="24"/>
                <w:szCs w:val="24"/>
                <w:highlight w:val="white"/>
              </w:rPr>
              <w:t>закупівлі</w:t>
            </w:r>
            <w:r w:rsidRPr="00503A63">
              <w:rPr>
                <w:rFonts w:ascii="Times New Roman" w:eastAsia="Times New Roman" w:hAnsi="Times New Roman" w:cs="Times New Roman"/>
                <w:sz w:val="24"/>
                <w:szCs w:val="24"/>
                <w:highlight w:val="white"/>
              </w:rPr>
              <w:t xml:space="preserve"> - процедура, що має винятковий характер через специфіку та/або умови предмета закупівлі, що не дають змоги провести будь-яку іншу конкурентну закупівлю;</w:t>
            </w:r>
          </w:p>
        </w:tc>
        <w:tc>
          <w:tcPr>
            <w:tcW w:w="2500" w:type="pct"/>
          </w:tcPr>
          <w:p w14:paraId="1BB0775B" w14:textId="77777777" w:rsidR="00EB11EE" w:rsidRDefault="00EB11EE" w:rsidP="00EB11EE">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У цьому Законі наведені нижче терміни вживаються в такому значенні:</w:t>
            </w:r>
          </w:p>
          <w:p w14:paraId="5BDFA1CB" w14:textId="77777777" w:rsidR="00EB11EE" w:rsidRDefault="00EB11EE" w:rsidP="00EB11EE">
            <w:pPr>
              <w:shd w:val="clear" w:color="auto" w:fill="FFFFFF"/>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7453580" w14:textId="7437EDB3" w:rsidR="00EB11EE" w:rsidRPr="00EB11EE" w:rsidRDefault="00EB11EE" w:rsidP="00EB11EE">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20) </w:t>
            </w:r>
            <w:r w:rsidRPr="0092470D">
              <w:rPr>
                <w:rFonts w:ascii="Times New Roman" w:eastAsia="Times New Roman" w:hAnsi="Times New Roman" w:cs="Times New Roman"/>
                <w:b/>
                <w:sz w:val="24"/>
                <w:szCs w:val="24"/>
                <w:highlight w:val="white"/>
              </w:rPr>
              <w:t>неконкурентна закупівля – закупівля, що має винятковий характер через специфіку та/або умови предмета закупівлі, що не дають змоги провести будь-яку іншу конкурентну закупівлю;</w:t>
            </w:r>
          </w:p>
        </w:tc>
      </w:tr>
      <w:tr w:rsidR="00EB11EE" w:rsidRPr="00503A63" w14:paraId="46BEC56E" w14:textId="77777777" w:rsidTr="00503A63">
        <w:tc>
          <w:tcPr>
            <w:tcW w:w="2500" w:type="pct"/>
          </w:tcPr>
          <w:p w14:paraId="07295D09" w14:textId="77777777" w:rsidR="00EB11EE" w:rsidRPr="000860CC" w:rsidRDefault="00EB11EE" w:rsidP="00EB11EE">
            <w:pPr>
              <w:shd w:val="clear" w:color="auto" w:fill="FFFFFF"/>
              <w:spacing w:line="240" w:lineRule="auto"/>
              <w:ind w:firstLine="450"/>
              <w:jc w:val="both"/>
              <w:rPr>
                <w:rFonts w:ascii="Times New Roman" w:hAnsi="Times New Roman" w:cs="Times New Roman"/>
                <w:color w:val="333333"/>
                <w:sz w:val="24"/>
              </w:rPr>
            </w:pPr>
            <w:r w:rsidRPr="000860CC">
              <w:rPr>
                <w:rFonts w:ascii="Times New Roman" w:hAnsi="Times New Roman" w:cs="Times New Roman"/>
                <w:sz w:val="24"/>
              </w:rPr>
              <w:t>25)</w:t>
            </w:r>
            <w:r w:rsidRPr="000860CC">
              <w:rPr>
                <w:rFonts w:ascii="Times New Roman" w:hAnsi="Times New Roman" w:cs="Times New Roman"/>
                <w:color w:val="333333"/>
                <w:sz w:val="24"/>
              </w:rPr>
              <w:t xml:space="preserve"> роботи оборонного призначення:</w:t>
            </w:r>
          </w:p>
          <w:p w14:paraId="121A9E73" w14:textId="7EBFB946" w:rsidR="00EB11EE" w:rsidRPr="00503A63" w:rsidRDefault="00AC23D8" w:rsidP="00EB11EE">
            <w:pPr>
              <w:pStyle w:val="rvps2"/>
              <w:spacing w:before="0" w:beforeAutospacing="0" w:after="0" w:afterAutospacing="0"/>
              <w:ind w:firstLine="448"/>
              <w:jc w:val="both"/>
              <w:rPr>
                <w:color w:val="333333"/>
              </w:rPr>
            </w:pPr>
            <w:bookmarkStart w:id="13" w:name="n39"/>
            <w:bookmarkEnd w:id="13"/>
            <w:r>
              <w:rPr>
                <w:color w:val="333333"/>
              </w:rPr>
              <w:t>…</w:t>
            </w:r>
          </w:p>
          <w:p w14:paraId="3089E9E7" w14:textId="594E2F95" w:rsidR="00EB11EE" w:rsidRPr="00AC23D8" w:rsidRDefault="00EB11EE" w:rsidP="00AC23D8">
            <w:pPr>
              <w:pStyle w:val="rvps2"/>
              <w:spacing w:before="0" w:beforeAutospacing="0" w:after="0" w:afterAutospacing="0"/>
              <w:ind w:firstLine="448"/>
              <w:jc w:val="both"/>
              <w:rPr>
                <w:bCs/>
                <w:iCs/>
                <w:color w:val="333333"/>
              </w:rPr>
            </w:pPr>
            <w:bookmarkStart w:id="14" w:name="n41"/>
            <w:bookmarkEnd w:id="14"/>
            <w:r w:rsidRPr="00AC23D8">
              <w:rPr>
                <w:bCs/>
                <w:iCs/>
                <w:color w:val="333333"/>
              </w:rPr>
              <w:t>будівництво, капітальний ремонт, реконструкція об’єктів і споруд оборонного та спеціального призначення;</w:t>
            </w:r>
          </w:p>
        </w:tc>
        <w:tc>
          <w:tcPr>
            <w:tcW w:w="2500" w:type="pct"/>
          </w:tcPr>
          <w:p w14:paraId="154A2A67" w14:textId="77777777" w:rsidR="00EB11EE" w:rsidRPr="00503A63" w:rsidRDefault="00EB11EE" w:rsidP="00EB11EE">
            <w:pPr>
              <w:pStyle w:val="rvps2"/>
              <w:spacing w:before="0" w:beforeAutospacing="0" w:after="0" w:afterAutospacing="0"/>
              <w:ind w:firstLine="448"/>
              <w:jc w:val="both"/>
              <w:rPr>
                <w:color w:val="333333"/>
              </w:rPr>
            </w:pPr>
            <w:r w:rsidRPr="00503A63">
              <w:t>25)</w:t>
            </w:r>
            <w:r w:rsidRPr="00503A63">
              <w:rPr>
                <w:color w:val="333333"/>
              </w:rPr>
              <w:t xml:space="preserve"> роботи оборонного призначення:</w:t>
            </w:r>
          </w:p>
          <w:p w14:paraId="74C0813B" w14:textId="35A853B5" w:rsidR="00EB11EE" w:rsidRDefault="00AC23D8" w:rsidP="00EB11EE">
            <w:pPr>
              <w:pStyle w:val="rvps2"/>
              <w:spacing w:before="0" w:beforeAutospacing="0" w:after="0" w:afterAutospacing="0"/>
              <w:ind w:firstLine="448"/>
              <w:jc w:val="both"/>
              <w:rPr>
                <w:color w:val="333333"/>
              </w:rPr>
            </w:pPr>
            <w:r>
              <w:rPr>
                <w:color w:val="333333"/>
              </w:rPr>
              <w:t>…</w:t>
            </w:r>
          </w:p>
          <w:p w14:paraId="35DEFDE3" w14:textId="4140A8BB" w:rsidR="00EB11EE" w:rsidRPr="0092470D" w:rsidRDefault="00EB11EE" w:rsidP="00AC23D8">
            <w:pPr>
              <w:pStyle w:val="rvps2"/>
              <w:spacing w:before="0" w:beforeAutospacing="0" w:after="0" w:afterAutospacing="0"/>
              <w:ind w:firstLine="448"/>
              <w:jc w:val="both"/>
            </w:pPr>
            <w:r w:rsidRPr="0092470D">
              <w:rPr>
                <w:b/>
                <w:bCs/>
                <w:iCs/>
                <w:shd w:val="clear" w:color="auto" w:fill="FFFFFF"/>
              </w:rPr>
              <w:t>нове будівництво, реконструкція, реставрація, капітальний ремонт об’єкта будівництва оборонного та спеціального призначення;</w:t>
            </w:r>
          </w:p>
        </w:tc>
      </w:tr>
      <w:tr w:rsidR="00BA6AD7" w:rsidRPr="00503A63" w14:paraId="476E548C" w14:textId="77777777" w:rsidTr="00503A63">
        <w:tc>
          <w:tcPr>
            <w:tcW w:w="2500" w:type="pct"/>
          </w:tcPr>
          <w:p w14:paraId="23F940E6" w14:textId="77777777" w:rsidR="00AC23D8" w:rsidRDefault="00BA6AD7" w:rsidP="00AC23D8">
            <w:pPr>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 xml:space="preserve">Стаття 2. </w:t>
            </w:r>
            <w:r w:rsidRPr="00503A63">
              <w:rPr>
                <w:rFonts w:ascii="Times New Roman" w:eastAsia="Times New Roman" w:hAnsi="Times New Roman" w:cs="Times New Roman"/>
                <w:sz w:val="24"/>
                <w:szCs w:val="24"/>
                <w:highlight w:val="white"/>
              </w:rPr>
              <w:t>Сфера застосування Закону</w:t>
            </w:r>
          </w:p>
          <w:p w14:paraId="30718880" w14:textId="77777777" w:rsidR="00AC23D8" w:rsidRDefault="00AC23D8" w:rsidP="00AC23D8">
            <w:pPr>
              <w:spacing w:line="24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34A2679" w14:textId="77777777" w:rsidR="00AC23D8" w:rsidRDefault="00BA6AD7" w:rsidP="00AC23D8">
            <w:pPr>
              <w:spacing w:line="240" w:lineRule="auto"/>
              <w:ind w:firstLine="454"/>
              <w:jc w:val="both"/>
              <w:rPr>
                <w:rFonts w:ascii="Times New Roman" w:eastAsia="Times New Roman" w:hAnsi="Times New Roman" w:cs="Times New Roman"/>
                <w:b/>
                <w:sz w:val="24"/>
                <w:szCs w:val="24"/>
                <w:highlight w:val="white"/>
              </w:rPr>
            </w:pPr>
            <w:r w:rsidRPr="00503A63">
              <w:rPr>
                <w:rFonts w:ascii="Times New Roman" w:eastAsia="Times New Roman" w:hAnsi="Times New Roman" w:cs="Times New Roman"/>
                <w:sz w:val="24"/>
                <w:szCs w:val="24"/>
                <w:highlight w:val="white"/>
              </w:rPr>
              <w:lastRenderedPageBreak/>
              <w:t>2. Закупівля товарів, робіт і послуг здійснюється державними замовниками відповідно до</w:t>
            </w:r>
            <w:r w:rsidR="00AC23D8">
              <w:rPr>
                <w:rFonts w:ascii="Times New Roman" w:eastAsia="Times New Roman" w:hAnsi="Times New Roman" w:cs="Times New Roman"/>
                <w:sz w:val="24"/>
                <w:szCs w:val="24"/>
              </w:rPr>
              <w:t xml:space="preserve"> </w:t>
            </w:r>
            <w:r w:rsidRPr="00503A63">
              <w:rPr>
                <w:rFonts w:ascii="Times New Roman" w:eastAsia="Times New Roman" w:hAnsi="Times New Roman" w:cs="Times New Roman"/>
                <w:sz w:val="24"/>
                <w:szCs w:val="24"/>
              </w:rPr>
              <w:t>Закону України</w:t>
            </w:r>
            <w:r w:rsidR="00AC23D8">
              <w:rPr>
                <w:rFonts w:ascii="Times New Roman" w:eastAsia="Times New Roman" w:hAnsi="Times New Roman" w:cs="Times New Roman"/>
                <w:sz w:val="24"/>
                <w:szCs w:val="24"/>
                <w:highlight w:val="white"/>
              </w:rPr>
              <w:t xml:space="preserve"> «</w:t>
            </w:r>
            <w:r w:rsidRPr="00503A63">
              <w:rPr>
                <w:rFonts w:ascii="Times New Roman" w:eastAsia="Times New Roman" w:hAnsi="Times New Roman" w:cs="Times New Roman"/>
                <w:sz w:val="24"/>
                <w:szCs w:val="24"/>
                <w:highlight w:val="white"/>
              </w:rPr>
              <w:t>Про публічні закупівлі</w:t>
            </w:r>
            <w:r w:rsidR="00AC23D8">
              <w:rPr>
                <w:rFonts w:ascii="Times New Roman" w:eastAsia="Times New Roman" w:hAnsi="Times New Roman" w:cs="Times New Roman"/>
                <w:sz w:val="24"/>
                <w:szCs w:val="24"/>
                <w:highlight w:val="white"/>
              </w:rPr>
              <w:t>»</w:t>
            </w:r>
            <w:r w:rsidRPr="00503A63">
              <w:rPr>
                <w:rFonts w:ascii="Times New Roman" w:eastAsia="Times New Roman" w:hAnsi="Times New Roman" w:cs="Times New Roman"/>
                <w:sz w:val="24"/>
                <w:szCs w:val="24"/>
                <w:highlight w:val="white"/>
              </w:rPr>
              <w:t xml:space="preserve"> з урахуванням особливостей, встановлених цим Законом.</w:t>
            </w:r>
            <w:r w:rsidR="00AC23D8">
              <w:rPr>
                <w:rFonts w:ascii="Times New Roman" w:eastAsia="Times New Roman" w:hAnsi="Times New Roman" w:cs="Times New Roman"/>
                <w:b/>
                <w:sz w:val="24"/>
                <w:szCs w:val="24"/>
                <w:highlight w:val="white"/>
              </w:rPr>
              <w:t xml:space="preserve"> </w:t>
            </w:r>
          </w:p>
          <w:p w14:paraId="3C8999AB" w14:textId="6EB2BF3B" w:rsidR="00BA6AD7" w:rsidRPr="00503A63" w:rsidRDefault="00AC23D8" w:rsidP="00AC23D8">
            <w:pPr>
              <w:spacing w:line="24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В</w:t>
            </w:r>
            <w:r w:rsidRPr="00503A63">
              <w:rPr>
                <w:rFonts w:ascii="Times New Roman" w:eastAsia="Times New Roman" w:hAnsi="Times New Roman" w:cs="Times New Roman"/>
                <w:b/>
                <w:sz w:val="24"/>
                <w:szCs w:val="24"/>
                <w:highlight w:val="white"/>
              </w:rPr>
              <w:t>ідсутні</w:t>
            </w:r>
          </w:p>
        </w:tc>
        <w:tc>
          <w:tcPr>
            <w:tcW w:w="2500" w:type="pct"/>
          </w:tcPr>
          <w:p w14:paraId="19634E28" w14:textId="77777777" w:rsidR="00AC23D8" w:rsidRDefault="00BA6AD7" w:rsidP="00AC23D8">
            <w:pPr>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lastRenderedPageBreak/>
              <w:t xml:space="preserve">Стаття 2. </w:t>
            </w:r>
            <w:r w:rsidRPr="00503A63">
              <w:rPr>
                <w:rFonts w:ascii="Times New Roman" w:eastAsia="Times New Roman" w:hAnsi="Times New Roman" w:cs="Times New Roman"/>
                <w:sz w:val="24"/>
                <w:szCs w:val="24"/>
                <w:highlight w:val="white"/>
              </w:rPr>
              <w:t>Сфера застосування Закону</w:t>
            </w:r>
          </w:p>
          <w:p w14:paraId="61C70DE7" w14:textId="77777777" w:rsidR="00AC23D8" w:rsidRDefault="00AC23D8" w:rsidP="00AC23D8">
            <w:pPr>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2AD546D" w14:textId="77777777" w:rsidR="00AC23D8" w:rsidRDefault="00BA6AD7" w:rsidP="00AC23D8">
            <w:pPr>
              <w:spacing w:line="240" w:lineRule="auto"/>
              <w:ind w:firstLine="406"/>
              <w:jc w:val="both"/>
              <w:rPr>
                <w:rFonts w:ascii="Times New Roman" w:eastAsia="Times New Roman" w:hAnsi="Times New Roman" w:cs="Times New Roman"/>
                <w:sz w:val="24"/>
                <w:szCs w:val="24"/>
                <w:highlight w:val="white"/>
              </w:rPr>
            </w:pPr>
            <w:r w:rsidRPr="00503A63">
              <w:rPr>
                <w:rFonts w:ascii="Times New Roman" w:eastAsia="Times New Roman" w:hAnsi="Times New Roman" w:cs="Times New Roman"/>
                <w:sz w:val="24"/>
                <w:szCs w:val="24"/>
                <w:highlight w:val="white"/>
              </w:rPr>
              <w:lastRenderedPageBreak/>
              <w:t>2. Закупівля товарів, робіт і послуг здійснюється держа</w:t>
            </w:r>
            <w:r w:rsidR="00AC23D8">
              <w:rPr>
                <w:rFonts w:ascii="Times New Roman" w:eastAsia="Times New Roman" w:hAnsi="Times New Roman" w:cs="Times New Roman"/>
                <w:sz w:val="24"/>
                <w:szCs w:val="24"/>
                <w:highlight w:val="white"/>
              </w:rPr>
              <w:t xml:space="preserve">вними замовниками відповідно до </w:t>
            </w:r>
            <w:r w:rsidRPr="00503A63">
              <w:rPr>
                <w:rFonts w:ascii="Times New Roman" w:eastAsia="Times New Roman" w:hAnsi="Times New Roman" w:cs="Times New Roman"/>
                <w:sz w:val="24"/>
                <w:szCs w:val="24"/>
              </w:rPr>
              <w:t>Закону України</w:t>
            </w:r>
            <w:r w:rsidR="00AC23D8">
              <w:rPr>
                <w:rFonts w:ascii="Times New Roman" w:eastAsia="Times New Roman" w:hAnsi="Times New Roman" w:cs="Times New Roman"/>
                <w:sz w:val="24"/>
                <w:szCs w:val="24"/>
              </w:rPr>
              <w:t xml:space="preserve"> «</w:t>
            </w:r>
            <w:r w:rsidRPr="00503A63">
              <w:rPr>
                <w:rFonts w:ascii="Times New Roman" w:eastAsia="Times New Roman" w:hAnsi="Times New Roman" w:cs="Times New Roman"/>
                <w:sz w:val="24"/>
                <w:szCs w:val="24"/>
                <w:highlight w:val="white"/>
              </w:rPr>
              <w:t>Про публічні закупівлі</w:t>
            </w:r>
            <w:r w:rsidR="00AC23D8">
              <w:rPr>
                <w:rFonts w:ascii="Times New Roman" w:eastAsia="Times New Roman" w:hAnsi="Times New Roman" w:cs="Times New Roman"/>
                <w:sz w:val="24"/>
                <w:szCs w:val="24"/>
                <w:highlight w:val="white"/>
              </w:rPr>
              <w:t>»</w:t>
            </w:r>
            <w:r w:rsidRPr="00503A63">
              <w:rPr>
                <w:rFonts w:ascii="Times New Roman" w:eastAsia="Times New Roman" w:hAnsi="Times New Roman" w:cs="Times New Roman"/>
                <w:sz w:val="24"/>
                <w:szCs w:val="24"/>
                <w:highlight w:val="white"/>
              </w:rPr>
              <w:t xml:space="preserve"> з урахуванням особливостей, встановлених цим Законом.</w:t>
            </w:r>
          </w:p>
          <w:p w14:paraId="38ABE1D9" w14:textId="2F22D02A" w:rsidR="00AC23D8" w:rsidRPr="00503A63" w:rsidRDefault="00AC23D8" w:rsidP="00AC23D8">
            <w:pPr>
              <w:spacing w:line="240" w:lineRule="auto"/>
              <w:ind w:firstLine="406"/>
              <w:jc w:val="both"/>
              <w:rPr>
                <w:rFonts w:ascii="Times New Roman" w:eastAsia="Times New Roman" w:hAnsi="Times New Roman" w:cs="Times New Roman"/>
                <w:b/>
                <w:bCs/>
                <w:sz w:val="24"/>
                <w:szCs w:val="24"/>
              </w:rPr>
            </w:pPr>
            <w:r w:rsidRPr="00503A63">
              <w:rPr>
                <w:rFonts w:ascii="Times New Roman" w:eastAsia="Times New Roman" w:hAnsi="Times New Roman" w:cs="Times New Roman"/>
                <w:b/>
                <w:bCs/>
                <w:sz w:val="24"/>
                <w:szCs w:val="24"/>
                <w:highlight w:val="white"/>
              </w:rPr>
              <w:t xml:space="preserve">Державним замовникам у сфері оборони дозволяється здійснювати закупівлі товарів, робіт і послуг оборонного призначення відповідно до процедур та видів закупівель, передбачених цим законом або законом України </w:t>
            </w:r>
            <w:r>
              <w:rPr>
                <w:rFonts w:ascii="Times New Roman" w:eastAsia="Times New Roman" w:hAnsi="Times New Roman" w:cs="Times New Roman"/>
                <w:b/>
                <w:bCs/>
                <w:sz w:val="24"/>
                <w:szCs w:val="24"/>
                <w:highlight w:val="white"/>
              </w:rPr>
              <w:t>«</w:t>
            </w:r>
            <w:r w:rsidRPr="00503A63">
              <w:rPr>
                <w:rFonts w:ascii="Times New Roman" w:eastAsia="Times New Roman" w:hAnsi="Times New Roman" w:cs="Times New Roman"/>
                <w:b/>
                <w:bCs/>
                <w:sz w:val="24"/>
                <w:szCs w:val="24"/>
                <w:highlight w:val="white"/>
              </w:rPr>
              <w:t>Про публічні закупівлі</w:t>
            </w:r>
            <w:r>
              <w:rPr>
                <w:rFonts w:ascii="Times New Roman" w:eastAsia="Times New Roman" w:hAnsi="Times New Roman" w:cs="Times New Roman"/>
                <w:b/>
                <w:bCs/>
                <w:sz w:val="24"/>
                <w:szCs w:val="24"/>
              </w:rPr>
              <w:t>»</w:t>
            </w:r>
            <w:r w:rsidRPr="00503A63">
              <w:rPr>
                <w:rFonts w:ascii="Times New Roman" w:eastAsia="Times New Roman" w:hAnsi="Times New Roman" w:cs="Times New Roman"/>
                <w:b/>
                <w:bCs/>
                <w:sz w:val="24"/>
                <w:szCs w:val="24"/>
              </w:rPr>
              <w:t>.</w:t>
            </w:r>
          </w:p>
          <w:p w14:paraId="5DD1747A" w14:textId="6598AB94" w:rsidR="00AC23D8" w:rsidRPr="00503A63" w:rsidRDefault="00AC23D8" w:rsidP="00AC23D8">
            <w:pPr>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Торги з обмеженою участю здійснюються державними замовниками виключно з урахуванням особливостей, визначених цим Законом.</w:t>
            </w:r>
          </w:p>
        </w:tc>
      </w:tr>
      <w:tr w:rsidR="00BA6AD7" w:rsidRPr="00503A63" w14:paraId="79DA7BE3" w14:textId="77777777" w:rsidTr="00503A63">
        <w:tc>
          <w:tcPr>
            <w:tcW w:w="2500" w:type="pct"/>
          </w:tcPr>
          <w:p w14:paraId="6EAE4BBC" w14:textId="559B6335" w:rsidR="00BA6AD7" w:rsidRPr="00385518" w:rsidRDefault="00385518" w:rsidP="00385518">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lastRenderedPageBreak/>
              <w:t>Стаття 4.</w:t>
            </w:r>
            <w:r w:rsidRPr="00503A63">
              <w:rPr>
                <w:rFonts w:ascii="Times New Roman" w:eastAsia="Times New Roman" w:hAnsi="Times New Roman" w:cs="Times New Roman"/>
                <w:sz w:val="24"/>
                <w:szCs w:val="24"/>
              </w:rPr>
              <w:t> Повноваження Кабінету Міністрів України у сфері оборонних закупівель</w:t>
            </w:r>
          </w:p>
        </w:tc>
        <w:tc>
          <w:tcPr>
            <w:tcW w:w="2500" w:type="pct"/>
          </w:tcPr>
          <w:p w14:paraId="1B2BC969" w14:textId="70F3D766" w:rsidR="00BA6AD7" w:rsidRPr="00385518" w:rsidRDefault="00385518" w:rsidP="0038551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4.</w:t>
            </w:r>
            <w:r w:rsidRPr="00503A63">
              <w:rPr>
                <w:rFonts w:ascii="Times New Roman" w:eastAsia="Times New Roman" w:hAnsi="Times New Roman" w:cs="Times New Roman"/>
                <w:sz w:val="24"/>
                <w:szCs w:val="24"/>
              </w:rPr>
              <w:t> Повноваження Кабінету Міністрів України у сфері оборонних закупівель</w:t>
            </w:r>
          </w:p>
        </w:tc>
      </w:tr>
      <w:tr w:rsidR="00BA6AD7" w:rsidRPr="00503A63" w14:paraId="242FD7FF" w14:textId="77777777" w:rsidTr="00503A63">
        <w:tc>
          <w:tcPr>
            <w:tcW w:w="2500" w:type="pct"/>
          </w:tcPr>
          <w:p w14:paraId="3587FE3F" w14:textId="77777777" w:rsidR="00BA6AD7" w:rsidRPr="00503A63" w:rsidRDefault="00BA6AD7" w:rsidP="00385518">
            <w:pPr>
              <w:shd w:val="clear" w:color="auto" w:fill="FFFFFF"/>
              <w:spacing w:line="240" w:lineRule="auto"/>
              <w:ind w:firstLine="454"/>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Кабінет Міністрів України:</w:t>
            </w:r>
          </w:p>
          <w:p w14:paraId="1CF6C149" w14:textId="77777777" w:rsidR="001814DD" w:rsidRDefault="00BA6AD7" w:rsidP="001814DD">
            <w:pPr>
              <w:shd w:val="clear" w:color="auto" w:fill="FFFFFF"/>
              <w:spacing w:line="240" w:lineRule="auto"/>
              <w:ind w:left="29" w:firstLine="425"/>
              <w:rPr>
                <w:rFonts w:ascii="Times New Roman" w:eastAsia="Times New Roman" w:hAnsi="Times New Roman" w:cs="Times New Roman"/>
                <w:sz w:val="24"/>
                <w:szCs w:val="24"/>
                <w:highlight w:val="white"/>
              </w:rPr>
            </w:pPr>
            <w:r w:rsidRPr="00503A63">
              <w:rPr>
                <w:rFonts w:ascii="Times New Roman" w:eastAsia="Times New Roman" w:hAnsi="Times New Roman" w:cs="Times New Roman"/>
                <w:sz w:val="24"/>
                <w:szCs w:val="24"/>
                <w:highlight w:val="white"/>
              </w:rPr>
              <w:t>…</w:t>
            </w:r>
          </w:p>
          <w:p w14:paraId="18AEF77D" w14:textId="77777777" w:rsidR="00357524" w:rsidRDefault="00BA6AD7" w:rsidP="00357524">
            <w:pPr>
              <w:shd w:val="clear" w:color="auto" w:fill="FFFFFF"/>
              <w:spacing w:line="240" w:lineRule="auto"/>
              <w:ind w:left="29" w:firstLine="425"/>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2) визначає:</w:t>
            </w:r>
          </w:p>
          <w:p w14:paraId="500E4E8A" w14:textId="77777777" w:rsidR="00357524" w:rsidRDefault="00357524" w:rsidP="00357524">
            <w:pPr>
              <w:shd w:val="clear" w:color="auto" w:fill="FFFFFF"/>
              <w:spacing w:line="240" w:lineRule="auto"/>
              <w:ind w:left="29" w:firstLine="425"/>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B0FDB65" w14:textId="77777777" w:rsidR="00357524" w:rsidRDefault="00BA6AD7" w:rsidP="00357524">
            <w:pPr>
              <w:shd w:val="clear" w:color="auto" w:fill="FFFFFF"/>
              <w:spacing w:line="240" w:lineRule="auto"/>
              <w:ind w:left="29" w:firstLine="425"/>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порядок формування очікуваної вартості товарів, робіт і послуг оборонного призначення, закупівля яких здійснюється за </w:t>
            </w:r>
            <w:r w:rsidRPr="00503A63">
              <w:rPr>
                <w:rFonts w:ascii="Times New Roman" w:eastAsia="Times New Roman" w:hAnsi="Times New Roman" w:cs="Times New Roman"/>
                <w:b/>
                <w:sz w:val="24"/>
                <w:szCs w:val="24"/>
                <w:highlight w:val="white"/>
              </w:rPr>
              <w:t>неконкурентною процедурою</w:t>
            </w:r>
            <w:r w:rsidRPr="00503A63">
              <w:rPr>
                <w:rFonts w:ascii="Times New Roman" w:eastAsia="Times New Roman" w:hAnsi="Times New Roman" w:cs="Times New Roman"/>
                <w:sz w:val="24"/>
                <w:szCs w:val="24"/>
                <w:highlight w:val="white"/>
              </w:rPr>
              <w:t>;</w:t>
            </w:r>
          </w:p>
          <w:p w14:paraId="42CE1615" w14:textId="77777777" w:rsidR="00357524" w:rsidRDefault="00357524" w:rsidP="00357524">
            <w:pPr>
              <w:shd w:val="clear" w:color="auto" w:fill="FFFFFF"/>
              <w:spacing w:line="240" w:lineRule="auto"/>
              <w:ind w:left="29"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E29AC73" w14:textId="7BEEEA7F" w:rsidR="00BA6AD7" w:rsidRPr="000E544F" w:rsidRDefault="00BA6AD7" w:rsidP="000E544F">
            <w:pPr>
              <w:shd w:val="clear" w:color="auto" w:fill="FFFFFF"/>
              <w:spacing w:line="240" w:lineRule="auto"/>
              <w:ind w:left="29" w:firstLine="425"/>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зміни розрахункової ціни в єдиного виконавця у разі закупівлі фундаментальних наукових, прикладних досліджень, експериментальних розробок, а також науково-дослідних та дослідно-конструкторських робіт, що здійснюється за </w:t>
            </w:r>
            <w:r w:rsidRPr="00503A63">
              <w:rPr>
                <w:rFonts w:ascii="Times New Roman" w:eastAsia="Times New Roman" w:hAnsi="Times New Roman" w:cs="Times New Roman"/>
                <w:b/>
                <w:sz w:val="24"/>
                <w:szCs w:val="24"/>
                <w:highlight w:val="white"/>
              </w:rPr>
              <w:t>неконкурентною процедурою</w:t>
            </w:r>
            <w:r w:rsidRPr="00503A63">
              <w:rPr>
                <w:rFonts w:ascii="Times New Roman" w:eastAsia="Times New Roman" w:hAnsi="Times New Roman" w:cs="Times New Roman"/>
                <w:sz w:val="24"/>
                <w:szCs w:val="24"/>
                <w:highlight w:val="white"/>
              </w:rPr>
              <w:t>;</w:t>
            </w:r>
          </w:p>
        </w:tc>
        <w:tc>
          <w:tcPr>
            <w:tcW w:w="2500" w:type="pct"/>
          </w:tcPr>
          <w:p w14:paraId="7E2D7B57" w14:textId="77777777" w:rsidR="00BA6AD7" w:rsidRPr="00503A63" w:rsidRDefault="00BA6AD7" w:rsidP="0038551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Кабінет Міністрів України:</w:t>
            </w:r>
          </w:p>
          <w:p w14:paraId="2DB553C1" w14:textId="77777777" w:rsidR="001814DD" w:rsidRDefault="00BA6AD7" w:rsidP="001814DD">
            <w:pPr>
              <w:spacing w:line="240" w:lineRule="auto"/>
              <w:ind w:firstLine="406"/>
              <w:jc w:val="both"/>
              <w:rPr>
                <w:rFonts w:ascii="Times New Roman" w:eastAsia="Times New Roman" w:hAnsi="Times New Roman" w:cs="Times New Roman"/>
                <w:sz w:val="24"/>
                <w:szCs w:val="24"/>
                <w:highlight w:val="white"/>
              </w:rPr>
            </w:pPr>
            <w:r w:rsidRPr="00503A63">
              <w:rPr>
                <w:rFonts w:ascii="Times New Roman" w:eastAsia="Times New Roman" w:hAnsi="Times New Roman" w:cs="Times New Roman"/>
                <w:sz w:val="24"/>
                <w:szCs w:val="24"/>
                <w:highlight w:val="white"/>
              </w:rPr>
              <w:t>…</w:t>
            </w:r>
          </w:p>
          <w:p w14:paraId="48A4E762" w14:textId="77777777" w:rsidR="00357524" w:rsidRDefault="00BA6AD7" w:rsidP="00357524">
            <w:pPr>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2) визначає:</w:t>
            </w:r>
          </w:p>
          <w:p w14:paraId="598DDDE8" w14:textId="77777777" w:rsidR="00357524" w:rsidRDefault="00357524" w:rsidP="00357524">
            <w:pPr>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F2B4CB3" w14:textId="77777777" w:rsidR="00357524" w:rsidRDefault="00BA6AD7" w:rsidP="00357524">
            <w:pPr>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порядок формування очікуваної вартості товарів, робіт і послуг оборонного призначення, закупівля яких здійснюється за </w:t>
            </w:r>
            <w:r w:rsidRPr="00503A63">
              <w:rPr>
                <w:rFonts w:ascii="Times New Roman" w:eastAsia="Times New Roman" w:hAnsi="Times New Roman" w:cs="Times New Roman"/>
                <w:b/>
                <w:sz w:val="24"/>
                <w:szCs w:val="24"/>
                <w:highlight w:val="white"/>
              </w:rPr>
              <w:t>неконкурентною закупівлею</w:t>
            </w:r>
            <w:r w:rsidRPr="00503A63">
              <w:rPr>
                <w:rFonts w:ascii="Times New Roman" w:eastAsia="Times New Roman" w:hAnsi="Times New Roman" w:cs="Times New Roman"/>
                <w:sz w:val="24"/>
                <w:szCs w:val="24"/>
                <w:highlight w:val="white"/>
              </w:rPr>
              <w:t>;</w:t>
            </w:r>
          </w:p>
          <w:p w14:paraId="44868600" w14:textId="77777777" w:rsidR="00357524" w:rsidRDefault="00357524" w:rsidP="00357524">
            <w:pPr>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EAED50B" w14:textId="7EB1C3F9" w:rsidR="00BA6AD7" w:rsidRPr="000E544F" w:rsidRDefault="00BA6AD7" w:rsidP="000E544F">
            <w:pPr>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зміни розрахункової ціни в єдиного виконавця у разі закупівлі фундаментальних наукових, прикладних досліджень, експериментальних розробок, а також науково-дослідних та дослідно-конструкторських робіт, що здійснюється за </w:t>
            </w:r>
            <w:r w:rsidRPr="00503A63">
              <w:rPr>
                <w:rFonts w:ascii="Times New Roman" w:eastAsia="Times New Roman" w:hAnsi="Times New Roman" w:cs="Times New Roman"/>
                <w:b/>
                <w:sz w:val="24"/>
                <w:szCs w:val="24"/>
                <w:highlight w:val="white"/>
              </w:rPr>
              <w:t>неконкурентною закупівлею</w:t>
            </w:r>
            <w:r w:rsidRPr="00503A63">
              <w:rPr>
                <w:rFonts w:ascii="Times New Roman" w:eastAsia="Times New Roman" w:hAnsi="Times New Roman" w:cs="Times New Roman"/>
                <w:sz w:val="24"/>
                <w:szCs w:val="24"/>
                <w:highlight w:val="white"/>
              </w:rPr>
              <w:t>;</w:t>
            </w:r>
          </w:p>
        </w:tc>
      </w:tr>
      <w:tr w:rsidR="00BA6AD7" w:rsidRPr="00503A63" w14:paraId="4AC22929" w14:textId="77777777" w:rsidTr="00503A63">
        <w:tc>
          <w:tcPr>
            <w:tcW w:w="2500" w:type="pct"/>
          </w:tcPr>
          <w:p w14:paraId="5A7E12AC" w14:textId="77777777" w:rsidR="00BA6AD7" w:rsidRPr="00503A63" w:rsidRDefault="00BA6AD7" w:rsidP="006F6E6A">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7.</w:t>
            </w:r>
            <w:r w:rsidRPr="00503A63">
              <w:rPr>
                <w:rFonts w:ascii="Times New Roman" w:eastAsia="Times New Roman" w:hAnsi="Times New Roman" w:cs="Times New Roman"/>
                <w:sz w:val="24"/>
                <w:szCs w:val="24"/>
              </w:rPr>
              <w:t> Державний замовник у сфері оборони</w:t>
            </w:r>
          </w:p>
          <w:p w14:paraId="45F8D7DA" w14:textId="77777777" w:rsidR="00BA6AD7" w:rsidRPr="00503A63" w:rsidRDefault="00BA6AD7" w:rsidP="00BA6AD7">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Державний замовник:</w:t>
            </w:r>
          </w:p>
          <w:p w14:paraId="767DB1DD" w14:textId="77777777" w:rsidR="00BA6AD7" w:rsidRPr="00503A63" w:rsidRDefault="00BA6AD7" w:rsidP="00BA6AD7">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здійснює планування оборонних закупівель, на підставі чого:</w:t>
            </w:r>
          </w:p>
          <w:p w14:paraId="4F1D6C29" w14:textId="77777777" w:rsidR="00BA6AD7" w:rsidRPr="00503A63" w:rsidRDefault="00BA6AD7" w:rsidP="00BA6AD7">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w:t>
            </w:r>
          </w:p>
          <w:p w14:paraId="3005F409" w14:textId="4D5DA678" w:rsidR="00BA6AD7" w:rsidRPr="00503A63" w:rsidRDefault="00BA6AD7" w:rsidP="006F6E6A">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2) складає та затверджує трирічний та річний плани закупівель товарів, робіт і послуг оборонного призначення, вносить зміни до них. </w:t>
            </w:r>
            <w:r w:rsidRPr="00503A63">
              <w:rPr>
                <w:rFonts w:ascii="Times New Roman" w:eastAsia="Times New Roman" w:hAnsi="Times New Roman" w:cs="Times New Roman"/>
                <w:b/>
                <w:sz w:val="24"/>
                <w:szCs w:val="24"/>
                <w:highlight w:val="white"/>
              </w:rPr>
              <w:t>Ці плани та зміни до них</w:t>
            </w:r>
            <w:r w:rsidR="006F6E6A">
              <w:rPr>
                <w:rFonts w:ascii="Times New Roman" w:eastAsia="Times New Roman" w:hAnsi="Times New Roman" w:cs="Times New Roman"/>
                <w:b/>
                <w:sz w:val="24"/>
                <w:szCs w:val="24"/>
                <w:highlight w:val="white"/>
              </w:rPr>
              <w:t xml:space="preserve"> </w:t>
            </w:r>
            <w:r w:rsidRPr="00503A63">
              <w:rPr>
                <w:rFonts w:ascii="Times New Roman" w:eastAsia="Times New Roman" w:hAnsi="Times New Roman" w:cs="Times New Roman"/>
                <w:sz w:val="24"/>
                <w:szCs w:val="24"/>
                <w:highlight w:val="white"/>
              </w:rPr>
              <w:t>попередньо погоджуються з комітетом Верховної Ради України, до повноважень якого належать питання національної безпеки, оборони та розвідки</w:t>
            </w:r>
            <w:r w:rsidRPr="00503A63">
              <w:rPr>
                <w:rFonts w:ascii="Times New Roman" w:eastAsia="Times New Roman" w:hAnsi="Times New Roman" w:cs="Times New Roman"/>
                <w:strike/>
                <w:sz w:val="24"/>
                <w:szCs w:val="24"/>
                <w:highlight w:val="white"/>
              </w:rPr>
              <w:t>;</w:t>
            </w:r>
          </w:p>
        </w:tc>
        <w:tc>
          <w:tcPr>
            <w:tcW w:w="2500" w:type="pct"/>
          </w:tcPr>
          <w:p w14:paraId="6F6FCEDD" w14:textId="77777777" w:rsidR="00BA6AD7" w:rsidRPr="00503A63" w:rsidRDefault="00BA6AD7" w:rsidP="006F6E6A">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7.</w:t>
            </w:r>
            <w:r w:rsidRPr="00503A63">
              <w:rPr>
                <w:rFonts w:ascii="Times New Roman" w:eastAsia="Times New Roman" w:hAnsi="Times New Roman" w:cs="Times New Roman"/>
                <w:sz w:val="24"/>
                <w:szCs w:val="24"/>
              </w:rPr>
              <w:t> Державний замовник у сфері оборони</w:t>
            </w:r>
          </w:p>
          <w:p w14:paraId="0E169DE3" w14:textId="77777777" w:rsidR="00BA6AD7" w:rsidRPr="00503A63" w:rsidRDefault="00BA6AD7" w:rsidP="00BA6AD7">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Державний замовник:</w:t>
            </w:r>
          </w:p>
          <w:p w14:paraId="14B3D8D8" w14:textId="77777777" w:rsidR="00BA6AD7" w:rsidRPr="00503A63" w:rsidRDefault="00BA6AD7" w:rsidP="00BA6AD7">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здійснює планування оборонних закупівель, на підставі чого:</w:t>
            </w:r>
          </w:p>
          <w:p w14:paraId="5292A5F8" w14:textId="77777777" w:rsidR="00BA6AD7" w:rsidRPr="00503A63" w:rsidRDefault="00BA6AD7" w:rsidP="00BA6AD7">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w:t>
            </w:r>
          </w:p>
          <w:p w14:paraId="1B2738FE" w14:textId="637CFF5E" w:rsidR="00BA6AD7" w:rsidRPr="006F6E6A" w:rsidRDefault="00BA6AD7" w:rsidP="006F6E6A">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2) </w:t>
            </w:r>
            <w:r w:rsidRPr="00503A63">
              <w:rPr>
                <w:rFonts w:ascii="Times New Roman" w:eastAsia="Times New Roman" w:hAnsi="Times New Roman" w:cs="Times New Roman"/>
                <w:sz w:val="24"/>
                <w:szCs w:val="24"/>
                <w:highlight w:val="white"/>
              </w:rPr>
              <w:t xml:space="preserve">складає та затверджує трирічний та річний плани закупівель товарів, робіт і послуг оборонного призначення, вносить зміни до них. </w:t>
            </w:r>
            <w:r w:rsidRPr="00503A63">
              <w:rPr>
                <w:rFonts w:ascii="Times New Roman" w:eastAsia="Times New Roman" w:hAnsi="Times New Roman" w:cs="Times New Roman"/>
                <w:b/>
                <w:sz w:val="24"/>
                <w:szCs w:val="24"/>
                <w:highlight w:val="white"/>
              </w:rPr>
              <w:t>Трирічний план закупівель товарів, робіт і послуг оборонного призначення та зміни до нього</w:t>
            </w:r>
            <w:r w:rsidRPr="00503A63">
              <w:rPr>
                <w:rFonts w:ascii="Times New Roman" w:eastAsia="Times New Roman" w:hAnsi="Times New Roman" w:cs="Times New Roman"/>
                <w:sz w:val="24"/>
                <w:szCs w:val="24"/>
                <w:highlight w:val="white"/>
              </w:rPr>
              <w:t xml:space="preserve"> попередньо погоджуються з комітетом Верховної Ради України, до повноважень якого належать питання національної безпеки, оборони та розвідки;</w:t>
            </w:r>
          </w:p>
        </w:tc>
      </w:tr>
      <w:tr w:rsidR="00C472EA" w:rsidRPr="00503A63" w14:paraId="3FB01824" w14:textId="77777777" w:rsidTr="00503A63">
        <w:tc>
          <w:tcPr>
            <w:tcW w:w="2500" w:type="pct"/>
          </w:tcPr>
          <w:p w14:paraId="1972CC2C" w14:textId="5F551D79" w:rsidR="00C472EA" w:rsidRPr="00C472EA" w:rsidRDefault="00C472EA" w:rsidP="00C472EA">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9.</w:t>
            </w:r>
            <w:r w:rsidRPr="00503A63">
              <w:rPr>
                <w:rFonts w:ascii="Times New Roman" w:eastAsia="Times New Roman" w:hAnsi="Times New Roman" w:cs="Times New Roman"/>
                <w:sz w:val="24"/>
                <w:szCs w:val="24"/>
              </w:rPr>
              <w:t> Планування закупівель товарів, робіт і послуг оборонного призначення та інші передумови здійснення закупівель</w:t>
            </w:r>
          </w:p>
        </w:tc>
        <w:tc>
          <w:tcPr>
            <w:tcW w:w="2500" w:type="pct"/>
          </w:tcPr>
          <w:p w14:paraId="640F72B3" w14:textId="5F58859E" w:rsidR="00C472EA" w:rsidRPr="00C472EA" w:rsidRDefault="00C472EA" w:rsidP="00C472EA">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9.</w:t>
            </w:r>
            <w:r w:rsidRPr="00503A63">
              <w:rPr>
                <w:rFonts w:ascii="Times New Roman" w:eastAsia="Times New Roman" w:hAnsi="Times New Roman" w:cs="Times New Roman"/>
                <w:sz w:val="24"/>
                <w:szCs w:val="24"/>
              </w:rPr>
              <w:t> Планування закупівель товарів, робіт і послуг оборонного призначення та інші передумови здійснення закупівель</w:t>
            </w:r>
          </w:p>
        </w:tc>
      </w:tr>
      <w:tr w:rsidR="00BA6AD7" w:rsidRPr="00503A63" w14:paraId="356F9B0A" w14:textId="77777777" w:rsidTr="00503A63">
        <w:tc>
          <w:tcPr>
            <w:tcW w:w="2500" w:type="pct"/>
          </w:tcPr>
          <w:p w14:paraId="6635210D" w14:textId="77777777" w:rsidR="00BA6AD7" w:rsidRPr="00503A63"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w:t>
            </w:r>
          </w:p>
          <w:p w14:paraId="5A4CEB66" w14:textId="77777777" w:rsidR="00BA6AD7" w:rsidRDefault="00BA6AD7" w:rsidP="00C472EA">
            <w:pPr>
              <w:shd w:val="clear" w:color="auto" w:fill="FFFFFF"/>
              <w:spacing w:line="240" w:lineRule="auto"/>
              <w:ind w:firstLine="450"/>
              <w:jc w:val="both"/>
              <w:rPr>
                <w:rFonts w:ascii="Times New Roman" w:eastAsia="Times New Roman" w:hAnsi="Times New Roman" w:cs="Times New Roman"/>
                <w:sz w:val="24"/>
                <w:szCs w:val="24"/>
                <w:highlight w:val="white"/>
              </w:rPr>
            </w:pPr>
            <w:r w:rsidRPr="00503A63">
              <w:rPr>
                <w:rFonts w:ascii="Times New Roman" w:eastAsia="Times New Roman" w:hAnsi="Times New Roman" w:cs="Times New Roman"/>
                <w:sz w:val="24"/>
                <w:szCs w:val="24"/>
                <w:highlight w:val="white"/>
              </w:rPr>
              <w:lastRenderedPageBreak/>
              <w:t xml:space="preserve">4. За короткострокового бюджетного планування оборонних закупівель державні замовники складають трирічний та річний плани закупівель товарів, робіт і послуг оборонного призначення, вносять зміни до них. </w:t>
            </w:r>
            <w:r w:rsidRPr="00503A63">
              <w:rPr>
                <w:rFonts w:ascii="Times New Roman" w:eastAsia="Times New Roman" w:hAnsi="Times New Roman" w:cs="Times New Roman"/>
                <w:b/>
                <w:sz w:val="24"/>
                <w:szCs w:val="24"/>
                <w:highlight w:val="white"/>
              </w:rPr>
              <w:t>Ці плани та зміни до них</w:t>
            </w:r>
            <w:r w:rsidRPr="00503A63">
              <w:rPr>
                <w:rFonts w:ascii="Times New Roman" w:eastAsia="Times New Roman" w:hAnsi="Times New Roman" w:cs="Times New Roman"/>
                <w:strike/>
                <w:sz w:val="24"/>
                <w:szCs w:val="24"/>
                <w:highlight w:val="white"/>
              </w:rPr>
              <w:t xml:space="preserve"> </w:t>
            </w:r>
            <w:r w:rsidRPr="00503A63">
              <w:rPr>
                <w:rFonts w:ascii="Times New Roman" w:eastAsia="Times New Roman" w:hAnsi="Times New Roman" w:cs="Times New Roman"/>
                <w:sz w:val="24"/>
                <w:szCs w:val="24"/>
                <w:highlight w:val="white"/>
              </w:rPr>
              <w:t>попередньо погоджуються з комітетом Верховної Ради України, до повноважень якого належать питання національн</w:t>
            </w:r>
            <w:r w:rsidR="00C472EA">
              <w:rPr>
                <w:rFonts w:ascii="Times New Roman" w:eastAsia="Times New Roman" w:hAnsi="Times New Roman" w:cs="Times New Roman"/>
                <w:sz w:val="24"/>
                <w:szCs w:val="24"/>
                <w:highlight w:val="white"/>
              </w:rPr>
              <w:t>ої безпеки, оборони та розвідки.</w:t>
            </w:r>
          </w:p>
          <w:p w14:paraId="53EF97FF" w14:textId="77777777" w:rsidR="00360C00" w:rsidRDefault="00360C00" w:rsidP="00C472EA">
            <w:pPr>
              <w:shd w:val="clear" w:color="auto" w:fill="FFFFFF"/>
              <w:spacing w:line="240" w:lineRule="auto"/>
              <w:ind w:firstLine="450"/>
              <w:jc w:val="both"/>
              <w:rPr>
                <w:rFonts w:ascii="Times New Roman" w:eastAsia="Times New Roman" w:hAnsi="Times New Roman" w:cs="Times New Roman"/>
                <w:sz w:val="24"/>
                <w:szCs w:val="24"/>
                <w:highlight w:val="white"/>
              </w:rPr>
            </w:pPr>
          </w:p>
          <w:p w14:paraId="7E629D63" w14:textId="51F87B68" w:rsidR="00360C00" w:rsidRPr="00360C00" w:rsidRDefault="00360C00" w:rsidP="00C472EA">
            <w:pPr>
              <w:shd w:val="clear" w:color="auto" w:fill="FFFFFF"/>
              <w:spacing w:line="240" w:lineRule="auto"/>
              <w:ind w:firstLine="450"/>
              <w:jc w:val="both"/>
              <w:rPr>
                <w:rFonts w:ascii="Times New Roman" w:eastAsia="Times New Roman" w:hAnsi="Times New Roman" w:cs="Times New Roman"/>
                <w:b/>
                <w:sz w:val="24"/>
                <w:szCs w:val="24"/>
                <w:highlight w:val="white"/>
              </w:rPr>
            </w:pPr>
            <w:r w:rsidRPr="00360C00">
              <w:rPr>
                <w:rFonts w:ascii="Times New Roman" w:eastAsia="Times New Roman" w:hAnsi="Times New Roman" w:cs="Times New Roman"/>
                <w:b/>
                <w:sz w:val="24"/>
                <w:szCs w:val="24"/>
                <w:highlight w:val="white"/>
              </w:rPr>
              <w:t>Відсутній</w:t>
            </w:r>
          </w:p>
        </w:tc>
        <w:tc>
          <w:tcPr>
            <w:tcW w:w="2500" w:type="pct"/>
          </w:tcPr>
          <w:p w14:paraId="434FDAAD" w14:textId="77777777" w:rsidR="00BA6AD7" w:rsidRPr="00EC69A8"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EC69A8">
              <w:rPr>
                <w:rFonts w:ascii="Times New Roman" w:eastAsia="Times New Roman" w:hAnsi="Times New Roman" w:cs="Times New Roman"/>
                <w:sz w:val="24"/>
                <w:szCs w:val="24"/>
              </w:rPr>
              <w:lastRenderedPageBreak/>
              <w:t>…</w:t>
            </w:r>
          </w:p>
          <w:p w14:paraId="3C36BD61" w14:textId="77777777" w:rsidR="00BA6AD7" w:rsidRPr="00EC69A8" w:rsidRDefault="00BA6AD7" w:rsidP="00C472EA">
            <w:pPr>
              <w:shd w:val="clear" w:color="auto" w:fill="FFFFFF"/>
              <w:spacing w:line="240" w:lineRule="auto"/>
              <w:ind w:firstLine="450"/>
              <w:jc w:val="both"/>
              <w:rPr>
                <w:rFonts w:ascii="Times New Roman" w:eastAsia="Times New Roman" w:hAnsi="Times New Roman" w:cs="Times New Roman"/>
                <w:sz w:val="24"/>
                <w:szCs w:val="24"/>
              </w:rPr>
            </w:pPr>
            <w:r w:rsidRPr="00EC69A8">
              <w:rPr>
                <w:rFonts w:ascii="Times New Roman" w:eastAsia="Times New Roman" w:hAnsi="Times New Roman" w:cs="Times New Roman"/>
                <w:sz w:val="24"/>
                <w:szCs w:val="24"/>
              </w:rPr>
              <w:lastRenderedPageBreak/>
              <w:t xml:space="preserve">4. </w:t>
            </w:r>
            <w:r w:rsidRPr="00EC69A8">
              <w:rPr>
                <w:rFonts w:ascii="Times New Roman" w:eastAsia="Times New Roman" w:hAnsi="Times New Roman" w:cs="Times New Roman"/>
                <w:sz w:val="24"/>
                <w:szCs w:val="24"/>
                <w:highlight w:val="white"/>
              </w:rPr>
              <w:t xml:space="preserve">За короткострокового бюджетного планування оборонних закупівель державні замовники складають трирічний та річний плани закупівель товарів, робіт і послуг оборонного призначення, вносять зміни до них. </w:t>
            </w:r>
            <w:r w:rsidRPr="00EC69A8">
              <w:rPr>
                <w:rFonts w:ascii="Times New Roman" w:eastAsia="Times New Roman" w:hAnsi="Times New Roman" w:cs="Times New Roman"/>
                <w:b/>
                <w:sz w:val="24"/>
                <w:szCs w:val="24"/>
                <w:highlight w:val="white"/>
              </w:rPr>
              <w:t>Трирічний план закупівель товарів, робіт і послуг оборонного призначення</w:t>
            </w:r>
            <w:r w:rsidRPr="00EC69A8">
              <w:rPr>
                <w:rFonts w:ascii="Times New Roman" w:eastAsia="Times New Roman" w:hAnsi="Times New Roman" w:cs="Times New Roman"/>
                <w:sz w:val="24"/>
                <w:szCs w:val="24"/>
                <w:highlight w:val="white"/>
              </w:rPr>
              <w:t xml:space="preserve"> попередньо погоджується з комітетом Верховної Ради України, до повноважень якого належать питання національної безпеки, оборони та розвідки.</w:t>
            </w:r>
          </w:p>
          <w:p w14:paraId="5C75FCC9" w14:textId="1B0C0184" w:rsidR="00360C00" w:rsidRPr="00EC69A8" w:rsidRDefault="00360C00" w:rsidP="00C472EA">
            <w:pPr>
              <w:shd w:val="clear" w:color="auto" w:fill="FFFFFF"/>
              <w:spacing w:line="240" w:lineRule="auto"/>
              <w:ind w:firstLine="450"/>
              <w:jc w:val="both"/>
              <w:rPr>
                <w:rFonts w:ascii="Times New Roman" w:eastAsia="Times New Roman" w:hAnsi="Times New Roman" w:cs="Times New Roman"/>
                <w:sz w:val="24"/>
                <w:szCs w:val="24"/>
              </w:rPr>
            </w:pPr>
            <w:r w:rsidRPr="00EC69A8">
              <w:rPr>
                <w:rFonts w:ascii="Times New Roman" w:eastAsia="Times New Roman" w:hAnsi="Times New Roman" w:cs="Times New Roman"/>
                <w:b/>
                <w:sz w:val="24"/>
                <w:szCs w:val="24"/>
              </w:rPr>
              <w:t xml:space="preserve">Затвердженню річних планів державними замовниками передує погодження комітетом </w:t>
            </w:r>
            <w:r w:rsidRPr="00EC69A8">
              <w:rPr>
                <w:rFonts w:ascii="Times New Roman" w:eastAsia="Times New Roman" w:hAnsi="Times New Roman" w:cs="Times New Roman"/>
                <w:b/>
                <w:sz w:val="24"/>
                <w:szCs w:val="24"/>
                <w:highlight w:val="white"/>
              </w:rPr>
              <w:t>Верховної Ради України, до повноважень якого належать питання національної безпеки, оборони та розвідки</w:t>
            </w:r>
            <w:r w:rsidRPr="00EC69A8">
              <w:rPr>
                <w:rFonts w:ascii="Times New Roman" w:eastAsia="Times New Roman" w:hAnsi="Times New Roman" w:cs="Times New Roman"/>
                <w:b/>
                <w:sz w:val="24"/>
                <w:szCs w:val="24"/>
              </w:rPr>
              <w:t xml:space="preserve"> трирічного плану закупівель товарів, робіт і послуг оборонного призначення.</w:t>
            </w:r>
          </w:p>
        </w:tc>
      </w:tr>
      <w:tr w:rsidR="00C472EA" w:rsidRPr="00503A63" w14:paraId="4EE195D6" w14:textId="77777777" w:rsidTr="00503A63">
        <w:tc>
          <w:tcPr>
            <w:tcW w:w="2500" w:type="pct"/>
          </w:tcPr>
          <w:p w14:paraId="5B791DCD" w14:textId="77777777" w:rsidR="00C472EA" w:rsidRDefault="00C472EA" w:rsidP="00C472EA">
            <w:pPr>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lastRenderedPageBreak/>
              <w:t>…</w:t>
            </w:r>
          </w:p>
          <w:p w14:paraId="2A6E2BE1" w14:textId="507916AA" w:rsidR="00C472EA" w:rsidRPr="00C472EA" w:rsidRDefault="00C472EA" w:rsidP="00C472EA">
            <w:pPr>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8. Трирічний план закупівель товарів, робіт і послуг оборонного призначення складається у формі відкритих даних і містить інформацію про перелік (номенклатуру), обсяги товарів, робіт і послуг оборонного призначення та обсяги коштів, передбачених на зазначені цілі, доступ до якої не обмежений.</w:t>
            </w:r>
          </w:p>
          <w:p w14:paraId="0312A5D2" w14:textId="2A26FB90" w:rsidR="00C472EA" w:rsidRPr="00503A63" w:rsidRDefault="00C472EA" w:rsidP="00D12341">
            <w:pPr>
              <w:shd w:val="clear" w:color="auto" w:fill="FFFFFF"/>
              <w:spacing w:line="240" w:lineRule="auto"/>
              <w:jc w:val="both"/>
              <w:rPr>
                <w:rFonts w:ascii="Times New Roman" w:eastAsia="Times New Roman" w:hAnsi="Times New Roman" w:cs="Times New Roman"/>
                <w:sz w:val="24"/>
                <w:szCs w:val="24"/>
              </w:rPr>
            </w:pPr>
          </w:p>
        </w:tc>
        <w:tc>
          <w:tcPr>
            <w:tcW w:w="2500" w:type="pct"/>
          </w:tcPr>
          <w:p w14:paraId="529C5781" w14:textId="77777777" w:rsidR="00C472EA" w:rsidRPr="00EC69A8" w:rsidRDefault="00C472EA" w:rsidP="00C472EA">
            <w:pPr>
              <w:shd w:val="clear" w:color="auto" w:fill="FFFFFF"/>
              <w:spacing w:line="240" w:lineRule="auto"/>
              <w:ind w:firstLine="450"/>
              <w:jc w:val="both"/>
              <w:rPr>
                <w:rFonts w:ascii="Times New Roman" w:eastAsia="Times New Roman" w:hAnsi="Times New Roman" w:cs="Times New Roman"/>
                <w:sz w:val="24"/>
                <w:szCs w:val="24"/>
                <w:highlight w:val="white"/>
              </w:rPr>
            </w:pPr>
            <w:r w:rsidRPr="00EC69A8">
              <w:rPr>
                <w:rFonts w:ascii="Times New Roman" w:eastAsia="Times New Roman" w:hAnsi="Times New Roman" w:cs="Times New Roman"/>
                <w:sz w:val="24"/>
                <w:szCs w:val="24"/>
                <w:highlight w:val="white"/>
              </w:rPr>
              <w:t>…</w:t>
            </w:r>
          </w:p>
          <w:p w14:paraId="506765C0" w14:textId="77777777" w:rsidR="00C472EA" w:rsidRPr="00EC69A8" w:rsidRDefault="00C472EA" w:rsidP="00C472EA">
            <w:pPr>
              <w:shd w:val="clear" w:color="auto" w:fill="FFFFFF"/>
              <w:spacing w:line="240" w:lineRule="auto"/>
              <w:ind w:firstLine="450"/>
              <w:jc w:val="both"/>
              <w:rPr>
                <w:rFonts w:ascii="Times New Roman" w:eastAsia="Times New Roman" w:hAnsi="Times New Roman" w:cs="Times New Roman"/>
                <w:b/>
                <w:sz w:val="24"/>
                <w:szCs w:val="24"/>
              </w:rPr>
            </w:pPr>
            <w:r w:rsidRPr="00EC69A8">
              <w:rPr>
                <w:rFonts w:ascii="Times New Roman" w:eastAsia="Times New Roman" w:hAnsi="Times New Roman" w:cs="Times New Roman"/>
                <w:b/>
                <w:sz w:val="24"/>
                <w:szCs w:val="24"/>
                <w:highlight w:val="white"/>
              </w:rPr>
              <w:t>8. Трирічний план закупівель товарів, робіт і послуг оборонного призначення складається у формі відкритих даних і містить інформацію про перелік (номенклатуру), обсяги товарів, робіт і послуг оборонного призначення, інших товарів робіт і послуг, що закуповуються державними замовниками в сфері оборони, та обсяги коштів, передбачених на зазначені цілі, доступ до якої не обмежений.</w:t>
            </w:r>
          </w:p>
          <w:p w14:paraId="7D700E4D" w14:textId="678BD63E" w:rsidR="00C472EA" w:rsidRPr="00EC69A8" w:rsidRDefault="00C472EA" w:rsidP="0092470D">
            <w:pPr>
              <w:shd w:val="clear" w:color="auto" w:fill="FFFFFF"/>
              <w:spacing w:line="240" w:lineRule="auto"/>
              <w:ind w:firstLine="450"/>
              <w:jc w:val="both"/>
              <w:rPr>
                <w:rFonts w:ascii="Times New Roman" w:eastAsia="Times New Roman" w:hAnsi="Times New Roman" w:cs="Times New Roman"/>
                <w:sz w:val="24"/>
                <w:szCs w:val="24"/>
              </w:rPr>
            </w:pPr>
            <w:r w:rsidRPr="00EC69A8">
              <w:rPr>
                <w:rFonts w:ascii="Times New Roman" w:eastAsia="Times New Roman" w:hAnsi="Times New Roman" w:cs="Times New Roman"/>
                <w:b/>
                <w:sz w:val="24"/>
                <w:szCs w:val="24"/>
              </w:rPr>
              <w:t xml:space="preserve">Зміст річного плану закупівель в частині переліку (номенклатури) товарів, робіт і послуг повинен відповідати переліку (номенклатурі) товарів, робіт і послуг, затверджених </w:t>
            </w:r>
            <w:r w:rsidR="0092470D" w:rsidRPr="00EC69A8">
              <w:rPr>
                <w:rFonts w:ascii="Times New Roman" w:eastAsia="Times New Roman" w:hAnsi="Times New Roman" w:cs="Times New Roman"/>
                <w:b/>
                <w:sz w:val="24"/>
                <w:szCs w:val="24"/>
              </w:rPr>
              <w:t>у</w:t>
            </w:r>
            <w:r w:rsidRPr="00EC69A8">
              <w:rPr>
                <w:rFonts w:ascii="Times New Roman" w:eastAsia="Times New Roman" w:hAnsi="Times New Roman" w:cs="Times New Roman"/>
                <w:b/>
                <w:sz w:val="24"/>
                <w:szCs w:val="24"/>
              </w:rPr>
              <w:t xml:space="preserve"> трирічному плані закупівель товарів, робіт і послуг оборонного призначення.</w:t>
            </w:r>
          </w:p>
        </w:tc>
      </w:tr>
      <w:tr w:rsidR="00BA6AD7" w:rsidRPr="00503A63" w14:paraId="316EC7E9" w14:textId="77777777" w:rsidTr="00503A63">
        <w:tc>
          <w:tcPr>
            <w:tcW w:w="2500" w:type="pct"/>
          </w:tcPr>
          <w:p w14:paraId="48F31ABA" w14:textId="24DBDA0C" w:rsidR="00BA6AD7" w:rsidRPr="00503A63" w:rsidRDefault="00BA6AD7" w:rsidP="00206412">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Стаття 18.</w:t>
            </w:r>
            <w:r w:rsidR="00F728E6">
              <w:rPr>
                <w:rFonts w:ascii="Times New Roman" w:eastAsia="Times New Roman" w:hAnsi="Times New Roman" w:cs="Times New Roman"/>
                <w:b/>
                <w:sz w:val="24"/>
                <w:szCs w:val="24"/>
                <w:highlight w:val="white"/>
              </w:rPr>
              <w:t xml:space="preserve"> </w:t>
            </w:r>
            <w:r w:rsidRPr="00503A63">
              <w:rPr>
                <w:rFonts w:ascii="Times New Roman" w:eastAsia="Times New Roman" w:hAnsi="Times New Roman" w:cs="Times New Roman"/>
                <w:sz w:val="24"/>
                <w:szCs w:val="24"/>
                <w:highlight w:val="white"/>
              </w:rPr>
              <w:t>Здійснення закупівель товарів, робіт і послуг оборонного призначення за закритими закупівлями</w:t>
            </w:r>
          </w:p>
        </w:tc>
        <w:tc>
          <w:tcPr>
            <w:tcW w:w="2500" w:type="pct"/>
          </w:tcPr>
          <w:p w14:paraId="70A97EB5" w14:textId="2148D43B" w:rsidR="00BA6AD7" w:rsidRPr="00503A63" w:rsidRDefault="00BA6AD7" w:rsidP="00206412">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Стаття 18.</w:t>
            </w:r>
            <w:r w:rsidR="00F728E6">
              <w:rPr>
                <w:rFonts w:ascii="Times New Roman" w:eastAsia="Times New Roman" w:hAnsi="Times New Roman" w:cs="Times New Roman"/>
                <w:b/>
                <w:sz w:val="24"/>
                <w:szCs w:val="24"/>
                <w:highlight w:val="white"/>
              </w:rPr>
              <w:t xml:space="preserve"> </w:t>
            </w:r>
            <w:r w:rsidRPr="00503A63">
              <w:rPr>
                <w:rFonts w:ascii="Times New Roman" w:eastAsia="Times New Roman" w:hAnsi="Times New Roman" w:cs="Times New Roman"/>
                <w:sz w:val="24"/>
                <w:szCs w:val="24"/>
                <w:highlight w:val="white"/>
              </w:rPr>
              <w:t>Здійснення закупівель товарів, робіт і послуг оборонного призначення за закритими закупівлями</w:t>
            </w:r>
          </w:p>
        </w:tc>
      </w:tr>
      <w:tr w:rsidR="00206412" w:rsidRPr="00503A63" w14:paraId="2104A0A8" w14:textId="77777777" w:rsidTr="00503A63">
        <w:tc>
          <w:tcPr>
            <w:tcW w:w="2500" w:type="pct"/>
          </w:tcPr>
          <w:p w14:paraId="6A1BBAB4" w14:textId="77777777" w:rsidR="00206412" w:rsidRPr="00503A63" w:rsidRDefault="00206412" w:rsidP="00206412">
            <w:pPr>
              <w:shd w:val="clear" w:color="auto" w:fill="FFFFFF"/>
              <w:spacing w:line="240" w:lineRule="auto"/>
              <w:ind w:firstLine="44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w:t>
            </w:r>
          </w:p>
          <w:p w14:paraId="56C589A0" w14:textId="250AA800" w:rsidR="00206412" w:rsidRPr="00206412" w:rsidRDefault="00206412" w:rsidP="00206412">
            <w:pPr>
              <w:shd w:val="clear" w:color="auto" w:fill="FFFFFF"/>
              <w:spacing w:line="240" w:lineRule="auto"/>
              <w:ind w:firstLine="44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5. Поетапні переговори переходять на другий етап у разі подання заявки на участь у переговорах не менше ніж двома учасниками. На другому етапі переговорів усі учасники отримують від державного замовника </w:t>
            </w:r>
            <w:r w:rsidRPr="00D12341">
              <w:rPr>
                <w:rFonts w:ascii="Times New Roman" w:eastAsia="Times New Roman" w:hAnsi="Times New Roman" w:cs="Times New Roman"/>
                <w:b/>
                <w:sz w:val="24"/>
                <w:szCs w:val="24"/>
                <w:highlight w:val="white"/>
              </w:rPr>
              <w:t>документи щодо</w:t>
            </w:r>
            <w:r w:rsidRPr="00503A63">
              <w:rPr>
                <w:rFonts w:ascii="Times New Roman" w:eastAsia="Times New Roman" w:hAnsi="Times New Roman" w:cs="Times New Roman"/>
                <w:sz w:val="24"/>
                <w:szCs w:val="24"/>
                <w:highlight w:val="white"/>
              </w:rPr>
              <w:t xml:space="preserve"> </w:t>
            </w:r>
            <w:r w:rsidRPr="00503A63">
              <w:rPr>
                <w:rFonts w:ascii="Times New Roman" w:eastAsia="Times New Roman" w:hAnsi="Times New Roman" w:cs="Times New Roman"/>
                <w:b/>
                <w:sz w:val="24"/>
                <w:szCs w:val="24"/>
                <w:highlight w:val="white"/>
              </w:rPr>
              <w:t>переговорної процедури закупівлі</w:t>
            </w:r>
            <w:r w:rsidRPr="00503A63">
              <w:rPr>
                <w:rFonts w:ascii="Times New Roman" w:eastAsia="Times New Roman" w:hAnsi="Times New Roman" w:cs="Times New Roman"/>
                <w:sz w:val="24"/>
                <w:szCs w:val="24"/>
                <w:highlight w:val="white"/>
              </w:rPr>
              <w:t xml:space="preserve"> </w:t>
            </w:r>
            <w:r w:rsidRPr="00D12341">
              <w:rPr>
                <w:rFonts w:ascii="Times New Roman" w:eastAsia="Times New Roman" w:hAnsi="Times New Roman" w:cs="Times New Roman"/>
                <w:b/>
                <w:sz w:val="24"/>
                <w:szCs w:val="24"/>
                <w:highlight w:val="white"/>
              </w:rPr>
              <w:t>(далі - переговорна документація).</w:t>
            </w:r>
          </w:p>
        </w:tc>
        <w:tc>
          <w:tcPr>
            <w:tcW w:w="2500" w:type="pct"/>
          </w:tcPr>
          <w:p w14:paraId="6A30C237" w14:textId="77777777" w:rsidR="00206412" w:rsidRPr="00503A63" w:rsidRDefault="00206412" w:rsidP="00206412">
            <w:pPr>
              <w:shd w:val="clear" w:color="auto" w:fill="FFFFFF"/>
              <w:spacing w:line="240" w:lineRule="auto"/>
              <w:ind w:firstLine="44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w:t>
            </w:r>
          </w:p>
          <w:p w14:paraId="733DB2E3" w14:textId="57BA66E8" w:rsidR="00206412" w:rsidRPr="00206412" w:rsidRDefault="00206412" w:rsidP="00206412">
            <w:pPr>
              <w:shd w:val="clear" w:color="auto" w:fill="FFFFFF"/>
              <w:spacing w:line="240" w:lineRule="auto"/>
              <w:ind w:firstLine="44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5. Поетапні переговори переходять на другий етап у разі подання заявки на участь у переговорах не менше ніж двома учасниками. На другому етапі переговорів усі учасники отримують від державного замовника </w:t>
            </w:r>
            <w:r w:rsidRPr="00503A63">
              <w:rPr>
                <w:rFonts w:ascii="Times New Roman" w:eastAsia="Times New Roman" w:hAnsi="Times New Roman" w:cs="Times New Roman"/>
                <w:b/>
                <w:sz w:val="24"/>
                <w:szCs w:val="24"/>
                <w:highlight w:val="white"/>
              </w:rPr>
              <w:t>переговорну документацію</w:t>
            </w:r>
            <w:r w:rsidRPr="00503A63">
              <w:rPr>
                <w:rFonts w:ascii="Times New Roman" w:eastAsia="Times New Roman" w:hAnsi="Times New Roman" w:cs="Times New Roman"/>
                <w:sz w:val="24"/>
                <w:szCs w:val="24"/>
                <w:highlight w:val="white"/>
              </w:rPr>
              <w:t>.</w:t>
            </w:r>
          </w:p>
        </w:tc>
      </w:tr>
      <w:tr w:rsidR="00206412" w:rsidRPr="00503A63" w14:paraId="1F7E5DD0" w14:textId="77777777" w:rsidTr="00503A63">
        <w:tc>
          <w:tcPr>
            <w:tcW w:w="2500" w:type="pct"/>
          </w:tcPr>
          <w:p w14:paraId="53A9E341" w14:textId="77777777" w:rsidR="00206412" w:rsidRPr="00503A63" w:rsidRDefault="00206412" w:rsidP="00206412">
            <w:pPr>
              <w:shd w:val="clear" w:color="auto" w:fill="FFFFFF"/>
              <w:spacing w:line="240" w:lineRule="auto"/>
              <w:ind w:firstLine="44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w:t>
            </w:r>
          </w:p>
          <w:p w14:paraId="378013D9" w14:textId="77777777" w:rsidR="00206412" w:rsidRPr="00503A63" w:rsidRDefault="00206412" w:rsidP="00206412">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12. У разі якщо вартість закупівлі у єдиного виконавця дорівнює або перевищує 200 мільйонів гривень, державний замовник скликає міжвідомчу комісію у складі відповідальних осіб державного замовника, представників інших державних замовників і центра</w:t>
            </w:r>
            <w:r>
              <w:rPr>
                <w:rFonts w:ascii="Times New Roman" w:eastAsia="Times New Roman" w:hAnsi="Times New Roman" w:cs="Times New Roman"/>
                <w:sz w:val="24"/>
                <w:szCs w:val="24"/>
              </w:rPr>
              <w:t>льних органів виконавчої влади.</w:t>
            </w:r>
          </w:p>
          <w:p w14:paraId="35ECA706" w14:textId="47864080" w:rsidR="00206412" w:rsidRPr="00503A63" w:rsidRDefault="00206412" w:rsidP="00206412">
            <w:pPr>
              <w:shd w:val="clear" w:color="auto" w:fill="FFFFFF"/>
              <w:spacing w:line="240" w:lineRule="auto"/>
              <w:ind w:firstLine="454"/>
              <w:jc w:val="both"/>
              <w:rPr>
                <w:rFonts w:ascii="Times New Roman" w:eastAsia="Times New Roman" w:hAnsi="Times New Roman" w:cs="Times New Roman"/>
                <w:b/>
                <w:sz w:val="24"/>
                <w:szCs w:val="24"/>
                <w:highlight w:val="white"/>
              </w:rPr>
            </w:pPr>
            <w:r w:rsidRPr="00503A63">
              <w:rPr>
                <w:rFonts w:ascii="Times New Roman" w:eastAsia="Times New Roman" w:hAnsi="Times New Roman" w:cs="Times New Roman"/>
                <w:sz w:val="24"/>
                <w:szCs w:val="24"/>
              </w:rPr>
              <w:lastRenderedPageBreak/>
              <w:t xml:space="preserve">Міжвідомча комісія розглядає доцільність застосування визначеної замовником процедури закупівлі та надає висновок щодо підтвердження доцільності закупівлі у єдиного постачальника (застосування </w:t>
            </w:r>
            <w:r w:rsidRPr="00503A63">
              <w:rPr>
                <w:rFonts w:ascii="Times New Roman" w:eastAsia="Times New Roman" w:hAnsi="Times New Roman" w:cs="Times New Roman"/>
                <w:b/>
                <w:sz w:val="24"/>
                <w:szCs w:val="24"/>
              </w:rPr>
              <w:t>неконкурентної процедури</w:t>
            </w:r>
            <w:r w:rsidRPr="00503A63">
              <w:rPr>
                <w:rFonts w:ascii="Times New Roman" w:eastAsia="Times New Roman" w:hAnsi="Times New Roman" w:cs="Times New Roman"/>
                <w:sz w:val="24"/>
                <w:szCs w:val="24"/>
              </w:rPr>
              <w:t>). Висновок не є обов’язковим, носить рекомендаційний характер та підлягає обов’язковому розгляду.</w:t>
            </w:r>
          </w:p>
        </w:tc>
        <w:tc>
          <w:tcPr>
            <w:tcW w:w="2500" w:type="pct"/>
          </w:tcPr>
          <w:p w14:paraId="46B87B15" w14:textId="77777777" w:rsidR="00206412" w:rsidRPr="00503A63" w:rsidRDefault="00206412" w:rsidP="00206412">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lastRenderedPageBreak/>
              <w:t>…</w:t>
            </w:r>
          </w:p>
          <w:p w14:paraId="2E56AFF8" w14:textId="77777777" w:rsidR="00206412" w:rsidRPr="00503A63" w:rsidRDefault="00206412" w:rsidP="00206412">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12. У разі якщо вартість закупівлі у єдиного виконавця дорівнює або перевищує 200 мільйонів гривень, державний замовник скликає міжвідомчу комісію у складі відповідальних осіб державного замовника, представників інших державних замовників і центральних органів виконавчої влади.</w:t>
            </w:r>
          </w:p>
          <w:p w14:paraId="52D0634D" w14:textId="4EA980AE" w:rsidR="00206412" w:rsidRPr="00503A63" w:rsidRDefault="00206412" w:rsidP="00206412">
            <w:pPr>
              <w:shd w:val="clear" w:color="auto" w:fill="FFFFFF"/>
              <w:spacing w:line="240" w:lineRule="auto"/>
              <w:ind w:firstLine="406"/>
              <w:jc w:val="both"/>
              <w:rPr>
                <w:rFonts w:ascii="Times New Roman" w:eastAsia="Times New Roman" w:hAnsi="Times New Roman" w:cs="Times New Roman"/>
                <w:b/>
                <w:sz w:val="24"/>
                <w:szCs w:val="24"/>
                <w:highlight w:val="white"/>
              </w:rPr>
            </w:pPr>
            <w:r w:rsidRPr="00503A63">
              <w:rPr>
                <w:rFonts w:ascii="Times New Roman" w:eastAsia="Times New Roman" w:hAnsi="Times New Roman" w:cs="Times New Roman"/>
                <w:sz w:val="24"/>
                <w:szCs w:val="24"/>
              </w:rPr>
              <w:lastRenderedPageBreak/>
              <w:t xml:space="preserve">Міжвідомча комісія розглядає доцільність застосування визначеної замовником процедури закупівлі та надає висновок щодо підтвердження доцільності закупівлі у єдиного постачальника (застосування </w:t>
            </w:r>
            <w:r w:rsidRPr="00503A63">
              <w:rPr>
                <w:rFonts w:ascii="Times New Roman" w:eastAsia="Times New Roman" w:hAnsi="Times New Roman" w:cs="Times New Roman"/>
                <w:b/>
                <w:sz w:val="24"/>
                <w:szCs w:val="24"/>
              </w:rPr>
              <w:t>неконкурентної закупівлі</w:t>
            </w:r>
            <w:r w:rsidRPr="00503A63">
              <w:rPr>
                <w:rFonts w:ascii="Times New Roman" w:eastAsia="Times New Roman" w:hAnsi="Times New Roman" w:cs="Times New Roman"/>
                <w:sz w:val="24"/>
                <w:szCs w:val="24"/>
              </w:rPr>
              <w:t>). Висновок не є обов’язковим, носить рекомендаційний характер та підлягає обов’язковому розгляду.</w:t>
            </w:r>
          </w:p>
        </w:tc>
      </w:tr>
      <w:tr w:rsidR="00206412" w:rsidRPr="00503A63" w14:paraId="759A131B" w14:textId="77777777" w:rsidTr="00503A63">
        <w:tc>
          <w:tcPr>
            <w:tcW w:w="2500" w:type="pct"/>
          </w:tcPr>
          <w:p w14:paraId="6089B75E" w14:textId="1B271F82" w:rsidR="00206412" w:rsidRPr="00206412" w:rsidRDefault="00206412" w:rsidP="00206412">
            <w:pPr>
              <w:shd w:val="clear" w:color="auto" w:fill="FFFFFF"/>
              <w:spacing w:line="240" w:lineRule="auto"/>
              <w:ind w:firstLine="454"/>
              <w:jc w:val="both"/>
              <w:rPr>
                <w:rFonts w:ascii="Times New Roman" w:eastAsia="Times New Roman" w:hAnsi="Times New Roman" w:cs="Times New Roman"/>
                <w:b/>
                <w:sz w:val="24"/>
                <w:szCs w:val="24"/>
              </w:rPr>
            </w:pPr>
            <w:r w:rsidRPr="00503A63">
              <w:rPr>
                <w:rFonts w:ascii="Times New Roman" w:eastAsia="Times New Roman" w:hAnsi="Times New Roman" w:cs="Times New Roman"/>
                <w:b/>
                <w:sz w:val="24"/>
                <w:szCs w:val="24"/>
              </w:rPr>
              <w:lastRenderedPageBreak/>
              <w:t>Стаття 19. </w:t>
            </w:r>
            <w:r w:rsidRPr="00503A63">
              <w:rPr>
                <w:rFonts w:ascii="Times New Roman" w:eastAsia="Times New Roman" w:hAnsi="Times New Roman" w:cs="Times New Roman"/>
                <w:sz w:val="24"/>
                <w:szCs w:val="24"/>
              </w:rPr>
              <w:t xml:space="preserve">Державне регулювання очікуваної вартості товарів, робіт і послуг оборонного призначення за оборонними закупівлями під час застосування </w:t>
            </w:r>
            <w:r w:rsidRPr="00503A63">
              <w:rPr>
                <w:rFonts w:ascii="Times New Roman" w:eastAsia="Times New Roman" w:hAnsi="Times New Roman" w:cs="Times New Roman"/>
                <w:b/>
                <w:sz w:val="24"/>
                <w:szCs w:val="24"/>
              </w:rPr>
              <w:t>неконкурентної процедури закупівлі</w:t>
            </w:r>
          </w:p>
        </w:tc>
        <w:tc>
          <w:tcPr>
            <w:tcW w:w="2500" w:type="pct"/>
          </w:tcPr>
          <w:p w14:paraId="1E4C710F" w14:textId="468FF141" w:rsidR="00206412" w:rsidRPr="00206412" w:rsidRDefault="00206412" w:rsidP="00F5553B">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19. </w:t>
            </w:r>
            <w:r w:rsidRPr="00503A63">
              <w:rPr>
                <w:rFonts w:ascii="Times New Roman" w:eastAsia="Times New Roman" w:hAnsi="Times New Roman" w:cs="Times New Roman"/>
                <w:sz w:val="24"/>
                <w:szCs w:val="24"/>
              </w:rPr>
              <w:t xml:space="preserve">Державне регулювання очікуваної вартості товарів, робіт і послуг оборонного призначення за оборонними закупівлями під час застосування </w:t>
            </w:r>
            <w:r w:rsidRPr="00503A63">
              <w:rPr>
                <w:rFonts w:ascii="Times New Roman" w:eastAsia="Times New Roman" w:hAnsi="Times New Roman" w:cs="Times New Roman"/>
                <w:b/>
                <w:sz w:val="24"/>
                <w:szCs w:val="24"/>
              </w:rPr>
              <w:t>неконкурентної закупівлі</w:t>
            </w:r>
          </w:p>
        </w:tc>
      </w:tr>
      <w:tr w:rsidR="00206412" w:rsidRPr="00503A63" w14:paraId="472BEDC3" w14:textId="77777777" w:rsidTr="00503A63">
        <w:tc>
          <w:tcPr>
            <w:tcW w:w="2500" w:type="pct"/>
          </w:tcPr>
          <w:p w14:paraId="34903B6A" w14:textId="77777777" w:rsidR="00206412" w:rsidRPr="00503A63" w:rsidRDefault="00206412" w:rsidP="00206412">
            <w:pPr>
              <w:shd w:val="clear" w:color="auto" w:fill="FFFFFF"/>
              <w:spacing w:line="240" w:lineRule="auto"/>
              <w:ind w:firstLine="448"/>
              <w:jc w:val="both"/>
              <w:rPr>
                <w:rFonts w:ascii="Times New Roman" w:eastAsia="Times New Roman" w:hAnsi="Times New Roman" w:cs="Times New Roman"/>
                <w:sz w:val="24"/>
                <w:szCs w:val="24"/>
                <w:highlight w:val="white"/>
              </w:rPr>
            </w:pPr>
            <w:r w:rsidRPr="00503A63">
              <w:rPr>
                <w:rFonts w:ascii="Times New Roman" w:eastAsia="Times New Roman" w:hAnsi="Times New Roman" w:cs="Times New Roman"/>
                <w:sz w:val="24"/>
                <w:szCs w:val="24"/>
                <w:highlight w:val="white"/>
              </w:rPr>
              <w:t xml:space="preserve">1. Державне регулювання очікуваної вартості товарів, робіт і послуг оборонного призначення за оборонними закупівлями під час застосування </w:t>
            </w:r>
            <w:r w:rsidRPr="00503A63">
              <w:rPr>
                <w:rFonts w:ascii="Times New Roman" w:eastAsia="Times New Roman" w:hAnsi="Times New Roman" w:cs="Times New Roman"/>
                <w:b/>
                <w:sz w:val="24"/>
                <w:szCs w:val="24"/>
                <w:highlight w:val="white"/>
              </w:rPr>
              <w:t>неконкурентної процедури закупівлі</w:t>
            </w:r>
            <w:r w:rsidRPr="00503A63">
              <w:rPr>
                <w:rFonts w:ascii="Times New Roman" w:eastAsia="Times New Roman" w:hAnsi="Times New Roman" w:cs="Times New Roman"/>
                <w:sz w:val="24"/>
                <w:szCs w:val="24"/>
                <w:highlight w:val="white"/>
              </w:rPr>
              <w:t xml:space="preserve"> ґрунтується на таких засадах:</w:t>
            </w:r>
          </w:p>
          <w:p w14:paraId="362B8D45" w14:textId="0BCE24A2" w:rsidR="00206412" w:rsidRPr="00503A63" w:rsidRDefault="00F5553B" w:rsidP="00F5553B">
            <w:pPr>
              <w:shd w:val="clear" w:color="auto" w:fill="FFFFFF"/>
              <w:spacing w:line="240" w:lineRule="auto"/>
              <w:ind w:firstLine="45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tc>
        <w:tc>
          <w:tcPr>
            <w:tcW w:w="2500" w:type="pct"/>
          </w:tcPr>
          <w:p w14:paraId="38A1CC28" w14:textId="77777777" w:rsidR="00206412" w:rsidRPr="00206412" w:rsidRDefault="00206412" w:rsidP="00206412">
            <w:pPr>
              <w:shd w:val="clear" w:color="auto" w:fill="FFFFFF"/>
              <w:spacing w:line="240" w:lineRule="auto"/>
              <w:ind w:firstLine="44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1. Державне регулювання очікуваної вартості товарів, робіт і послуг оборонного призначення за оборонними закупівлями під час застосування </w:t>
            </w:r>
            <w:r w:rsidRPr="00503A63">
              <w:rPr>
                <w:rFonts w:ascii="Times New Roman" w:eastAsia="Times New Roman" w:hAnsi="Times New Roman" w:cs="Times New Roman"/>
                <w:b/>
                <w:sz w:val="24"/>
                <w:szCs w:val="24"/>
                <w:highlight w:val="white"/>
              </w:rPr>
              <w:t>неконкурентної закупівлі</w:t>
            </w:r>
            <w:r w:rsidRPr="00503A63">
              <w:rPr>
                <w:rFonts w:ascii="Times New Roman" w:eastAsia="Times New Roman" w:hAnsi="Times New Roman" w:cs="Times New Roman"/>
                <w:sz w:val="24"/>
                <w:szCs w:val="24"/>
                <w:highlight w:val="white"/>
              </w:rPr>
              <w:t xml:space="preserve"> ґрунтується на таких засадах:</w:t>
            </w:r>
          </w:p>
          <w:p w14:paraId="3FD7718C" w14:textId="51FFA1F0" w:rsidR="00206412" w:rsidRPr="00503A63" w:rsidRDefault="00F5553B" w:rsidP="00F5553B">
            <w:pPr>
              <w:shd w:val="clear" w:color="auto" w:fill="FFFFFF"/>
              <w:spacing w:line="240" w:lineRule="auto"/>
              <w:ind w:firstLine="40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tc>
      </w:tr>
      <w:tr w:rsidR="00206412" w:rsidRPr="00503A63" w14:paraId="3A424397" w14:textId="77777777" w:rsidTr="00503A63">
        <w:tc>
          <w:tcPr>
            <w:tcW w:w="2500" w:type="pct"/>
          </w:tcPr>
          <w:p w14:paraId="7FE3ECE3" w14:textId="71AE0729" w:rsidR="00206412" w:rsidRPr="00F5553B" w:rsidRDefault="00002181" w:rsidP="00F5553B">
            <w:pPr>
              <w:shd w:val="clear" w:color="auto" w:fill="FFFFFF"/>
              <w:spacing w:line="240" w:lineRule="auto"/>
              <w:ind w:firstLine="44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2. Під час застосування </w:t>
            </w:r>
            <w:r w:rsidRPr="00503A63">
              <w:rPr>
                <w:rFonts w:ascii="Times New Roman" w:eastAsia="Times New Roman" w:hAnsi="Times New Roman" w:cs="Times New Roman"/>
                <w:b/>
                <w:sz w:val="24"/>
                <w:szCs w:val="24"/>
                <w:highlight w:val="white"/>
              </w:rPr>
              <w:t>неконкурентної процедури закупівлі</w:t>
            </w:r>
            <w:r w:rsidRPr="00503A63">
              <w:rPr>
                <w:rFonts w:ascii="Times New Roman" w:eastAsia="Times New Roman" w:hAnsi="Times New Roman" w:cs="Times New Roman"/>
                <w:sz w:val="24"/>
                <w:szCs w:val="24"/>
                <w:highlight w:val="white"/>
              </w:rPr>
              <w:t xml:space="preserve"> в єдиного виконавця при укладенні державних контрактів (договорів) застосовується розрахункова очікува</w:t>
            </w:r>
            <w:r w:rsidR="00F5553B">
              <w:rPr>
                <w:rFonts w:ascii="Times New Roman" w:eastAsia="Times New Roman" w:hAnsi="Times New Roman" w:cs="Times New Roman"/>
                <w:sz w:val="24"/>
                <w:szCs w:val="24"/>
                <w:highlight w:val="white"/>
              </w:rPr>
              <w:t>на вартість у єдиного виконавця.</w:t>
            </w:r>
          </w:p>
        </w:tc>
        <w:tc>
          <w:tcPr>
            <w:tcW w:w="2500" w:type="pct"/>
          </w:tcPr>
          <w:p w14:paraId="6603C8FB" w14:textId="3C55AF33" w:rsidR="00206412" w:rsidRPr="00F5553B" w:rsidRDefault="00F5553B" w:rsidP="00F5553B">
            <w:pPr>
              <w:shd w:val="clear" w:color="auto" w:fill="FFFFFF"/>
              <w:spacing w:line="240" w:lineRule="auto"/>
              <w:ind w:firstLine="44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2. Під час застосування </w:t>
            </w:r>
            <w:r w:rsidRPr="00503A63">
              <w:rPr>
                <w:rFonts w:ascii="Times New Roman" w:eastAsia="Times New Roman" w:hAnsi="Times New Roman" w:cs="Times New Roman"/>
                <w:b/>
                <w:sz w:val="24"/>
                <w:szCs w:val="24"/>
                <w:highlight w:val="white"/>
              </w:rPr>
              <w:t>неконкурентної закупівлі</w:t>
            </w:r>
            <w:r w:rsidRPr="00503A63">
              <w:rPr>
                <w:rFonts w:ascii="Times New Roman" w:eastAsia="Times New Roman" w:hAnsi="Times New Roman" w:cs="Times New Roman"/>
                <w:sz w:val="24"/>
                <w:szCs w:val="24"/>
                <w:highlight w:val="white"/>
              </w:rPr>
              <w:t xml:space="preserve"> в єдиного виконавця при укладенні державних контрактів (договорів) застосовується розрахункова очікувана вартість у єдиного виконавця.</w:t>
            </w:r>
          </w:p>
        </w:tc>
      </w:tr>
      <w:tr w:rsidR="00206412" w:rsidRPr="00503A63" w14:paraId="4ACDB9D9" w14:textId="77777777" w:rsidTr="00503A63">
        <w:tc>
          <w:tcPr>
            <w:tcW w:w="2500" w:type="pct"/>
          </w:tcPr>
          <w:p w14:paraId="62F653CB" w14:textId="77777777" w:rsidR="00281D97" w:rsidRDefault="00206412" w:rsidP="00281D97">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3. Порядок формування та коригування очікуваної вартості товарів, робіт і послуг оборонного призначення, закупівля яких здійснюється за </w:t>
            </w:r>
            <w:r w:rsidRPr="00503A63">
              <w:rPr>
                <w:rFonts w:ascii="Times New Roman" w:eastAsia="Times New Roman" w:hAnsi="Times New Roman" w:cs="Times New Roman"/>
                <w:b/>
                <w:sz w:val="24"/>
                <w:szCs w:val="24"/>
              </w:rPr>
              <w:t>неконкурентною процедурою</w:t>
            </w:r>
            <w:r w:rsidRPr="00503A63">
              <w:rPr>
                <w:rFonts w:ascii="Times New Roman" w:eastAsia="Times New Roman" w:hAnsi="Times New Roman" w:cs="Times New Roman"/>
                <w:sz w:val="24"/>
                <w:szCs w:val="24"/>
              </w:rPr>
              <w:t>, визначається Кабінетом Міністрів України</w:t>
            </w:r>
            <w:r w:rsidR="00F5553B">
              <w:rPr>
                <w:rFonts w:ascii="Times New Roman" w:eastAsia="Times New Roman" w:hAnsi="Times New Roman" w:cs="Times New Roman"/>
                <w:sz w:val="24"/>
                <w:szCs w:val="24"/>
              </w:rPr>
              <w:t>.</w:t>
            </w:r>
          </w:p>
          <w:p w14:paraId="57F595E7" w14:textId="77777777" w:rsidR="00281D97" w:rsidRDefault="0084161B" w:rsidP="00281D97">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Розрахункова ціна у єдиного виконавця не змінюється у разі:</w:t>
            </w:r>
          </w:p>
          <w:p w14:paraId="6D0E0069" w14:textId="77777777" w:rsidR="00281D97" w:rsidRDefault="0084161B" w:rsidP="00281D97">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неналежного виконання державного контракту (договору) з вини виконавця;</w:t>
            </w:r>
          </w:p>
          <w:p w14:paraId="122A3495" w14:textId="77777777" w:rsidR="00281D97" w:rsidRDefault="0084161B" w:rsidP="00281D97">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2) прострочення термінів поставки з вини виконавця;</w:t>
            </w:r>
          </w:p>
          <w:p w14:paraId="65CBB4AA" w14:textId="782FF6B1" w:rsidR="0084161B" w:rsidRPr="00206412" w:rsidRDefault="0084161B" w:rsidP="00281D97">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3) зміни розрахункової ціни у єдиного виконавця у разі закупівлі фундаментальних наукових, прикладних досліджень, експериментальних розробок, а також науково-дослідних та дослідно-конструкторських робіт, що виконуються згідно з умовами контракту (договору) відповідно до порядку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визначеною Кабінетом Міністрів України.</w:t>
            </w:r>
          </w:p>
        </w:tc>
        <w:tc>
          <w:tcPr>
            <w:tcW w:w="2500" w:type="pct"/>
          </w:tcPr>
          <w:p w14:paraId="64B11A79" w14:textId="77777777" w:rsidR="00206412" w:rsidRDefault="00206412" w:rsidP="00206412">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3. Порядок формування та коригування очікуваної вартості товарів, робіт і послуг оборонного призначення, закупівля яких здійснюється за </w:t>
            </w:r>
            <w:r w:rsidRPr="00503A63">
              <w:rPr>
                <w:rFonts w:ascii="Times New Roman" w:eastAsia="Times New Roman" w:hAnsi="Times New Roman" w:cs="Times New Roman"/>
                <w:b/>
                <w:sz w:val="24"/>
                <w:szCs w:val="24"/>
              </w:rPr>
              <w:t>неконкурентною закупівлею</w:t>
            </w:r>
            <w:r w:rsidRPr="00503A63">
              <w:rPr>
                <w:rFonts w:ascii="Times New Roman" w:eastAsia="Times New Roman" w:hAnsi="Times New Roman" w:cs="Times New Roman"/>
                <w:sz w:val="24"/>
                <w:szCs w:val="24"/>
              </w:rPr>
              <w:t>, визначається Кабінетом Міністрів України.</w:t>
            </w:r>
          </w:p>
          <w:p w14:paraId="52DEDCE9" w14:textId="79518B3D" w:rsidR="0084161B" w:rsidRPr="0084161B" w:rsidRDefault="0084161B" w:rsidP="00206412">
            <w:pPr>
              <w:shd w:val="clear" w:color="auto" w:fill="FFFFFF"/>
              <w:spacing w:line="240" w:lineRule="auto"/>
              <w:ind w:firstLine="406"/>
              <w:jc w:val="both"/>
              <w:rPr>
                <w:rFonts w:ascii="Times New Roman" w:eastAsia="Times New Roman" w:hAnsi="Times New Roman" w:cs="Times New Roman"/>
                <w:b/>
                <w:sz w:val="24"/>
                <w:szCs w:val="24"/>
                <w:highlight w:val="white"/>
              </w:rPr>
            </w:pPr>
            <w:r w:rsidRPr="0084161B">
              <w:rPr>
                <w:rFonts w:ascii="Times New Roman" w:eastAsia="Times New Roman" w:hAnsi="Times New Roman" w:cs="Times New Roman"/>
                <w:b/>
                <w:sz w:val="24"/>
                <w:szCs w:val="24"/>
              </w:rPr>
              <w:t>Вилучити</w:t>
            </w:r>
          </w:p>
        </w:tc>
      </w:tr>
      <w:tr w:rsidR="00F5553B" w:rsidRPr="00503A63" w14:paraId="33DCB7DD" w14:textId="77777777" w:rsidTr="00503A63">
        <w:tc>
          <w:tcPr>
            <w:tcW w:w="2500" w:type="pct"/>
          </w:tcPr>
          <w:p w14:paraId="012FED64" w14:textId="3E4CF241" w:rsidR="00F5553B" w:rsidRPr="00503A63" w:rsidRDefault="00F5553B" w:rsidP="00206412">
            <w:pPr>
              <w:shd w:val="clear" w:color="auto" w:fill="FFFFFF"/>
              <w:spacing w:line="240" w:lineRule="auto"/>
              <w:ind w:firstLine="454"/>
              <w:jc w:val="both"/>
              <w:rPr>
                <w:rFonts w:ascii="Times New Roman" w:eastAsia="Times New Roman" w:hAnsi="Times New Roman" w:cs="Times New Roman"/>
                <w:sz w:val="24"/>
                <w:szCs w:val="24"/>
              </w:rPr>
            </w:pPr>
            <w:r w:rsidRPr="00F5553B">
              <w:rPr>
                <w:rFonts w:ascii="Times New Roman" w:eastAsia="Times New Roman" w:hAnsi="Times New Roman" w:cs="Times New Roman"/>
                <w:sz w:val="24"/>
                <w:szCs w:val="24"/>
              </w:rPr>
              <w:t xml:space="preserve">4. При формуванні розрахункової очікуваної вартості в єдиного виконавця державного контракту (договору) з оборонних закупівель під час застосування </w:t>
            </w:r>
            <w:r w:rsidRPr="00F5553B">
              <w:rPr>
                <w:rFonts w:ascii="Times New Roman" w:eastAsia="Times New Roman" w:hAnsi="Times New Roman" w:cs="Times New Roman"/>
                <w:b/>
                <w:sz w:val="24"/>
                <w:szCs w:val="24"/>
              </w:rPr>
              <w:t>неконкурентної процедури</w:t>
            </w:r>
            <w:r w:rsidRPr="00F5553B">
              <w:rPr>
                <w:rFonts w:ascii="Times New Roman" w:eastAsia="Times New Roman" w:hAnsi="Times New Roman" w:cs="Times New Roman"/>
                <w:sz w:val="24"/>
                <w:szCs w:val="24"/>
              </w:rPr>
              <w:t xml:space="preserve"> рівень прибутку у складі очікуваної вартості державного контракту (договору) для виконавця встановлюється на рівні, не нижчому, ніж рівень прибутку у складі очікуваної вартості виконання контракту (договору), встановлений Кабінетом Міністрів України.</w:t>
            </w:r>
          </w:p>
        </w:tc>
        <w:tc>
          <w:tcPr>
            <w:tcW w:w="2500" w:type="pct"/>
          </w:tcPr>
          <w:p w14:paraId="26B2C92E" w14:textId="38EFA85E" w:rsidR="00F5553B" w:rsidRPr="00503A63" w:rsidRDefault="00F5553B" w:rsidP="00F5553B">
            <w:pPr>
              <w:shd w:val="clear" w:color="auto" w:fill="FFFFFF"/>
              <w:spacing w:line="240" w:lineRule="auto"/>
              <w:ind w:firstLine="406"/>
              <w:jc w:val="both"/>
              <w:rPr>
                <w:rFonts w:ascii="Times New Roman" w:eastAsia="Times New Roman" w:hAnsi="Times New Roman" w:cs="Times New Roman"/>
                <w:sz w:val="24"/>
                <w:szCs w:val="24"/>
              </w:rPr>
            </w:pPr>
            <w:r w:rsidRPr="00F5553B">
              <w:rPr>
                <w:rFonts w:ascii="Times New Roman" w:eastAsia="Times New Roman" w:hAnsi="Times New Roman" w:cs="Times New Roman"/>
                <w:sz w:val="24"/>
                <w:szCs w:val="24"/>
              </w:rPr>
              <w:t xml:space="preserve">4. При формуванні розрахункової очікуваної вартості в єдиного виконавця державного контракту (договору) з оборонних закупівель під час застосування </w:t>
            </w:r>
            <w:r w:rsidRPr="00F5553B">
              <w:rPr>
                <w:rFonts w:ascii="Times New Roman" w:eastAsia="Times New Roman" w:hAnsi="Times New Roman" w:cs="Times New Roman"/>
                <w:b/>
                <w:sz w:val="24"/>
                <w:szCs w:val="24"/>
              </w:rPr>
              <w:t>неконкурентно</w:t>
            </w:r>
            <w:r>
              <w:rPr>
                <w:rFonts w:ascii="Times New Roman" w:eastAsia="Times New Roman" w:hAnsi="Times New Roman" w:cs="Times New Roman"/>
                <w:b/>
                <w:sz w:val="24"/>
                <w:szCs w:val="24"/>
              </w:rPr>
              <w:t>ї</w:t>
            </w:r>
            <w:r w:rsidRPr="00F5553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закупівлі</w:t>
            </w:r>
            <w:r w:rsidRPr="00F5553B">
              <w:rPr>
                <w:rFonts w:ascii="Times New Roman" w:eastAsia="Times New Roman" w:hAnsi="Times New Roman" w:cs="Times New Roman"/>
                <w:sz w:val="24"/>
                <w:szCs w:val="24"/>
              </w:rPr>
              <w:t xml:space="preserve"> рівень прибутку у складі очікуваної вартості державного контракту (договору) для виконавця встановлюється на рівні, не нижчому, ніж рівень прибутку у складі очікуваної вартості виконання контракту (договору), встановлений Кабінетом Міністрів України.</w:t>
            </w:r>
          </w:p>
        </w:tc>
      </w:tr>
      <w:tr w:rsidR="00F5553B" w:rsidRPr="00503A63" w14:paraId="51D60CA4" w14:textId="77777777" w:rsidTr="00503A63">
        <w:tc>
          <w:tcPr>
            <w:tcW w:w="2500" w:type="pct"/>
          </w:tcPr>
          <w:p w14:paraId="0CBADB8D" w14:textId="2ED18843" w:rsidR="00F5553B" w:rsidRPr="00503A63" w:rsidRDefault="0084161B" w:rsidP="00206412">
            <w:pPr>
              <w:shd w:val="clear" w:color="auto" w:fill="FFFFFF"/>
              <w:spacing w:line="240" w:lineRule="auto"/>
              <w:ind w:firstLine="454"/>
              <w:jc w:val="both"/>
              <w:rPr>
                <w:rFonts w:ascii="Times New Roman" w:eastAsia="Times New Roman" w:hAnsi="Times New Roman" w:cs="Times New Roman"/>
                <w:sz w:val="24"/>
                <w:szCs w:val="24"/>
              </w:rPr>
            </w:pPr>
            <w:r w:rsidRPr="0084161B">
              <w:rPr>
                <w:rFonts w:ascii="Times New Roman" w:eastAsia="Times New Roman" w:hAnsi="Times New Roman" w:cs="Times New Roman"/>
                <w:sz w:val="24"/>
                <w:szCs w:val="24"/>
              </w:rPr>
              <w:lastRenderedPageBreak/>
              <w:t xml:space="preserve">5. Рівень прибутку у складі очікуваної вартості при укладенні контракту (договору) з оборонних закупівель під час застосування </w:t>
            </w:r>
            <w:r w:rsidRPr="0084161B">
              <w:rPr>
                <w:rFonts w:ascii="Times New Roman" w:eastAsia="Times New Roman" w:hAnsi="Times New Roman" w:cs="Times New Roman"/>
                <w:b/>
                <w:sz w:val="24"/>
                <w:szCs w:val="24"/>
              </w:rPr>
              <w:t>неконкурентної процедури</w:t>
            </w:r>
            <w:r w:rsidRPr="0084161B">
              <w:rPr>
                <w:rFonts w:ascii="Times New Roman" w:eastAsia="Times New Roman" w:hAnsi="Times New Roman" w:cs="Times New Roman"/>
                <w:sz w:val="24"/>
                <w:szCs w:val="24"/>
              </w:rPr>
              <w:t xml:space="preserve"> може бути збільшений державним замовником, але не більше, ніж визначено Кабінетом Міністрів України, у разі надання вітчизняним виробником плану розвитку виробництва із зобов’язанням такого виробника знизити ціну товарів, робіт і послуг оборонного призначення для подальших закупівель.</w:t>
            </w:r>
          </w:p>
        </w:tc>
        <w:tc>
          <w:tcPr>
            <w:tcW w:w="2500" w:type="pct"/>
          </w:tcPr>
          <w:p w14:paraId="778559E1" w14:textId="3392C79A" w:rsidR="00F5553B" w:rsidRPr="00503A63" w:rsidRDefault="0084161B" w:rsidP="0084161B">
            <w:pPr>
              <w:shd w:val="clear" w:color="auto" w:fill="FFFFFF"/>
              <w:spacing w:line="240" w:lineRule="auto"/>
              <w:ind w:firstLine="406"/>
              <w:jc w:val="both"/>
              <w:rPr>
                <w:rFonts w:ascii="Times New Roman" w:eastAsia="Times New Roman" w:hAnsi="Times New Roman" w:cs="Times New Roman"/>
                <w:sz w:val="24"/>
                <w:szCs w:val="24"/>
              </w:rPr>
            </w:pPr>
            <w:r w:rsidRPr="0084161B">
              <w:rPr>
                <w:rFonts w:ascii="Times New Roman" w:eastAsia="Times New Roman" w:hAnsi="Times New Roman" w:cs="Times New Roman"/>
                <w:sz w:val="24"/>
                <w:szCs w:val="24"/>
              </w:rPr>
              <w:t xml:space="preserve">5. Рівень прибутку у складі очікуваної вартості при укладенні контракту (договору) з оборонних закупівель під час застосування </w:t>
            </w:r>
            <w:r w:rsidRPr="0084161B">
              <w:rPr>
                <w:rFonts w:ascii="Times New Roman" w:eastAsia="Times New Roman" w:hAnsi="Times New Roman" w:cs="Times New Roman"/>
                <w:b/>
                <w:sz w:val="24"/>
                <w:szCs w:val="24"/>
              </w:rPr>
              <w:t>неконкурентної закупівлі</w:t>
            </w:r>
            <w:r w:rsidRPr="0084161B">
              <w:rPr>
                <w:rFonts w:ascii="Times New Roman" w:eastAsia="Times New Roman" w:hAnsi="Times New Roman" w:cs="Times New Roman"/>
                <w:sz w:val="24"/>
                <w:szCs w:val="24"/>
              </w:rPr>
              <w:t xml:space="preserve"> може бути збільшений державним замовником, але не більше, ніж визначено Кабінетом Міністрів України, у разі надання вітчизняним виробником плану розвитку виробництва із зобов’язанням такого виробника знизити ціну товарів, робіт і послуг оборонного призначення для подальших закупівель.</w:t>
            </w:r>
          </w:p>
        </w:tc>
      </w:tr>
      <w:tr w:rsidR="0084161B" w:rsidRPr="00503A63" w14:paraId="3EF19148" w14:textId="77777777" w:rsidTr="00503A63">
        <w:tc>
          <w:tcPr>
            <w:tcW w:w="2500" w:type="pct"/>
          </w:tcPr>
          <w:p w14:paraId="6B772B8A" w14:textId="77777777" w:rsidR="004C2898" w:rsidRDefault="004C2898" w:rsidP="004C2898">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20. </w:t>
            </w:r>
            <w:r w:rsidRPr="00503A63">
              <w:rPr>
                <w:rFonts w:ascii="Times New Roman" w:eastAsia="Times New Roman" w:hAnsi="Times New Roman" w:cs="Times New Roman"/>
                <w:sz w:val="24"/>
                <w:szCs w:val="24"/>
              </w:rPr>
              <w:t>Рамкові угоди</w:t>
            </w:r>
          </w:p>
          <w:p w14:paraId="0EC8B1A0" w14:textId="439E0040" w:rsidR="0084161B" w:rsidRPr="0084161B" w:rsidRDefault="004C2898" w:rsidP="004C2898">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1. Укладення рамкових угод та їх виконання здійснюються відповідно до вимог Закону України </w:t>
            </w:r>
            <w:r>
              <w:rPr>
                <w:rFonts w:ascii="Times New Roman" w:eastAsia="Times New Roman" w:hAnsi="Times New Roman" w:cs="Times New Roman"/>
                <w:sz w:val="24"/>
                <w:szCs w:val="24"/>
              </w:rPr>
              <w:t>«</w:t>
            </w:r>
            <w:r w:rsidRPr="00503A63">
              <w:rPr>
                <w:rFonts w:ascii="Times New Roman" w:eastAsia="Times New Roman" w:hAnsi="Times New Roman" w:cs="Times New Roman"/>
                <w:sz w:val="24"/>
                <w:szCs w:val="24"/>
              </w:rPr>
              <w:t>Про публічні закупівлі</w:t>
            </w:r>
            <w:r>
              <w:rPr>
                <w:rFonts w:ascii="Times New Roman" w:eastAsia="Times New Roman" w:hAnsi="Times New Roman" w:cs="Times New Roman"/>
                <w:sz w:val="24"/>
                <w:szCs w:val="24"/>
              </w:rPr>
              <w:t>»</w:t>
            </w:r>
            <w:r w:rsidRPr="00503A63">
              <w:rPr>
                <w:rFonts w:ascii="Times New Roman" w:eastAsia="Times New Roman" w:hAnsi="Times New Roman" w:cs="Times New Roman"/>
                <w:sz w:val="24"/>
                <w:szCs w:val="24"/>
              </w:rPr>
              <w:t>.</w:t>
            </w:r>
          </w:p>
        </w:tc>
        <w:tc>
          <w:tcPr>
            <w:tcW w:w="2500" w:type="pct"/>
          </w:tcPr>
          <w:p w14:paraId="62993397" w14:textId="77777777" w:rsidR="004C2898" w:rsidRPr="00503A63" w:rsidRDefault="004C2898" w:rsidP="004C289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rPr>
              <w:t>Стаття 20. </w:t>
            </w:r>
            <w:r w:rsidRPr="00503A63">
              <w:rPr>
                <w:rFonts w:ascii="Times New Roman" w:eastAsia="Times New Roman" w:hAnsi="Times New Roman" w:cs="Times New Roman"/>
                <w:sz w:val="24"/>
                <w:szCs w:val="24"/>
              </w:rPr>
              <w:t>Рамкові угоди</w:t>
            </w:r>
          </w:p>
          <w:p w14:paraId="4452FE46" w14:textId="2BDA2251" w:rsidR="0084161B" w:rsidRPr="0084161B" w:rsidRDefault="004C2898" w:rsidP="004C289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1. Укладення рамкових угод та їх виконання здійснюються відповідно до вимог Закону України </w:t>
            </w:r>
            <w:r>
              <w:rPr>
                <w:rFonts w:ascii="Times New Roman" w:eastAsia="Times New Roman" w:hAnsi="Times New Roman" w:cs="Times New Roman"/>
                <w:sz w:val="24"/>
                <w:szCs w:val="24"/>
              </w:rPr>
              <w:t>«</w:t>
            </w:r>
            <w:r w:rsidRPr="00503A63">
              <w:rPr>
                <w:rFonts w:ascii="Times New Roman" w:eastAsia="Times New Roman" w:hAnsi="Times New Roman" w:cs="Times New Roman"/>
                <w:sz w:val="24"/>
                <w:szCs w:val="24"/>
              </w:rPr>
              <w:t>Про публічні закупівлі</w:t>
            </w:r>
            <w:r>
              <w:rPr>
                <w:rFonts w:ascii="Times New Roman" w:eastAsia="Times New Roman" w:hAnsi="Times New Roman" w:cs="Times New Roman"/>
                <w:sz w:val="24"/>
                <w:szCs w:val="24"/>
              </w:rPr>
              <w:t>»</w:t>
            </w:r>
            <w:r w:rsidRPr="00503A63">
              <w:rPr>
                <w:rFonts w:ascii="Times New Roman" w:eastAsia="Times New Roman" w:hAnsi="Times New Roman" w:cs="Times New Roman"/>
                <w:sz w:val="24"/>
                <w:szCs w:val="24"/>
              </w:rPr>
              <w:t xml:space="preserve"> </w:t>
            </w:r>
            <w:r w:rsidRPr="00503A63">
              <w:rPr>
                <w:rFonts w:ascii="Times New Roman" w:eastAsia="Times New Roman" w:hAnsi="Times New Roman" w:cs="Times New Roman"/>
                <w:b/>
                <w:sz w:val="24"/>
                <w:szCs w:val="24"/>
                <w:highlight w:val="white"/>
              </w:rPr>
              <w:t>з можливістю застосування додаткових кваліфікаційних критеріїв згідно із частиною другою статті 22 цього Закону</w:t>
            </w:r>
            <w:r w:rsidRPr="00503A63">
              <w:rPr>
                <w:rFonts w:ascii="Times New Roman" w:eastAsia="Times New Roman" w:hAnsi="Times New Roman" w:cs="Times New Roman"/>
                <w:b/>
                <w:sz w:val="24"/>
                <w:szCs w:val="24"/>
              </w:rPr>
              <w:t>.</w:t>
            </w:r>
          </w:p>
        </w:tc>
      </w:tr>
      <w:tr w:rsidR="00BA6AD7" w:rsidRPr="00503A63" w14:paraId="3BF21E60" w14:textId="77777777" w:rsidTr="00503A63">
        <w:tc>
          <w:tcPr>
            <w:tcW w:w="2500" w:type="pct"/>
          </w:tcPr>
          <w:p w14:paraId="1CC1A910" w14:textId="77777777" w:rsidR="004C2898" w:rsidRDefault="004C2898" w:rsidP="004C2898">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Стаття 21. </w:t>
            </w:r>
            <w:r w:rsidRPr="00503A63">
              <w:rPr>
                <w:rFonts w:ascii="Times New Roman" w:eastAsia="Times New Roman" w:hAnsi="Times New Roman" w:cs="Times New Roman"/>
                <w:sz w:val="24"/>
                <w:szCs w:val="24"/>
                <w:highlight w:val="white"/>
              </w:rPr>
              <w:t>Укладення державних контрактів (договорів) за закритими закупівлями</w:t>
            </w:r>
          </w:p>
          <w:p w14:paraId="6622D91D" w14:textId="473E3165" w:rsidR="004C2898" w:rsidRDefault="004C2898" w:rsidP="004C2898">
            <w:pPr>
              <w:shd w:val="clear" w:color="auto" w:fill="FFFFFF"/>
              <w:spacing w:line="24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7F9CDE1" w14:textId="534F5181" w:rsidR="004C2898" w:rsidRPr="004C2898" w:rsidRDefault="004C2898" w:rsidP="004C2898">
            <w:pPr>
              <w:shd w:val="clear" w:color="auto" w:fill="FFFFFF"/>
              <w:spacing w:line="240" w:lineRule="auto"/>
              <w:ind w:firstLine="454"/>
              <w:jc w:val="both"/>
              <w:rPr>
                <w:rFonts w:ascii="Times New Roman" w:eastAsia="Times New Roman" w:hAnsi="Times New Roman" w:cs="Times New Roman"/>
                <w:b/>
                <w:sz w:val="24"/>
                <w:szCs w:val="24"/>
              </w:rPr>
            </w:pPr>
            <w:r w:rsidRPr="004C2898">
              <w:rPr>
                <w:rFonts w:ascii="Times New Roman" w:eastAsia="Times New Roman" w:hAnsi="Times New Roman" w:cs="Times New Roman"/>
                <w:b/>
                <w:sz w:val="24"/>
                <w:szCs w:val="24"/>
              </w:rPr>
              <w:t>Відсутня</w:t>
            </w:r>
          </w:p>
          <w:p w14:paraId="27F153DD" w14:textId="7289749E" w:rsidR="00BA6AD7" w:rsidRPr="00503A63" w:rsidRDefault="00BA6AD7" w:rsidP="00BA6AD7">
            <w:pPr>
              <w:shd w:val="clear" w:color="auto" w:fill="FFFFFF"/>
              <w:spacing w:line="240" w:lineRule="auto"/>
              <w:jc w:val="both"/>
              <w:rPr>
                <w:rFonts w:ascii="Times New Roman" w:eastAsia="Times New Roman" w:hAnsi="Times New Roman" w:cs="Times New Roman"/>
                <w:b/>
                <w:sz w:val="24"/>
                <w:szCs w:val="24"/>
                <w:highlight w:val="white"/>
              </w:rPr>
            </w:pPr>
          </w:p>
        </w:tc>
        <w:tc>
          <w:tcPr>
            <w:tcW w:w="2500" w:type="pct"/>
          </w:tcPr>
          <w:p w14:paraId="4DDE84FA" w14:textId="77777777" w:rsidR="004C2898" w:rsidRPr="00503A63" w:rsidRDefault="004C2898" w:rsidP="004C289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Стаття 21. </w:t>
            </w:r>
            <w:r w:rsidRPr="00503A63">
              <w:rPr>
                <w:rFonts w:ascii="Times New Roman" w:eastAsia="Times New Roman" w:hAnsi="Times New Roman" w:cs="Times New Roman"/>
                <w:sz w:val="24"/>
                <w:szCs w:val="24"/>
                <w:highlight w:val="white"/>
              </w:rPr>
              <w:t>Укладення державних контрактів (договорів) за закритими закупівлями</w:t>
            </w:r>
          </w:p>
          <w:p w14:paraId="586ED52E" w14:textId="77777777" w:rsidR="004C2898" w:rsidRDefault="004C2898" w:rsidP="004C2898">
            <w:pPr>
              <w:shd w:val="clear" w:color="auto" w:fill="FFFFFF"/>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C2F09D4" w14:textId="24F6A49F" w:rsidR="004C2898" w:rsidRDefault="004C2898" w:rsidP="004C2898">
            <w:pPr>
              <w:shd w:val="clear" w:color="auto" w:fill="FFFFFF"/>
              <w:spacing w:line="240" w:lineRule="auto"/>
              <w:ind w:firstLine="406"/>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5. </w:t>
            </w:r>
            <w:r w:rsidRPr="00503A63">
              <w:rPr>
                <w:rFonts w:ascii="Times New Roman" w:eastAsia="Times New Roman" w:hAnsi="Times New Roman" w:cs="Times New Roman"/>
                <w:b/>
                <w:sz w:val="24"/>
                <w:szCs w:val="24"/>
                <w:highlight w:val="white"/>
              </w:rPr>
              <w:t>Розрахункова ціна у єдиного виконавця не змінюється у разі:</w:t>
            </w:r>
          </w:p>
          <w:p w14:paraId="1EAFE50C" w14:textId="77777777" w:rsidR="004C2898" w:rsidRDefault="004C2898" w:rsidP="004C2898">
            <w:pPr>
              <w:shd w:val="clear" w:color="auto" w:fill="FFFFFF"/>
              <w:spacing w:line="240" w:lineRule="auto"/>
              <w:ind w:firstLine="406"/>
              <w:jc w:val="both"/>
              <w:rPr>
                <w:rFonts w:ascii="Times New Roman" w:eastAsia="Times New Roman" w:hAnsi="Times New Roman" w:cs="Times New Roman"/>
                <w:b/>
                <w:sz w:val="24"/>
                <w:szCs w:val="24"/>
                <w:highlight w:val="white"/>
              </w:rPr>
            </w:pPr>
            <w:r w:rsidRPr="00503A63">
              <w:rPr>
                <w:rFonts w:ascii="Times New Roman" w:eastAsia="Times New Roman" w:hAnsi="Times New Roman" w:cs="Times New Roman"/>
                <w:b/>
                <w:sz w:val="24"/>
                <w:szCs w:val="24"/>
                <w:highlight w:val="white"/>
              </w:rPr>
              <w:t>1) неналежного виконання державного контракту (договору) з вини виконавця;</w:t>
            </w:r>
          </w:p>
          <w:p w14:paraId="3632C4A6" w14:textId="77777777" w:rsidR="004C2898" w:rsidRDefault="004C2898" w:rsidP="004C2898">
            <w:pPr>
              <w:shd w:val="clear" w:color="auto" w:fill="FFFFFF"/>
              <w:spacing w:line="240" w:lineRule="auto"/>
              <w:ind w:firstLine="406"/>
              <w:jc w:val="both"/>
              <w:rPr>
                <w:rFonts w:ascii="Times New Roman" w:eastAsia="Times New Roman" w:hAnsi="Times New Roman" w:cs="Times New Roman"/>
                <w:b/>
                <w:sz w:val="24"/>
                <w:szCs w:val="24"/>
                <w:highlight w:val="white"/>
              </w:rPr>
            </w:pPr>
            <w:r w:rsidRPr="00503A63">
              <w:rPr>
                <w:rFonts w:ascii="Times New Roman" w:eastAsia="Times New Roman" w:hAnsi="Times New Roman" w:cs="Times New Roman"/>
                <w:b/>
                <w:sz w:val="24"/>
                <w:szCs w:val="24"/>
                <w:highlight w:val="white"/>
              </w:rPr>
              <w:t>2) прострочення термінів поставки з вини виконавця;</w:t>
            </w:r>
          </w:p>
          <w:p w14:paraId="702AFB28" w14:textId="54AEDC89" w:rsidR="004C2898" w:rsidRPr="004C2898" w:rsidRDefault="004C2898" w:rsidP="004C289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3) закупівлі фундаментальних наукових, прикладних досліджень, експериментальних розробок, а також науково-дослідних та дослідно-конструкторських робіт, що виконуються згідно з умовами контракту (договору) відповідно до порядку формування та коригування очікуваної вартості товарів, робіт і послуг оборонного призначення, придбання яких здійснюється за неконкурентними закупівлями, визначеним Кабінетом Міністрів України.</w:t>
            </w:r>
          </w:p>
        </w:tc>
      </w:tr>
      <w:tr w:rsidR="00206412" w:rsidRPr="00503A63" w14:paraId="1CEE6803" w14:textId="77777777" w:rsidTr="00503A63">
        <w:tc>
          <w:tcPr>
            <w:tcW w:w="2500" w:type="pct"/>
          </w:tcPr>
          <w:p w14:paraId="26F29C8B" w14:textId="77777777" w:rsidR="004C2898" w:rsidRDefault="004C2898" w:rsidP="004C2898">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Стаття 23. </w:t>
            </w:r>
            <w:r w:rsidRPr="00503A63">
              <w:rPr>
                <w:rFonts w:ascii="Times New Roman" w:eastAsia="Times New Roman" w:hAnsi="Times New Roman" w:cs="Times New Roman"/>
                <w:sz w:val="24"/>
                <w:szCs w:val="24"/>
                <w:highlight w:val="white"/>
              </w:rPr>
              <w:t>Особливості подання скарг та строки їх розгляду</w:t>
            </w:r>
          </w:p>
          <w:p w14:paraId="30D0511E" w14:textId="77777777" w:rsidR="004C2898" w:rsidRDefault="004C2898" w:rsidP="004C2898">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w:t>
            </w:r>
          </w:p>
          <w:p w14:paraId="608F732A" w14:textId="02D2B09C" w:rsidR="004C2898" w:rsidRPr="00503A63" w:rsidRDefault="004C2898" w:rsidP="004C2898">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3. Оскарження закупівлі, передбаченої пунктом</w:t>
            </w:r>
            <w:r>
              <w:rPr>
                <w:rFonts w:ascii="Times New Roman" w:eastAsia="Times New Roman" w:hAnsi="Times New Roman" w:cs="Times New Roman"/>
                <w:sz w:val="24"/>
                <w:szCs w:val="24"/>
                <w:highlight w:val="white"/>
              </w:rPr>
              <w:t xml:space="preserve"> </w:t>
            </w:r>
            <w:r w:rsidRPr="00503A63">
              <w:rPr>
                <w:rFonts w:ascii="Times New Roman" w:eastAsia="Times New Roman" w:hAnsi="Times New Roman" w:cs="Times New Roman"/>
                <w:sz w:val="24"/>
                <w:szCs w:val="24"/>
              </w:rPr>
              <w:t>3</w:t>
            </w:r>
            <w:r>
              <w:rPr>
                <w:rFonts w:ascii="Times New Roman" w:eastAsia="Times New Roman" w:hAnsi="Times New Roman" w:cs="Times New Roman"/>
                <w:sz w:val="24"/>
                <w:szCs w:val="24"/>
                <w:highlight w:val="white"/>
              </w:rPr>
              <w:t xml:space="preserve"> </w:t>
            </w:r>
            <w:r w:rsidRPr="00503A63">
              <w:rPr>
                <w:rFonts w:ascii="Times New Roman" w:eastAsia="Times New Roman" w:hAnsi="Times New Roman" w:cs="Times New Roman"/>
                <w:sz w:val="24"/>
                <w:szCs w:val="24"/>
                <w:highlight w:val="white"/>
              </w:rPr>
              <w:t xml:space="preserve">частини першої статті 16 цього Закону, здійснюється відповідно до Закону України </w:t>
            </w:r>
            <w:r>
              <w:rPr>
                <w:rFonts w:ascii="Times New Roman" w:eastAsia="Times New Roman" w:hAnsi="Times New Roman" w:cs="Times New Roman"/>
                <w:sz w:val="24"/>
                <w:szCs w:val="24"/>
                <w:highlight w:val="white"/>
              </w:rPr>
              <w:t>«</w:t>
            </w:r>
            <w:r w:rsidRPr="00503A63">
              <w:rPr>
                <w:rFonts w:ascii="Times New Roman" w:eastAsia="Times New Roman" w:hAnsi="Times New Roman" w:cs="Times New Roman"/>
                <w:sz w:val="24"/>
                <w:szCs w:val="24"/>
                <w:highlight w:val="white"/>
              </w:rPr>
              <w:t>Про публічні закупівлі</w:t>
            </w:r>
            <w:r>
              <w:rPr>
                <w:rFonts w:ascii="Times New Roman" w:eastAsia="Times New Roman" w:hAnsi="Times New Roman" w:cs="Times New Roman"/>
                <w:sz w:val="24"/>
                <w:szCs w:val="24"/>
                <w:highlight w:val="white"/>
              </w:rPr>
              <w:t>»</w:t>
            </w:r>
            <w:r w:rsidRPr="00503A63">
              <w:rPr>
                <w:rFonts w:ascii="Times New Roman" w:eastAsia="Times New Roman" w:hAnsi="Times New Roman" w:cs="Times New Roman"/>
                <w:sz w:val="24"/>
                <w:szCs w:val="24"/>
                <w:highlight w:val="white"/>
              </w:rPr>
              <w:t xml:space="preserve"> з такими особливостями:</w:t>
            </w:r>
          </w:p>
          <w:p w14:paraId="7A41FCE1" w14:textId="77777777" w:rsidR="004C2898" w:rsidRPr="00503A63" w:rsidRDefault="004C2898" w:rsidP="004C2898">
            <w:pPr>
              <w:shd w:val="clear" w:color="auto" w:fill="FFFFFF"/>
              <w:spacing w:line="240" w:lineRule="auto"/>
              <w:ind w:firstLine="467"/>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w:t>
            </w:r>
          </w:p>
          <w:p w14:paraId="78CB52B8" w14:textId="6911246F" w:rsidR="00206412" w:rsidRPr="004C2898" w:rsidRDefault="004C2898" w:rsidP="004C2898">
            <w:pPr>
              <w:shd w:val="clear" w:color="auto" w:fill="FFFFFF"/>
              <w:spacing w:line="240" w:lineRule="auto"/>
              <w:ind w:firstLine="467"/>
              <w:jc w:val="both"/>
              <w:rPr>
                <w:rFonts w:ascii="Times New Roman" w:eastAsia="Times New Roman" w:hAnsi="Times New Roman" w:cs="Times New Roman"/>
                <w:b/>
                <w:sz w:val="24"/>
                <w:szCs w:val="24"/>
              </w:rPr>
            </w:pPr>
            <w:r w:rsidRPr="00503A63">
              <w:rPr>
                <w:rFonts w:ascii="Times New Roman" w:eastAsia="Times New Roman" w:hAnsi="Times New Roman" w:cs="Times New Roman"/>
                <w:sz w:val="24"/>
                <w:szCs w:val="24"/>
                <w:highlight w:val="white"/>
              </w:rPr>
              <w:t xml:space="preserve">2) скарги щодо результатів визначення переможця спрощених торгів закупівлі, прийнятих рішень, а також дій та/або бездіяльності державного замовника, що відбулися після закінчення періоду, встановленого для подання цінових пропозицій, можуть подаватися до органу оскарження протягом чотирьох робочих </w:t>
            </w:r>
            <w:r w:rsidRPr="00877556">
              <w:rPr>
                <w:rFonts w:ascii="Times New Roman" w:eastAsia="Times New Roman" w:hAnsi="Times New Roman" w:cs="Times New Roman"/>
                <w:sz w:val="24"/>
                <w:szCs w:val="24"/>
                <w:highlight w:val="white"/>
              </w:rPr>
              <w:t>днів з дня оприлюднення на офіційному веб-</w:t>
            </w:r>
            <w:r w:rsidRPr="00877556">
              <w:rPr>
                <w:rFonts w:ascii="Times New Roman" w:eastAsia="Times New Roman" w:hAnsi="Times New Roman" w:cs="Times New Roman"/>
                <w:sz w:val="24"/>
                <w:szCs w:val="24"/>
                <w:highlight w:val="white"/>
              </w:rPr>
              <w:lastRenderedPageBreak/>
              <w:t>сайті уповноваженого органу з питань закупівель повідомлення про намір укласти договір про закупівлю, але до дня укладення такого договору про закупівлю;</w:t>
            </w:r>
          </w:p>
        </w:tc>
        <w:tc>
          <w:tcPr>
            <w:tcW w:w="2500" w:type="pct"/>
          </w:tcPr>
          <w:p w14:paraId="5D9D4FC5" w14:textId="77777777" w:rsidR="004C2898" w:rsidRDefault="004C2898" w:rsidP="004C289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lastRenderedPageBreak/>
              <w:t>Стаття 23. </w:t>
            </w:r>
            <w:r w:rsidRPr="00503A63">
              <w:rPr>
                <w:rFonts w:ascii="Times New Roman" w:eastAsia="Times New Roman" w:hAnsi="Times New Roman" w:cs="Times New Roman"/>
                <w:sz w:val="24"/>
                <w:szCs w:val="24"/>
                <w:highlight w:val="white"/>
              </w:rPr>
              <w:t>Особливості подання скарг та строки їх розгляду</w:t>
            </w:r>
          </w:p>
          <w:p w14:paraId="35B59E6A" w14:textId="77777777" w:rsidR="004C2898" w:rsidRDefault="004C2898" w:rsidP="004C289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w:t>
            </w:r>
          </w:p>
          <w:p w14:paraId="14E5BF7C" w14:textId="0F7D0076" w:rsidR="004C2898" w:rsidRPr="00503A63" w:rsidRDefault="004C2898" w:rsidP="004C289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3. Оскарження </w:t>
            </w:r>
            <w:r>
              <w:rPr>
                <w:rFonts w:ascii="Times New Roman" w:eastAsia="Times New Roman" w:hAnsi="Times New Roman" w:cs="Times New Roman"/>
                <w:sz w:val="24"/>
                <w:szCs w:val="24"/>
                <w:highlight w:val="white"/>
              </w:rPr>
              <w:t xml:space="preserve">закупівлі, передбаченої пунктом </w:t>
            </w:r>
            <w:r w:rsidRPr="00503A63">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r w:rsidRPr="00503A63">
              <w:rPr>
                <w:rFonts w:ascii="Times New Roman" w:eastAsia="Times New Roman" w:hAnsi="Times New Roman" w:cs="Times New Roman"/>
                <w:sz w:val="24"/>
                <w:szCs w:val="24"/>
                <w:highlight w:val="white"/>
              </w:rPr>
              <w:t xml:space="preserve">частини першої статті 16 цього Закону, здійснюється відповідно до Закону України </w:t>
            </w:r>
            <w:r>
              <w:rPr>
                <w:rFonts w:ascii="Times New Roman" w:eastAsia="Times New Roman" w:hAnsi="Times New Roman" w:cs="Times New Roman"/>
                <w:sz w:val="24"/>
                <w:szCs w:val="24"/>
                <w:highlight w:val="white"/>
              </w:rPr>
              <w:t>«</w:t>
            </w:r>
            <w:r w:rsidRPr="00503A63">
              <w:rPr>
                <w:rFonts w:ascii="Times New Roman" w:eastAsia="Times New Roman" w:hAnsi="Times New Roman" w:cs="Times New Roman"/>
                <w:sz w:val="24"/>
                <w:szCs w:val="24"/>
                <w:highlight w:val="white"/>
              </w:rPr>
              <w:t>Про публічні закупівлі</w:t>
            </w:r>
            <w:r>
              <w:rPr>
                <w:rFonts w:ascii="Times New Roman" w:eastAsia="Times New Roman" w:hAnsi="Times New Roman" w:cs="Times New Roman"/>
                <w:sz w:val="24"/>
                <w:szCs w:val="24"/>
                <w:highlight w:val="white"/>
              </w:rPr>
              <w:t>»</w:t>
            </w:r>
            <w:r w:rsidRPr="00503A63">
              <w:rPr>
                <w:rFonts w:ascii="Times New Roman" w:eastAsia="Times New Roman" w:hAnsi="Times New Roman" w:cs="Times New Roman"/>
                <w:sz w:val="24"/>
                <w:szCs w:val="24"/>
                <w:highlight w:val="white"/>
              </w:rPr>
              <w:t xml:space="preserve"> з такими особливостями:</w:t>
            </w:r>
          </w:p>
          <w:p w14:paraId="4CEFBB42" w14:textId="77777777" w:rsidR="004C2898" w:rsidRPr="00503A63" w:rsidRDefault="004C2898" w:rsidP="004C2898">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w:t>
            </w:r>
          </w:p>
          <w:p w14:paraId="2B3149F1" w14:textId="49875D3F" w:rsidR="00206412" w:rsidRPr="00877556" w:rsidRDefault="004C2898" w:rsidP="004C2898">
            <w:pPr>
              <w:shd w:val="clear" w:color="auto" w:fill="FFFFFF"/>
              <w:spacing w:line="240" w:lineRule="auto"/>
              <w:ind w:firstLine="406"/>
              <w:jc w:val="both"/>
              <w:rPr>
                <w:rFonts w:ascii="Times New Roman" w:eastAsia="Times New Roman" w:hAnsi="Times New Roman" w:cs="Times New Roman"/>
                <w:b/>
                <w:sz w:val="24"/>
                <w:szCs w:val="24"/>
              </w:rPr>
            </w:pPr>
            <w:r w:rsidRPr="00877556">
              <w:rPr>
                <w:rFonts w:ascii="Times New Roman" w:eastAsia="Times New Roman" w:hAnsi="Times New Roman" w:cs="Times New Roman"/>
                <w:b/>
                <w:sz w:val="24"/>
                <w:szCs w:val="24"/>
                <w:highlight w:val="white"/>
              </w:rPr>
              <w:t xml:space="preserve">2) скарги щодо результатів визначення переможця спрощених торгів закупівлі, прийнятих рішень, а також дій та/або бездіяльності державного замовника, що відбулися після закінчення періоду, встановленого для подання цінових пропозицій, можуть подаватися до органу оскарження протягом чотирьох робочих днів з дня, коли </w:t>
            </w:r>
            <w:r w:rsidRPr="00877556">
              <w:rPr>
                <w:rFonts w:ascii="Times New Roman" w:eastAsia="Times New Roman" w:hAnsi="Times New Roman" w:cs="Times New Roman"/>
                <w:b/>
                <w:sz w:val="24"/>
                <w:szCs w:val="24"/>
                <w:highlight w:val="white"/>
              </w:rPr>
              <w:lastRenderedPageBreak/>
              <w:t>суб’єкт оскарження дізнався або повинен був дізнатися про порушення своїх прав унаслідок рішення, дії чи бездіяльності замовника, але до дня укладення договору про закупівлю;</w:t>
            </w:r>
          </w:p>
        </w:tc>
      </w:tr>
      <w:tr w:rsidR="00BA6AD7" w:rsidRPr="00503A63" w14:paraId="5F7CE5D4" w14:textId="77777777" w:rsidTr="00503A63">
        <w:tc>
          <w:tcPr>
            <w:tcW w:w="2500" w:type="pct"/>
          </w:tcPr>
          <w:p w14:paraId="2FA535A4" w14:textId="66759E23" w:rsidR="00BA6AD7" w:rsidRPr="006607A9" w:rsidRDefault="006607A9" w:rsidP="006607A9">
            <w:pPr>
              <w:shd w:val="clear" w:color="auto" w:fill="FFFFFF"/>
              <w:spacing w:line="240" w:lineRule="auto"/>
              <w:ind w:left="42" w:firstLine="408"/>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lastRenderedPageBreak/>
              <w:t>Стаття 25</w:t>
            </w:r>
            <w:r w:rsidRPr="00503A63">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r w:rsidRPr="00503A63">
              <w:rPr>
                <w:rFonts w:ascii="Times New Roman" w:eastAsia="Times New Roman" w:hAnsi="Times New Roman" w:cs="Times New Roman"/>
                <w:sz w:val="24"/>
                <w:szCs w:val="24"/>
                <w:highlight w:val="white"/>
              </w:rPr>
              <w:t>Особливості проведення спрощених торгів із застосуванням електронної системи закупівлі</w:t>
            </w:r>
          </w:p>
        </w:tc>
        <w:tc>
          <w:tcPr>
            <w:tcW w:w="2500" w:type="pct"/>
          </w:tcPr>
          <w:p w14:paraId="1B4C76F9" w14:textId="5D3AB679" w:rsidR="00BA6AD7" w:rsidRPr="00503A63" w:rsidRDefault="006607A9" w:rsidP="006607A9">
            <w:pPr>
              <w:shd w:val="clear" w:color="auto" w:fill="FFFFFF"/>
              <w:spacing w:line="240" w:lineRule="auto"/>
              <w:ind w:firstLine="406"/>
              <w:jc w:val="both"/>
              <w:rPr>
                <w:rFonts w:ascii="Times New Roman" w:eastAsia="Times New Roman" w:hAnsi="Times New Roman" w:cs="Times New Roman"/>
                <w:b/>
                <w:sz w:val="24"/>
                <w:szCs w:val="24"/>
                <w:highlight w:val="white"/>
              </w:rPr>
            </w:pPr>
            <w:r w:rsidRPr="00503A63">
              <w:rPr>
                <w:rFonts w:ascii="Times New Roman" w:eastAsia="Times New Roman" w:hAnsi="Times New Roman" w:cs="Times New Roman"/>
                <w:b/>
                <w:sz w:val="24"/>
                <w:szCs w:val="24"/>
                <w:highlight w:val="white"/>
              </w:rPr>
              <w:t>Стаття 25</w:t>
            </w:r>
            <w:r>
              <w:rPr>
                <w:rFonts w:ascii="Times New Roman" w:eastAsia="Times New Roman" w:hAnsi="Times New Roman" w:cs="Times New Roman"/>
                <w:sz w:val="24"/>
                <w:szCs w:val="24"/>
                <w:highlight w:val="white"/>
              </w:rPr>
              <w:t xml:space="preserve">. </w:t>
            </w:r>
            <w:r w:rsidRPr="00503A63">
              <w:rPr>
                <w:rFonts w:ascii="Times New Roman" w:eastAsia="Times New Roman" w:hAnsi="Times New Roman" w:cs="Times New Roman"/>
                <w:sz w:val="24"/>
                <w:szCs w:val="24"/>
                <w:highlight w:val="white"/>
              </w:rPr>
              <w:t>Особливості проведення спрощених торгів із застосуванням електронної системи закупівлі</w:t>
            </w:r>
          </w:p>
        </w:tc>
      </w:tr>
      <w:tr w:rsidR="00BA6AD7" w:rsidRPr="00503A63" w14:paraId="6E1C3A66" w14:textId="77777777" w:rsidTr="00503A63">
        <w:tc>
          <w:tcPr>
            <w:tcW w:w="2500" w:type="pct"/>
          </w:tcPr>
          <w:p w14:paraId="7BA81F52" w14:textId="77777777" w:rsidR="006607A9" w:rsidRPr="00503A63" w:rsidRDefault="006607A9" w:rsidP="006607A9">
            <w:pPr>
              <w:shd w:val="clear" w:color="auto" w:fill="FFFFFF"/>
              <w:spacing w:line="240" w:lineRule="auto"/>
              <w:ind w:firstLine="425"/>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3. В оголошенні про проведення відбору обов’язково зазначаються:</w:t>
            </w:r>
          </w:p>
          <w:p w14:paraId="7BC6887E" w14:textId="77777777" w:rsidR="006607A9" w:rsidRPr="00503A63" w:rsidRDefault="006607A9" w:rsidP="006607A9">
            <w:pPr>
              <w:shd w:val="clear" w:color="auto" w:fill="FFFFFF"/>
              <w:spacing w:line="240" w:lineRule="auto"/>
              <w:ind w:left="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w:t>
            </w:r>
          </w:p>
          <w:p w14:paraId="0A6F5153" w14:textId="77777777" w:rsidR="006607A9" w:rsidRPr="00503A63" w:rsidRDefault="006607A9" w:rsidP="006607A9">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12) один або декілька кваліфікаційних критеріїв до учасників відбору відповідно до статті 16 Закону України "Про публічні закупівлі" та до частини другої статті 22 цього Закону (за наявності), </w:t>
            </w:r>
            <w:r w:rsidRPr="00503A63">
              <w:rPr>
                <w:rFonts w:ascii="Times New Roman" w:eastAsia="Times New Roman" w:hAnsi="Times New Roman" w:cs="Times New Roman"/>
                <w:b/>
                <w:sz w:val="24"/>
                <w:szCs w:val="24"/>
              </w:rPr>
              <w:t>вимоги</w:t>
            </w:r>
            <w:r w:rsidRPr="00503A63">
              <w:rPr>
                <w:rFonts w:ascii="Times New Roman" w:eastAsia="Times New Roman" w:hAnsi="Times New Roman" w:cs="Times New Roman"/>
                <w:sz w:val="24"/>
                <w:szCs w:val="24"/>
              </w:rPr>
              <w:t>, встановлені статтею 17  Закону України "Про публічні закупівлі", та інформація про спосіб підтвердження відповідності учасників відбору визначеним критеріям і вимогам згідно із законодавством;</w:t>
            </w:r>
          </w:p>
          <w:p w14:paraId="244DE6D8" w14:textId="0A548949" w:rsidR="00BA6AD7" w:rsidRPr="00503A63" w:rsidRDefault="00BA6AD7" w:rsidP="006607A9">
            <w:pPr>
              <w:shd w:val="clear" w:color="auto" w:fill="FFFFFF"/>
              <w:spacing w:line="240" w:lineRule="auto"/>
              <w:jc w:val="both"/>
              <w:rPr>
                <w:rFonts w:ascii="Times New Roman" w:eastAsia="Times New Roman" w:hAnsi="Times New Roman" w:cs="Times New Roman"/>
                <w:b/>
                <w:sz w:val="24"/>
                <w:szCs w:val="24"/>
                <w:highlight w:val="white"/>
              </w:rPr>
            </w:pPr>
          </w:p>
        </w:tc>
        <w:tc>
          <w:tcPr>
            <w:tcW w:w="2500" w:type="pct"/>
          </w:tcPr>
          <w:p w14:paraId="4BB3541B" w14:textId="77777777" w:rsidR="006607A9" w:rsidRPr="00503A63" w:rsidRDefault="006607A9" w:rsidP="006607A9">
            <w:pPr>
              <w:shd w:val="clear" w:color="auto" w:fill="FFFFFF"/>
              <w:spacing w:line="240" w:lineRule="auto"/>
              <w:ind w:left="8" w:firstLine="442"/>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3. В оголошенні про проведення відбору обов’язково зазначаються:</w:t>
            </w:r>
          </w:p>
          <w:p w14:paraId="2051E8FB" w14:textId="77777777" w:rsidR="006607A9" w:rsidRDefault="006607A9" w:rsidP="006607A9">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w:t>
            </w:r>
          </w:p>
          <w:p w14:paraId="71548B47" w14:textId="0163B42A" w:rsidR="006607A9" w:rsidRPr="00503A63" w:rsidRDefault="006607A9" w:rsidP="006607A9">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12) один або декілька кваліфікаційних критеріїв до учасників відбору відповідно до статті 16 Закону України "Про публічні закупівлі" та до частини другої статті 22 цього Закону (за наявності), </w:t>
            </w:r>
            <w:r w:rsidRPr="00503A63">
              <w:rPr>
                <w:rFonts w:ascii="Times New Roman" w:eastAsia="Times New Roman" w:hAnsi="Times New Roman" w:cs="Times New Roman"/>
                <w:b/>
                <w:sz w:val="24"/>
                <w:szCs w:val="24"/>
              </w:rPr>
              <w:t>підстави</w:t>
            </w:r>
            <w:r w:rsidRPr="00503A63">
              <w:rPr>
                <w:rFonts w:ascii="Times New Roman" w:eastAsia="Times New Roman" w:hAnsi="Times New Roman" w:cs="Times New Roman"/>
                <w:sz w:val="24"/>
                <w:szCs w:val="24"/>
              </w:rPr>
              <w:t>, встановлені статтею 17  Закону України "Про публічні закупівлі", та інформація про спосіб підтвердження відповідності учасників відбору визначеним критеріям і вимогам згідно із законодавством;</w:t>
            </w:r>
          </w:p>
          <w:p w14:paraId="4A3BAB02" w14:textId="50272908" w:rsidR="00BA6AD7" w:rsidRPr="00503A63" w:rsidRDefault="00BA6AD7" w:rsidP="006607A9">
            <w:pPr>
              <w:shd w:val="clear" w:color="auto" w:fill="FFFFFF"/>
              <w:spacing w:line="240" w:lineRule="auto"/>
              <w:jc w:val="both"/>
              <w:rPr>
                <w:rFonts w:ascii="Times New Roman" w:eastAsia="Times New Roman" w:hAnsi="Times New Roman" w:cs="Times New Roman"/>
                <w:b/>
                <w:sz w:val="24"/>
                <w:szCs w:val="24"/>
                <w:highlight w:val="white"/>
              </w:rPr>
            </w:pPr>
          </w:p>
        </w:tc>
      </w:tr>
      <w:tr w:rsidR="00BA6AD7" w:rsidRPr="00503A63" w14:paraId="7A19CC82" w14:textId="77777777" w:rsidTr="00503A63">
        <w:tc>
          <w:tcPr>
            <w:tcW w:w="2500" w:type="pct"/>
          </w:tcPr>
          <w:p w14:paraId="09F43764" w14:textId="53F74AC6" w:rsidR="00BA6AD7" w:rsidRPr="00503A63" w:rsidRDefault="006607A9" w:rsidP="006607A9">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13) у разі закупівлі робіт - інформація відповідно до вимог пункту </w:t>
            </w:r>
            <w:r w:rsidRPr="00503A63">
              <w:rPr>
                <w:rFonts w:ascii="Times New Roman" w:eastAsia="Times New Roman" w:hAnsi="Times New Roman" w:cs="Times New Roman"/>
                <w:b/>
                <w:sz w:val="24"/>
                <w:szCs w:val="24"/>
              </w:rPr>
              <w:t>17</w:t>
            </w:r>
            <w:r>
              <w:rPr>
                <w:rFonts w:ascii="Times New Roman" w:eastAsia="Times New Roman" w:hAnsi="Times New Roman" w:cs="Times New Roman"/>
                <w:b/>
                <w:sz w:val="24"/>
                <w:szCs w:val="24"/>
              </w:rPr>
              <w:t xml:space="preserve"> </w:t>
            </w:r>
            <w:r w:rsidRPr="00503A63">
              <w:rPr>
                <w:rFonts w:ascii="Times New Roman" w:eastAsia="Times New Roman" w:hAnsi="Times New Roman" w:cs="Times New Roman"/>
                <w:sz w:val="24"/>
                <w:szCs w:val="24"/>
              </w:rPr>
              <w:t xml:space="preserve">частини другої статті 22 Закону України </w:t>
            </w:r>
            <w:r>
              <w:rPr>
                <w:rFonts w:ascii="Times New Roman" w:eastAsia="Times New Roman" w:hAnsi="Times New Roman" w:cs="Times New Roman"/>
                <w:sz w:val="24"/>
                <w:szCs w:val="24"/>
              </w:rPr>
              <w:t>«</w:t>
            </w:r>
            <w:r w:rsidRPr="00503A63">
              <w:rPr>
                <w:rFonts w:ascii="Times New Roman" w:eastAsia="Times New Roman" w:hAnsi="Times New Roman" w:cs="Times New Roman"/>
                <w:sz w:val="24"/>
                <w:szCs w:val="24"/>
              </w:rPr>
              <w:t>Про пуб</w:t>
            </w:r>
            <w:r>
              <w:rPr>
                <w:rFonts w:ascii="Times New Roman" w:eastAsia="Times New Roman" w:hAnsi="Times New Roman" w:cs="Times New Roman"/>
                <w:sz w:val="24"/>
                <w:szCs w:val="24"/>
              </w:rPr>
              <w:t>лічні закупівлі»</w:t>
            </w:r>
            <w:r w:rsidRPr="00503A63">
              <w:rPr>
                <w:rFonts w:ascii="Times New Roman" w:eastAsia="Times New Roman" w:hAnsi="Times New Roman" w:cs="Times New Roman"/>
                <w:sz w:val="24"/>
                <w:szCs w:val="24"/>
              </w:rPr>
              <w:t>;</w:t>
            </w:r>
          </w:p>
        </w:tc>
        <w:tc>
          <w:tcPr>
            <w:tcW w:w="2500" w:type="pct"/>
          </w:tcPr>
          <w:p w14:paraId="18D68E32" w14:textId="46D4B128" w:rsidR="00BA6AD7" w:rsidRPr="00503A63" w:rsidRDefault="006607A9" w:rsidP="00355BF2">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13) у разі закупівлі робіт - інформація відповідно до вимог пункту </w:t>
            </w:r>
            <w:r w:rsidRPr="00503A63">
              <w:rPr>
                <w:rFonts w:ascii="Times New Roman" w:eastAsia="Times New Roman" w:hAnsi="Times New Roman" w:cs="Times New Roman"/>
                <w:b/>
                <w:sz w:val="24"/>
                <w:szCs w:val="24"/>
              </w:rPr>
              <w:t>18</w:t>
            </w:r>
            <w:r w:rsidR="00355BF2">
              <w:rPr>
                <w:rFonts w:ascii="Times New Roman" w:eastAsia="Times New Roman" w:hAnsi="Times New Roman" w:cs="Times New Roman"/>
                <w:sz w:val="24"/>
                <w:szCs w:val="24"/>
              </w:rPr>
              <w:t xml:space="preserve"> </w:t>
            </w:r>
            <w:r w:rsidRPr="00503A63">
              <w:rPr>
                <w:rFonts w:ascii="Times New Roman" w:eastAsia="Times New Roman" w:hAnsi="Times New Roman" w:cs="Times New Roman"/>
                <w:sz w:val="24"/>
                <w:szCs w:val="24"/>
              </w:rPr>
              <w:t>частини другої статті 22 Закону України</w:t>
            </w:r>
            <w:r w:rsidR="00355BF2">
              <w:rPr>
                <w:rFonts w:ascii="Times New Roman" w:eastAsia="Times New Roman" w:hAnsi="Times New Roman" w:cs="Times New Roman"/>
                <w:sz w:val="24"/>
                <w:szCs w:val="24"/>
              </w:rPr>
              <w:t xml:space="preserve"> «</w:t>
            </w:r>
            <w:r w:rsidRPr="00503A63">
              <w:rPr>
                <w:rFonts w:ascii="Times New Roman" w:eastAsia="Times New Roman" w:hAnsi="Times New Roman" w:cs="Times New Roman"/>
                <w:sz w:val="24"/>
                <w:szCs w:val="24"/>
              </w:rPr>
              <w:t xml:space="preserve">Про </w:t>
            </w:r>
            <w:r w:rsidR="00355BF2">
              <w:rPr>
                <w:rFonts w:ascii="Times New Roman" w:eastAsia="Times New Roman" w:hAnsi="Times New Roman" w:cs="Times New Roman"/>
                <w:sz w:val="24"/>
                <w:szCs w:val="24"/>
              </w:rPr>
              <w:t>публічні закупівлі»</w:t>
            </w:r>
            <w:r w:rsidRPr="00503A63">
              <w:rPr>
                <w:rFonts w:ascii="Times New Roman" w:eastAsia="Times New Roman" w:hAnsi="Times New Roman" w:cs="Times New Roman"/>
                <w:sz w:val="24"/>
                <w:szCs w:val="24"/>
              </w:rPr>
              <w:t>;</w:t>
            </w:r>
          </w:p>
        </w:tc>
      </w:tr>
      <w:tr w:rsidR="00BA6AD7" w:rsidRPr="00503A63" w14:paraId="19B481D7" w14:textId="77777777" w:rsidTr="00503A63">
        <w:tc>
          <w:tcPr>
            <w:tcW w:w="2500" w:type="pct"/>
          </w:tcPr>
          <w:p w14:paraId="410D2943" w14:textId="143BFA1F" w:rsidR="00BA6AD7" w:rsidRPr="00355BF2" w:rsidRDefault="00BA6AD7" w:rsidP="00355BF2">
            <w:pPr>
              <w:shd w:val="clear" w:color="auto" w:fill="FFFFFF"/>
              <w:spacing w:line="240" w:lineRule="auto"/>
              <w:ind w:firstLine="450"/>
              <w:jc w:val="both"/>
              <w:rPr>
                <w:rFonts w:ascii="Times New Roman" w:eastAsia="Times New Roman" w:hAnsi="Times New Roman" w:cs="Times New Roman"/>
                <w:sz w:val="24"/>
                <w:szCs w:val="24"/>
                <w:highlight w:val="white"/>
              </w:rPr>
            </w:pPr>
            <w:r w:rsidRPr="00503A63">
              <w:rPr>
                <w:rFonts w:ascii="Times New Roman" w:eastAsia="Times New Roman" w:hAnsi="Times New Roman" w:cs="Times New Roman"/>
                <w:sz w:val="24"/>
                <w:szCs w:val="24"/>
                <w:highlight w:val="white"/>
              </w:rPr>
              <w:t>15. Ціна, подана учасником відбору за результатами відбору, є остаточною. Учасник відбору, цінова пропозиція якого визнана електронною системою закупівель найбільш економічно вигідною, може зменшити її лише після оприлюднення протоколу про недоліки.</w:t>
            </w:r>
          </w:p>
        </w:tc>
        <w:tc>
          <w:tcPr>
            <w:tcW w:w="2500" w:type="pct"/>
          </w:tcPr>
          <w:p w14:paraId="74CA8DF2" w14:textId="16C8C37A" w:rsidR="00BA6AD7" w:rsidRPr="00355BF2" w:rsidRDefault="00BA6AD7" w:rsidP="00355BF2">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 xml:space="preserve">15. Ціна, подана учасником відбору за результатами відбору, є остаточною. Учасник відбору, цінова пропозиція якого визнана електронною системою закупівель найбільш економічно вигідною, може зменшити її лише після оприлюднення протоколу про недоліки </w:t>
            </w:r>
            <w:r w:rsidRPr="00503A63">
              <w:rPr>
                <w:rFonts w:ascii="Times New Roman" w:eastAsia="Times New Roman" w:hAnsi="Times New Roman" w:cs="Times New Roman"/>
                <w:b/>
                <w:sz w:val="24"/>
                <w:szCs w:val="24"/>
                <w:highlight w:val="white"/>
              </w:rPr>
              <w:t>та/або публікації наміру про укладання договору</w:t>
            </w:r>
            <w:r w:rsidRPr="00503A63">
              <w:rPr>
                <w:rFonts w:ascii="Times New Roman" w:eastAsia="Times New Roman" w:hAnsi="Times New Roman" w:cs="Times New Roman"/>
                <w:sz w:val="24"/>
                <w:szCs w:val="24"/>
                <w:highlight w:val="white"/>
              </w:rPr>
              <w:t>.</w:t>
            </w:r>
          </w:p>
        </w:tc>
      </w:tr>
      <w:tr w:rsidR="00355BF2" w:rsidRPr="00503A63" w14:paraId="047E2165" w14:textId="77777777" w:rsidTr="00503A63">
        <w:tc>
          <w:tcPr>
            <w:tcW w:w="2500" w:type="pct"/>
          </w:tcPr>
          <w:p w14:paraId="7BC8DA8B" w14:textId="77777777" w:rsidR="00355BF2" w:rsidRPr="00503A63" w:rsidRDefault="00355BF2" w:rsidP="00355BF2">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16. Державний замовник протягом трьох робочих днів з дня завершення аукціону розглядає цінову пропозицію учасника відбору, визнану електронною системою закупівель найбільш економічно вигідною, та інші документи і протягом одного робочого дня оприлюднює протокол з недоліками, виявленими під час розгляду цінової пропозиції.</w:t>
            </w:r>
          </w:p>
          <w:p w14:paraId="5A3EF945" w14:textId="41434E2B" w:rsidR="00355BF2" w:rsidRPr="00503A63" w:rsidRDefault="00355BF2" w:rsidP="00925E98">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За результатами розгляду цінових пропозицій у порядку, визначеному цією частиною, за умови відсутності будь-яких недоліків, державний замовник приймає рішення про намір укласти договір про закупівлю та оприлюднює його протягом одного робочого дня </w:t>
            </w:r>
            <w:r w:rsidRPr="00503A63">
              <w:rPr>
                <w:rFonts w:ascii="Times New Roman" w:eastAsia="Times New Roman" w:hAnsi="Times New Roman" w:cs="Times New Roman"/>
                <w:b/>
                <w:sz w:val="24"/>
                <w:szCs w:val="24"/>
              </w:rPr>
              <w:t xml:space="preserve">після </w:t>
            </w:r>
            <w:r w:rsidRPr="00925E98">
              <w:rPr>
                <w:rFonts w:ascii="Times New Roman" w:eastAsia="Times New Roman" w:hAnsi="Times New Roman" w:cs="Times New Roman"/>
                <w:sz w:val="24"/>
                <w:szCs w:val="24"/>
              </w:rPr>
              <w:t>прийняття рішення.</w:t>
            </w:r>
          </w:p>
        </w:tc>
        <w:tc>
          <w:tcPr>
            <w:tcW w:w="2500" w:type="pct"/>
          </w:tcPr>
          <w:p w14:paraId="7952AE7E" w14:textId="77777777" w:rsidR="00355BF2" w:rsidRPr="00503A63" w:rsidRDefault="00355BF2" w:rsidP="00355BF2">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16. Державний замовник протягом трьох робочих днів з дня завершення аукціону розглядає цінову пропозицію учасника відбору, визнану електронною системою закупівель найбільш економічно вигідною, та інші документи і протягом одного робочого дня оприлюднює протокол з недоліками, виявленими під час розгляду цінової пропозиції.</w:t>
            </w:r>
          </w:p>
          <w:p w14:paraId="3CEDA921" w14:textId="3F5BD691" w:rsidR="00355BF2" w:rsidRPr="00503A63" w:rsidRDefault="00355BF2" w:rsidP="00925E98">
            <w:pPr>
              <w:shd w:val="clear" w:color="auto" w:fill="FFFFFF"/>
              <w:spacing w:line="240" w:lineRule="auto"/>
              <w:ind w:firstLine="46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За результатами розгляду цінових пропозицій у порядку, визначеному цією частиною, за умови відсутності будь-яких недоліків, державний замовник приймає рішення про намір укласти договір про закупівлю та оприлюднює його протягом одного робочого дня </w:t>
            </w:r>
            <w:r w:rsidRPr="00503A63">
              <w:rPr>
                <w:rFonts w:ascii="Times New Roman" w:eastAsia="Times New Roman" w:hAnsi="Times New Roman" w:cs="Times New Roman"/>
                <w:b/>
                <w:sz w:val="24"/>
                <w:szCs w:val="24"/>
              </w:rPr>
              <w:t xml:space="preserve">з дня </w:t>
            </w:r>
            <w:r w:rsidRPr="00925E98">
              <w:rPr>
                <w:rFonts w:ascii="Times New Roman" w:eastAsia="Times New Roman" w:hAnsi="Times New Roman" w:cs="Times New Roman"/>
                <w:sz w:val="24"/>
                <w:szCs w:val="24"/>
              </w:rPr>
              <w:t>прийняття рішення.</w:t>
            </w:r>
          </w:p>
        </w:tc>
      </w:tr>
      <w:tr w:rsidR="0039704B" w:rsidRPr="00503A63" w14:paraId="0C3169E1" w14:textId="77777777" w:rsidTr="00503A63">
        <w:tc>
          <w:tcPr>
            <w:tcW w:w="2500" w:type="pct"/>
          </w:tcPr>
          <w:p w14:paraId="7B1FF880" w14:textId="3F3F123B" w:rsidR="0039704B" w:rsidRPr="0039704B" w:rsidRDefault="0039704B" w:rsidP="0039704B">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Стаття 26. </w:t>
            </w:r>
            <w:r w:rsidRPr="00503A63">
              <w:rPr>
                <w:rFonts w:ascii="Times New Roman" w:eastAsia="Times New Roman" w:hAnsi="Times New Roman" w:cs="Times New Roman"/>
                <w:sz w:val="24"/>
                <w:szCs w:val="24"/>
                <w:highlight w:val="white"/>
              </w:rPr>
              <w:t>Підстави для відхилення цінових пропозицій</w:t>
            </w:r>
          </w:p>
        </w:tc>
        <w:tc>
          <w:tcPr>
            <w:tcW w:w="2500" w:type="pct"/>
          </w:tcPr>
          <w:p w14:paraId="148D4F8C" w14:textId="35D81F8C" w:rsidR="0039704B" w:rsidRPr="0039704B" w:rsidRDefault="0039704B" w:rsidP="0039704B">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Стаття 26. </w:t>
            </w:r>
            <w:r w:rsidRPr="00503A63">
              <w:rPr>
                <w:rFonts w:ascii="Times New Roman" w:eastAsia="Times New Roman" w:hAnsi="Times New Roman" w:cs="Times New Roman"/>
                <w:sz w:val="24"/>
                <w:szCs w:val="24"/>
                <w:highlight w:val="white"/>
              </w:rPr>
              <w:t>Підстави для відхилення цінових пропозицій</w:t>
            </w:r>
          </w:p>
        </w:tc>
      </w:tr>
      <w:tr w:rsidR="00BA6AD7" w:rsidRPr="00503A63" w14:paraId="73E1B207" w14:textId="77777777" w:rsidTr="00503A63">
        <w:tc>
          <w:tcPr>
            <w:tcW w:w="2500" w:type="pct"/>
          </w:tcPr>
          <w:p w14:paraId="57A5BE48" w14:textId="53BB2870" w:rsidR="00BA6AD7" w:rsidRPr="00503A63" w:rsidRDefault="00BA6AD7" w:rsidP="00BA6AD7">
            <w:pPr>
              <w:shd w:val="clear" w:color="auto" w:fill="FFFFFF"/>
              <w:spacing w:line="240" w:lineRule="auto"/>
              <w:ind w:firstLine="450"/>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Державний замовник відхиляє цінову пропозицію у разі, якщо:</w:t>
            </w:r>
          </w:p>
          <w:p w14:paraId="0C81ADBF" w14:textId="77777777" w:rsidR="00BA6AD7" w:rsidRPr="00503A63" w:rsidRDefault="00BA6AD7" w:rsidP="00BA6AD7">
            <w:pPr>
              <w:shd w:val="clear" w:color="auto" w:fill="FFFFFF"/>
              <w:spacing w:line="240" w:lineRule="auto"/>
              <w:ind w:firstLine="450"/>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учасник відбору:</w:t>
            </w:r>
          </w:p>
          <w:p w14:paraId="222BE056" w14:textId="77777777" w:rsidR="0039704B"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не усунув недоліки у поданих ним документах протягом 24 годин з моменту</w:t>
            </w:r>
            <w:r w:rsidRPr="00503A63">
              <w:rPr>
                <w:rFonts w:ascii="Times New Roman" w:eastAsia="Times New Roman" w:hAnsi="Times New Roman" w:cs="Times New Roman"/>
                <w:strike/>
                <w:sz w:val="24"/>
                <w:szCs w:val="24"/>
              </w:rPr>
              <w:t xml:space="preserve"> </w:t>
            </w:r>
            <w:r w:rsidRPr="00503A63">
              <w:rPr>
                <w:rFonts w:ascii="Times New Roman" w:eastAsia="Times New Roman" w:hAnsi="Times New Roman" w:cs="Times New Roman"/>
                <w:b/>
                <w:sz w:val="24"/>
                <w:szCs w:val="24"/>
              </w:rPr>
              <w:t>його ознайомлення з такими недоліками</w:t>
            </w:r>
            <w:r w:rsidRPr="00503A63">
              <w:rPr>
                <w:rFonts w:ascii="Times New Roman" w:eastAsia="Times New Roman" w:hAnsi="Times New Roman" w:cs="Times New Roman"/>
                <w:sz w:val="24"/>
                <w:szCs w:val="24"/>
              </w:rPr>
              <w:t xml:space="preserve"> в електронній системі закупівель;</w:t>
            </w:r>
          </w:p>
          <w:p w14:paraId="02BBB999" w14:textId="77777777" w:rsidR="0039704B"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lastRenderedPageBreak/>
              <w:t>не відповідає кваліфікаційним (кваліфікаційному) критеріям, визначеним державним замовником відповідно до статті 22 цього Закону;</w:t>
            </w:r>
          </w:p>
          <w:p w14:paraId="1E8FFDB5" w14:textId="77777777" w:rsidR="0039704B" w:rsidRDefault="0039704B" w:rsidP="00BA6AD7">
            <w:pPr>
              <w:shd w:val="clear" w:color="auto" w:fill="FFFFFF"/>
              <w:spacing w:line="240" w:lineRule="auto"/>
              <w:ind w:firstLine="450"/>
              <w:jc w:val="both"/>
              <w:rPr>
                <w:rFonts w:ascii="Times New Roman" w:eastAsia="Times New Roman" w:hAnsi="Times New Roman" w:cs="Times New Roman"/>
                <w:sz w:val="24"/>
                <w:szCs w:val="24"/>
              </w:rPr>
            </w:pPr>
          </w:p>
          <w:p w14:paraId="4341F0AE" w14:textId="77777777" w:rsidR="0039704B" w:rsidRDefault="00BA6AD7" w:rsidP="0039704B">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не надав забезпечення цінової пропозиції (якщо надання забезпечення вимагалося державним замовником в огол</w:t>
            </w:r>
            <w:r w:rsidR="0039704B">
              <w:rPr>
                <w:rFonts w:ascii="Times New Roman" w:eastAsia="Times New Roman" w:hAnsi="Times New Roman" w:cs="Times New Roman"/>
                <w:sz w:val="24"/>
                <w:szCs w:val="24"/>
              </w:rPr>
              <w:t>ошенні про проведення відбору);</w:t>
            </w:r>
          </w:p>
          <w:p w14:paraId="14672167" w14:textId="77777777" w:rsidR="00BA6AD7" w:rsidRDefault="00BA6AD7" w:rsidP="0039704B">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протягом одного року до дати оприлюднення оголошення про проведення спрощеної закупівлі більше двох разів не підписав або відмовився від підписання договору про закупівлю (у тому числі через неукладення договору учасником) із державним замовником, який проводить таку спрощену закупівлю;</w:t>
            </w:r>
          </w:p>
          <w:p w14:paraId="402A25D7" w14:textId="77777777" w:rsidR="0039704B" w:rsidRDefault="009420C2" w:rsidP="009420C2">
            <w:pPr>
              <w:shd w:val="clear" w:color="auto" w:fill="FFFFFF"/>
              <w:spacing w:line="240" w:lineRule="auto"/>
              <w:ind w:firstLine="450"/>
              <w:jc w:val="both"/>
              <w:rPr>
                <w:rFonts w:ascii="Times New Roman" w:eastAsia="Times New Roman" w:hAnsi="Times New Roman" w:cs="Times New Roman"/>
                <w:b/>
                <w:sz w:val="24"/>
                <w:szCs w:val="24"/>
              </w:rPr>
            </w:pPr>
            <w:r w:rsidRPr="009420C2">
              <w:rPr>
                <w:rFonts w:ascii="Times New Roman" w:eastAsia="Times New Roman" w:hAnsi="Times New Roman" w:cs="Times New Roman"/>
                <w:b/>
                <w:sz w:val="24"/>
                <w:szCs w:val="24"/>
              </w:rPr>
              <w:t>Відсутній</w:t>
            </w:r>
          </w:p>
          <w:p w14:paraId="2BFA87AB" w14:textId="77777777" w:rsidR="009420C2" w:rsidRDefault="009420C2" w:rsidP="009420C2">
            <w:pPr>
              <w:shd w:val="clear" w:color="auto" w:fill="FFFFFF"/>
              <w:spacing w:line="240" w:lineRule="auto"/>
              <w:ind w:firstLine="450"/>
              <w:jc w:val="both"/>
              <w:rPr>
                <w:rFonts w:ascii="Times New Roman" w:eastAsia="Times New Roman" w:hAnsi="Times New Roman" w:cs="Times New Roman"/>
                <w:b/>
                <w:sz w:val="24"/>
                <w:szCs w:val="24"/>
              </w:rPr>
            </w:pPr>
          </w:p>
          <w:p w14:paraId="45336770" w14:textId="77777777" w:rsidR="009420C2" w:rsidRDefault="009420C2" w:rsidP="009420C2">
            <w:pPr>
              <w:shd w:val="clear" w:color="auto" w:fill="FFFFFF"/>
              <w:spacing w:line="240" w:lineRule="auto"/>
              <w:ind w:firstLine="450"/>
              <w:jc w:val="both"/>
              <w:rPr>
                <w:rFonts w:ascii="Times New Roman" w:eastAsia="Times New Roman" w:hAnsi="Times New Roman" w:cs="Times New Roman"/>
                <w:b/>
                <w:sz w:val="24"/>
                <w:szCs w:val="24"/>
              </w:rPr>
            </w:pPr>
          </w:p>
          <w:p w14:paraId="4E2459DF" w14:textId="4BB7366B" w:rsidR="009420C2" w:rsidRPr="009420C2" w:rsidRDefault="009420C2" w:rsidP="009420C2">
            <w:pPr>
              <w:shd w:val="clear" w:color="auto" w:fill="FFFFFF"/>
              <w:spacing w:line="240" w:lineRule="auto"/>
              <w:ind w:firstLine="450"/>
              <w:jc w:val="both"/>
              <w:rPr>
                <w:rFonts w:ascii="Times New Roman" w:eastAsia="Times New Roman" w:hAnsi="Times New Roman" w:cs="Times New Roman"/>
                <w:b/>
                <w:sz w:val="24"/>
                <w:szCs w:val="24"/>
              </w:rPr>
            </w:pPr>
            <w:r w:rsidRPr="00503A63">
              <w:rPr>
                <w:rFonts w:ascii="Times New Roman" w:eastAsia="Times New Roman" w:hAnsi="Times New Roman" w:cs="Times New Roman"/>
                <w:sz w:val="24"/>
                <w:szCs w:val="24"/>
              </w:rPr>
              <w:t>не виконав умови (умов) договору щодо якості та/або строку поставки товарів, виконання робіт, надання послуг - більше одного разу.</w:t>
            </w:r>
          </w:p>
        </w:tc>
        <w:tc>
          <w:tcPr>
            <w:tcW w:w="2500" w:type="pct"/>
          </w:tcPr>
          <w:p w14:paraId="6FD1B7AF" w14:textId="77777777" w:rsidR="00BA6AD7" w:rsidRPr="00503A63"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lastRenderedPageBreak/>
              <w:t>1. Державний замовник відхиляє цінову пропозицію у разі, якщо:</w:t>
            </w:r>
          </w:p>
          <w:p w14:paraId="78ECF4B2" w14:textId="77777777" w:rsidR="0039704B" w:rsidRDefault="00BA6AD7" w:rsidP="0039704B">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учасник відбору:</w:t>
            </w:r>
          </w:p>
          <w:p w14:paraId="32464A29" w14:textId="77777777" w:rsidR="0039704B" w:rsidRDefault="00BA6AD7" w:rsidP="0039704B">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не усунув недоліки у поданих ним документах протягом 24 годин з моменту </w:t>
            </w:r>
            <w:r w:rsidRPr="00503A63">
              <w:rPr>
                <w:rFonts w:ascii="Times New Roman" w:eastAsia="Times New Roman" w:hAnsi="Times New Roman" w:cs="Times New Roman"/>
                <w:b/>
                <w:sz w:val="24"/>
                <w:szCs w:val="24"/>
              </w:rPr>
              <w:t xml:space="preserve">оприлюднення протоколу з недоліками, виявленими під час розгляду цінової пропозиції, </w:t>
            </w:r>
            <w:r w:rsidRPr="00503A63">
              <w:rPr>
                <w:rFonts w:ascii="Times New Roman" w:eastAsia="Times New Roman" w:hAnsi="Times New Roman" w:cs="Times New Roman"/>
                <w:sz w:val="24"/>
                <w:szCs w:val="24"/>
              </w:rPr>
              <w:t>в електронній системі закупівель;</w:t>
            </w:r>
          </w:p>
          <w:p w14:paraId="4A78C2DB" w14:textId="77777777" w:rsidR="0039704B"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lastRenderedPageBreak/>
              <w:t xml:space="preserve">не відповідає кваліфікаційним (кваліфікаційному) критеріям </w:t>
            </w:r>
            <w:r w:rsidRPr="00503A63">
              <w:rPr>
                <w:rFonts w:ascii="Times New Roman" w:eastAsia="Times New Roman" w:hAnsi="Times New Roman" w:cs="Times New Roman"/>
                <w:b/>
                <w:sz w:val="24"/>
                <w:szCs w:val="24"/>
              </w:rPr>
              <w:t>(критерію)</w:t>
            </w:r>
            <w:r w:rsidRPr="00503A63">
              <w:rPr>
                <w:rFonts w:ascii="Times New Roman" w:eastAsia="Times New Roman" w:hAnsi="Times New Roman" w:cs="Times New Roman"/>
                <w:sz w:val="24"/>
                <w:szCs w:val="24"/>
              </w:rPr>
              <w:t>, визначеним державним замовником відповідно до статті 22 цього Закону;</w:t>
            </w:r>
          </w:p>
          <w:p w14:paraId="665D2753" w14:textId="1FB2D477" w:rsidR="00BA6AD7"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не надав забезпечення цінової пропозиції (якщо надання забезпечення вимагалося державним замовником в оголошенні про проведення відбору);</w:t>
            </w:r>
          </w:p>
          <w:p w14:paraId="7AA64C28" w14:textId="77777777" w:rsidR="009420C2" w:rsidRDefault="00BA6AD7" w:rsidP="00BA6AD7">
            <w:pPr>
              <w:shd w:val="clear" w:color="auto" w:fill="FFFFFF"/>
              <w:spacing w:line="240" w:lineRule="auto"/>
              <w:ind w:firstLine="450"/>
              <w:jc w:val="both"/>
              <w:rPr>
                <w:rFonts w:ascii="Times New Roman" w:eastAsia="Times New Roman" w:hAnsi="Times New Roman" w:cs="Times New Roman"/>
                <w:b/>
                <w:sz w:val="24"/>
                <w:szCs w:val="24"/>
                <w:highlight w:val="white"/>
              </w:rPr>
            </w:pPr>
            <w:r w:rsidRPr="00503A63">
              <w:rPr>
                <w:rFonts w:ascii="Times New Roman" w:eastAsia="Times New Roman" w:hAnsi="Times New Roman" w:cs="Times New Roman"/>
                <w:sz w:val="24"/>
                <w:szCs w:val="24"/>
              </w:rPr>
              <w:t>протягом одного року до дати оприлюднення оголошення про проведення спрощеної закупівлі більше двох разів не підписав або відмовився від підписання договору про закупівлю (у тому числі через неукладення договору учасником) із державним замовником, який проводить таку спрощену закупівлю;</w:t>
            </w:r>
            <w:r w:rsidR="009420C2" w:rsidRPr="00503A63">
              <w:rPr>
                <w:rFonts w:ascii="Times New Roman" w:eastAsia="Times New Roman" w:hAnsi="Times New Roman" w:cs="Times New Roman"/>
                <w:b/>
                <w:sz w:val="24"/>
                <w:szCs w:val="24"/>
                <w:highlight w:val="white"/>
              </w:rPr>
              <w:t xml:space="preserve"> </w:t>
            </w:r>
          </w:p>
          <w:p w14:paraId="06EA2D38" w14:textId="77777777" w:rsidR="00BA6AD7" w:rsidRDefault="009420C2" w:rsidP="00BA6AD7">
            <w:pPr>
              <w:shd w:val="clear" w:color="auto" w:fill="FFFFFF"/>
              <w:spacing w:line="240" w:lineRule="auto"/>
              <w:ind w:firstLine="450"/>
              <w:jc w:val="both"/>
              <w:rPr>
                <w:rFonts w:ascii="Times New Roman" w:eastAsia="Times New Roman" w:hAnsi="Times New Roman" w:cs="Times New Roman"/>
                <w:b/>
                <w:sz w:val="24"/>
                <w:szCs w:val="24"/>
              </w:rPr>
            </w:pPr>
            <w:r w:rsidRPr="00503A63">
              <w:rPr>
                <w:rFonts w:ascii="Times New Roman" w:eastAsia="Times New Roman" w:hAnsi="Times New Roman" w:cs="Times New Roman"/>
                <w:b/>
                <w:sz w:val="24"/>
                <w:szCs w:val="24"/>
                <w:highlight w:val="white"/>
              </w:rPr>
              <w:t>надав пропозицію, яка не відповідає вимогам замовника щодо технічних, якісних та кількісних характеристик предмета закупівлі, визначеним державним замовником;</w:t>
            </w:r>
          </w:p>
          <w:p w14:paraId="1EBA8088" w14:textId="33DA5E6F" w:rsidR="009420C2" w:rsidRPr="009420C2" w:rsidRDefault="009420C2" w:rsidP="009420C2">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не виконав умови (умов) договору щодо якості та/або строку поставки товарів, виконання робіт, надання послуг - більше одного разу.</w:t>
            </w:r>
          </w:p>
        </w:tc>
      </w:tr>
      <w:tr w:rsidR="00BA6AD7" w:rsidRPr="00503A63" w14:paraId="272472C3" w14:textId="77777777" w:rsidTr="00503A63">
        <w:tc>
          <w:tcPr>
            <w:tcW w:w="2500" w:type="pct"/>
          </w:tcPr>
          <w:p w14:paraId="3477A177" w14:textId="61497135" w:rsidR="00BA6AD7" w:rsidRPr="00B75C8F" w:rsidRDefault="00B75C8F" w:rsidP="00B75C8F">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lastRenderedPageBreak/>
              <w:t xml:space="preserve">Учасник процедури закупівлі, що перебуває в обставинах, зазначених </w:t>
            </w:r>
            <w:r w:rsidRPr="00503A63">
              <w:rPr>
                <w:rFonts w:ascii="Times New Roman" w:eastAsia="Times New Roman" w:hAnsi="Times New Roman" w:cs="Times New Roman"/>
                <w:b/>
                <w:sz w:val="24"/>
                <w:szCs w:val="24"/>
              </w:rPr>
              <w:t>у</w:t>
            </w:r>
            <w:r>
              <w:rPr>
                <w:rFonts w:ascii="Times New Roman" w:eastAsia="Times New Roman" w:hAnsi="Times New Roman" w:cs="Times New Roman"/>
                <w:b/>
                <w:sz w:val="24"/>
                <w:szCs w:val="24"/>
              </w:rPr>
              <w:t xml:space="preserve"> частині другій </w:t>
            </w:r>
            <w:r w:rsidRPr="00503A63">
              <w:rPr>
                <w:rFonts w:ascii="Times New Roman" w:eastAsia="Times New Roman" w:hAnsi="Times New Roman" w:cs="Times New Roman"/>
                <w:sz w:val="24"/>
                <w:szCs w:val="24"/>
              </w:rPr>
              <w:t>цієї статті, може надати підтвердження вжиття заходів для доведення своєї надійності, незважаючи на наявність відповідної підстави для відмови в участі у процедурі закупівлі. Для цього учасник (суб’єкт господарювання) повинен довести, що він сплатив або зобов’язався сплатити відповідні зобов’язання та відшкодування завданих збитків.</w:t>
            </w:r>
          </w:p>
        </w:tc>
        <w:tc>
          <w:tcPr>
            <w:tcW w:w="2500" w:type="pct"/>
          </w:tcPr>
          <w:p w14:paraId="6C7A33DC" w14:textId="4634590F" w:rsidR="00BA6AD7" w:rsidRPr="00B75C8F" w:rsidRDefault="00B75C8F" w:rsidP="00B75C8F">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Учасник процедури закупівлі, що перебуває в обставинах, зазначених </w:t>
            </w:r>
            <w:r w:rsidRPr="00503A63">
              <w:rPr>
                <w:rFonts w:ascii="Times New Roman" w:eastAsia="Times New Roman" w:hAnsi="Times New Roman" w:cs="Times New Roman"/>
                <w:b/>
                <w:sz w:val="24"/>
                <w:szCs w:val="24"/>
              </w:rPr>
              <w:t xml:space="preserve">в </w:t>
            </w:r>
            <w:r w:rsidRPr="00503A63">
              <w:rPr>
                <w:rFonts w:ascii="Times New Roman" w:eastAsia="Times New Roman" w:hAnsi="Times New Roman" w:cs="Times New Roman"/>
                <w:b/>
                <w:sz w:val="24"/>
                <w:szCs w:val="24"/>
                <w:highlight w:val="white"/>
              </w:rPr>
              <w:t>абзаці восьмому пункту 1 частини першої</w:t>
            </w:r>
            <w:r>
              <w:rPr>
                <w:rFonts w:ascii="Times New Roman" w:eastAsia="Times New Roman" w:hAnsi="Times New Roman" w:cs="Times New Roman"/>
                <w:b/>
                <w:sz w:val="24"/>
                <w:szCs w:val="24"/>
              </w:rPr>
              <w:t xml:space="preserve"> </w:t>
            </w:r>
            <w:r w:rsidRPr="00503A63">
              <w:rPr>
                <w:rFonts w:ascii="Times New Roman" w:eastAsia="Times New Roman" w:hAnsi="Times New Roman" w:cs="Times New Roman"/>
                <w:sz w:val="24"/>
                <w:szCs w:val="24"/>
              </w:rPr>
              <w:t>цієї статті, може надати підтвердження вжиття заходів для доведення своєї надійності, незважаючи на наявність відповідної підстави для відмови в участі у процедурі закупівлі. Для цього учасник (суб’єкт господарювання) повинен довести, що він сплатив або зобов’язався сплатити відповідні зобов’язання та відшкодування завданих з</w:t>
            </w:r>
            <w:r>
              <w:rPr>
                <w:rFonts w:ascii="Times New Roman" w:eastAsia="Times New Roman" w:hAnsi="Times New Roman" w:cs="Times New Roman"/>
                <w:sz w:val="24"/>
                <w:szCs w:val="24"/>
              </w:rPr>
              <w:t>битків.</w:t>
            </w:r>
          </w:p>
        </w:tc>
      </w:tr>
      <w:tr w:rsidR="00BA6AD7" w:rsidRPr="00503A63" w14:paraId="7AC37779" w14:textId="77777777" w:rsidTr="00503A63">
        <w:tc>
          <w:tcPr>
            <w:tcW w:w="2500" w:type="pct"/>
          </w:tcPr>
          <w:p w14:paraId="7C2C7865" w14:textId="42AC4EE0" w:rsidR="00BA6AD7" w:rsidRPr="00503A63" w:rsidRDefault="00BA6AD7" w:rsidP="00B75C8F">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highlight w:val="white"/>
              </w:rPr>
              <w:t>3. Рішення державного замовника стосовно учасника відбору, який вчинив порушення, зазначені в</w:t>
            </w:r>
            <w:r w:rsidR="00B75C8F">
              <w:rPr>
                <w:rFonts w:ascii="Times New Roman" w:eastAsia="Times New Roman" w:hAnsi="Times New Roman" w:cs="Times New Roman"/>
                <w:sz w:val="24"/>
                <w:szCs w:val="24"/>
                <w:highlight w:val="white"/>
              </w:rPr>
              <w:t xml:space="preserve"> </w:t>
            </w:r>
            <w:r w:rsidRPr="00503A63">
              <w:rPr>
                <w:rFonts w:ascii="Times New Roman" w:eastAsia="Times New Roman" w:hAnsi="Times New Roman" w:cs="Times New Roman"/>
                <w:b/>
                <w:sz w:val="24"/>
                <w:szCs w:val="24"/>
                <w:highlight w:val="white"/>
              </w:rPr>
              <w:t>абзацах шостому</w:t>
            </w:r>
            <w:r w:rsidR="00B75C8F">
              <w:rPr>
                <w:rFonts w:ascii="Times New Roman" w:eastAsia="Times New Roman" w:hAnsi="Times New Roman" w:cs="Times New Roman"/>
                <w:b/>
                <w:sz w:val="24"/>
                <w:szCs w:val="24"/>
                <w:highlight w:val="white"/>
              </w:rPr>
              <w:t xml:space="preserve"> </w:t>
            </w:r>
            <w:r w:rsidRPr="00503A63">
              <w:rPr>
                <w:rFonts w:ascii="Times New Roman" w:eastAsia="Times New Roman" w:hAnsi="Times New Roman" w:cs="Times New Roman"/>
                <w:b/>
                <w:sz w:val="24"/>
                <w:szCs w:val="24"/>
                <w:highlight w:val="white"/>
              </w:rPr>
              <w:t>і</w:t>
            </w:r>
            <w:r w:rsidR="00B75C8F">
              <w:rPr>
                <w:rFonts w:ascii="Times New Roman" w:eastAsia="Times New Roman" w:hAnsi="Times New Roman" w:cs="Times New Roman"/>
                <w:b/>
                <w:sz w:val="24"/>
                <w:szCs w:val="24"/>
                <w:highlight w:val="white"/>
              </w:rPr>
              <w:t xml:space="preserve"> </w:t>
            </w:r>
            <w:r w:rsidRPr="00503A63">
              <w:rPr>
                <w:rFonts w:ascii="Times New Roman" w:eastAsia="Times New Roman" w:hAnsi="Times New Roman" w:cs="Times New Roman"/>
                <w:b/>
                <w:sz w:val="24"/>
                <w:szCs w:val="24"/>
                <w:highlight w:val="white"/>
              </w:rPr>
              <w:t>сьомому</w:t>
            </w:r>
            <w:r w:rsidR="00B75C8F">
              <w:rPr>
                <w:rFonts w:ascii="Times New Roman" w:eastAsia="Times New Roman" w:hAnsi="Times New Roman" w:cs="Times New Roman"/>
                <w:b/>
                <w:sz w:val="24"/>
                <w:szCs w:val="24"/>
                <w:highlight w:val="white"/>
              </w:rPr>
              <w:t xml:space="preserve"> </w:t>
            </w:r>
            <w:r w:rsidRPr="00503A63">
              <w:rPr>
                <w:rFonts w:ascii="Times New Roman" w:eastAsia="Times New Roman" w:hAnsi="Times New Roman" w:cs="Times New Roman"/>
                <w:b/>
                <w:sz w:val="24"/>
                <w:szCs w:val="24"/>
                <w:highlight w:val="white"/>
              </w:rPr>
              <w:t>пункту 1 частини першої цієї статті</w:t>
            </w:r>
            <w:r w:rsidRPr="00503A63">
              <w:rPr>
                <w:rFonts w:ascii="Times New Roman" w:eastAsia="Times New Roman" w:hAnsi="Times New Roman" w:cs="Times New Roman"/>
                <w:sz w:val="24"/>
                <w:szCs w:val="24"/>
                <w:highlight w:val="white"/>
              </w:rPr>
              <w:t>, оприлюднюється у день виявлення порушення на офіційному веб-сайті державного замовника.</w:t>
            </w:r>
          </w:p>
          <w:p w14:paraId="5113B50C" w14:textId="77777777" w:rsidR="00BA6AD7" w:rsidRPr="00503A63" w:rsidRDefault="00BA6AD7" w:rsidP="00BA6AD7">
            <w:pPr>
              <w:shd w:val="clear" w:color="auto" w:fill="FFFFFF"/>
              <w:spacing w:line="240" w:lineRule="auto"/>
              <w:ind w:left="42" w:firstLine="40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У такому рішенні зазначаються:</w:t>
            </w:r>
          </w:p>
          <w:p w14:paraId="7C157F06" w14:textId="77777777" w:rsidR="00BA6AD7" w:rsidRPr="00503A63" w:rsidRDefault="00BA6AD7" w:rsidP="00BA6AD7">
            <w:pPr>
              <w:shd w:val="clear" w:color="auto" w:fill="FFFFFF"/>
              <w:spacing w:line="240" w:lineRule="auto"/>
              <w:ind w:left="42" w:firstLine="40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найменування суб’єкта господарювання - учасника відбору, його код ЄДРПОУ, місцезнаходження;</w:t>
            </w:r>
          </w:p>
          <w:p w14:paraId="5FB6F812" w14:textId="77777777" w:rsidR="00BA6AD7" w:rsidRPr="00503A63" w:rsidRDefault="00BA6AD7" w:rsidP="00BA6AD7">
            <w:pPr>
              <w:shd w:val="clear" w:color="auto" w:fill="FFFFFF"/>
              <w:spacing w:line="240" w:lineRule="auto"/>
              <w:ind w:left="42" w:firstLine="40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2) вид, дата та кількість порушень;</w:t>
            </w:r>
          </w:p>
          <w:p w14:paraId="0957C427" w14:textId="77777777" w:rsidR="00BA6AD7" w:rsidRPr="00503A63" w:rsidRDefault="00BA6AD7" w:rsidP="00BA6AD7">
            <w:pPr>
              <w:shd w:val="clear" w:color="auto" w:fill="FFFFFF"/>
              <w:spacing w:line="240" w:lineRule="auto"/>
              <w:ind w:left="42" w:firstLine="40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3) документ, що підтверджує порушення;</w:t>
            </w:r>
          </w:p>
          <w:p w14:paraId="1369AB26" w14:textId="77777777" w:rsidR="00B03F7F" w:rsidRDefault="00BA6AD7" w:rsidP="00BA6AD7">
            <w:pPr>
              <w:shd w:val="clear" w:color="auto" w:fill="FFFFFF"/>
              <w:spacing w:line="240" w:lineRule="auto"/>
              <w:ind w:left="42" w:firstLine="408"/>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4) унікальний номер проведення аукціону в електронній системі закупівель.</w:t>
            </w:r>
          </w:p>
          <w:p w14:paraId="7BA70F77" w14:textId="5B6CE63C" w:rsidR="00BA6AD7" w:rsidRPr="00537DFD" w:rsidRDefault="00BA6AD7" w:rsidP="00537DFD">
            <w:pPr>
              <w:shd w:val="clear" w:color="auto" w:fill="FFFFFF"/>
              <w:spacing w:line="240" w:lineRule="auto"/>
              <w:ind w:left="42" w:firstLine="408"/>
              <w:jc w:val="both"/>
              <w:rPr>
                <w:rFonts w:ascii="Times New Roman" w:eastAsia="Times New Roman" w:hAnsi="Times New Roman" w:cs="Times New Roman"/>
                <w:b/>
                <w:sz w:val="24"/>
                <w:szCs w:val="24"/>
              </w:rPr>
            </w:pPr>
            <w:r w:rsidRPr="00503A63">
              <w:rPr>
                <w:rFonts w:ascii="Times New Roman" w:eastAsia="Times New Roman" w:hAnsi="Times New Roman" w:cs="Times New Roman"/>
                <w:sz w:val="24"/>
                <w:szCs w:val="24"/>
              </w:rPr>
              <w:t>З дня оприлюднення такого рішення державного замовника учасник вважається таким, що вчинив відповідне порушення, передбачене</w:t>
            </w:r>
            <w:r w:rsidR="00B03F7F">
              <w:rPr>
                <w:rFonts w:ascii="Times New Roman" w:eastAsia="Times New Roman" w:hAnsi="Times New Roman" w:cs="Times New Roman"/>
                <w:sz w:val="24"/>
                <w:szCs w:val="24"/>
              </w:rPr>
              <w:t xml:space="preserve"> </w:t>
            </w:r>
            <w:r w:rsidRPr="00503A63">
              <w:rPr>
                <w:rFonts w:ascii="Times New Roman" w:eastAsia="Times New Roman" w:hAnsi="Times New Roman" w:cs="Times New Roman"/>
                <w:b/>
                <w:sz w:val="24"/>
                <w:szCs w:val="24"/>
              </w:rPr>
              <w:t>абзацами шостим і сьомим</w:t>
            </w:r>
            <w:r w:rsidR="00B03F7F">
              <w:rPr>
                <w:rFonts w:ascii="Times New Roman" w:eastAsia="Times New Roman" w:hAnsi="Times New Roman" w:cs="Times New Roman"/>
                <w:b/>
                <w:sz w:val="24"/>
                <w:szCs w:val="24"/>
              </w:rPr>
              <w:t xml:space="preserve"> </w:t>
            </w:r>
            <w:r w:rsidRPr="00503A63">
              <w:rPr>
                <w:rFonts w:ascii="Times New Roman" w:eastAsia="Times New Roman" w:hAnsi="Times New Roman" w:cs="Times New Roman"/>
                <w:b/>
                <w:sz w:val="24"/>
                <w:szCs w:val="24"/>
              </w:rPr>
              <w:t>пункту 1 частини першої цієї статті.</w:t>
            </w:r>
          </w:p>
        </w:tc>
        <w:tc>
          <w:tcPr>
            <w:tcW w:w="2500" w:type="pct"/>
          </w:tcPr>
          <w:p w14:paraId="1B923E0D" w14:textId="0ED79FA2" w:rsidR="00BA6AD7" w:rsidRPr="00B75C8F" w:rsidRDefault="00BA6AD7" w:rsidP="00B75C8F">
            <w:pPr>
              <w:shd w:val="clear" w:color="auto" w:fill="FFFFFF"/>
              <w:spacing w:line="240" w:lineRule="auto"/>
              <w:ind w:firstLine="406"/>
              <w:jc w:val="both"/>
              <w:rPr>
                <w:rFonts w:ascii="Times New Roman" w:eastAsia="Times New Roman" w:hAnsi="Times New Roman" w:cs="Times New Roman"/>
                <w:sz w:val="24"/>
                <w:szCs w:val="24"/>
                <w:highlight w:val="white"/>
              </w:rPr>
            </w:pPr>
            <w:r w:rsidRPr="00503A63">
              <w:rPr>
                <w:rFonts w:ascii="Times New Roman" w:eastAsia="Times New Roman" w:hAnsi="Times New Roman" w:cs="Times New Roman"/>
                <w:sz w:val="24"/>
                <w:szCs w:val="24"/>
                <w:highlight w:val="white"/>
              </w:rPr>
              <w:t>3. Рішення державного замовника стосовно учасника відбору, яки</w:t>
            </w:r>
            <w:r w:rsidR="00B75C8F">
              <w:rPr>
                <w:rFonts w:ascii="Times New Roman" w:eastAsia="Times New Roman" w:hAnsi="Times New Roman" w:cs="Times New Roman"/>
                <w:sz w:val="24"/>
                <w:szCs w:val="24"/>
                <w:highlight w:val="white"/>
              </w:rPr>
              <w:t xml:space="preserve">й вчинив порушення, зазначені в </w:t>
            </w:r>
            <w:r w:rsidRPr="00503A63">
              <w:rPr>
                <w:rFonts w:ascii="Times New Roman" w:eastAsia="Times New Roman" w:hAnsi="Times New Roman" w:cs="Times New Roman"/>
                <w:b/>
                <w:sz w:val="24"/>
                <w:szCs w:val="24"/>
                <w:highlight w:val="white"/>
              </w:rPr>
              <w:t>абзацах п’ятому та/або сьомому пункту 1 частини першої цієї статті</w:t>
            </w:r>
            <w:r w:rsidRPr="00503A63">
              <w:rPr>
                <w:rFonts w:ascii="Times New Roman" w:eastAsia="Times New Roman" w:hAnsi="Times New Roman" w:cs="Times New Roman"/>
                <w:sz w:val="24"/>
                <w:szCs w:val="24"/>
                <w:highlight w:val="white"/>
              </w:rPr>
              <w:t>, оприлюднюється у день виявлення порушення на офіційному веб-сайті державного замовника.</w:t>
            </w:r>
          </w:p>
          <w:p w14:paraId="54634560" w14:textId="77777777" w:rsidR="00BA6AD7" w:rsidRPr="00503A63"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У такому рішенні зазначаються:</w:t>
            </w:r>
          </w:p>
          <w:p w14:paraId="7F6946BE" w14:textId="77777777" w:rsidR="00BA6AD7" w:rsidRPr="00503A63"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найменування суб’єкта господарювання - учасника відбору, його код ЄДРПОУ, місцезнаходження;</w:t>
            </w:r>
          </w:p>
          <w:p w14:paraId="04CBE32F" w14:textId="77777777" w:rsidR="00BA6AD7" w:rsidRPr="00503A63"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2) вид, дата та кількість порушень;</w:t>
            </w:r>
          </w:p>
          <w:p w14:paraId="1CD734CE" w14:textId="77777777" w:rsidR="00BA6AD7" w:rsidRPr="00503A63"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3) документ, що підтверджує порушення;</w:t>
            </w:r>
          </w:p>
          <w:p w14:paraId="07117531" w14:textId="77777777" w:rsidR="00BA6AD7" w:rsidRPr="00503A63" w:rsidRDefault="00BA6AD7" w:rsidP="00BA6AD7">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4) унікальний номер проведення аукціону в електронній системі закупівель.</w:t>
            </w:r>
          </w:p>
          <w:p w14:paraId="306A581F" w14:textId="3DCDE786" w:rsidR="00BA6AD7" w:rsidRPr="00537DFD" w:rsidRDefault="00BA6AD7" w:rsidP="00537DFD">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З дня оприлюднення такого рішення державного замовника учасник вважається таким, що вчинив відповідне порушення, пе</w:t>
            </w:r>
            <w:r w:rsidR="00B03F7F">
              <w:rPr>
                <w:rFonts w:ascii="Times New Roman" w:eastAsia="Times New Roman" w:hAnsi="Times New Roman" w:cs="Times New Roman"/>
                <w:sz w:val="24"/>
                <w:szCs w:val="24"/>
              </w:rPr>
              <w:t xml:space="preserve">редбачене </w:t>
            </w:r>
            <w:r w:rsidRPr="00503A63">
              <w:rPr>
                <w:rFonts w:ascii="Times New Roman" w:eastAsia="Times New Roman" w:hAnsi="Times New Roman" w:cs="Times New Roman"/>
                <w:b/>
                <w:sz w:val="24"/>
                <w:szCs w:val="24"/>
                <w:highlight w:val="white"/>
              </w:rPr>
              <w:t>абзацами п’ятим та/або сьомим пункту 1 частини першої цієї статті</w:t>
            </w:r>
            <w:r w:rsidRPr="00503A63">
              <w:rPr>
                <w:rFonts w:ascii="Times New Roman" w:eastAsia="Times New Roman" w:hAnsi="Times New Roman" w:cs="Times New Roman"/>
                <w:b/>
                <w:sz w:val="24"/>
                <w:szCs w:val="24"/>
              </w:rPr>
              <w:t>.</w:t>
            </w:r>
          </w:p>
        </w:tc>
      </w:tr>
      <w:tr w:rsidR="00B03F7F" w:rsidRPr="00503A63" w14:paraId="22EC6E4F" w14:textId="77777777" w:rsidTr="00503A63">
        <w:tc>
          <w:tcPr>
            <w:tcW w:w="2500" w:type="pct"/>
          </w:tcPr>
          <w:p w14:paraId="5E865DC8" w14:textId="09A78BE6" w:rsidR="00B03F7F" w:rsidRPr="00503A63" w:rsidRDefault="00537DFD" w:rsidP="00537DFD">
            <w:pPr>
              <w:shd w:val="clear" w:color="auto" w:fill="FFFFFF"/>
              <w:spacing w:line="240" w:lineRule="auto"/>
              <w:ind w:firstLine="454"/>
              <w:jc w:val="both"/>
              <w:rPr>
                <w:rFonts w:ascii="Times New Roman" w:eastAsia="Times New Roman" w:hAnsi="Times New Roman" w:cs="Times New Roman"/>
                <w:b/>
                <w:sz w:val="24"/>
                <w:szCs w:val="24"/>
                <w:highlight w:val="white"/>
              </w:rPr>
            </w:pPr>
            <w:r w:rsidRPr="00503A63">
              <w:rPr>
                <w:rFonts w:ascii="Times New Roman" w:eastAsia="Times New Roman" w:hAnsi="Times New Roman" w:cs="Times New Roman"/>
                <w:sz w:val="24"/>
                <w:szCs w:val="24"/>
                <w:highlight w:val="white"/>
              </w:rPr>
              <w:lastRenderedPageBreak/>
              <w:t>5. У разі відхилення цінової пропозиції учасника відбору, який запропонував найнижчу ціну/приведену ціну, розглядається наступна цінова пропозиція з найнижчою ціною/приведеною ціною.</w:t>
            </w:r>
          </w:p>
        </w:tc>
        <w:tc>
          <w:tcPr>
            <w:tcW w:w="2500" w:type="pct"/>
          </w:tcPr>
          <w:p w14:paraId="63C8A19A" w14:textId="2B4A4605" w:rsidR="00B03F7F" w:rsidRPr="00503A63" w:rsidRDefault="00537DFD" w:rsidP="00537DFD">
            <w:pPr>
              <w:shd w:val="clear" w:color="auto" w:fill="FFFFFF"/>
              <w:spacing w:line="240" w:lineRule="auto"/>
              <w:ind w:firstLine="406"/>
              <w:jc w:val="both"/>
              <w:rPr>
                <w:rFonts w:ascii="Times New Roman" w:eastAsia="Times New Roman" w:hAnsi="Times New Roman" w:cs="Times New Roman"/>
                <w:b/>
                <w:sz w:val="24"/>
                <w:szCs w:val="24"/>
                <w:highlight w:val="white"/>
              </w:rPr>
            </w:pPr>
            <w:r w:rsidRPr="00503A63">
              <w:rPr>
                <w:rFonts w:ascii="Times New Roman" w:eastAsia="Times New Roman" w:hAnsi="Times New Roman" w:cs="Times New Roman"/>
                <w:sz w:val="24"/>
                <w:szCs w:val="24"/>
                <w:highlight w:val="white"/>
              </w:rPr>
              <w:t xml:space="preserve">5. У разі відхилення цінової пропозиції учасника відбору </w:t>
            </w:r>
            <w:r w:rsidRPr="00503A63">
              <w:rPr>
                <w:rFonts w:ascii="Times New Roman" w:eastAsia="Times New Roman" w:hAnsi="Times New Roman" w:cs="Times New Roman"/>
                <w:b/>
                <w:sz w:val="24"/>
                <w:szCs w:val="24"/>
                <w:highlight w:val="white"/>
              </w:rPr>
              <w:t>та/або переможця</w:t>
            </w:r>
            <w:r w:rsidRPr="00503A63">
              <w:rPr>
                <w:rFonts w:ascii="Times New Roman" w:eastAsia="Times New Roman" w:hAnsi="Times New Roman" w:cs="Times New Roman"/>
                <w:sz w:val="24"/>
                <w:szCs w:val="24"/>
                <w:highlight w:val="white"/>
              </w:rPr>
              <w:t>, який запропонував найнижчу ціну/приведену ціну, розглядається наступна цінова пропозиція з найнижчою ціною/приведеною ціною.</w:t>
            </w:r>
          </w:p>
        </w:tc>
      </w:tr>
      <w:tr w:rsidR="00A246A1" w:rsidRPr="00503A63" w14:paraId="17AB2244" w14:textId="77777777" w:rsidTr="00503A63">
        <w:tc>
          <w:tcPr>
            <w:tcW w:w="2500" w:type="pct"/>
          </w:tcPr>
          <w:p w14:paraId="20A26F28" w14:textId="6CDC22C8" w:rsidR="00A246A1" w:rsidRPr="00A246A1" w:rsidRDefault="00A246A1" w:rsidP="00A246A1">
            <w:pPr>
              <w:shd w:val="clear" w:color="auto" w:fill="FFFFFF"/>
              <w:spacing w:line="240" w:lineRule="auto"/>
              <w:ind w:firstLine="454"/>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 xml:space="preserve">Стаття 33. </w:t>
            </w:r>
            <w:r w:rsidRPr="00503A63">
              <w:rPr>
                <w:rFonts w:ascii="Times New Roman" w:eastAsia="Times New Roman" w:hAnsi="Times New Roman" w:cs="Times New Roman"/>
                <w:sz w:val="24"/>
                <w:szCs w:val="24"/>
                <w:highlight w:val="white"/>
              </w:rPr>
              <w:t>Субпідряд</w:t>
            </w:r>
          </w:p>
        </w:tc>
        <w:tc>
          <w:tcPr>
            <w:tcW w:w="2500" w:type="pct"/>
          </w:tcPr>
          <w:p w14:paraId="128F1F29" w14:textId="542F4239" w:rsidR="00A246A1" w:rsidRPr="00A246A1" w:rsidRDefault="00A246A1" w:rsidP="00A246A1">
            <w:pPr>
              <w:shd w:val="clear" w:color="auto" w:fill="FFFFFF"/>
              <w:spacing w:line="240" w:lineRule="auto"/>
              <w:ind w:firstLine="406"/>
              <w:jc w:val="both"/>
              <w:rPr>
                <w:rFonts w:ascii="Times New Roman" w:eastAsia="Times New Roman" w:hAnsi="Times New Roman" w:cs="Times New Roman"/>
                <w:sz w:val="24"/>
                <w:szCs w:val="24"/>
              </w:rPr>
            </w:pPr>
            <w:r w:rsidRPr="00503A63">
              <w:rPr>
                <w:rFonts w:ascii="Times New Roman" w:eastAsia="Times New Roman" w:hAnsi="Times New Roman" w:cs="Times New Roman"/>
                <w:b/>
                <w:sz w:val="24"/>
                <w:szCs w:val="24"/>
                <w:highlight w:val="white"/>
              </w:rPr>
              <w:t xml:space="preserve">Стаття 33. </w:t>
            </w:r>
            <w:r w:rsidRPr="00503A63">
              <w:rPr>
                <w:rFonts w:ascii="Times New Roman" w:eastAsia="Times New Roman" w:hAnsi="Times New Roman" w:cs="Times New Roman"/>
                <w:sz w:val="24"/>
                <w:szCs w:val="24"/>
                <w:highlight w:val="white"/>
              </w:rPr>
              <w:t>Субпідряд</w:t>
            </w:r>
          </w:p>
        </w:tc>
      </w:tr>
      <w:tr w:rsidR="00BA6AD7" w:rsidRPr="00503A63" w14:paraId="6CD25C7F" w14:textId="77777777" w:rsidTr="00503A63">
        <w:tc>
          <w:tcPr>
            <w:tcW w:w="2500" w:type="pct"/>
          </w:tcPr>
          <w:p w14:paraId="0ABFEED0" w14:textId="79682197" w:rsidR="00BA6AD7" w:rsidRPr="00D6174B" w:rsidRDefault="00BA6AD7" w:rsidP="00D6174B">
            <w:pPr>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1. Субпідряд як спосіб залучення співвиконавців може застосовуватися для закупівлі робіт або послуг у разі, якщо державний замовник у тендерній документації визначив можливість залучення субпідрядника або якщо учасник торгів у своїй тендерній пропозиції повідомив державного замовника про необхідність залучення субпідрядника.</w:t>
            </w:r>
          </w:p>
        </w:tc>
        <w:tc>
          <w:tcPr>
            <w:tcW w:w="2500" w:type="pct"/>
          </w:tcPr>
          <w:p w14:paraId="683FA60E" w14:textId="58542D72" w:rsidR="00BA6AD7" w:rsidRPr="00D6174B" w:rsidRDefault="00BA6AD7" w:rsidP="00D6174B">
            <w:pPr>
              <w:shd w:val="clear" w:color="auto" w:fill="FFFFFF"/>
              <w:spacing w:line="240" w:lineRule="auto"/>
              <w:ind w:firstLine="450"/>
              <w:jc w:val="both"/>
              <w:rPr>
                <w:rFonts w:ascii="Times New Roman" w:eastAsia="Times New Roman" w:hAnsi="Times New Roman" w:cs="Times New Roman"/>
                <w:sz w:val="24"/>
                <w:szCs w:val="24"/>
              </w:rPr>
            </w:pPr>
            <w:r w:rsidRPr="00503A63">
              <w:rPr>
                <w:rFonts w:ascii="Times New Roman" w:eastAsia="Times New Roman" w:hAnsi="Times New Roman" w:cs="Times New Roman"/>
                <w:sz w:val="24"/>
                <w:szCs w:val="24"/>
              </w:rPr>
              <w:t xml:space="preserve">1. Субпідряд як спосіб залучення співвиконавців може застосовуватися для закупівлі робіт або послуг у разі, якщо державний замовник у тендерній </w:t>
            </w:r>
            <w:r w:rsidRPr="00503A63">
              <w:rPr>
                <w:rFonts w:ascii="Times New Roman" w:eastAsia="Times New Roman" w:hAnsi="Times New Roman" w:cs="Times New Roman"/>
                <w:b/>
                <w:sz w:val="24"/>
                <w:szCs w:val="24"/>
              </w:rPr>
              <w:t>або у переговорній</w:t>
            </w:r>
            <w:r w:rsidRPr="00503A63">
              <w:rPr>
                <w:rFonts w:ascii="Times New Roman" w:eastAsia="Times New Roman" w:hAnsi="Times New Roman" w:cs="Times New Roman"/>
                <w:b/>
                <w:i/>
                <w:sz w:val="24"/>
                <w:szCs w:val="24"/>
              </w:rPr>
              <w:t xml:space="preserve"> </w:t>
            </w:r>
            <w:r w:rsidRPr="00503A63">
              <w:rPr>
                <w:rFonts w:ascii="Times New Roman" w:eastAsia="Times New Roman" w:hAnsi="Times New Roman" w:cs="Times New Roman"/>
                <w:sz w:val="24"/>
                <w:szCs w:val="24"/>
              </w:rPr>
              <w:t>документації визначив можливість залучення субпідрядника або якщо учасник торгів у своїй тендерній пропозиції повідомив державного замовника про необх</w:t>
            </w:r>
            <w:r w:rsidR="00D6174B">
              <w:rPr>
                <w:rFonts w:ascii="Times New Roman" w:eastAsia="Times New Roman" w:hAnsi="Times New Roman" w:cs="Times New Roman"/>
                <w:sz w:val="24"/>
                <w:szCs w:val="24"/>
              </w:rPr>
              <w:t>ідність залучення субпідрядника.</w:t>
            </w:r>
          </w:p>
        </w:tc>
      </w:tr>
      <w:tr w:rsidR="00D6174B" w:rsidRPr="00503A63" w14:paraId="359A74D7" w14:textId="77777777" w:rsidTr="00503A63">
        <w:tc>
          <w:tcPr>
            <w:tcW w:w="2500" w:type="pct"/>
          </w:tcPr>
          <w:p w14:paraId="5E317A69" w14:textId="4E4A81CF" w:rsidR="00D6174B" w:rsidRPr="00503A63" w:rsidRDefault="00D6174B" w:rsidP="00D6174B">
            <w:pPr>
              <w:spacing w:line="240" w:lineRule="auto"/>
              <w:ind w:firstLine="454"/>
              <w:jc w:val="both"/>
              <w:rPr>
                <w:rStyle w:val="rvts9"/>
                <w:rFonts w:ascii="Times New Roman" w:hAnsi="Times New Roman" w:cs="Times New Roman"/>
                <w:b/>
                <w:bCs/>
                <w:color w:val="333333"/>
                <w:sz w:val="24"/>
                <w:szCs w:val="24"/>
              </w:rPr>
            </w:pPr>
            <w:r w:rsidRPr="00503A63">
              <w:rPr>
                <w:rFonts w:ascii="Times New Roman" w:eastAsia="Times New Roman" w:hAnsi="Times New Roman" w:cs="Times New Roman"/>
                <w:sz w:val="24"/>
                <w:szCs w:val="24"/>
                <w:highlight w:val="white"/>
              </w:rPr>
              <w:t>3. Державний замовник має право визначати в тендерній документації обов’язок переможця торгів щодо залучення до виконання державного контракту (договору) субпідрядників.</w:t>
            </w:r>
          </w:p>
        </w:tc>
        <w:tc>
          <w:tcPr>
            <w:tcW w:w="2500" w:type="pct"/>
          </w:tcPr>
          <w:p w14:paraId="2B31EE94" w14:textId="6557EE91" w:rsidR="00D6174B" w:rsidRPr="00503A63" w:rsidRDefault="00D6174B" w:rsidP="00D6174B">
            <w:pPr>
              <w:spacing w:line="240" w:lineRule="auto"/>
              <w:ind w:firstLine="406"/>
              <w:jc w:val="both"/>
              <w:rPr>
                <w:rStyle w:val="rvts9"/>
                <w:rFonts w:ascii="Times New Roman" w:hAnsi="Times New Roman" w:cs="Times New Roman"/>
                <w:b/>
                <w:bCs/>
                <w:color w:val="333333"/>
                <w:sz w:val="24"/>
                <w:szCs w:val="24"/>
              </w:rPr>
            </w:pPr>
            <w:r w:rsidRPr="00503A63">
              <w:rPr>
                <w:rFonts w:ascii="Times New Roman" w:eastAsia="Times New Roman" w:hAnsi="Times New Roman" w:cs="Times New Roman"/>
                <w:sz w:val="24"/>
                <w:szCs w:val="24"/>
                <w:highlight w:val="white"/>
              </w:rPr>
              <w:t xml:space="preserve">3. Державний замовник має право визначати в тендерній </w:t>
            </w:r>
            <w:r w:rsidRPr="00503A63">
              <w:rPr>
                <w:rFonts w:ascii="Times New Roman" w:eastAsia="Times New Roman" w:hAnsi="Times New Roman" w:cs="Times New Roman"/>
                <w:b/>
                <w:sz w:val="24"/>
                <w:szCs w:val="24"/>
                <w:highlight w:val="white"/>
              </w:rPr>
              <w:t>або переговорній</w:t>
            </w:r>
            <w:r w:rsidRPr="00503A63">
              <w:rPr>
                <w:rFonts w:ascii="Times New Roman" w:eastAsia="Times New Roman" w:hAnsi="Times New Roman" w:cs="Times New Roman"/>
                <w:sz w:val="24"/>
                <w:szCs w:val="24"/>
                <w:highlight w:val="white"/>
              </w:rPr>
              <w:t xml:space="preserve"> документації обов’язок переможця торгів щодо залучення до виконання державного контракту (договору) субпідрядників.</w:t>
            </w:r>
          </w:p>
        </w:tc>
      </w:tr>
      <w:tr w:rsidR="00BA6AD7" w:rsidRPr="00503A63" w14:paraId="3E925590" w14:textId="77777777" w:rsidTr="00503A63">
        <w:tc>
          <w:tcPr>
            <w:tcW w:w="2500" w:type="pct"/>
          </w:tcPr>
          <w:p w14:paraId="23CEE03E" w14:textId="77777777" w:rsidR="0044246F" w:rsidRDefault="00BA6AD7" w:rsidP="0044246F">
            <w:pPr>
              <w:spacing w:line="240" w:lineRule="auto"/>
              <w:ind w:firstLine="454"/>
              <w:rPr>
                <w:rFonts w:ascii="Times New Roman" w:hAnsi="Times New Roman" w:cs="Times New Roman"/>
                <w:color w:val="333333"/>
                <w:sz w:val="24"/>
                <w:szCs w:val="24"/>
                <w:shd w:val="clear" w:color="auto" w:fill="FFFFFF"/>
              </w:rPr>
            </w:pPr>
            <w:r w:rsidRPr="00503A63">
              <w:rPr>
                <w:rStyle w:val="rvts9"/>
                <w:rFonts w:ascii="Times New Roman" w:hAnsi="Times New Roman" w:cs="Times New Roman"/>
                <w:b/>
                <w:bCs/>
                <w:color w:val="333333"/>
                <w:sz w:val="24"/>
                <w:szCs w:val="24"/>
              </w:rPr>
              <w:t>Стаття 37.</w:t>
            </w:r>
            <w:r w:rsidRPr="00503A63">
              <w:rPr>
                <w:rStyle w:val="apple-converted-space"/>
                <w:rFonts w:ascii="Times New Roman" w:hAnsi="Times New Roman" w:cs="Times New Roman"/>
                <w:b/>
                <w:bCs/>
                <w:color w:val="333333"/>
                <w:sz w:val="24"/>
                <w:szCs w:val="24"/>
              </w:rPr>
              <w:t> </w:t>
            </w:r>
            <w:r w:rsidRPr="00503A63">
              <w:rPr>
                <w:rFonts w:ascii="Times New Roman" w:hAnsi="Times New Roman" w:cs="Times New Roman"/>
                <w:color w:val="333333"/>
                <w:sz w:val="24"/>
                <w:szCs w:val="24"/>
                <w:shd w:val="clear" w:color="auto" w:fill="FFFFFF"/>
              </w:rPr>
              <w:t>Реєстр</w:t>
            </w:r>
          </w:p>
          <w:p w14:paraId="01559966" w14:textId="527D7CB8" w:rsidR="00BA6AD7" w:rsidRPr="00503A63" w:rsidRDefault="00BA6AD7" w:rsidP="0044246F">
            <w:pPr>
              <w:spacing w:line="240" w:lineRule="auto"/>
              <w:ind w:firstLine="454"/>
              <w:rPr>
                <w:rFonts w:ascii="Times New Roman" w:eastAsia="Times New Roman" w:hAnsi="Times New Roman" w:cs="Times New Roman"/>
                <w:bCs/>
                <w:sz w:val="24"/>
                <w:szCs w:val="24"/>
                <w:highlight w:val="white"/>
              </w:rPr>
            </w:pPr>
            <w:r w:rsidRPr="00503A63">
              <w:rPr>
                <w:rFonts w:ascii="Times New Roman" w:eastAsia="Times New Roman" w:hAnsi="Times New Roman" w:cs="Times New Roman"/>
                <w:bCs/>
                <w:sz w:val="24"/>
                <w:szCs w:val="24"/>
                <w:highlight w:val="white"/>
              </w:rPr>
              <w:t>…</w:t>
            </w:r>
          </w:p>
          <w:p w14:paraId="6678022B" w14:textId="77777777" w:rsidR="00BA6AD7" w:rsidRPr="00503A63" w:rsidRDefault="00BA6AD7" w:rsidP="00BA6AD7">
            <w:pPr>
              <w:pStyle w:val="rvps2"/>
              <w:spacing w:before="0" w:beforeAutospacing="0" w:after="0" w:afterAutospacing="0"/>
              <w:ind w:firstLine="450"/>
              <w:jc w:val="both"/>
              <w:rPr>
                <w:color w:val="333333"/>
              </w:rPr>
            </w:pPr>
            <w:r w:rsidRPr="00503A63">
              <w:rPr>
                <w:color w:val="333333"/>
              </w:rPr>
              <w:t>2. Реєстр забезпечує систематизацію та здійснення ретроспективного аналізу даних щодо суб’єктів господарювання в оборонних закупівлях за такими класифікаційними ознаками, зокрема:</w:t>
            </w:r>
          </w:p>
          <w:p w14:paraId="6015DD99" w14:textId="3994AB85" w:rsidR="00BA6AD7" w:rsidRPr="00503A63" w:rsidRDefault="00BA6AD7" w:rsidP="00BA6AD7">
            <w:pPr>
              <w:pStyle w:val="rvps2"/>
              <w:spacing w:before="0" w:beforeAutospacing="0" w:after="0" w:afterAutospacing="0"/>
              <w:ind w:firstLine="450"/>
              <w:jc w:val="both"/>
              <w:rPr>
                <w:color w:val="333333"/>
              </w:rPr>
            </w:pPr>
            <w:bookmarkStart w:id="15" w:name="n478"/>
            <w:bookmarkEnd w:id="15"/>
            <w:r w:rsidRPr="000A667E">
              <w:rPr>
                <w:color w:val="333333"/>
              </w:rPr>
              <w:t>1) номенклатура товарів</w:t>
            </w:r>
            <w:r w:rsidRPr="000A667E">
              <w:rPr>
                <w:bCs/>
                <w:iCs/>
                <w:color w:val="333333"/>
              </w:rPr>
              <w:t>, робіт, послуг</w:t>
            </w:r>
            <w:r w:rsidRPr="000A667E">
              <w:rPr>
                <w:color w:val="333333"/>
              </w:rPr>
              <w:t xml:space="preserve"> оборонного</w:t>
            </w:r>
            <w:r w:rsidRPr="00503A63">
              <w:rPr>
                <w:color w:val="333333"/>
              </w:rPr>
              <w:t xml:space="preserve"> призначення, що виробляється суб’єктом господарювання, робіт і послуг, що виконуються таким суб’єктом;</w:t>
            </w:r>
          </w:p>
        </w:tc>
        <w:tc>
          <w:tcPr>
            <w:tcW w:w="2500" w:type="pct"/>
          </w:tcPr>
          <w:p w14:paraId="5FCDE044" w14:textId="77777777" w:rsidR="0044246F" w:rsidRDefault="00BA6AD7" w:rsidP="0044246F">
            <w:pPr>
              <w:spacing w:line="240" w:lineRule="auto"/>
              <w:ind w:firstLine="406"/>
              <w:rPr>
                <w:rFonts w:ascii="Times New Roman" w:hAnsi="Times New Roman" w:cs="Times New Roman"/>
                <w:color w:val="333333"/>
                <w:sz w:val="24"/>
                <w:szCs w:val="24"/>
                <w:shd w:val="clear" w:color="auto" w:fill="FFFFFF"/>
              </w:rPr>
            </w:pPr>
            <w:r w:rsidRPr="00503A63">
              <w:rPr>
                <w:rStyle w:val="rvts9"/>
                <w:rFonts w:ascii="Times New Roman" w:hAnsi="Times New Roman" w:cs="Times New Roman"/>
                <w:b/>
                <w:bCs/>
                <w:color w:val="333333"/>
                <w:sz w:val="24"/>
                <w:szCs w:val="24"/>
              </w:rPr>
              <w:t>Стаття 37.</w:t>
            </w:r>
            <w:r w:rsidR="0044246F">
              <w:rPr>
                <w:rStyle w:val="rvts9"/>
                <w:rFonts w:ascii="Times New Roman" w:hAnsi="Times New Roman" w:cs="Times New Roman"/>
                <w:b/>
                <w:bCs/>
                <w:color w:val="333333"/>
                <w:sz w:val="24"/>
                <w:szCs w:val="24"/>
              </w:rPr>
              <w:t xml:space="preserve"> </w:t>
            </w:r>
            <w:r w:rsidRPr="00503A63">
              <w:rPr>
                <w:rFonts w:ascii="Times New Roman" w:hAnsi="Times New Roman" w:cs="Times New Roman"/>
                <w:color w:val="333333"/>
                <w:sz w:val="24"/>
                <w:szCs w:val="24"/>
                <w:shd w:val="clear" w:color="auto" w:fill="FFFFFF"/>
              </w:rPr>
              <w:t>Реєстр</w:t>
            </w:r>
          </w:p>
          <w:p w14:paraId="397CF1DE" w14:textId="78217361" w:rsidR="00BA6AD7" w:rsidRPr="00503A63" w:rsidRDefault="00BA6AD7" w:rsidP="0044246F">
            <w:pPr>
              <w:spacing w:line="240" w:lineRule="auto"/>
              <w:ind w:firstLine="406"/>
              <w:rPr>
                <w:rFonts w:ascii="Times New Roman" w:eastAsia="Times New Roman" w:hAnsi="Times New Roman" w:cs="Times New Roman"/>
                <w:bCs/>
                <w:sz w:val="24"/>
                <w:szCs w:val="24"/>
                <w:highlight w:val="white"/>
              </w:rPr>
            </w:pPr>
            <w:r w:rsidRPr="00503A63">
              <w:rPr>
                <w:rFonts w:ascii="Times New Roman" w:eastAsia="Times New Roman" w:hAnsi="Times New Roman" w:cs="Times New Roman"/>
                <w:bCs/>
                <w:sz w:val="24"/>
                <w:szCs w:val="24"/>
                <w:highlight w:val="white"/>
              </w:rPr>
              <w:t>…</w:t>
            </w:r>
          </w:p>
          <w:p w14:paraId="676EF20B" w14:textId="77777777" w:rsidR="0044246F" w:rsidRDefault="00BA6AD7" w:rsidP="0044246F">
            <w:pPr>
              <w:pStyle w:val="rvps2"/>
              <w:spacing w:before="0" w:beforeAutospacing="0" w:after="0" w:afterAutospacing="0"/>
              <w:ind w:firstLine="450"/>
              <w:jc w:val="both"/>
              <w:rPr>
                <w:color w:val="333333"/>
              </w:rPr>
            </w:pPr>
            <w:r w:rsidRPr="00503A63">
              <w:rPr>
                <w:color w:val="333333"/>
              </w:rPr>
              <w:t>2. Реєстр забезпечує систематизацію та здійснення ретроспективного аналізу даних щодо суб’єктів господарювання в оборонних закупівлях за такими класифікаційними ознаками, зокрема:</w:t>
            </w:r>
          </w:p>
          <w:p w14:paraId="41E30DB9" w14:textId="264884BC" w:rsidR="00BA6AD7" w:rsidRPr="000A667E" w:rsidRDefault="00BA6AD7" w:rsidP="0044246F">
            <w:pPr>
              <w:pStyle w:val="rvps2"/>
              <w:spacing w:before="0" w:beforeAutospacing="0" w:after="0" w:afterAutospacing="0"/>
              <w:ind w:firstLine="450"/>
              <w:jc w:val="both"/>
              <w:rPr>
                <w:b/>
                <w:highlight w:val="white"/>
              </w:rPr>
            </w:pPr>
            <w:r w:rsidRPr="000A667E">
              <w:rPr>
                <w:b/>
              </w:rPr>
              <w:t xml:space="preserve">1) номенклатура товарів оборонного призначення, що </w:t>
            </w:r>
            <w:r w:rsidRPr="000A667E">
              <w:rPr>
                <w:b/>
                <w:bCs/>
                <w:iCs/>
              </w:rPr>
              <w:t>виробляються</w:t>
            </w:r>
            <w:r w:rsidRPr="000A667E">
              <w:rPr>
                <w:b/>
              </w:rPr>
              <w:t xml:space="preserve"> суб’єктом господарювання, робіт і послуг, що виконуються таким суб’єктом;</w:t>
            </w:r>
          </w:p>
        </w:tc>
      </w:tr>
    </w:tbl>
    <w:p w14:paraId="53C9115E" w14:textId="77777777" w:rsidR="00E42D6C" w:rsidRDefault="00E42D6C" w:rsidP="00E42D6C">
      <w:pPr>
        <w:spacing w:line="240" w:lineRule="auto"/>
        <w:rPr>
          <w:rFonts w:ascii="Times New Roman" w:eastAsia="Times New Roman" w:hAnsi="Times New Roman" w:cs="Times New Roman"/>
          <w:b/>
          <w:sz w:val="28"/>
          <w:szCs w:val="28"/>
        </w:rPr>
      </w:pPr>
    </w:p>
    <w:p w14:paraId="63AC29B9" w14:textId="77777777" w:rsidR="00E42D6C" w:rsidRDefault="00E42D6C" w:rsidP="00E42D6C">
      <w:pPr>
        <w:spacing w:line="240" w:lineRule="auto"/>
        <w:rPr>
          <w:rFonts w:ascii="Times New Roman" w:eastAsia="Times New Roman" w:hAnsi="Times New Roman" w:cs="Times New Roman"/>
          <w:b/>
          <w:sz w:val="28"/>
          <w:szCs w:val="28"/>
        </w:rPr>
      </w:pPr>
    </w:p>
    <w:p w14:paraId="7D1C33D6" w14:textId="77777777" w:rsidR="008319E4" w:rsidRDefault="006272F6" w:rsidP="00E42D6C">
      <w:pPr>
        <w:spacing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Народні депутати України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sectPr w:rsidR="008319E4" w:rsidSect="000A667E">
      <w:headerReference w:type="default" r:id="rId11"/>
      <w:pgSz w:w="16834" w:h="11909" w:orient="landscape"/>
      <w:pgMar w:top="567" w:right="567" w:bottom="567" w:left="567"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B9F2E" w14:textId="77777777" w:rsidR="0062445F" w:rsidRDefault="0062445F" w:rsidP="00503A63">
      <w:pPr>
        <w:spacing w:line="240" w:lineRule="auto"/>
      </w:pPr>
      <w:r>
        <w:separator/>
      </w:r>
    </w:p>
  </w:endnote>
  <w:endnote w:type="continuationSeparator" w:id="0">
    <w:p w14:paraId="36BCB2D0" w14:textId="77777777" w:rsidR="0062445F" w:rsidRDefault="0062445F" w:rsidP="00503A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134591" w14:textId="77777777" w:rsidR="0062445F" w:rsidRDefault="0062445F" w:rsidP="00503A63">
      <w:pPr>
        <w:spacing w:line="240" w:lineRule="auto"/>
      </w:pPr>
      <w:r>
        <w:separator/>
      </w:r>
    </w:p>
  </w:footnote>
  <w:footnote w:type="continuationSeparator" w:id="0">
    <w:p w14:paraId="51DB02C0" w14:textId="77777777" w:rsidR="0062445F" w:rsidRDefault="0062445F" w:rsidP="00503A6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8454344"/>
      <w:docPartObj>
        <w:docPartGallery w:val="Page Numbers (Top of Page)"/>
        <w:docPartUnique/>
      </w:docPartObj>
    </w:sdtPr>
    <w:sdtEndPr>
      <w:rPr>
        <w:rFonts w:ascii="Times New Roman" w:hAnsi="Times New Roman" w:cs="Times New Roman"/>
        <w:sz w:val="20"/>
        <w:szCs w:val="20"/>
      </w:rPr>
    </w:sdtEndPr>
    <w:sdtContent>
      <w:p w14:paraId="78B0F74D" w14:textId="3B0240AF" w:rsidR="00503A63" w:rsidRPr="00503A63" w:rsidRDefault="00503A63">
        <w:pPr>
          <w:pStyle w:val="ab"/>
          <w:jc w:val="center"/>
          <w:rPr>
            <w:rFonts w:ascii="Times New Roman" w:hAnsi="Times New Roman" w:cs="Times New Roman"/>
            <w:sz w:val="20"/>
            <w:szCs w:val="20"/>
          </w:rPr>
        </w:pPr>
        <w:r w:rsidRPr="00503A63">
          <w:rPr>
            <w:rFonts w:ascii="Times New Roman" w:hAnsi="Times New Roman" w:cs="Times New Roman"/>
            <w:sz w:val="20"/>
            <w:szCs w:val="20"/>
          </w:rPr>
          <w:fldChar w:fldCharType="begin"/>
        </w:r>
        <w:r w:rsidRPr="00503A63">
          <w:rPr>
            <w:rFonts w:ascii="Times New Roman" w:hAnsi="Times New Roman" w:cs="Times New Roman"/>
            <w:sz w:val="20"/>
            <w:szCs w:val="20"/>
          </w:rPr>
          <w:instrText>PAGE   \* MERGEFORMAT</w:instrText>
        </w:r>
        <w:r w:rsidRPr="00503A63">
          <w:rPr>
            <w:rFonts w:ascii="Times New Roman" w:hAnsi="Times New Roman" w:cs="Times New Roman"/>
            <w:sz w:val="20"/>
            <w:szCs w:val="20"/>
          </w:rPr>
          <w:fldChar w:fldCharType="separate"/>
        </w:r>
        <w:r w:rsidR="004C1488">
          <w:rPr>
            <w:rFonts w:ascii="Times New Roman" w:hAnsi="Times New Roman" w:cs="Times New Roman"/>
            <w:noProof/>
            <w:sz w:val="20"/>
            <w:szCs w:val="20"/>
          </w:rPr>
          <w:t>2</w:t>
        </w:r>
        <w:r w:rsidRPr="00503A63">
          <w:rPr>
            <w:rFonts w:ascii="Times New Roman" w:hAnsi="Times New Roman" w:cs="Times New Roman"/>
            <w:sz w:val="20"/>
            <w:szCs w:val="20"/>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9E4"/>
    <w:rsid w:val="00002181"/>
    <w:rsid w:val="00050E1A"/>
    <w:rsid w:val="000569A3"/>
    <w:rsid w:val="000860CC"/>
    <w:rsid w:val="000A667E"/>
    <w:rsid w:val="000E1FF8"/>
    <w:rsid w:val="000E544F"/>
    <w:rsid w:val="00103920"/>
    <w:rsid w:val="00142828"/>
    <w:rsid w:val="001814DD"/>
    <w:rsid w:val="00202A86"/>
    <w:rsid w:val="00206412"/>
    <w:rsid w:val="002345EE"/>
    <w:rsid w:val="00281D97"/>
    <w:rsid w:val="002A3972"/>
    <w:rsid w:val="002A39DA"/>
    <w:rsid w:val="002A6304"/>
    <w:rsid w:val="002D39DE"/>
    <w:rsid w:val="002F2319"/>
    <w:rsid w:val="0033373F"/>
    <w:rsid w:val="00355BF2"/>
    <w:rsid w:val="00357524"/>
    <w:rsid w:val="00360C00"/>
    <w:rsid w:val="00385518"/>
    <w:rsid w:val="0039704B"/>
    <w:rsid w:val="004114D8"/>
    <w:rsid w:val="0044246F"/>
    <w:rsid w:val="00466365"/>
    <w:rsid w:val="00472C3D"/>
    <w:rsid w:val="004967E9"/>
    <w:rsid w:val="004C1488"/>
    <w:rsid w:val="004C2898"/>
    <w:rsid w:val="00503A63"/>
    <w:rsid w:val="00515FB4"/>
    <w:rsid w:val="00537DFD"/>
    <w:rsid w:val="005A31C9"/>
    <w:rsid w:val="005F4EE7"/>
    <w:rsid w:val="0062445F"/>
    <w:rsid w:val="006272F6"/>
    <w:rsid w:val="006607A9"/>
    <w:rsid w:val="00683C00"/>
    <w:rsid w:val="006B399C"/>
    <w:rsid w:val="006C3A6E"/>
    <w:rsid w:val="006E24E0"/>
    <w:rsid w:val="006F6E6A"/>
    <w:rsid w:val="00704BD4"/>
    <w:rsid w:val="00725D63"/>
    <w:rsid w:val="007416CA"/>
    <w:rsid w:val="00760332"/>
    <w:rsid w:val="007A26FC"/>
    <w:rsid w:val="008319E4"/>
    <w:rsid w:val="0084161B"/>
    <w:rsid w:val="008509DB"/>
    <w:rsid w:val="008743D9"/>
    <w:rsid w:val="00877556"/>
    <w:rsid w:val="00915630"/>
    <w:rsid w:val="0092470D"/>
    <w:rsid w:val="00925E98"/>
    <w:rsid w:val="009420C2"/>
    <w:rsid w:val="00952EE1"/>
    <w:rsid w:val="009C0A30"/>
    <w:rsid w:val="00A246A1"/>
    <w:rsid w:val="00A7003F"/>
    <w:rsid w:val="00A713D8"/>
    <w:rsid w:val="00AC23D8"/>
    <w:rsid w:val="00AC760D"/>
    <w:rsid w:val="00B03F7F"/>
    <w:rsid w:val="00B05E92"/>
    <w:rsid w:val="00B35F3D"/>
    <w:rsid w:val="00B75540"/>
    <w:rsid w:val="00B75C8F"/>
    <w:rsid w:val="00B954A8"/>
    <w:rsid w:val="00BA6AD7"/>
    <w:rsid w:val="00BD437E"/>
    <w:rsid w:val="00BE7D73"/>
    <w:rsid w:val="00C472EA"/>
    <w:rsid w:val="00CC0ABD"/>
    <w:rsid w:val="00CC1068"/>
    <w:rsid w:val="00CC2A71"/>
    <w:rsid w:val="00D12341"/>
    <w:rsid w:val="00D2039F"/>
    <w:rsid w:val="00D6174B"/>
    <w:rsid w:val="00DC33BF"/>
    <w:rsid w:val="00E42D6C"/>
    <w:rsid w:val="00EB11EE"/>
    <w:rsid w:val="00EC69A8"/>
    <w:rsid w:val="00F3488B"/>
    <w:rsid w:val="00F5553B"/>
    <w:rsid w:val="00F728E6"/>
    <w:rsid w:val="00FA32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C4036"/>
  <w15:docId w15:val="{7E88D7D1-1349-8C41-AE97-0786C6399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9DE"/>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1"/>
    <w:tblPr>
      <w:tblStyleRowBandSize w:val="1"/>
      <w:tblStyleColBandSize w:val="1"/>
      <w:tblCellMar>
        <w:left w:w="108" w:type="dxa"/>
        <w:right w:w="108" w:type="dxa"/>
      </w:tblCellMar>
    </w:tblPr>
  </w:style>
  <w:style w:type="character" w:customStyle="1" w:styleId="apple-converted-space">
    <w:name w:val="apple-converted-space"/>
    <w:basedOn w:val="a0"/>
    <w:rsid w:val="0072150F"/>
  </w:style>
  <w:style w:type="character" w:styleId="a6">
    <w:name w:val="Hyperlink"/>
    <w:basedOn w:val="a0"/>
    <w:uiPriority w:val="99"/>
    <w:semiHidden/>
    <w:unhideWhenUsed/>
    <w:rsid w:val="0072150F"/>
    <w:rPr>
      <w:color w:val="0000FF"/>
      <w:u w:val="single"/>
    </w:rPr>
  </w:style>
  <w:style w:type="paragraph" w:styleId="a7">
    <w:name w:val="List Paragraph"/>
    <w:basedOn w:val="a"/>
    <w:uiPriority w:val="34"/>
    <w:qFormat/>
    <w:rsid w:val="0070789D"/>
    <w:pPr>
      <w:ind w:left="720"/>
      <w:contextualSpacing/>
    </w:pPr>
  </w:style>
  <w:style w:type="table" w:customStyle="1" w:styleId="a8">
    <w:basedOn w:val="a1"/>
    <w:tblPr>
      <w:tblStyleRowBandSize w:val="1"/>
      <w:tblStyleColBandSize w:val="1"/>
    </w:tblPr>
  </w:style>
  <w:style w:type="table" w:customStyle="1" w:styleId="a9">
    <w:basedOn w:val="a1"/>
    <w:tblPr>
      <w:tblStyleRowBandSize w:val="1"/>
      <w:tblStyleColBandSize w:val="1"/>
    </w:tblPr>
  </w:style>
  <w:style w:type="table" w:customStyle="1" w:styleId="aa">
    <w:basedOn w:val="a1"/>
    <w:tblPr>
      <w:tblStyleRowBandSize w:val="1"/>
      <w:tblStyleColBandSize w:val="1"/>
    </w:tblPr>
  </w:style>
  <w:style w:type="paragraph" w:customStyle="1" w:styleId="rvps2">
    <w:name w:val="rvps2"/>
    <w:basedOn w:val="a"/>
    <w:rsid w:val="00CC2A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466365"/>
  </w:style>
  <w:style w:type="paragraph" w:styleId="ab">
    <w:name w:val="header"/>
    <w:basedOn w:val="a"/>
    <w:link w:val="ac"/>
    <w:uiPriority w:val="99"/>
    <w:unhideWhenUsed/>
    <w:rsid w:val="00503A63"/>
    <w:pPr>
      <w:tabs>
        <w:tab w:val="center" w:pos="4677"/>
        <w:tab w:val="right" w:pos="9355"/>
      </w:tabs>
      <w:spacing w:line="240" w:lineRule="auto"/>
    </w:pPr>
  </w:style>
  <w:style w:type="character" w:customStyle="1" w:styleId="ac">
    <w:name w:val="Верхній колонтитул Знак"/>
    <w:basedOn w:val="a0"/>
    <w:link w:val="ab"/>
    <w:uiPriority w:val="99"/>
    <w:rsid w:val="00503A63"/>
  </w:style>
  <w:style w:type="paragraph" w:styleId="ad">
    <w:name w:val="footer"/>
    <w:basedOn w:val="a"/>
    <w:link w:val="ae"/>
    <w:uiPriority w:val="99"/>
    <w:unhideWhenUsed/>
    <w:rsid w:val="00503A63"/>
    <w:pPr>
      <w:tabs>
        <w:tab w:val="center" w:pos="4677"/>
        <w:tab w:val="right" w:pos="9355"/>
      </w:tabs>
      <w:spacing w:line="240" w:lineRule="auto"/>
    </w:pPr>
  </w:style>
  <w:style w:type="character" w:customStyle="1" w:styleId="ae">
    <w:name w:val="Нижній колонтитул Знак"/>
    <w:basedOn w:val="a0"/>
    <w:link w:val="ad"/>
    <w:uiPriority w:val="99"/>
    <w:rsid w:val="00503A63"/>
  </w:style>
  <w:style w:type="paragraph" w:styleId="af">
    <w:name w:val="Balloon Text"/>
    <w:basedOn w:val="a"/>
    <w:link w:val="af0"/>
    <w:uiPriority w:val="99"/>
    <w:semiHidden/>
    <w:unhideWhenUsed/>
    <w:rsid w:val="000A667E"/>
    <w:pPr>
      <w:spacing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0A66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43276">
      <w:bodyDiv w:val="1"/>
      <w:marLeft w:val="0"/>
      <w:marRight w:val="0"/>
      <w:marTop w:val="0"/>
      <w:marBottom w:val="0"/>
      <w:divBdr>
        <w:top w:val="none" w:sz="0" w:space="0" w:color="auto"/>
        <w:left w:val="none" w:sz="0" w:space="0" w:color="auto"/>
        <w:bottom w:val="none" w:sz="0" w:space="0" w:color="auto"/>
        <w:right w:val="none" w:sz="0" w:space="0" w:color="auto"/>
      </w:divBdr>
    </w:div>
    <w:div w:id="893849790">
      <w:bodyDiv w:val="1"/>
      <w:marLeft w:val="0"/>
      <w:marRight w:val="0"/>
      <w:marTop w:val="0"/>
      <w:marBottom w:val="0"/>
      <w:divBdr>
        <w:top w:val="none" w:sz="0" w:space="0" w:color="auto"/>
        <w:left w:val="none" w:sz="0" w:space="0" w:color="auto"/>
        <w:bottom w:val="none" w:sz="0" w:space="0" w:color="auto"/>
        <w:right w:val="none" w:sz="0" w:space="0" w:color="auto"/>
      </w:divBdr>
    </w:div>
    <w:div w:id="993067945">
      <w:bodyDiv w:val="1"/>
      <w:marLeft w:val="0"/>
      <w:marRight w:val="0"/>
      <w:marTop w:val="0"/>
      <w:marBottom w:val="0"/>
      <w:divBdr>
        <w:top w:val="none" w:sz="0" w:space="0" w:color="auto"/>
        <w:left w:val="none" w:sz="0" w:space="0" w:color="auto"/>
        <w:bottom w:val="none" w:sz="0" w:space="0" w:color="auto"/>
        <w:right w:val="none" w:sz="0" w:space="0" w:color="auto"/>
      </w:divBdr>
    </w:div>
    <w:div w:id="1257715884">
      <w:bodyDiv w:val="1"/>
      <w:marLeft w:val="0"/>
      <w:marRight w:val="0"/>
      <w:marTop w:val="0"/>
      <w:marBottom w:val="0"/>
      <w:divBdr>
        <w:top w:val="none" w:sz="0" w:space="0" w:color="auto"/>
        <w:left w:val="none" w:sz="0" w:space="0" w:color="auto"/>
        <w:bottom w:val="none" w:sz="0" w:space="0" w:color="auto"/>
        <w:right w:val="none" w:sz="0" w:space="0" w:color="auto"/>
      </w:divBdr>
    </w:div>
    <w:div w:id="2014448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rada/show/808-20"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gDRR2hg7KF10uK81MCIrdgWbWVsg==">AMUW2mUq1tDTpnr3xOW9YkxwN4Q30/SB3Ur2/4I0v+VKauWQMCc8xAOIESpky5DvAVmUNmkTEuJNC0v+OHn1qbu2XKC200Ceb/q/wz1SiliW99/gvUGB7z8=</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5E46D3-CA65-485F-B191-219E22A88B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E53D68-3961-419E-A5E7-E197FE9F8DB8}">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874B6DE-5E53-4ACE-9E1F-AA328A20A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19003</Words>
  <Characters>10833</Characters>
  <Application>Microsoft Office Word</Application>
  <DocSecurity>0</DocSecurity>
  <Lines>90</Lines>
  <Paragraphs>59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2021-07-06T14:16:00Z</dcterms:created>
  <dcterms:modified xsi:type="dcterms:W3CDTF">2021-07-06T14:16:00Z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