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ADD" w:rsidRDefault="00206ADD" w:rsidP="00206ADD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06ADD" w:rsidRDefault="00206ADD" w:rsidP="00206ADD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405D" w:rsidRDefault="004D405D" w:rsidP="00206ADD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405D" w:rsidRDefault="004D405D" w:rsidP="00206ADD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405D" w:rsidRDefault="004D405D" w:rsidP="00206ADD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2EFB" w:rsidRDefault="00C92EFB" w:rsidP="00C47AE9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2EFB" w:rsidRDefault="00C92EFB" w:rsidP="00C47AE9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06ADD" w:rsidRPr="00206ADD" w:rsidRDefault="00206ADD" w:rsidP="00C47AE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06ADD">
        <w:rPr>
          <w:rFonts w:ascii="Times New Roman" w:hAnsi="Times New Roman"/>
          <w:b/>
          <w:bCs/>
          <w:sz w:val="28"/>
          <w:szCs w:val="28"/>
        </w:rPr>
        <w:t>ВИСНОВОК</w:t>
      </w:r>
    </w:p>
    <w:p w:rsidR="00971CBC" w:rsidRDefault="00206ADD" w:rsidP="00C47AE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06ADD">
        <w:rPr>
          <w:rFonts w:ascii="Times New Roman" w:hAnsi="Times New Roman"/>
          <w:b/>
          <w:bCs/>
          <w:sz w:val="28"/>
          <w:szCs w:val="28"/>
        </w:rPr>
        <w:t>на проект Закону України «</w:t>
      </w:r>
      <w:r>
        <w:rPr>
          <w:rFonts w:ascii="Times New Roman" w:hAnsi="Times New Roman"/>
          <w:b/>
          <w:bCs/>
          <w:sz w:val="28"/>
          <w:szCs w:val="28"/>
        </w:rPr>
        <w:t xml:space="preserve">Про внесення змін до деяких законодавчих актів України щодо здійснення </w:t>
      </w:r>
    </w:p>
    <w:p w:rsidR="00206ADD" w:rsidRDefault="00206ADD" w:rsidP="00C47AE9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оборонних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закупівель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»</w:t>
      </w:r>
    </w:p>
    <w:p w:rsidR="00206ADD" w:rsidRPr="00206ADD" w:rsidRDefault="00206ADD" w:rsidP="00206ADD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06ADD" w:rsidRPr="004B0342" w:rsidRDefault="00206ADD" w:rsidP="00C92EFB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06ADD">
        <w:rPr>
          <w:rFonts w:ascii="Times New Roman" w:hAnsi="Times New Roman"/>
          <w:bCs/>
          <w:sz w:val="28"/>
          <w:szCs w:val="28"/>
        </w:rPr>
        <w:t xml:space="preserve">Метою законопроекту, як це зазначається у пояснювальній записці до нього, є створення передумов для належної реалізації Закону України </w:t>
      </w:r>
      <w:r w:rsidR="00E071AA">
        <w:rPr>
          <w:rFonts w:ascii="Times New Roman" w:hAnsi="Times New Roman"/>
          <w:bCs/>
          <w:sz w:val="28"/>
          <w:szCs w:val="28"/>
        </w:rPr>
        <w:br/>
      </w:r>
      <w:r w:rsidRPr="004B0342">
        <w:rPr>
          <w:rFonts w:ascii="Times New Roman" w:hAnsi="Times New Roman"/>
          <w:bCs/>
          <w:sz w:val="28"/>
          <w:szCs w:val="28"/>
        </w:rPr>
        <w:t>«Про оборонні закупівлі».</w:t>
      </w:r>
    </w:p>
    <w:p w:rsidR="00206ADD" w:rsidRPr="004B0342" w:rsidRDefault="00206ADD" w:rsidP="00C92EFB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B0342">
        <w:rPr>
          <w:rFonts w:ascii="Times New Roman" w:hAnsi="Times New Roman"/>
          <w:bCs/>
          <w:sz w:val="28"/>
          <w:szCs w:val="28"/>
        </w:rPr>
        <w:t>Для досягнення вказаної мети у законопроекті пропонується внесення змін до законів України «Про господарську діяльність у Збройних Силах України», «Про державну таємницю» та «Про оборонні закупівлі»</w:t>
      </w:r>
      <w:r w:rsidR="00E071AA" w:rsidRPr="004B0342">
        <w:rPr>
          <w:rFonts w:ascii="Times New Roman" w:hAnsi="Times New Roman"/>
          <w:bCs/>
          <w:sz w:val="28"/>
          <w:szCs w:val="28"/>
        </w:rPr>
        <w:t>.</w:t>
      </w:r>
    </w:p>
    <w:p w:rsidR="00206ADD" w:rsidRDefault="00206ADD" w:rsidP="00C92EFB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B0342">
        <w:rPr>
          <w:rFonts w:ascii="Times New Roman" w:hAnsi="Times New Roman"/>
          <w:bCs/>
          <w:sz w:val="28"/>
          <w:szCs w:val="28"/>
        </w:rPr>
        <w:t xml:space="preserve">Запропонованими змінами передбачається розширити перелік інформації у сфері оборонних </w:t>
      </w:r>
      <w:proofErr w:type="spellStart"/>
      <w:r w:rsidRPr="004B0342">
        <w:rPr>
          <w:rFonts w:ascii="Times New Roman" w:hAnsi="Times New Roman"/>
          <w:bCs/>
          <w:sz w:val="28"/>
          <w:szCs w:val="28"/>
        </w:rPr>
        <w:t>закупівель</w:t>
      </w:r>
      <w:proofErr w:type="spellEnd"/>
      <w:r w:rsidRPr="004B0342">
        <w:rPr>
          <w:rFonts w:ascii="Times New Roman" w:hAnsi="Times New Roman"/>
          <w:bCs/>
          <w:sz w:val="28"/>
          <w:szCs w:val="28"/>
        </w:rPr>
        <w:t>, що не відноситься до державної таємниці;</w:t>
      </w:r>
      <w:r w:rsidR="00124D00" w:rsidRPr="004B0342">
        <w:rPr>
          <w:rFonts w:ascii="Times New Roman" w:hAnsi="Times New Roman"/>
          <w:bCs/>
          <w:sz w:val="28"/>
          <w:szCs w:val="28"/>
        </w:rPr>
        <w:t xml:space="preserve"> </w:t>
      </w:r>
      <w:r w:rsidR="00971CBC" w:rsidRPr="004B0342">
        <w:rPr>
          <w:rFonts w:ascii="Times New Roman" w:hAnsi="Times New Roman"/>
          <w:bCs/>
          <w:sz w:val="28"/>
          <w:szCs w:val="28"/>
        </w:rPr>
        <w:t>удосконалити</w:t>
      </w:r>
      <w:r w:rsidRPr="004B0342">
        <w:rPr>
          <w:rFonts w:ascii="Times New Roman" w:hAnsi="Times New Roman"/>
          <w:bCs/>
          <w:sz w:val="28"/>
          <w:szCs w:val="28"/>
        </w:rPr>
        <w:t xml:space="preserve"> п</w:t>
      </w:r>
      <w:r w:rsidR="00971CBC" w:rsidRPr="004B0342">
        <w:rPr>
          <w:rFonts w:ascii="Times New Roman" w:hAnsi="Times New Roman"/>
          <w:bCs/>
          <w:sz w:val="28"/>
          <w:szCs w:val="28"/>
        </w:rPr>
        <w:t xml:space="preserve">оняття неконкурентної закупівлі, </w:t>
      </w:r>
      <w:r w:rsidRPr="004B0342">
        <w:rPr>
          <w:rFonts w:ascii="Times New Roman" w:hAnsi="Times New Roman"/>
          <w:bCs/>
          <w:sz w:val="28"/>
          <w:szCs w:val="28"/>
        </w:rPr>
        <w:t>підстав</w:t>
      </w:r>
      <w:r w:rsidR="00971CBC" w:rsidRPr="004B0342">
        <w:rPr>
          <w:rFonts w:ascii="Times New Roman" w:hAnsi="Times New Roman"/>
          <w:bCs/>
          <w:sz w:val="28"/>
          <w:szCs w:val="28"/>
        </w:rPr>
        <w:t>и</w:t>
      </w:r>
      <w:r w:rsidRPr="004B0342">
        <w:rPr>
          <w:rFonts w:ascii="Times New Roman" w:hAnsi="Times New Roman"/>
          <w:bCs/>
          <w:sz w:val="28"/>
          <w:szCs w:val="28"/>
        </w:rPr>
        <w:t xml:space="preserve"> для застосування положень Закону України «Про публічні закупівлі»</w:t>
      </w:r>
      <w:r w:rsidR="00971CBC" w:rsidRPr="004B0342">
        <w:rPr>
          <w:rFonts w:ascii="Times New Roman" w:hAnsi="Times New Roman"/>
          <w:bCs/>
          <w:sz w:val="28"/>
          <w:szCs w:val="28"/>
        </w:rPr>
        <w:t>, а також</w:t>
      </w:r>
      <w:r w:rsidR="00971CBC">
        <w:rPr>
          <w:rFonts w:ascii="Times New Roman" w:hAnsi="Times New Roman"/>
          <w:bCs/>
          <w:sz w:val="28"/>
          <w:szCs w:val="28"/>
        </w:rPr>
        <w:t xml:space="preserve"> </w:t>
      </w:r>
      <w:r w:rsidR="00971CBC" w:rsidRPr="00206ADD">
        <w:rPr>
          <w:rFonts w:ascii="Times New Roman" w:hAnsi="Times New Roman"/>
          <w:bCs/>
          <w:sz w:val="28"/>
          <w:szCs w:val="28"/>
        </w:rPr>
        <w:t xml:space="preserve">порядок здійснення планування </w:t>
      </w:r>
      <w:proofErr w:type="spellStart"/>
      <w:r w:rsidR="00971CBC" w:rsidRPr="00206ADD">
        <w:rPr>
          <w:rFonts w:ascii="Times New Roman" w:hAnsi="Times New Roman"/>
          <w:bCs/>
          <w:sz w:val="28"/>
          <w:szCs w:val="28"/>
        </w:rPr>
        <w:t>закупівель</w:t>
      </w:r>
      <w:proofErr w:type="spellEnd"/>
      <w:r w:rsidR="00971CBC" w:rsidRPr="00206ADD">
        <w:rPr>
          <w:rFonts w:ascii="Times New Roman" w:hAnsi="Times New Roman"/>
          <w:bCs/>
          <w:sz w:val="28"/>
          <w:szCs w:val="28"/>
        </w:rPr>
        <w:t xml:space="preserve"> товарів, робіт </w:t>
      </w:r>
      <w:r w:rsidR="00971CBC">
        <w:rPr>
          <w:rFonts w:ascii="Times New Roman" w:hAnsi="Times New Roman"/>
          <w:bCs/>
          <w:sz w:val="28"/>
          <w:szCs w:val="28"/>
        </w:rPr>
        <w:t>і послуг оборонного призначення</w:t>
      </w:r>
      <w:r w:rsidRPr="00206ADD">
        <w:rPr>
          <w:rFonts w:ascii="Times New Roman" w:hAnsi="Times New Roman"/>
          <w:bCs/>
          <w:sz w:val="28"/>
          <w:szCs w:val="28"/>
        </w:rPr>
        <w:t>;</w:t>
      </w:r>
      <w:r w:rsidR="00124D00">
        <w:rPr>
          <w:rFonts w:ascii="Times New Roman" w:hAnsi="Times New Roman"/>
          <w:bCs/>
          <w:sz w:val="28"/>
          <w:szCs w:val="28"/>
        </w:rPr>
        <w:t xml:space="preserve"> </w:t>
      </w:r>
      <w:r w:rsidRPr="00206ADD">
        <w:rPr>
          <w:rFonts w:ascii="Times New Roman" w:hAnsi="Times New Roman"/>
          <w:bCs/>
          <w:sz w:val="28"/>
          <w:szCs w:val="28"/>
        </w:rPr>
        <w:t xml:space="preserve">врегулювати </w:t>
      </w:r>
      <w:r w:rsidR="00971CBC">
        <w:rPr>
          <w:rFonts w:ascii="Times New Roman" w:hAnsi="Times New Roman"/>
          <w:bCs/>
          <w:sz w:val="28"/>
          <w:szCs w:val="28"/>
        </w:rPr>
        <w:t>особливості</w:t>
      </w:r>
      <w:r w:rsidRPr="00206ADD">
        <w:rPr>
          <w:rFonts w:ascii="Times New Roman" w:hAnsi="Times New Roman"/>
          <w:bCs/>
          <w:sz w:val="28"/>
          <w:szCs w:val="28"/>
        </w:rPr>
        <w:t xml:space="preserve"> оборонних </w:t>
      </w:r>
      <w:proofErr w:type="spellStart"/>
      <w:r w:rsidRPr="00206ADD">
        <w:rPr>
          <w:rFonts w:ascii="Times New Roman" w:hAnsi="Times New Roman"/>
          <w:bCs/>
          <w:sz w:val="28"/>
          <w:szCs w:val="28"/>
        </w:rPr>
        <w:t>закупівель</w:t>
      </w:r>
      <w:proofErr w:type="spellEnd"/>
      <w:r w:rsidRPr="00206ADD">
        <w:rPr>
          <w:rFonts w:ascii="Times New Roman" w:hAnsi="Times New Roman"/>
          <w:bCs/>
          <w:sz w:val="28"/>
          <w:szCs w:val="28"/>
        </w:rPr>
        <w:t xml:space="preserve"> в </w:t>
      </w:r>
      <w:r w:rsidR="00971CBC">
        <w:rPr>
          <w:rFonts w:ascii="Times New Roman" w:hAnsi="Times New Roman"/>
          <w:bCs/>
          <w:sz w:val="28"/>
          <w:szCs w:val="28"/>
        </w:rPr>
        <w:t>частині укладання рамкових угод тощо.</w:t>
      </w:r>
    </w:p>
    <w:p w:rsidR="00124D00" w:rsidRPr="00124D00" w:rsidRDefault="00124D00" w:rsidP="00C92EFB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24D00">
        <w:rPr>
          <w:rFonts w:ascii="Times New Roman" w:hAnsi="Times New Roman"/>
          <w:bCs/>
          <w:sz w:val="28"/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206ADD" w:rsidRDefault="00124D00" w:rsidP="00C92EFB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24D00">
        <w:rPr>
          <w:rFonts w:ascii="Times New Roman" w:hAnsi="Times New Roman"/>
          <w:bCs/>
          <w:sz w:val="28"/>
          <w:szCs w:val="28"/>
        </w:rPr>
        <w:t>За результатами опрацювання поданого законопроекту Головне управління вважає за необхідне зауважити наступне.</w:t>
      </w:r>
    </w:p>
    <w:p w:rsidR="00C92EFB" w:rsidRDefault="00C92EFB" w:rsidP="00C92EFB">
      <w:pPr>
        <w:widowControl w:val="0"/>
        <w:suppressAutoHyphens/>
        <w:ind w:firstLine="709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:rsidR="008679E1" w:rsidRDefault="008679E1" w:rsidP="00C92EFB">
      <w:pPr>
        <w:widowControl w:val="0"/>
        <w:suppressAutoHyphens/>
        <w:ind w:firstLine="709"/>
        <w:jc w:val="both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 xml:space="preserve">Щодо змін і доповнень до </w:t>
      </w:r>
      <w:bookmarkStart w:id="0" w:name="_Hlk63220234"/>
      <w:r>
        <w:rPr>
          <w:rFonts w:ascii="Times New Roman" w:hAnsi="Times New Roman"/>
          <w:b/>
          <w:i/>
          <w:iCs/>
          <w:sz w:val="28"/>
          <w:szCs w:val="28"/>
        </w:rPr>
        <w:t>Закону України «Про державну таємницю»</w:t>
      </w:r>
      <w:r w:rsidR="008F6EE7">
        <w:rPr>
          <w:rFonts w:ascii="Times New Roman" w:hAnsi="Times New Roman"/>
          <w:b/>
          <w:i/>
          <w:iCs/>
          <w:sz w:val="28"/>
          <w:szCs w:val="28"/>
        </w:rPr>
        <w:t xml:space="preserve"> (далі у цьому пункті – Закон)</w:t>
      </w:r>
      <w:r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bookmarkEnd w:id="0"/>
      <w:r>
        <w:rPr>
          <w:rFonts w:ascii="Times New Roman" w:hAnsi="Times New Roman"/>
          <w:b/>
          <w:i/>
          <w:iCs/>
          <w:sz w:val="28"/>
          <w:szCs w:val="28"/>
        </w:rPr>
        <w:t>(</w:t>
      </w:r>
      <w:bookmarkStart w:id="1" w:name="_Hlk80909792"/>
      <w:r>
        <w:rPr>
          <w:rFonts w:ascii="Times New Roman" w:hAnsi="Times New Roman"/>
          <w:b/>
          <w:i/>
          <w:iCs/>
          <w:sz w:val="28"/>
          <w:szCs w:val="28"/>
        </w:rPr>
        <w:t xml:space="preserve">п. 1 </w:t>
      </w:r>
      <w:bookmarkStart w:id="2" w:name="_Hlk65492940"/>
      <w:r w:rsidR="008F6EE7">
        <w:rPr>
          <w:rFonts w:ascii="Times New Roman" w:hAnsi="Times New Roman"/>
          <w:b/>
          <w:i/>
          <w:iCs/>
          <w:sz w:val="28"/>
          <w:szCs w:val="28"/>
        </w:rPr>
        <w:t>р</w:t>
      </w:r>
      <w:r>
        <w:rPr>
          <w:rFonts w:ascii="Times New Roman" w:hAnsi="Times New Roman"/>
          <w:b/>
          <w:i/>
          <w:iCs/>
          <w:sz w:val="28"/>
          <w:szCs w:val="28"/>
        </w:rPr>
        <w:t>озділу І проекту</w:t>
      </w:r>
      <w:bookmarkEnd w:id="1"/>
      <w:bookmarkEnd w:id="2"/>
      <w:r w:rsidR="00124D00">
        <w:rPr>
          <w:rFonts w:ascii="Times New Roman" w:hAnsi="Times New Roman"/>
          <w:b/>
          <w:i/>
          <w:iCs/>
          <w:sz w:val="28"/>
          <w:szCs w:val="28"/>
        </w:rPr>
        <w:t xml:space="preserve">) </w:t>
      </w:r>
    </w:p>
    <w:p w:rsidR="00C92EFB" w:rsidRDefault="00971CBC" w:rsidP="00C92EFB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92EFB"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="008679E1">
        <w:rPr>
          <w:rFonts w:ascii="Times New Roman" w:hAnsi="Times New Roman"/>
          <w:bCs/>
          <w:sz w:val="28"/>
          <w:szCs w:val="28"/>
        </w:rPr>
        <w:t xml:space="preserve">Законопроектом пропонується </w:t>
      </w:r>
      <w:r w:rsidR="008679E1" w:rsidRPr="00C92EFB">
        <w:rPr>
          <w:rFonts w:ascii="Times New Roman" w:hAnsi="Times New Roman"/>
          <w:bCs/>
          <w:i/>
          <w:sz w:val="28"/>
          <w:szCs w:val="28"/>
        </w:rPr>
        <w:t>вилучити</w:t>
      </w:r>
      <w:r w:rsidR="008679E1">
        <w:rPr>
          <w:rFonts w:ascii="Times New Roman" w:hAnsi="Times New Roman"/>
          <w:bCs/>
          <w:sz w:val="28"/>
          <w:szCs w:val="28"/>
        </w:rPr>
        <w:t xml:space="preserve"> абзаци 8 - 11 п. 2 ч.</w:t>
      </w:r>
      <w:r w:rsidR="00124D00">
        <w:rPr>
          <w:rFonts w:ascii="Times New Roman" w:hAnsi="Times New Roman"/>
          <w:bCs/>
          <w:sz w:val="28"/>
          <w:szCs w:val="28"/>
        </w:rPr>
        <w:t xml:space="preserve"> </w:t>
      </w:r>
      <w:r w:rsidR="008679E1">
        <w:rPr>
          <w:rFonts w:ascii="Times New Roman" w:hAnsi="Times New Roman"/>
          <w:bCs/>
          <w:sz w:val="28"/>
          <w:szCs w:val="28"/>
        </w:rPr>
        <w:t xml:space="preserve">1 ст. 8 Закону, де вказується, </w:t>
      </w:r>
      <w:r w:rsidR="00C92EFB">
        <w:rPr>
          <w:rFonts w:ascii="Times New Roman" w:hAnsi="Times New Roman"/>
          <w:bCs/>
          <w:sz w:val="28"/>
          <w:szCs w:val="28"/>
        </w:rPr>
        <w:t>що</w:t>
      </w:r>
      <w:r w:rsidR="008679E1">
        <w:rPr>
          <w:rFonts w:ascii="Times New Roman" w:hAnsi="Times New Roman"/>
          <w:bCs/>
          <w:sz w:val="28"/>
          <w:szCs w:val="28"/>
        </w:rPr>
        <w:t xml:space="preserve"> до державної таємниці у сфері економіки, науки і техніки</w:t>
      </w:r>
      <w:r w:rsidR="00C92EFB">
        <w:rPr>
          <w:rFonts w:ascii="Times New Roman" w:hAnsi="Times New Roman"/>
          <w:bCs/>
          <w:sz w:val="28"/>
          <w:szCs w:val="28"/>
        </w:rPr>
        <w:t xml:space="preserve"> може бути віднесена інформація</w:t>
      </w:r>
      <w:r>
        <w:rPr>
          <w:rFonts w:ascii="Times New Roman" w:hAnsi="Times New Roman"/>
          <w:bCs/>
          <w:sz w:val="28"/>
          <w:szCs w:val="28"/>
        </w:rPr>
        <w:t>, зокрема</w:t>
      </w:r>
      <w:r w:rsidR="00C92EFB">
        <w:rPr>
          <w:rFonts w:ascii="Times New Roman" w:hAnsi="Times New Roman"/>
          <w:bCs/>
          <w:sz w:val="28"/>
          <w:szCs w:val="28"/>
        </w:rPr>
        <w:t xml:space="preserve">, </w:t>
      </w:r>
      <w:r w:rsidR="008679E1">
        <w:rPr>
          <w:rFonts w:ascii="Times New Roman" w:hAnsi="Times New Roman"/>
          <w:bCs/>
          <w:sz w:val="28"/>
          <w:szCs w:val="28"/>
        </w:rPr>
        <w:t>«про найменування, загальну кількість, вартість озброєння, військової техніки, боєприпасів, запасних частин та матеріалів до них, що закуповуються для потреб військових формувань (правоохоронних органів);</w:t>
      </w:r>
      <w:r w:rsidR="00C92EFB">
        <w:rPr>
          <w:rFonts w:ascii="Times New Roman" w:hAnsi="Times New Roman"/>
          <w:bCs/>
          <w:sz w:val="28"/>
          <w:szCs w:val="28"/>
        </w:rPr>
        <w:t xml:space="preserve"> </w:t>
      </w:r>
      <w:r w:rsidR="008679E1">
        <w:rPr>
          <w:rFonts w:ascii="Times New Roman" w:hAnsi="Times New Roman"/>
          <w:bCs/>
          <w:sz w:val="28"/>
          <w:szCs w:val="28"/>
        </w:rPr>
        <w:t>про кількість, строки поставок військовим формуванням чи правоохоронним органам, спеціальним формуванням Міністерства внутрішніх справ України для забезпечення їх боєздатності основних видів пального (мастильних матеріалів), речового майна та продовольства;</w:t>
      </w:r>
      <w:r w:rsidR="00C92EFB">
        <w:rPr>
          <w:rFonts w:ascii="Times New Roman" w:hAnsi="Times New Roman"/>
          <w:bCs/>
          <w:sz w:val="28"/>
          <w:szCs w:val="28"/>
        </w:rPr>
        <w:t xml:space="preserve"> </w:t>
      </w:r>
      <w:r w:rsidR="008679E1">
        <w:rPr>
          <w:rFonts w:ascii="Times New Roman" w:hAnsi="Times New Roman"/>
          <w:bCs/>
          <w:sz w:val="28"/>
          <w:szCs w:val="28"/>
        </w:rPr>
        <w:t xml:space="preserve">про факт та предмет закупівлі товарів, робіт і послуг оборонного призначення для забезпечення Збройних Сил України та інших військових </w:t>
      </w:r>
      <w:r w:rsidR="008679E1">
        <w:rPr>
          <w:rFonts w:ascii="Times New Roman" w:hAnsi="Times New Roman"/>
          <w:bCs/>
          <w:sz w:val="28"/>
          <w:szCs w:val="28"/>
        </w:rPr>
        <w:lastRenderedPageBreak/>
        <w:t>формувань та правоохоронних органів (крім випадків, якщо окрема інформація про закупівлю таких товарів, робіт і послуг оборонного призначення, що закуповуються відповідно до Закону України «Про оборонні закупівлі</w:t>
      </w:r>
      <w:r w:rsidR="00C92EFB">
        <w:rPr>
          <w:rFonts w:ascii="Times New Roman" w:hAnsi="Times New Roman"/>
          <w:bCs/>
          <w:sz w:val="28"/>
          <w:szCs w:val="28"/>
        </w:rPr>
        <w:t xml:space="preserve"> …</w:t>
      </w:r>
      <w:r w:rsidR="008679E1">
        <w:rPr>
          <w:rFonts w:ascii="Times New Roman" w:hAnsi="Times New Roman"/>
          <w:bCs/>
          <w:sz w:val="28"/>
          <w:szCs w:val="28"/>
        </w:rPr>
        <w:t>»</w:t>
      </w:r>
      <w:r w:rsidR="00C92EFB">
        <w:rPr>
          <w:rFonts w:ascii="Times New Roman" w:hAnsi="Times New Roman"/>
          <w:bCs/>
          <w:sz w:val="28"/>
          <w:szCs w:val="28"/>
        </w:rPr>
        <w:t>».</w:t>
      </w:r>
    </w:p>
    <w:p w:rsidR="008679E1" w:rsidRDefault="008679E1" w:rsidP="00C92EFB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пояснювальній записці до проекту необхідність внесення вказаних змін щодо розширення переліку інформації у сфері оборонних </w:t>
      </w:r>
      <w:proofErr w:type="spellStart"/>
      <w:r>
        <w:rPr>
          <w:rFonts w:ascii="Times New Roman" w:hAnsi="Times New Roman"/>
          <w:bCs/>
          <w:sz w:val="28"/>
          <w:szCs w:val="28"/>
        </w:rPr>
        <w:t>закупівель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що не відноситься до державної таємниці, обґрунтовується </w:t>
      </w:r>
      <w:r>
        <w:rPr>
          <w:rFonts w:ascii="Times New Roman" w:hAnsi="Times New Roman"/>
          <w:bCs/>
          <w:i/>
          <w:iCs/>
          <w:sz w:val="28"/>
          <w:szCs w:val="28"/>
        </w:rPr>
        <w:t>створенням передумов для належної реалізації Закону України «Про оборонні закупівлі».</w:t>
      </w:r>
    </w:p>
    <w:p w:rsidR="008679E1" w:rsidRDefault="008679E1" w:rsidP="00C92EFB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Проте вказане обґрунтування і необхідність вилучення вищенаведених приписів із Закону викликають сумнів, оскільки вказані приписи були внесені до Закону</w:t>
      </w:r>
      <w:r w:rsidR="00C92EF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саме</w:t>
      </w:r>
      <w:r w:rsidR="00C92EFB">
        <w:rPr>
          <w:rFonts w:ascii="Times New Roman" w:hAnsi="Times New Roman"/>
          <w:bCs/>
          <w:sz w:val="28"/>
          <w:szCs w:val="28"/>
        </w:rPr>
        <w:t xml:space="preserve"> при прийнятті </w:t>
      </w:r>
      <w:r>
        <w:rPr>
          <w:rFonts w:ascii="Times New Roman" w:hAnsi="Times New Roman"/>
          <w:bCs/>
          <w:sz w:val="28"/>
          <w:szCs w:val="28"/>
        </w:rPr>
        <w:t xml:space="preserve"> Закон</w:t>
      </w:r>
      <w:r w:rsidR="00C92EFB">
        <w:rPr>
          <w:rFonts w:ascii="Times New Roman" w:hAnsi="Times New Roman"/>
          <w:bCs/>
          <w:sz w:val="28"/>
          <w:szCs w:val="28"/>
        </w:rPr>
        <w:t>у України</w:t>
      </w:r>
      <w:r>
        <w:rPr>
          <w:rFonts w:ascii="Times New Roman" w:hAnsi="Times New Roman"/>
          <w:bCs/>
          <w:sz w:val="28"/>
          <w:szCs w:val="28"/>
        </w:rPr>
        <w:t xml:space="preserve"> «Про оборонні закупівлі».</w:t>
      </w:r>
    </w:p>
    <w:p w:rsidR="008679E1" w:rsidRDefault="008679E1" w:rsidP="00C92EFB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Крім того, в умовах збройної агресії Російської Федерації проти України відкриття вище</w:t>
      </w:r>
      <w:r w:rsidR="00C92EFB">
        <w:rPr>
          <w:rFonts w:ascii="Times New Roman" w:hAnsi="Times New Roman"/>
          <w:bCs/>
          <w:sz w:val="28"/>
          <w:szCs w:val="28"/>
        </w:rPr>
        <w:t>зазначеної</w:t>
      </w:r>
      <w:r>
        <w:rPr>
          <w:rFonts w:ascii="Times New Roman" w:hAnsi="Times New Roman"/>
          <w:bCs/>
          <w:sz w:val="28"/>
          <w:szCs w:val="28"/>
        </w:rPr>
        <w:t xml:space="preserve"> інформації щодо найменування, загальної кількості, вартості озброєння, військової техніки, боєприпасів, запасних частин та матеріалів до них створює ризики щодо зривів їх закупівлі і </w:t>
      </w:r>
      <w:r w:rsidR="00124D00">
        <w:rPr>
          <w:rFonts w:ascii="Times New Roman" w:hAnsi="Times New Roman"/>
          <w:bCs/>
          <w:sz w:val="28"/>
          <w:szCs w:val="28"/>
        </w:rPr>
        <w:t xml:space="preserve">настання </w:t>
      </w:r>
      <w:r>
        <w:rPr>
          <w:rFonts w:ascii="Times New Roman" w:hAnsi="Times New Roman"/>
          <w:bCs/>
          <w:sz w:val="28"/>
          <w:szCs w:val="28"/>
        </w:rPr>
        <w:t xml:space="preserve">негативних наслідків </w:t>
      </w:r>
      <w:r w:rsidR="00C92EFB">
        <w:rPr>
          <w:rFonts w:ascii="Times New Roman" w:hAnsi="Times New Roman"/>
          <w:bCs/>
          <w:sz w:val="28"/>
          <w:szCs w:val="28"/>
        </w:rPr>
        <w:t>для</w:t>
      </w:r>
      <w:r>
        <w:rPr>
          <w:rFonts w:ascii="Times New Roman" w:hAnsi="Times New Roman"/>
          <w:bCs/>
          <w:sz w:val="28"/>
          <w:szCs w:val="28"/>
        </w:rPr>
        <w:t xml:space="preserve"> національної безпеки і оборони України.</w:t>
      </w:r>
    </w:p>
    <w:p w:rsidR="008679E1" w:rsidRDefault="008679E1" w:rsidP="00C92EFB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 огляду на </w:t>
      </w:r>
      <w:r w:rsidR="008F6EE7">
        <w:rPr>
          <w:rFonts w:ascii="Times New Roman" w:hAnsi="Times New Roman"/>
          <w:bCs/>
          <w:sz w:val="28"/>
          <w:szCs w:val="28"/>
        </w:rPr>
        <w:t>це вважаємо</w:t>
      </w:r>
      <w:r>
        <w:rPr>
          <w:rFonts w:ascii="Times New Roman" w:hAnsi="Times New Roman"/>
          <w:bCs/>
          <w:sz w:val="28"/>
          <w:szCs w:val="28"/>
        </w:rPr>
        <w:t>,</w:t>
      </w:r>
      <w:r w:rsidR="008F6EE7">
        <w:rPr>
          <w:rFonts w:ascii="Times New Roman" w:hAnsi="Times New Roman"/>
          <w:bCs/>
          <w:sz w:val="28"/>
          <w:szCs w:val="28"/>
        </w:rPr>
        <w:t xml:space="preserve"> що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C92EFB">
        <w:rPr>
          <w:rFonts w:ascii="Times New Roman" w:hAnsi="Times New Roman"/>
          <w:bCs/>
          <w:sz w:val="28"/>
          <w:szCs w:val="28"/>
        </w:rPr>
        <w:t>зазначені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8F6EE7">
        <w:rPr>
          <w:rFonts w:ascii="Times New Roman" w:hAnsi="Times New Roman"/>
          <w:bCs/>
          <w:sz w:val="28"/>
          <w:szCs w:val="28"/>
        </w:rPr>
        <w:t xml:space="preserve">вище </w:t>
      </w:r>
      <w:r>
        <w:rPr>
          <w:rFonts w:ascii="Times New Roman" w:hAnsi="Times New Roman"/>
          <w:bCs/>
          <w:sz w:val="28"/>
          <w:szCs w:val="28"/>
        </w:rPr>
        <w:t>законодавчі пропозиції потребують додаткового аналізу</w:t>
      </w:r>
      <w:r w:rsidR="00101025">
        <w:rPr>
          <w:rFonts w:ascii="Times New Roman" w:hAnsi="Times New Roman"/>
          <w:bCs/>
          <w:sz w:val="28"/>
          <w:szCs w:val="28"/>
        </w:rPr>
        <w:t xml:space="preserve"> та </w:t>
      </w:r>
      <w:r w:rsidR="008F6EE7">
        <w:rPr>
          <w:rFonts w:ascii="Times New Roman" w:hAnsi="Times New Roman"/>
          <w:bCs/>
          <w:sz w:val="28"/>
          <w:szCs w:val="28"/>
        </w:rPr>
        <w:t>обґрунтування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8679E1" w:rsidRPr="004B0342" w:rsidRDefault="008F6EE7" w:rsidP="00C92EFB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92EFB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У проекті запропоновано</w:t>
      </w:r>
      <w:r w:rsidR="00C92EFB">
        <w:rPr>
          <w:rFonts w:ascii="Times New Roman" w:hAnsi="Times New Roman"/>
          <w:bCs/>
          <w:sz w:val="28"/>
          <w:szCs w:val="28"/>
        </w:rPr>
        <w:t xml:space="preserve"> доповнити</w:t>
      </w:r>
      <w:r w:rsidR="008679E1">
        <w:rPr>
          <w:rFonts w:ascii="Times New Roman" w:hAnsi="Times New Roman"/>
          <w:bCs/>
          <w:sz w:val="28"/>
          <w:szCs w:val="28"/>
        </w:rPr>
        <w:t xml:space="preserve"> ч.</w:t>
      </w:r>
      <w:r w:rsidR="00124D00">
        <w:rPr>
          <w:rFonts w:ascii="Times New Roman" w:hAnsi="Times New Roman"/>
          <w:bCs/>
          <w:sz w:val="28"/>
          <w:szCs w:val="28"/>
        </w:rPr>
        <w:t xml:space="preserve"> </w:t>
      </w:r>
      <w:r w:rsidR="008679E1">
        <w:rPr>
          <w:rFonts w:ascii="Times New Roman" w:hAnsi="Times New Roman"/>
          <w:bCs/>
          <w:sz w:val="28"/>
          <w:szCs w:val="28"/>
        </w:rPr>
        <w:t>4 ст. 8 Закону після абз</w:t>
      </w:r>
      <w:r>
        <w:rPr>
          <w:rFonts w:ascii="Times New Roman" w:hAnsi="Times New Roman"/>
          <w:bCs/>
          <w:sz w:val="28"/>
          <w:szCs w:val="28"/>
        </w:rPr>
        <w:t>ацу</w:t>
      </w:r>
      <w:r w:rsidR="008679E1">
        <w:rPr>
          <w:rFonts w:ascii="Times New Roman" w:hAnsi="Times New Roman"/>
          <w:bCs/>
          <w:sz w:val="28"/>
          <w:szCs w:val="28"/>
        </w:rPr>
        <w:t xml:space="preserve"> 6  новими абзацами</w:t>
      </w:r>
      <w:r w:rsidR="00124D00">
        <w:rPr>
          <w:rFonts w:ascii="Times New Roman" w:hAnsi="Times New Roman"/>
          <w:bCs/>
          <w:sz w:val="28"/>
          <w:szCs w:val="28"/>
        </w:rPr>
        <w:t>,</w:t>
      </w:r>
      <w:r w:rsidR="008679E1">
        <w:rPr>
          <w:rFonts w:ascii="Times New Roman" w:hAnsi="Times New Roman"/>
          <w:bCs/>
          <w:sz w:val="28"/>
          <w:szCs w:val="28"/>
        </w:rPr>
        <w:t xml:space="preserve"> де </w:t>
      </w:r>
      <w:proofErr w:type="spellStart"/>
      <w:r w:rsidR="00124D00">
        <w:rPr>
          <w:rFonts w:ascii="Times New Roman" w:hAnsi="Times New Roman"/>
          <w:bCs/>
          <w:sz w:val="28"/>
          <w:szCs w:val="28"/>
        </w:rPr>
        <w:t>уточн</w:t>
      </w:r>
      <w:r w:rsidR="00C92EFB">
        <w:rPr>
          <w:rFonts w:ascii="Times New Roman" w:hAnsi="Times New Roman"/>
          <w:bCs/>
          <w:sz w:val="28"/>
          <w:szCs w:val="28"/>
        </w:rPr>
        <w:t>юється</w:t>
      </w:r>
      <w:proofErr w:type="spellEnd"/>
      <w:r w:rsidR="00124D00">
        <w:rPr>
          <w:rFonts w:ascii="Times New Roman" w:hAnsi="Times New Roman"/>
          <w:bCs/>
          <w:sz w:val="28"/>
          <w:szCs w:val="28"/>
        </w:rPr>
        <w:t xml:space="preserve">, що </w:t>
      </w:r>
      <w:r w:rsidR="008679E1">
        <w:rPr>
          <w:rFonts w:ascii="Times New Roman" w:hAnsi="Times New Roman"/>
          <w:bCs/>
          <w:sz w:val="28"/>
          <w:szCs w:val="28"/>
        </w:rPr>
        <w:t xml:space="preserve">до державної таємниці не відноситься інформація: «про найменування, загальну кількість, вартість озброєння, військової техніки, боєприпасів, запасних частин та матеріалів до них, що закуповуються для потреб військових формувань (правоохоронних органів), окрім випадків, коли є обґрунтовані підстави вважати, що розкриття такої інформації призведе до неможливості здійснення закупівлі. При настанні кожного окремого із таких випадків визначений Законом України «Про оборонні закупівлі» головний орган у сфері планування оборонних </w:t>
      </w:r>
      <w:proofErr w:type="spellStart"/>
      <w:r w:rsidR="008679E1">
        <w:rPr>
          <w:rFonts w:ascii="Times New Roman" w:hAnsi="Times New Roman"/>
          <w:bCs/>
          <w:sz w:val="28"/>
          <w:szCs w:val="28"/>
        </w:rPr>
        <w:t>закупівель</w:t>
      </w:r>
      <w:proofErr w:type="spellEnd"/>
      <w:r w:rsidR="008679E1">
        <w:rPr>
          <w:rFonts w:ascii="Times New Roman" w:hAnsi="Times New Roman"/>
          <w:bCs/>
          <w:sz w:val="28"/>
          <w:szCs w:val="28"/>
        </w:rPr>
        <w:t xml:space="preserve"> подає до </w:t>
      </w:r>
      <w:bookmarkStart w:id="3" w:name="_Hlk81156530"/>
      <w:r w:rsidR="008679E1">
        <w:rPr>
          <w:rFonts w:ascii="Times New Roman" w:hAnsi="Times New Roman"/>
          <w:bCs/>
          <w:sz w:val="28"/>
          <w:szCs w:val="28"/>
        </w:rPr>
        <w:t xml:space="preserve">Комітету Верховної Ради України, до повноважень якого належать питання національної безпеки, оборони та розвідки, та Ради національної безпеки і оборони України </w:t>
      </w:r>
      <w:bookmarkEnd w:id="3"/>
      <w:r w:rsidR="008679E1">
        <w:rPr>
          <w:rFonts w:ascii="Times New Roman" w:hAnsi="Times New Roman"/>
          <w:bCs/>
          <w:i/>
          <w:iCs/>
          <w:sz w:val="28"/>
          <w:szCs w:val="28"/>
        </w:rPr>
        <w:t>обґрунтування щодо необхідності віднесення такої інформації до державної таємниці</w:t>
      </w:r>
      <w:r w:rsidR="008679E1">
        <w:rPr>
          <w:rFonts w:ascii="Times New Roman" w:hAnsi="Times New Roman"/>
          <w:bCs/>
          <w:sz w:val="28"/>
          <w:szCs w:val="28"/>
        </w:rPr>
        <w:t xml:space="preserve"> строком на 1 (один) бюджетний рік з можливістю пролонгації цього строку за наявності обґрунтування головним органом у сфері планування оборонних </w:t>
      </w:r>
      <w:proofErr w:type="spellStart"/>
      <w:r w:rsidR="008679E1">
        <w:rPr>
          <w:rFonts w:ascii="Times New Roman" w:hAnsi="Times New Roman"/>
          <w:bCs/>
          <w:sz w:val="28"/>
          <w:szCs w:val="28"/>
        </w:rPr>
        <w:t>закупівель</w:t>
      </w:r>
      <w:proofErr w:type="spellEnd"/>
      <w:r w:rsidR="008679E1">
        <w:rPr>
          <w:rFonts w:ascii="Times New Roman" w:hAnsi="Times New Roman"/>
          <w:bCs/>
          <w:sz w:val="28"/>
          <w:szCs w:val="28"/>
        </w:rPr>
        <w:t xml:space="preserve"> необхідності продовження віднесення такої </w:t>
      </w:r>
      <w:r w:rsidR="008679E1" w:rsidRPr="004B0342">
        <w:rPr>
          <w:rFonts w:ascii="Times New Roman" w:hAnsi="Times New Roman"/>
          <w:bCs/>
          <w:sz w:val="28"/>
          <w:szCs w:val="28"/>
        </w:rPr>
        <w:t>інформації до державної таємниці</w:t>
      </w:r>
      <w:r w:rsidR="00C92EFB" w:rsidRPr="004B0342">
        <w:rPr>
          <w:rFonts w:ascii="Times New Roman" w:hAnsi="Times New Roman"/>
          <w:bCs/>
          <w:sz w:val="28"/>
          <w:szCs w:val="28"/>
        </w:rPr>
        <w:t xml:space="preserve"> </w:t>
      </w:r>
      <w:r w:rsidR="008679E1" w:rsidRPr="004B0342">
        <w:rPr>
          <w:rFonts w:ascii="Times New Roman" w:hAnsi="Times New Roman"/>
          <w:bCs/>
          <w:sz w:val="28"/>
          <w:szCs w:val="28"/>
        </w:rPr>
        <w:t>…».</w:t>
      </w:r>
    </w:p>
    <w:p w:rsidR="008679E1" w:rsidRPr="004B0342" w:rsidRDefault="008679E1" w:rsidP="00C92EFB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B0342">
        <w:rPr>
          <w:rFonts w:ascii="Times New Roman" w:hAnsi="Times New Roman"/>
          <w:bCs/>
          <w:sz w:val="28"/>
          <w:szCs w:val="28"/>
        </w:rPr>
        <w:t>На наш погляд, у даному випадку Комітет Верховної Ради України, до повноважень якого належать питання національної безпеки, оборони та розвідки</w:t>
      </w:r>
      <w:r w:rsidR="008F6EE7" w:rsidRPr="004B0342">
        <w:rPr>
          <w:rFonts w:ascii="Times New Roman" w:hAnsi="Times New Roman"/>
          <w:bCs/>
          <w:sz w:val="28"/>
          <w:szCs w:val="28"/>
        </w:rPr>
        <w:t xml:space="preserve">, а </w:t>
      </w:r>
      <w:r w:rsidRPr="004B0342">
        <w:rPr>
          <w:rFonts w:ascii="Times New Roman" w:hAnsi="Times New Roman"/>
          <w:bCs/>
          <w:sz w:val="28"/>
          <w:szCs w:val="28"/>
        </w:rPr>
        <w:t>та</w:t>
      </w:r>
      <w:r w:rsidR="008F6EE7" w:rsidRPr="004B0342">
        <w:rPr>
          <w:rFonts w:ascii="Times New Roman" w:hAnsi="Times New Roman"/>
          <w:bCs/>
          <w:sz w:val="28"/>
          <w:szCs w:val="28"/>
        </w:rPr>
        <w:t>кож</w:t>
      </w:r>
      <w:r w:rsidRPr="004B0342">
        <w:rPr>
          <w:rFonts w:ascii="Times New Roman" w:hAnsi="Times New Roman"/>
          <w:bCs/>
          <w:sz w:val="28"/>
          <w:szCs w:val="28"/>
        </w:rPr>
        <w:t xml:space="preserve"> Рада національної безпеки і оборони України наділяються невластивими їм повноваженням</w:t>
      </w:r>
      <w:r w:rsidR="00BE775F" w:rsidRPr="004B0342">
        <w:rPr>
          <w:rFonts w:ascii="Times New Roman" w:hAnsi="Times New Roman"/>
          <w:bCs/>
          <w:sz w:val="28"/>
          <w:szCs w:val="28"/>
        </w:rPr>
        <w:t>и</w:t>
      </w:r>
      <w:r w:rsidRPr="004B0342">
        <w:rPr>
          <w:rFonts w:ascii="Times New Roman" w:hAnsi="Times New Roman"/>
          <w:bCs/>
          <w:sz w:val="28"/>
          <w:szCs w:val="28"/>
        </w:rPr>
        <w:t xml:space="preserve"> (див. ст. 33-2 Закону України «Про комітети Верховної Ради України», ст. 4 «Про Раду національної безпеки </w:t>
      </w:r>
      <w:r w:rsidR="008F6EE7" w:rsidRPr="004B0342">
        <w:rPr>
          <w:rFonts w:ascii="Times New Roman" w:hAnsi="Times New Roman"/>
          <w:bCs/>
          <w:sz w:val="28"/>
          <w:szCs w:val="28"/>
        </w:rPr>
        <w:t>і</w:t>
      </w:r>
      <w:r w:rsidRPr="004B0342">
        <w:rPr>
          <w:rFonts w:ascii="Times New Roman" w:hAnsi="Times New Roman"/>
          <w:bCs/>
          <w:sz w:val="28"/>
          <w:szCs w:val="28"/>
        </w:rPr>
        <w:t xml:space="preserve"> оборони України»).</w:t>
      </w:r>
    </w:p>
    <w:p w:rsidR="008679E1" w:rsidRDefault="008679E1" w:rsidP="00C92EFB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B0342">
        <w:rPr>
          <w:rFonts w:ascii="Times New Roman" w:hAnsi="Times New Roman"/>
          <w:bCs/>
          <w:sz w:val="28"/>
          <w:szCs w:val="28"/>
        </w:rPr>
        <w:t>Зауважимо також</w:t>
      </w:r>
      <w:r>
        <w:rPr>
          <w:rFonts w:ascii="Times New Roman" w:hAnsi="Times New Roman"/>
          <w:bCs/>
          <w:sz w:val="28"/>
          <w:szCs w:val="28"/>
        </w:rPr>
        <w:t xml:space="preserve">, що </w:t>
      </w:r>
      <w:r w:rsidR="00C92EFB">
        <w:rPr>
          <w:rFonts w:ascii="Times New Roman" w:hAnsi="Times New Roman"/>
          <w:bCs/>
          <w:sz w:val="28"/>
          <w:szCs w:val="28"/>
        </w:rPr>
        <w:t>Конституція</w:t>
      </w:r>
      <w:r>
        <w:rPr>
          <w:rFonts w:ascii="Times New Roman" w:hAnsi="Times New Roman"/>
          <w:bCs/>
          <w:sz w:val="28"/>
          <w:szCs w:val="28"/>
        </w:rPr>
        <w:t xml:space="preserve"> України не наділяє комітети самостійними контрольними повноваженнями, вони можуть лише сприяти Верховній Раді України у здійсненні повноважень щодо парламентського контролю, виконуючи певні дії допоміжного (інформаційного, експертного, аналітичного тощо) характеру (</w:t>
      </w:r>
      <w:proofErr w:type="spellStart"/>
      <w:r>
        <w:rPr>
          <w:rFonts w:ascii="Times New Roman" w:hAnsi="Times New Roman"/>
          <w:bCs/>
          <w:sz w:val="28"/>
          <w:szCs w:val="28"/>
        </w:rPr>
        <w:t>абз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  <w:r w:rsidR="008F6EE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8 </w:t>
      </w:r>
      <w:proofErr w:type="spellStart"/>
      <w:r>
        <w:rPr>
          <w:rFonts w:ascii="Times New Roman" w:hAnsi="Times New Roman"/>
          <w:bCs/>
          <w:sz w:val="28"/>
          <w:szCs w:val="28"/>
        </w:rPr>
        <w:t>пп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3.1 п. 3 мотивувальної частини Рішення Конституційного Суду України від 10 червня 2010 року № 16-рп/2010). Проте Верховна Рада України не наділена повноваженнями </w:t>
      </w:r>
      <w:r w:rsidR="008F6EE7">
        <w:rPr>
          <w:rFonts w:ascii="Times New Roman" w:hAnsi="Times New Roman"/>
          <w:bCs/>
          <w:sz w:val="28"/>
          <w:szCs w:val="28"/>
        </w:rPr>
        <w:t xml:space="preserve">стосовно </w:t>
      </w:r>
      <w:r>
        <w:rPr>
          <w:rFonts w:ascii="Times New Roman" w:hAnsi="Times New Roman"/>
          <w:bCs/>
          <w:sz w:val="28"/>
          <w:szCs w:val="28"/>
        </w:rPr>
        <w:t xml:space="preserve">розгляду </w:t>
      </w:r>
      <w:r>
        <w:rPr>
          <w:rFonts w:ascii="Times New Roman" w:hAnsi="Times New Roman"/>
          <w:bCs/>
          <w:sz w:val="28"/>
          <w:szCs w:val="28"/>
        </w:rPr>
        <w:lastRenderedPageBreak/>
        <w:t xml:space="preserve">інформації </w:t>
      </w:r>
      <w:r w:rsidR="00C92EFB">
        <w:rPr>
          <w:rFonts w:ascii="Times New Roman" w:hAnsi="Times New Roman"/>
          <w:bCs/>
          <w:sz w:val="28"/>
          <w:szCs w:val="28"/>
        </w:rPr>
        <w:t>на предмет її</w:t>
      </w:r>
      <w:r>
        <w:rPr>
          <w:rFonts w:ascii="Times New Roman" w:hAnsi="Times New Roman"/>
          <w:bCs/>
          <w:sz w:val="28"/>
          <w:szCs w:val="28"/>
        </w:rPr>
        <w:t xml:space="preserve"> віднесення</w:t>
      </w:r>
      <w:r w:rsidR="008F6EE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до державної таємниці.</w:t>
      </w:r>
    </w:p>
    <w:p w:rsidR="008679E1" w:rsidRDefault="008F6EE7" w:rsidP="00C92EFB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Враховуючи наведене</w:t>
      </w:r>
      <w:r w:rsidR="008679E1">
        <w:rPr>
          <w:rFonts w:ascii="Times New Roman" w:hAnsi="Times New Roman"/>
          <w:bCs/>
          <w:sz w:val="28"/>
          <w:szCs w:val="28"/>
        </w:rPr>
        <w:t xml:space="preserve">, </w:t>
      </w:r>
      <w:r w:rsidR="00124D00">
        <w:rPr>
          <w:rFonts w:ascii="Times New Roman" w:hAnsi="Times New Roman"/>
          <w:bCs/>
          <w:sz w:val="28"/>
          <w:szCs w:val="28"/>
        </w:rPr>
        <w:t xml:space="preserve">на нашу думку, </w:t>
      </w:r>
      <w:r w:rsidR="008679E1">
        <w:rPr>
          <w:rFonts w:ascii="Times New Roman" w:hAnsi="Times New Roman"/>
          <w:bCs/>
          <w:sz w:val="28"/>
          <w:szCs w:val="28"/>
        </w:rPr>
        <w:t xml:space="preserve">чинну редакцію ст. 8 Закону </w:t>
      </w:r>
      <w:r w:rsidR="00124D00">
        <w:rPr>
          <w:rFonts w:ascii="Times New Roman" w:hAnsi="Times New Roman"/>
          <w:bCs/>
          <w:sz w:val="28"/>
          <w:szCs w:val="28"/>
        </w:rPr>
        <w:t xml:space="preserve">доцільно </w:t>
      </w:r>
      <w:r w:rsidR="008679E1">
        <w:rPr>
          <w:rFonts w:ascii="Times New Roman" w:hAnsi="Times New Roman"/>
          <w:bCs/>
          <w:sz w:val="28"/>
          <w:szCs w:val="28"/>
        </w:rPr>
        <w:t>залишити без змін.</w:t>
      </w:r>
    </w:p>
    <w:p w:rsidR="00124D00" w:rsidRDefault="00124D00" w:rsidP="00C92EFB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24D00">
        <w:rPr>
          <w:rFonts w:ascii="Times New Roman" w:hAnsi="Times New Roman"/>
          <w:bCs/>
          <w:sz w:val="28"/>
          <w:szCs w:val="28"/>
        </w:rPr>
        <w:tab/>
      </w:r>
    </w:p>
    <w:p w:rsidR="00124D00" w:rsidRDefault="00124D00" w:rsidP="00C92EFB">
      <w:pPr>
        <w:widowControl w:val="0"/>
        <w:suppressAutoHyphens/>
        <w:ind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124D00">
        <w:rPr>
          <w:rFonts w:ascii="Times New Roman" w:hAnsi="Times New Roman"/>
          <w:b/>
          <w:bCs/>
          <w:i/>
          <w:sz w:val="28"/>
          <w:szCs w:val="28"/>
        </w:rPr>
        <w:t xml:space="preserve">Щодо змін до Закону України «Про оборонні закупівлі» </w:t>
      </w:r>
      <w:r w:rsidR="008F6EE7">
        <w:rPr>
          <w:rFonts w:ascii="Times New Roman" w:hAnsi="Times New Roman"/>
          <w:b/>
          <w:i/>
          <w:iCs/>
          <w:sz w:val="28"/>
          <w:szCs w:val="28"/>
        </w:rPr>
        <w:t>(далі у цьому пункті – Закон)</w:t>
      </w:r>
      <w:r w:rsidR="008F6EE7" w:rsidRPr="00124D00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Pr="00124D00">
        <w:rPr>
          <w:rFonts w:ascii="Times New Roman" w:hAnsi="Times New Roman"/>
          <w:b/>
          <w:bCs/>
          <w:i/>
          <w:sz w:val="28"/>
          <w:szCs w:val="28"/>
        </w:rPr>
        <w:t xml:space="preserve">(п. </w:t>
      </w:r>
      <w:r>
        <w:rPr>
          <w:rFonts w:ascii="Times New Roman" w:hAnsi="Times New Roman"/>
          <w:b/>
          <w:bCs/>
          <w:i/>
          <w:sz w:val="28"/>
          <w:szCs w:val="28"/>
        </w:rPr>
        <w:t>3</w:t>
      </w:r>
      <w:r w:rsidRPr="00124D00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="008F6EE7">
        <w:rPr>
          <w:rFonts w:ascii="Times New Roman" w:hAnsi="Times New Roman"/>
          <w:b/>
          <w:bCs/>
          <w:i/>
          <w:sz w:val="28"/>
          <w:szCs w:val="28"/>
        </w:rPr>
        <w:t>р</w:t>
      </w:r>
      <w:r w:rsidRPr="00124D00">
        <w:rPr>
          <w:rFonts w:ascii="Times New Roman" w:hAnsi="Times New Roman"/>
          <w:b/>
          <w:bCs/>
          <w:i/>
          <w:sz w:val="28"/>
          <w:szCs w:val="28"/>
        </w:rPr>
        <w:t xml:space="preserve">озділу І проекту) </w:t>
      </w:r>
    </w:p>
    <w:p w:rsidR="008F6EE7" w:rsidRPr="00D367C1" w:rsidRDefault="00D367C1" w:rsidP="00C92EF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367C1">
        <w:rPr>
          <w:rFonts w:ascii="Times New Roman" w:hAnsi="Times New Roman"/>
          <w:b/>
          <w:sz w:val="28"/>
          <w:szCs w:val="28"/>
        </w:rPr>
        <w:t>1</w:t>
      </w:r>
      <w:r w:rsidR="008F6EE7" w:rsidRPr="00D367C1">
        <w:rPr>
          <w:rFonts w:ascii="Times New Roman" w:hAnsi="Times New Roman"/>
          <w:b/>
          <w:sz w:val="28"/>
          <w:szCs w:val="28"/>
        </w:rPr>
        <w:t>.</w:t>
      </w:r>
      <w:r w:rsidR="008F6EE7" w:rsidRPr="00D367C1">
        <w:rPr>
          <w:rFonts w:ascii="Times New Roman" w:hAnsi="Times New Roman"/>
          <w:sz w:val="28"/>
          <w:szCs w:val="28"/>
        </w:rPr>
        <w:t> </w:t>
      </w:r>
      <w:r w:rsidR="0074579E" w:rsidRPr="00D367C1">
        <w:rPr>
          <w:rFonts w:ascii="Times New Roman" w:hAnsi="Times New Roman"/>
          <w:sz w:val="28"/>
          <w:szCs w:val="28"/>
        </w:rPr>
        <w:t>Згідно з оновленим</w:t>
      </w:r>
      <w:r w:rsidR="008F6EE7" w:rsidRPr="00D367C1">
        <w:rPr>
          <w:rFonts w:ascii="Times New Roman" w:hAnsi="Times New Roman"/>
          <w:sz w:val="28"/>
          <w:szCs w:val="28"/>
        </w:rPr>
        <w:t xml:space="preserve"> п. 20 ч. 1 ст. 1 Закону пропонується замінити поняття «неконкурентна процедура закупівлі» на «неконкурентна закупівля», що виглядає дискусійним з точки зору єдиного підходу до викладення нормативних положень, адже у Законі України «Про публічні закупівлі»</w:t>
      </w:r>
      <w:r w:rsidRPr="00D367C1">
        <w:rPr>
          <w:rFonts w:ascii="Times New Roman" w:hAnsi="Times New Roman"/>
          <w:sz w:val="28"/>
          <w:szCs w:val="28"/>
        </w:rPr>
        <w:t>,</w:t>
      </w:r>
      <w:r w:rsidR="008F6EE7" w:rsidRPr="00D367C1">
        <w:rPr>
          <w:rFonts w:ascii="Times New Roman" w:hAnsi="Times New Roman"/>
          <w:sz w:val="28"/>
          <w:szCs w:val="28"/>
        </w:rPr>
        <w:t xml:space="preserve"> як</w:t>
      </w:r>
      <w:r w:rsidRPr="00D367C1">
        <w:rPr>
          <w:rFonts w:ascii="Times New Roman" w:hAnsi="Times New Roman"/>
          <w:sz w:val="28"/>
          <w:szCs w:val="28"/>
        </w:rPr>
        <w:t>ий</w:t>
      </w:r>
      <w:r w:rsidR="008F6EE7" w:rsidRPr="00D367C1">
        <w:rPr>
          <w:rFonts w:ascii="Times New Roman" w:hAnsi="Times New Roman"/>
          <w:sz w:val="28"/>
          <w:szCs w:val="28"/>
        </w:rPr>
        <w:t xml:space="preserve"> </w:t>
      </w:r>
      <w:r w:rsidRPr="00D367C1">
        <w:rPr>
          <w:rFonts w:ascii="Times New Roman" w:hAnsi="Times New Roman"/>
          <w:sz w:val="28"/>
          <w:szCs w:val="28"/>
        </w:rPr>
        <w:t xml:space="preserve">є </w:t>
      </w:r>
      <w:r w:rsidR="008F6EE7" w:rsidRPr="00D367C1">
        <w:rPr>
          <w:rFonts w:ascii="Times New Roman" w:hAnsi="Times New Roman"/>
          <w:sz w:val="28"/>
          <w:szCs w:val="28"/>
        </w:rPr>
        <w:t>«базов</w:t>
      </w:r>
      <w:r w:rsidRPr="00D367C1">
        <w:rPr>
          <w:rFonts w:ascii="Times New Roman" w:hAnsi="Times New Roman"/>
          <w:sz w:val="28"/>
          <w:szCs w:val="28"/>
        </w:rPr>
        <w:t>и</w:t>
      </w:r>
      <w:r w:rsidR="008F6EE7" w:rsidRPr="00D367C1">
        <w:rPr>
          <w:rFonts w:ascii="Times New Roman" w:hAnsi="Times New Roman"/>
          <w:sz w:val="28"/>
          <w:szCs w:val="28"/>
        </w:rPr>
        <w:t>м» закон</w:t>
      </w:r>
      <w:r w:rsidRPr="00D367C1">
        <w:rPr>
          <w:rFonts w:ascii="Times New Roman" w:hAnsi="Times New Roman"/>
          <w:sz w:val="28"/>
          <w:szCs w:val="28"/>
        </w:rPr>
        <w:t>ом</w:t>
      </w:r>
      <w:r w:rsidR="008F6EE7" w:rsidRPr="00D367C1">
        <w:rPr>
          <w:rFonts w:ascii="Times New Roman" w:hAnsi="Times New Roman"/>
          <w:sz w:val="28"/>
          <w:szCs w:val="28"/>
        </w:rPr>
        <w:t xml:space="preserve"> у цій сфері, </w:t>
      </w:r>
      <w:r w:rsidRPr="00D367C1">
        <w:rPr>
          <w:rFonts w:ascii="Times New Roman" w:hAnsi="Times New Roman"/>
          <w:sz w:val="28"/>
          <w:szCs w:val="28"/>
        </w:rPr>
        <w:t>скрізь</w:t>
      </w:r>
      <w:r w:rsidR="008F6EE7" w:rsidRPr="00D367C1">
        <w:rPr>
          <w:rFonts w:ascii="Times New Roman" w:hAnsi="Times New Roman"/>
          <w:sz w:val="28"/>
          <w:szCs w:val="28"/>
        </w:rPr>
        <w:t xml:space="preserve"> застосовується формулювання «конкурентна </w:t>
      </w:r>
      <w:r w:rsidR="008F6EE7" w:rsidRPr="00D367C1">
        <w:rPr>
          <w:rFonts w:ascii="Times New Roman" w:hAnsi="Times New Roman"/>
          <w:i/>
          <w:sz w:val="28"/>
          <w:szCs w:val="28"/>
        </w:rPr>
        <w:t>процедура закупівлі</w:t>
      </w:r>
      <w:r w:rsidR="008F6EE7" w:rsidRPr="00D367C1">
        <w:rPr>
          <w:rFonts w:ascii="Times New Roman" w:hAnsi="Times New Roman"/>
          <w:sz w:val="28"/>
          <w:szCs w:val="28"/>
        </w:rPr>
        <w:t>».</w:t>
      </w:r>
    </w:p>
    <w:p w:rsidR="008F6EE7" w:rsidRPr="00D367C1" w:rsidRDefault="008F6EE7" w:rsidP="00C92EF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367C1">
        <w:rPr>
          <w:rFonts w:ascii="Times New Roman" w:hAnsi="Times New Roman"/>
          <w:b/>
          <w:sz w:val="28"/>
          <w:szCs w:val="28"/>
        </w:rPr>
        <w:t>2.</w:t>
      </w:r>
      <w:r w:rsidRPr="00D367C1">
        <w:rPr>
          <w:rFonts w:ascii="Times New Roman" w:hAnsi="Times New Roman"/>
          <w:sz w:val="28"/>
          <w:szCs w:val="28"/>
        </w:rPr>
        <w:t xml:space="preserve"> В оновленому п. 25 ч. 1 ст. 1 Закону пропонується віднести до робіт оборонного призначення, зокрема, «нове будівництво». У даному випадку з метою належного розуміння та правозастосування доцільно визначити зміст цього поняття.</w:t>
      </w:r>
    </w:p>
    <w:p w:rsidR="008F6EE7" w:rsidRPr="00D367C1" w:rsidRDefault="008F6EE7" w:rsidP="00C92EF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367C1">
        <w:rPr>
          <w:rFonts w:ascii="Times New Roman" w:hAnsi="Times New Roman"/>
          <w:b/>
          <w:sz w:val="28"/>
          <w:szCs w:val="28"/>
        </w:rPr>
        <w:t>3.</w:t>
      </w:r>
      <w:r w:rsidRPr="00D367C1">
        <w:rPr>
          <w:rFonts w:ascii="Times New Roman" w:hAnsi="Times New Roman"/>
          <w:sz w:val="28"/>
          <w:szCs w:val="28"/>
        </w:rPr>
        <w:t xml:space="preserve"> Відповідно до нового </w:t>
      </w:r>
      <w:proofErr w:type="spellStart"/>
      <w:r w:rsidRPr="00D367C1">
        <w:rPr>
          <w:rFonts w:ascii="Times New Roman" w:hAnsi="Times New Roman"/>
          <w:sz w:val="28"/>
          <w:szCs w:val="28"/>
        </w:rPr>
        <w:t>абз</w:t>
      </w:r>
      <w:proofErr w:type="spellEnd"/>
      <w:r w:rsidRPr="00D367C1">
        <w:rPr>
          <w:rFonts w:ascii="Times New Roman" w:hAnsi="Times New Roman"/>
          <w:sz w:val="28"/>
          <w:szCs w:val="28"/>
        </w:rPr>
        <w:t xml:space="preserve">. 2 ч. 2 ст. 2 Закону «державним замовникам у сфері оборони дозволяється здійснювати закупівлі товарів, робіт і послуг оборонного призначення відповідно до процедур та видів </w:t>
      </w:r>
      <w:proofErr w:type="spellStart"/>
      <w:r w:rsidRPr="00D367C1">
        <w:rPr>
          <w:rFonts w:ascii="Times New Roman" w:hAnsi="Times New Roman"/>
          <w:sz w:val="28"/>
          <w:szCs w:val="28"/>
        </w:rPr>
        <w:t>закупівель</w:t>
      </w:r>
      <w:proofErr w:type="spellEnd"/>
      <w:r w:rsidRPr="00D367C1">
        <w:rPr>
          <w:rFonts w:ascii="Times New Roman" w:hAnsi="Times New Roman"/>
          <w:sz w:val="28"/>
          <w:szCs w:val="28"/>
        </w:rPr>
        <w:t xml:space="preserve">, передбачених цим законом або законом України «Про публічні закупівлі»». </w:t>
      </w:r>
    </w:p>
    <w:p w:rsidR="008F6EE7" w:rsidRPr="00D367C1" w:rsidRDefault="008F6EE7" w:rsidP="00C92EF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367C1">
        <w:rPr>
          <w:rFonts w:ascii="Times New Roman" w:hAnsi="Times New Roman"/>
          <w:sz w:val="28"/>
          <w:szCs w:val="28"/>
        </w:rPr>
        <w:t xml:space="preserve">Слід зазначити, що вказана норма, </w:t>
      </w:r>
      <w:r w:rsidRPr="00D367C1">
        <w:rPr>
          <w:rFonts w:ascii="Times New Roman" w:hAnsi="Times New Roman"/>
          <w:i/>
          <w:sz w:val="28"/>
          <w:szCs w:val="28"/>
        </w:rPr>
        <w:t>по-перше</w:t>
      </w:r>
      <w:r w:rsidRPr="00D367C1">
        <w:rPr>
          <w:rFonts w:ascii="Times New Roman" w:hAnsi="Times New Roman"/>
          <w:sz w:val="28"/>
          <w:szCs w:val="28"/>
        </w:rPr>
        <w:t xml:space="preserve">, не узгоджується з </w:t>
      </w:r>
      <w:proofErr w:type="spellStart"/>
      <w:r w:rsidRPr="00D367C1">
        <w:rPr>
          <w:rFonts w:ascii="Times New Roman" w:hAnsi="Times New Roman"/>
          <w:sz w:val="28"/>
          <w:szCs w:val="28"/>
        </w:rPr>
        <w:t>абз</w:t>
      </w:r>
      <w:proofErr w:type="spellEnd"/>
      <w:r w:rsidRPr="00D367C1">
        <w:rPr>
          <w:rFonts w:ascii="Times New Roman" w:hAnsi="Times New Roman"/>
          <w:sz w:val="28"/>
          <w:szCs w:val="28"/>
        </w:rPr>
        <w:t xml:space="preserve">. 1 цієї ж частини, згідно з яким «закупівля товарів, робіт і послуг здійснюється державними замовниками відповідно до Закону України «Про публічні закупівлі» з урахуванням особливостей, встановлених цим Законом». </w:t>
      </w:r>
      <w:r w:rsidRPr="00D367C1">
        <w:rPr>
          <w:rFonts w:ascii="Times New Roman" w:hAnsi="Times New Roman"/>
          <w:i/>
          <w:sz w:val="28"/>
          <w:szCs w:val="28"/>
        </w:rPr>
        <w:t>По-друге</w:t>
      </w:r>
      <w:r w:rsidRPr="00D367C1">
        <w:rPr>
          <w:rFonts w:ascii="Times New Roman" w:hAnsi="Times New Roman"/>
          <w:sz w:val="28"/>
          <w:szCs w:val="28"/>
        </w:rPr>
        <w:t>, чинну ч. 2 ст. 2 Закону (</w:t>
      </w:r>
      <w:proofErr w:type="spellStart"/>
      <w:r w:rsidRPr="00D367C1">
        <w:rPr>
          <w:rFonts w:ascii="Times New Roman" w:hAnsi="Times New Roman"/>
          <w:sz w:val="28"/>
          <w:szCs w:val="28"/>
        </w:rPr>
        <w:t>абз</w:t>
      </w:r>
      <w:proofErr w:type="spellEnd"/>
      <w:r w:rsidRPr="00D367C1">
        <w:rPr>
          <w:rFonts w:ascii="Times New Roman" w:hAnsi="Times New Roman"/>
          <w:sz w:val="28"/>
          <w:szCs w:val="28"/>
        </w:rPr>
        <w:t xml:space="preserve">. 1 ст. 2 в редакції проекту) слід розглядати у системному взаємозв’язку із ч. 1 цієї ж статті, яка визначає сферу застосування вказаного Закону, зокрема, </w:t>
      </w:r>
      <w:r w:rsidRPr="00D367C1">
        <w:rPr>
          <w:rFonts w:ascii="Times New Roman" w:hAnsi="Times New Roman"/>
          <w:i/>
          <w:sz w:val="28"/>
          <w:szCs w:val="28"/>
        </w:rPr>
        <w:t>предмет</w:t>
      </w:r>
      <w:r w:rsidRPr="00D367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7C1">
        <w:rPr>
          <w:rFonts w:ascii="Times New Roman" w:hAnsi="Times New Roman"/>
          <w:sz w:val="28"/>
          <w:szCs w:val="28"/>
        </w:rPr>
        <w:t>закупівель</w:t>
      </w:r>
      <w:proofErr w:type="spellEnd"/>
      <w:r w:rsidRPr="00D367C1">
        <w:rPr>
          <w:rFonts w:ascii="Times New Roman" w:hAnsi="Times New Roman"/>
          <w:sz w:val="28"/>
          <w:szCs w:val="28"/>
        </w:rPr>
        <w:t xml:space="preserve">, здійснення яких і відбувається відповідно до Закону України «Про публічні закупівлі», але з урахуванням </w:t>
      </w:r>
      <w:r w:rsidRPr="00D367C1">
        <w:rPr>
          <w:rFonts w:ascii="Times New Roman" w:hAnsi="Times New Roman"/>
          <w:i/>
          <w:sz w:val="28"/>
          <w:szCs w:val="28"/>
        </w:rPr>
        <w:t>особливостей</w:t>
      </w:r>
      <w:r w:rsidRPr="00D367C1">
        <w:rPr>
          <w:rFonts w:ascii="Times New Roman" w:hAnsi="Times New Roman"/>
          <w:sz w:val="28"/>
          <w:szCs w:val="28"/>
        </w:rPr>
        <w:t xml:space="preserve">, встановлених Законом України «Про оборонні закупівлі». За змістом же нового </w:t>
      </w:r>
      <w:proofErr w:type="spellStart"/>
      <w:r w:rsidRPr="00D367C1">
        <w:rPr>
          <w:rFonts w:ascii="Times New Roman" w:hAnsi="Times New Roman"/>
          <w:sz w:val="28"/>
          <w:szCs w:val="28"/>
        </w:rPr>
        <w:t>абз</w:t>
      </w:r>
      <w:proofErr w:type="spellEnd"/>
      <w:r w:rsidRPr="00D367C1">
        <w:rPr>
          <w:rFonts w:ascii="Times New Roman" w:hAnsi="Times New Roman"/>
          <w:sz w:val="28"/>
          <w:szCs w:val="28"/>
        </w:rPr>
        <w:t xml:space="preserve">. 2 ч. 2 ст. 2 Закону пропонована норма може розумітись і так, що державні замовники у сфері оборони здійснюють </w:t>
      </w:r>
      <w:r w:rsidRPr="00D367C1">
        <w:rPr>
          <w:rFonts w:ascii="Times New Roman" w:hAnsi="Times New Roman"/>
          <w:i/>
          <w:sz w:val="28"/>
          <w:szCs w:val="28"/>
        </w:rPr>
        <w:t>будь-які</w:t>
      </w:r>
      <w:r w:rsidRPr="00D367C1">
        <w:rPr>
          <w:rFonts w:ascii="Times New Roman" w:hAnsi="Times New Roman"/>
          <w:sz w:val="28"/>
          <w:szCs w:val="28"/>
        </w:rPr>
        <w:t xml:space="preserve"> закупівлі у відповідності до положень Закону України «Про публічні закупівлі» та з урахуванням особливостей Закону України «Про оборонні закупівлі», що необґрунтовано розширюватиме сферу його застосування. Зауважимо також, що означена у проекті проблема, на нашу думку, обумовлена, насамперед, відсутністю чіткого визначення предмету оборонних </w:t>
      </w:r>
      <w:proofErr w:type="spellStart"/>
      <w:r w:rsidRPr="00D367C1">
        <w:rPr>
          <w:rFonts w:ascii="Times New Roman" w:hAnsi="Times New Roman"/>
          <w:sz w:val="28"/>
          <w:szCs w:val="28"/>
        </w:rPr>
        <w:t>закупівель</w:t>
      </w:r>
      <w:proofErr w:type="spellEnd"/>
      <w:r w:rsidRPr="00D367C1">
        <w:rPr>
          <w:rFonts w:ascii="Times New Roman" w:hAnsi="Times New Roman"/>
          <w:sz w:val="28"/>
          <w:szCs w:val="28"/>
        </w:rPr>
        <w:t>, що може призводити до різного тлумачення правових норм на практиці та, окрім того, містити корупційні ризики.</w:t>
      </w:r>
    </w:p>
    <w:p w:rsidR="008F6EE7" w:rsidRPr="00D367C1" w:rsidRDefault="008F6EE7" w:rsidP="00C92EF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367C1">
        <w:rPr>
          <w:rFonts w:ascii="Times New Roman" w:hAnsi="Times New Roman"/>
          <w:sz w:val="28"/>
          <w:szCs w:val="28"/>
        </w:rPr>
        <w:t xml:space="preserve">Так само, викликає застереження і припис нового </w:t>
      </w:r>
      <w:proofErr w:type="spellStart"/>
      <w:r w:rsidRPr="00D367C1">
        <w:rPr>
          <w:rFonts w:ascii="Times New Roman" w:hAnsi="Times New Roman"/>
          <w:sz w:val="28"/>
          <w:szCs w:val="28"/>
        </w:rPr>
        <w:t>абз</w:t>
      </w:r>
      <w:proofErr w:type="spellEnd"/>
      <w:r w:rsidRPr="00D367C1">
        <w:rPr>
          <w:rFonts w:ascii="Times New Roman" w:hAnsi="Times New Roman"/>
          <w:sz w:val="28"/>
          <w:szCs w:val="28"/>
        </w:rPr>
        <w:t xml:space="preserve">. 3 цієї ж частини, згідно з яким «торги з обмеженою участю здійснюються державними замовниками </w:t>
      </w:r>
      <w:r w:rsidRPr="00D367C1">
        <w:rPr>
          <w:rFonts w:ascii="Times New Roman" w:hAnsi="Times New Roman"/>
          <w:i/>
          <w:sz w:val="28"/>
          <w:szCs w:val="28"/>
        </w:rPr>
        <w:t>виключно з урахуванням особливостей, визначених цим Законом</w:t>
      </w:r>
      <w:r w:rsidRPr="00D367C1">
        <w:rPr>
          <w:rFonts w:ascii="Times New Roman" w:hAnsi="Times New Roman"/>
          <w:sz w:val="28"/>
          <w:szCs w:val="28"/>
        </w:rPr>
        <w:t xml:space="preserve">», який лише дублює зміст </w:t>
      </w:r>
      <w:proofErr w:type="spellStart"/>
      <w:r w:rsidRPr="00D367C1">
        <w:rPr>
          <w:rFonts w:ascii="Times New Roman" w:hAnsi="Times New Roman"/>
          <w:sz w:val="28"/>
          <w:szCs w:val="28"/>
        </w:rPr>
        <w:t>абз</w:t>
      </w:r>
      <w:proofErr w:type="spellEnd"/>
      <w:r w:rsidRPr="00D367C1">
        <w:rPr>
          <w:rFonts w:ascii="Times New Roman" w:hAnsi="Times New Roman"/>
          <w:sz w:val="28"/>
          <w:szCs w:val="28"/>
        </w:rPr>
        <w:t>. 1 ч. 2 ст. 2 Закону.</w:t>
      </w:r>
    </w:p>
    <w:p w:rsidR="008F6EE7" w:rsidRPr="00D367C1" w:rsidRDefault="008F6EE7" w:rsidP="00C92EF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367C1">
        <w:rPr>
          <w:rFonts w:ascii="Times New Roman" w:hAnsi="Times New Roman"/>
          <w:b/>
          <w:sz w:val="28"/>
          <w:szCs w:val="28"/>
        </w:rPr>
        <w:t>4.</w:t>
      </w:r>
      <w:r w:rsidRPr="00D367C1">
        <w:rPr>
          <w:rFonts w:ascii="Times New Roman" w:hAnsi="Times New Roman"/>
          <w:sz w:val="28"/>
          <w:szCs w:val="28"/>
        </w:rPr>
        <w:t xml:space="preserve"> Відповідно до оновленої ч. 8 ст. 9 Закону «трирічний план </w:t>
      </w:r>
      <w:proofErr w:type="spellStart"/>
      <w:r w:rsidRPr="00D367C1">
        <w:rPr>
          <w:rFonts w:ascii="Times New Roman" w:hAnsi="Times New Roman"/>
          <w:sz w:val="28"/>
          <w:szCs w:val="28"/>
        </w:rPr>
        <w:t>закупівель</w:t>
      </w:r>
      <w:proofErr w:type="spellEnd"/>
      <w:r w:rsidRPr="00D367C1">
        <w:rPr>
          <w:rFonts w:ascii="Times New Roman" w:hAnsi="Times New Roman"/>
          <w:sz w:val="28"/>
          <w:szCs w:val="28"/>
        </w:rPr>
        <w:t xml:space="preserve"> товарів, робіт і послуг оборонного призначення складається у формі відкритих даних і містить інформацію про перелік (номенклатуру), обсяги товарів, робіт і </w:t>
      </w:r>
      <w:r w:rsidRPr="00D367C1">
        <w:rPr>
          <w:rFonts w:ascii="Times New Roman" w:hAnsi="Times New Roman"/>
          <w:sz w:val="28"/>
          <w:szCs w:val="28"/>
        </w:rPr>
        <w:lastRenderedPageBreak/>
        <w:t xml:space="preserve">послуг оборонного призначення, </w:t>
      </w:r>
      <w:r w:rsidRPr="00D367C1">
        <w:rPr>
          <w:rFonts w:ascii="Times New Roman" w:hAnsi="Times New Roman"/>
          <w:i/>
          <w:sz w:val="28"/>
          <w:szCs w:val="28"/>
        </w:rPr>
        <w:t>інших товарів робіт і послуг, що закуповуються державними замовниками в сфері оборони</w:t>
      </w:r>
      <w:r w:rsidRPr="00D367C1">
        <w:rPr>
          <w:rFonts w:ascii="Times New Roman" w:hAnsi="Times New Roman"/>
          <w:sz w:val="28"/>
          <w:szCs w:val="28"/>
        </w:rPr>
        <w:t xml:space="preserve">, та обсяги коштів, передбачених на зазначені цілі, доступ до якої не обмежений». На наш погляд,  вміщення порівняно із чинною нормою слів «інші товари, роботи і послугу, що закуповуються державними замовниками в сфері оборони» не узгоджується із визначеною сферою застосування Закону (ст. 2), яка стосується лише товарів, робіт і послуг </w:t>
      </w:r>
      <w:r w:rsidRPr="00D367C1">
        <w:rPr>
          <w:rFonts w:ascii="Times New Roman" w:hAnsi="Times New Roman"/>
          <w:i/>
          <w:sz w:val="28"/>
          <w:szCs w:val="28"/>
        </w:rPr>
        <w:t>оборонного призначення</w:t>
      </w:r>
      <w:r w:rsidRPr="00D367C1">
        <w:rPr>
          <w:rFonts w:ascii="Times New Roman" w:hAnsi="Times New Roman"/>
          <w:sz w:val="28"/>
          <w:szCs w:val="28"/>
        </w:rPr>
        <w:t>.</w:t>
      </w:r>
    </w:p>
    <w:p w:rsidR="008F6EE7" w:rsidRDefault="008F6EE7" w:rsidP="00C92EF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367C1">
        <w:rPr>
          <w:rFonts w:ascii="Times New Roman" w:hAnsi="Times New Roman"/>
          <w:b/>
          <w:sz w:val="28"/>
          <w:szCs w:val="28"/>
        </w:rPr>
        <w:t>5.</w:t>
      </w:r>
      <w:r w:rsidRPr="00D367C1">
        <w:rPr>
          <w:rFonts w:ascii="Times New Roman" w:hAnsi="Times New Roman"/>
          <w:sz w:val="28"/>
          <w:szCs w:val="28"/>
        </w:rPr>
        <w:t xml:space="preserve"> Відповідно до оновленого п. 2 ч. 3 ст. 23 Закону «скарги щодо результатів визначення переможця спрощених торгів закупівлі, прийнятих рішень, а також дій та/або бездіяльності державного замовника, що відбулися після закінчення періоду, встановленого для подання цінових пропозицій, можуть подаватися до органу оскарження </w:t>
      </w:r>
      <w:r w:rsidRPr="00D367C1">
        <w:rPr>
          <w:rFonts w:ascii="Times New Roman" w:hAnsi="Times New Roman"/>
          <w:i/>
          <w:sz w:val="28"/>
          <w:szCs w:val="28"/>
        </w:rPr>
        <w:t>протягом чотирьох робочих днів з дня, коли суб’єкт оскарження дізнався або повинен був дізнатися про порушення своїх прав</w:t>
      </w:r>
      <w:r w:rsidRPr="00D367C1">
        <w:rPr>
          <w:rFonts w:ascii="Times New Roman" w:hAnsi="Times New Roman"/>
          <w:sz w:val="28"/>
          <w:szCs w:val="28"/>
        </w:rPr>
        <w:t xml:space="preserve"> унаслідок рішення, дії чи бездіяльності замовника, але до дня укладення договору про закупівлю», а не «</w:t>
      </w:r>
      <w:r w:rsidRPr="00D367C1">
        <w:rPr>
          <w:rFonts w:ascii="Times New Roman" w:hAnsi="Times New Roman"/>
          <w:i/>
          <w:sz w:val="28"/>
          <w:szCs w:val="28"/>
        </w:rPr>
        <w:t>з дня оприлюднення на офіційному веб-сайті</w:t>
      </w:r>
      <w:r w:rsidRPr="00D367C1">
        <w:rPr>
          <w:rFonts w:ascii="Times New Roman" w:hAnsi="Times New Roman"/>
          <w:sz w:val="28"/>
          <w:szCs w:val="28"/>
        </w:rPr>
        <w:t xml:space="preserve"> уповноваженого органу з питань </w:t>
      </w:r>
      <w:proofErr w:type="spellStart"/>
      <w:r w:rsidRPr="00D367C1">
        <w:rPr>
          <w:rFonts w:ascii="Times New Roman" w:hAnsi="Times New Roman"/>
          <w:sz w:val="28"/>
          <w:szCs w:val="28"/>
        </w:rPr>
        <w:t>закупівель</w:t>
      </w:r>
      <w:proofErr w:type="spellEnd"/>
      <w:r w:rsidRPr="00D367C1">
        <w:rPr>
          <w:rFonts w:ascii="Times New Roman" w:hAnsi="Times New Roman"/>
          <w:sz w:val="28"/>
          <w:szCs w:val="28"/>
        </w:rPr>
        <w:t xml:space="preserve"> </w:t>
      </w:r>
      <w:r w:rsidRPr="00D367C1">
        <w:rPr>
          <w:rFonts w:ascii="Times New Roman" w:hAnsi="Times New Roman"/>
          <w:i/>
          <w:sz w:val="28"/>
          <w:szCs w:val="28"/>
        </w:rPr>
        <w:t>повідомлення про намір укласти договір про закупівлю</w:t>
      </w:r>
      <w:r w:rsidRPr="00D367C1">
        <w:rPr>
          <w:rFonts w:ascii="Times New Roman" w:hAnsi="Times New Roman"/>
          <w:sz w:val="28"/>
          <w:szCs w:val="28"/>
        </w:rPr>
        <w:t xml:space="preserve">», як це передбачено чинною нормою. На наш погляд, </w:t>
      </w:r>
      <w:r w:rsidR="00D367C1" w:rsidRPr="00D367C1">
        <w:rPr>
          <w:rFonts w:ascii="Times New Roman" w:hAnsi="Times New Roman"/>
          <w:sz w:val="28"/>
          <w:szCs w:val="28"/>
        </w:rPr>
        <w:t xml:space="preserve">доцільність прийняття </w:t>
      </w:r>
      <w:r w:rsidRPr="00D367C1">
        <w:rPr>
          <w:rFonts w:ascii="Times New Roman" w:hAnsi="Times New Roman"/>
          <w:sz w:val="28"/>
          <w:szCs w:val="28"/>
        </w:rPr>
        <w:t>вказан</w:t>
      </w:r>
      <w:r w:rsidR="00D367C1" w:rsidRPr="00D367C1">
        <w:rPr>
          <w:rFonts w:ascii="Times New Roman" w:hAnsi="Times New Roman"/>
          <w:sz w:val="28"/>
          <w:szCs w:val="28"/>
        </w:rPr>
        <w:t>их</w:t>
      </w:r>
      <w:r w:rsidRPr="00D367C1">
        <w:rPr>
          <w:rFonts w:ascii="Times New Roman" w:hAnsi="Times New Roman"/>
          <w:sz w:val="28"/>
          <w:szCs w:val="28"/>
        </w:rPr>
        <w:t xml:space="preserve"> змін потребу</w:t>
      </w:r>
      <w:r w:rsidR="00D367C1" w:rsidRPr="00D367C1">
        <w:rPr>
          <w:rFonts w:ascii="Times New Roman" w:hAnsi="Times New Roman"/>
          <w:sz w:val="28"/>
          <w:szCs w:val="28"/>
        </w:rPr>
        <w:t>є</w:t>
      </w:r>
      <w:r w:rsidRPr="00D367C1">
        <w:rPr>
          <w:rFonts w:ascii="Times New Roman" w:hAnsi="Times New Roman"/>
          <w:sz w:val="28"/>
          <w:szCs w:val="28"/>
        </w:rPr>
        <w:t xml:space="preserve"> додаткового обґрунтування, оскільки</w:t>
      </w:r>
      <w:r w:rsidR="00D367C1" w:rsidRPr="00D367C1">
        <w:rPr>
          <w:rFonts w:ascii="Times New Roman" w:hAnsi="Times New Roman"/>
          <w:sz w:val="28"/>
          <w:szCs w:val="28"/>
        </w:rPr>
        <w:t xml:space="preserve"> вони</w:t>
      </w:r>
      <w:r w:rsidRPr="00D367C1">
        <w:rPr>
          <w:rFonts w:ascii="Times New Roman" w:hAnsi="Times New Roman"/>
          <w:sz w:val="28"/>
          <w:szCs w:val="28"/>
        </w:rPr>
        <w:t xml:space="preserve"> можуть  призвести до </w:t>
      </w:r>
      <w:r w:rsidR="00D367C1" w:rsidRPr="00D367C1">
        <w:rPr>
          <w:rFonts w:ascii="Times New Roman" w:hAnsi="Times New Roman"/>
          <w:sz w:val="28"/>
          <w:szCs w:val="28"/>
        </w:rPr>
        <w:t xml:space="preserve">штучного </w:t>
      </w:r>
      <w:r w:rsidRPr="00D367C1">
        <w:rPr>
          <w:rFonts w:ascii="Times New Roman" w:hAnsi="Times New Roman"/>
          <w:sz w:val="28"/>
          <w:szCs w:val="28"/>
        </w:rPr>
        <w:t xml:space="preserve">затягування </w:t>
      </w:r>
      <w:r w:rsidR="00D367C1" w:rsidRPr="00D367C1">
        <w:rPr>
          <w:rFonts w:ascii="Times New Roman" w:hAnsi="Times New Roman"/>
          <w:sz w:val="28"/>
          <w:szCs w:val="28"/>
        </w:rPr>
        <w:t xml:space="preserve">торгів </w:t>
      </w:r>
      <w:r w:rsidRPr="00D367C1">
        <w:rPr>
          <w:rFonts w:ascii="Times New Roman" w:hAnsi="Times New Roman"/>
          <w:sz w:val="28"/>
          <w:szCs w:val="28"/>
        </w:rPr>
        <w:t>недобросовісними учасниками.</w:t>
      </w:r>
    </w:p>
    <w:p w:rsidR="00124D00" w:rsidRPr="00124D00" w:rsidRDefault="00124D00" w:rsidP="00C92EFB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4D405D" w:rsidRPr="00124D00" w:rsidRDefault="004D405D" w:rsidP="00C92EFB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124D00" w:rsidRDefault="004D405D" w:rsidP="00C92EFB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D405D">
        <w:rPr>
          <w:rFonts w:ascii="Times New Roman" w:hAnsi="Times New Roman"/>
          <w:bCs/>
          <w:sz w:val="28"/>
          <w:szCs w:val="28"/>
        </w:rPr>
        <w:t xml:space="preserve">Керівник Головного управління </w:t>
      </w:r>
      <w:r w:rsidRPr="004D405D">
        <w:rPr>
          <w:rFonts w:ascii="Times New Roman" w:hAnsi="Times New Roman"/>
          <w:bCs/>
          <w:sz w:val="28"/>
          <w:szCs w:val="28"/>
        </w:rPr>
        <w:tab/>
      </w:r>
      <w:r w:rsidRPr="004D405D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Pr="004D405D">
        <w:rPr>
          <w:rFonts w:ascii="Times New Roman" w:hAnsi="Times New Roman"/>
          <w:bCs/>
          <w:sz w:val="28"/>
          <w:szCs w:val="28"/>
        </w:rPr>
        <w:tab/>
      </w:r>
      <w:r w:rsidRPr="004D405D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D367C1">
        <w:rPr>
          <w:rFonts w:ascii="Times New Roman" w:hAnsi="Times New Roman"/>
          <w:bCs/>
          <w:sz w:val="28"/>
          <w:szCs w:val="28"/>
        </w:rPr>
        <w:t xml:space="preserve">    </w:t>
      </w:r>
      <w:r w:rsidRPr="004D405D">
        <w:rPr>
          <w:rFonts w:ascii="Times New Roman" w:hAnsi="Times New Roman"/>
          <w:bCs/>
          <w:sz w:val="28"/>
          <w:szCs w:val="28"/>
        </w:rPr>
        <w:t>С. Тихонюк</w:t>
      </w:r>
    </w:p>
    <w:p w:rsidR="004D405D" w:rsidRDefault="004D405D" w:rsidP="00C92EFB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4D405D" w:rsidRDefault="004D405D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8679E1" w:rsidRDefault="002B1FFE" w:rsidP="004D405D">
      <w:pPr>
        <w:widowControl w:val="0"/>
        <w:suppressAutoHyphens/>
        <w:ind w:firstLine="709"/>
        <w:jc w:val="both"/>
      </w:pPr>
      <w:bookmarkStart w:id="4" w:name="_Hlk80944993"/>
      <w:proofErr w:type="spellStart"/>
      <w:r>
        <w:rPr>
          <w:rFonts w:ascii="Times New Roman" w:hAnsi="Times New Roman"/>
          <w:sz w:val="20"/>
          <w:szCs w:val="20"/>
        </w:rPr>
        <w:t>Вик</w:t>
      </w:r>
      <w:proofErr w:type="spellEnd"/>
      <w:r>
        <w:rPr>
          <w:rFonts w:ascii="Times New Roman" w:hAnsi="Times New Roman"/>
          <w:sz w:val="20"/>
          <w:szCs w:val="20"/>
        </w:rPr>
        <w:t xml:space="preserve">.: </w:t>
      </w:r>
      <w:bookmarkStart w:id="5" w:name="_GoBack"/>
      <w:bookmarkEnd w:id="5"/>
      <w:r w:rsidR="008679E1">
        <w:rPr>
          <w:rFonts w:ascii="Times New Roman" w:hAnsi="Times New Roman"/>
          <w:sz w:val="20"/>
          <w:szCs w:val="20"/>
        </w:rPr>
        <w:t>В. Попович, О. Петриченко</w:t>
      </w:r>
      <w:r w:rsidR="004D405D">
        <w:rPr>
          <w:rFonts w:ascii="Times New Roman" w:hAnsi="Times New Roman"/>
          <w:sz w:val="20"/>
          <w:szCs w:val="20"/>
        </w:rPr>
        <w:t>,</w:t>
      </w:r>
      <w:r w:rsidR="004D405D" w:rsidRPr="004D405D">
        <w:rPr>
          <w:rFonts w:ascii="Times New Roman" w:hAnsi="Times New Roman"/>
          <w:bCs/>
          <w:sz w:val="28"/>
          <w:szCs w:val="28"/>
        </w:rPr>
        <w:t xml:space="preserve"> </w:t>
      </w:r>
      <w:r w:rsidR="004D405D" w:rsidRPr="004D405D">
        <w:rPr>
          <w:rFonts w:ascii="Times New Roman" w:hAnsi="Times New Roman"/>
          <w:bCs/>
          <w:sz w:val="20"/>
          <w:szCs w:val="20"/>
        </w:rPr>
        <w:t>Я. Бережний</w:t>
      </w:r>
      <w:bookmarkEnd w:id="4"/>
    </w:p>
    <w:sectPr w:rsidR="008679E1" w:rsidSect="004D405D">
      <w:headerReference w:type="default" r:id="rId6"/>
      <w:headerReference w:type="firs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E79" w:rsidRDefault="005E5E79">
      <w:r>
        <w:separator/>
      </w:r>
    </w:p>
  </w:endnote>
  <w:endnote w:type="continuationSeparator" w:id="0">
    <w:p w:rsidR="005E5E79" w:rsidRDefault="005E5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E79" w:rsidRDefault="005E5E79">
      <w:r>
        <w:separator/>
      </w:r>
    </w:p>
  </w:footnote>
  <w:footnote w:type="continuationSeparator" w:id="0">
    <w:p w:rsidR="005E5E79" w:rsidRDefault="005E5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9E1" w:rsidRPr="004D405D" w:rsidRDefault="008679E1">
    <w:pPr>
      <w:pStyle w:val="a6"/>
      <w:jc w:val="center"/>
      <w:rPr>
        <w:rFonts w:ascii="Times New Roman" w:hAnsi="Times New Roman"/>
      </w:rPr>
    </w:pPr>
    <w:r w:rsidRPr="004D405D">
      <w:rPr>
        <w:rFonts w:ascii="Times New Roman" w:hAnsi="Times New Roman"/>
      </w:rPr>
      <w:fldChar w:fldCharType="begin"/>
    </w:r>
    <w:r w:rsidRPr="004D405D">
      <w:rPr>
        <w:rFonts w:ascii="Times New Roman" w:hAnsi="Times New Roman"/>
      </w:rPr>
      <w:instrText>PAGE   \* MERGEFORMAT</w:instrText>
    </w:r>
    <w:r w:rsidRPr="004D405D">
      <w:rPr>
        <w:rFonts w:ascii="Times New Roman" w:hAnsi="Times New Roman"/>
      </w:rPr>
      <w:fldChar w:fldCharType="separate"/>
    </w:r>
    <w:r w:rsidR="002B1FFE" w:rsidRPr="002B1FFE">
      <w:rPr>
        <w:rFonts w:ascii="Times New Roman" w:hAnsi="Times New Roman"/>
        <w:noProof/>
        <w:lang w:val="ru-RU"/>
      </w:rPr>
      <w:t>4</w:t>
    </w:r>
    <w:r w:rsidRPr="004D405D">
      <w:rPr>
        <w:rFonts w:ascii="Times New Roman" w:hAnsi="Times New Roma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05D" w:rsidRPr="00206ADD" w:rsidRDefault="004D405D" w:rsidP="004D405D">
    <w:pPr>
      <w:ind w:firstLine="709"/>
      <w:jc w:val="right"/>
      <w:rPr>
        <w:rFonts w:ascii="Times New Roman" w:hAnsi="Times New Roman"/>
        <w:sz w:val="20"/>
        <w:szCs w:val="20"/>
      </w:rPr>
    </w:pPr>
    <w:r w:rsidRPr="00206ADD">
      <w:rPr>
        <w:rFonts w:ascii="Times New Roman" w:hAnsi="Times New Roman"/>
        <w:sz w:val="20"/>
        <w:szCs w:val="20"/>
      </w:rPr>
      <w:t xml:space="preserve">До реєстр. </w:t>
    </w:r>
    <w:r>
      <w:rPr>
        <w:rFonts w:ascii="Times New Roman" w:hAnsi="Times New Roman"/>
        <w:sz w:val="20"/>
        <w:szCs w:val="20"/>
      </w:rPr>
      <w:t>№</w:t>
    </w:r>
    <w:r w:rsidR="00971CBC">
      <w:rPr>
        <w:rFonts w:ascii="Times New Roman" w:hAnsi="Times New Roman"/>
        <w:sz w:val="20"/>
        <w:szCs w:val="20"/>
      </w:rPr>
      <w:t xml:space="preserve"> </w:t>
    </w:r>
    <w:r>
      <w:rPr>
        <w:rFonts w:ascii="Times New Roman" w:hAnsi="Times New Roman"/>
        <w:sz w:val="20"/>
        <w:szCs w:val="20"/>
      </w:rPr>
      <w:t>5729 від 05.07.2021</w:t>
    </w:r>
  </w:p>
  <w:p w:rsidR="004D405D" w:rsidRPr="00206ADD" w:rsidRDefault="004D405D" w:rsidP="004D405D">
    <w:pPr>
      <w:ind w:firstLine="709"/>
      <w:jc w:val="right"/>
      <w:rPr>
        <w:rFonts w:ascii="Times New Roman" w:hAnsi="Times New Roman"/>
        <w:sz w:val="20"/>
        <w:szCs w:val="20"/>
      </w:rPr>
    </w:pPr>
    <w:r w:rsidRPr="00206ADD">
      <w:rPr>
        <w:rFonts w:ascii="Times New Roman" w:hAnsi="Times New Roman"/>
        <w:sz w:val="20"/>
        <w:szCs w:val="20"/>
      </w:rPr>
      <w:t>Народні депутати України</w:t>
    </w:r>
  </w:p>
  <w:p w:rsidR="004D405D" w:rsidRDefault="004D405D" w:rsidP="00971CBC">
    <w:pPr>
      <w:ind w:firstLine="709"/>
      <w:jc w:val="right"/>
    </w:pPr>
    <w:r>
      <w:rPr>
        <w:rFonts w:ascii="Times New Roman" w:hAnsi="Times New Roman"/>
        <w:sz w:val="20"/>
        <w:szCs w:val="20"/>
      </w:rPr>
      <w:t xml:space="preserve">І. </w:t>
    </w:r>
    <w:proofErr w:type="spellStart"/>
    <w:r w:rsidRPr="00206ADD">
      <w:rPr>
        <w:rFonts w:ascii="Times New Roman" w:hAnsi="Times New Roman"/>
        <w:sz w:val="20"/>
        <w:szCs w:val="20"/>
      </w:rPr>
      <w:t>Копитін</w:t>
    </w:r>
    <w:proofErr w:type="spellEnd"/>
    <w:r w:rsidR="00971CBC">
      <w:rPr>
        <w:rFonts w:ascii="Times New Roman" w:hAnsi="Times New Roman"/>
        <w:sz w:val="20"/>
        <w:szCs w:val="20"/>
      </w:rPr>
      <w:t xml:space="preserve"> </w:t>
    </w:r>
    <w:r w:rsidRPr="00206ADD">
      <w:rPr>
        <w:rFonts w:ascii="Times New Roman" w:hAnsi="Times New Roman"/>
        <w:sz w:val="20"/>
        <w:szCs w:val="20"/>
      </w:rPr>
      <w:t>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025"/>
    <w:rsid w:val="00030FDB"/>
    <w:rsid w:val="00101025"/>
    <w:rsid w:val="00124D00"/>
    <w:rsid w:val="00206ADD"/>
    <w:rsid w:val="00225D22"/>
    <w:rsid w:val="002B1FFE"/>
    <w:rsid w:val="00403D27"/>
    <w:rsid w:val="004B0342"/>
    <w:rsid w:val="004D405D"/>
    <w:rsid w:val="005E5E79"/>
    <w:rsid w:val="0074579E"/>
    <w:rsid w:val="00794683"/>
    <w:rsid w:val="008679E1"/>
    <w:rsid w:val="008F6EE7"/>
    <w:rsid w:val="00925D8E"/>
    <w:rsid w:val="00971CBC"/>
    <w:rsid w:val="009828E3"/>
    <w:rsid w:val="00BE775F"/>
    <w:rsid w:val="00C47AE9"/>
    <w:rsid w:val="00C92EFB"/>
    <w:rsid w:val="00D04F86"/>
    <w:rsid w:val="00D367C1"/>
    <w:rsid w:val="00E071AA"/>
    <w:rsid w:val="00E6170C"/>
    <w:rsid w:val="00EE2833"/>
    <w:rsid w:val="00F3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C0C4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Pr>
      <w:sz w:val="20"/>
      <w:szCs w:val="20"/>
    </w:rPr>
  </w:style>
  <w:style w:type="character" w:customStyle="1" w:styleId="a4">
    <w:name w:val="Текст виноски Знак"/>
    <w:link w:val="a3"/>
    <w:uiPriority w:val="99"/>
    <w:semiHidden/>
    <w:rPr>
      <w:rFonts w:ascii="Calibri" w:eastAsia="Calibri" w:hAnsi="Calibri" w:cs="Times New Roman"/>
      <w:sz w:val="20"/>
      <w:szCs w:val="20"/>
      <w:lang w:val="uk-UA"/>
    </w:rPr>
  </w:style>
  <w:style w:type="character" w:styleId="a5">
    <w:name w:val="footnote reference"/>
    <w:uiPriority w:val="99"/>
    <w:semiHidden/>
    <w:unhideWhenUsed/>
    <w:rPr>
      <w:vertAlign w:val="superscript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rPr>
      <w:rFonts w:ascii="Calibri" w:eastAsia="Calibri" w:hAnsi="Calibri" w:cs="Times New Roman"/>
      <w:lang w:val="uk-UA"/>
    </w:rPr>
  </w:style>
  <w:style w:type="paragraph" w:styleId="a8">
    <w:name w:val="footer"/>
    <w:basedOn w:val="a"/>
    <w:link w:val="a9"/>
    <w:uiPriority w:val="99"/>
    <w:unhideWhenUsed/>
    <w:rsid w:val="004D405D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4D405D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C47AE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C47AE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6204</Words>
  <Characters>3537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2021-10-01T08:15:00Z</dcterms:created>
  <dcterms:modified xsi:type="dcterms:W3CDTF">2021-10-01T08:57:00Z</dcterms:modified>
</cp:coreProperties>
</file>