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Pr="00311B70" w:rsidRDefault="004579DD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70F0EBE5" w14:textId="77777777" w:rsidR="00B233D1" w:rsidRPr="00B233D1" w:rsidRDefault="00B233D1" w:rsidP="00B233D1">
      <w:pPr>
        <w:spacing w:after="160" w:line="259" w:lineRule="auto"/>
        <w:jc w:val="both"/>
        <w:rPr>
          <w:rFonts w:asciiTheme="minorHAnsi" w:eastAsiaTheme="minorEastAsia" w:hAnsiTheme="minorHAnsi"/>
          <w:b/>
          <w:sz w:val="22"/>
          <w:szCs w:val="22"/>
        </w:rPr>
      </w:pPr>
    </w:p>
    <w:p w14:paraId="4BD7E7A0" w14:textId="1B688478" w:rsidR="00144285" w:rsidRPr="00B74054" w:rsidRDefault="00144285" w:rsidP="00144285">
      <w:pPr>
        <w:spacing w:before="240" w:after="240"/>
        <w:ind w:firstLine="720"/>
        <w:jc w:val="both"/>
        <w:rPr>
          <w:sz w:val="28"/>
          <w:szCs w:val="28"/>
        </w:rPr>
      </w:pPr>
      <w:bookmarkStart w:id="1" w:name="_Hlk58679305"/>
      <w:r w:rsidRPr="00B74054">
        <w:rPr>
          <w:sz w:val="28"/>
          <w:szCs w:val="28"/>
        </w:rPr>
        <w:t xml:space="preserve">Відповідно до статті 93 Конституції України, </w:t>
      </w:r>
      <w:r w:rsidR="00E40FDA" w:rsidRPr="00E40FDA">
        <w:rPr>
          <w:sz w:val="28"/>
          <w:szCs w:val="28"/>
        </w:rPr>
        <w:t xml:space="preserve">частини першої статті 12 Закону України «Про статус народного депутата України», </w:t>
      </w:r>
      <w:r w:rsidRPr="00B74054">
        <w:rPr>
          <w:sz w:val="28"/>
          <w:szCs w:val="28"/>
        </w:rPr>
        <w:t xml:space="preserve">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>
        <w:rPr>
          <w:sz w:val="28"/>
          <w:szCs w:val="28"/>
        </w:rPr>
        <w:t>«</w:t>
      </w:r>
      <w:r w:rsidR="00864298" w:rsidRPr="00864298">
        <w:rPr>
          <w:sz w:val="28"/>
          <w:szCs w:val="28"/>
        </w:rPr>
        <w:t xml:space="preserve">Про внесення змін до Закону України </w:t>
      </w:r>
      <w:r w:rsidR="00864298">
        <w:rPr>
          <w:sz w:val="28"/>
          <w:szCs w:val="28"/>
        </w:rPr>
        <w:t>«</w:t>
      </w:r>
      <w:r w:rsidR="00864298" w:rsidRPr="00864298">
        <w:rPr>
          <w:sz w:val="28"/>
          <w:szCs w:val="28"/>
        </w:rPr>
        <w:t>Про публічні закупівлі</w:t>
      </w:r>
      <w:r>
        <w:rPr>
          <w:sz w:val="28"/>
          <w:szCs w:val="28"/>
        </w:rPr>
        <w:t>»</w:t>
      </w:r>
      <w:r w:rsidR="003E21C6" w:rsidRPr="003E21C6">
        <w:rPr>
          <w:sz w:val="28"/>
          <w:szCs w:val="28"/>
          <w:lang w:val="ru-RU"/>
        </w:rPr>
        <w:t xml:space="preserve"> </w:t>
      </w:r>
      <w:r w:rsidR="003E21C6">
        <w:rPr>
          <w:sz w:val="28"/>
          <w:szCs w:val="28"/>
          <w:lang w:val="ru-RU"/>
        </w:rPr>
        <w:t xml:space="preserve">щодо </w:t>
      </w:r>
      <w:r w:rsidR="00A36BA7">
        <w:rPr>
          <w:sz w:val="28"/>
          <w:szCs w:val="28"/>
          <w:lang w:val="ru-RU"/>
        </w:rPr>
        <w:t>здійснення оборонних закупівель</w:t>
      </w:r>
      <w:r w:rsidRPr="00B74054">
        <w:rPr>
          <w:sz w:val="28"/>
          <w:szCs w:val="28"/>
        </w:rPr>
        <w:t>.</w:t>
      </w:r>
    </w:p>
    <w:p w14:paraId="601C8E78" w14:textId="77172FB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Доповідати зазначений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</w:t>
      </w:r>
      <w:r w:rsidR="004B097E">
        <w:rPr>
          <w:rFonts w:eastAsiaTheme="minorEastAsia"/>
          <w:sz w:val="28"/>
          <w:szCs w:val="28"/>
        </w:rPr>
        <w:t xml:space="preserve"> Закону</w:t>
      </w:r>
      <w:r w:rsidRPr="00B233D1">
        <w:rPr>
          <w:rFonts w:eastAsiaTheme="minorEastAsia"/>
          <w:sz w:val="28"/>
          <w:szCs w:val="28"/>
        </w:rPr>
        <w:t xml:space="preserve"> на пленарному засіданні Верховної Ради України </w:t>
      </w:r>
      <w:r w:rsidR="003D1A2E" w:rsidRPr="003D1A2E">
        <w:rPr>
          <w:rFonts w:eastAsiaTheme="minorEastAsia"/>
          <w:sz w:val="28"/>
          <w:szCs w:val="28"/>
        </w:rPr>
        <w:t>буде народний депутат України Копитін Ігор Володимирович</w:t>
      </w:r>
      <w:r w:rsidRPr="00B233D1">
        <w:rPr>
          <w:rFonts w:eastAsiaTheme="minorEastAsia"/>
          <w:sz w:val="28"/>
          <w:szCs w:val="28"/>
        </w:rPr>
        <w:t>.</w:t>
      </w:r>
    </w:p>
    <w:bookmarkEnd w:id="1"/>
    <w:p w14:paraId="42928356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</w:p>
    <w:p w14:paraId="09C549BF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 xml:space="preserve">Додатки: </w:t>
      </w:r>
    </w:p>
    <w:p w14:paraId="70AACD25" w14:textId="07E45050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>1</w:t>
      </w:r>
      <w:r w:rsidRPr="00B233D1">
        <w:rPr>
          <w:rFonts w:eastAsiaTheme="minorEastAsia"/>
          <w:sz w:val="28"/>
          <w:szCs w:val="28"/>
        </w:rPr>
        <w:t>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Закону на </w:t>
      </w:r>
      <w:r w:rsidR="00A336F0">
        <w:rPr>
          <w:rFonts w:eastAsiaTheme="minorEastAsia"/>
          <w:sz w:val="28"/>
          <w:szCs w:val="28"/>
          <w:lang w:val="ru-RU"/>
        </w:rPr>
        <w:t>2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638CFD73" w14:textId="6E3A70FE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>2)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останови Верховної Ради України на 1 арк.;</w:t>
      </w:r>
    </w:p>
    <w:p w14:paraId="32E40C1B" w14:textId="13EC5313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3) пояснювальна записка на </w:t>
      </w:r>
      <w:r w:rsidR="00A336F0">
        <w:rPr>
          <w:rFonts w:eastAsiaTheme="minorEastAsia"/>
          <w:sz w:val="28"/>
          <w:szCs w:val="28"/>
          <w:lang w:val="ru-RU"/>
        </w:rPr>
        <w:t>2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71B12DCA" w14:textId="5CE9C362" w:rsidR="00B233D1" w:rsidRDefault="00B233D1" w:rsidP="00B233D1">
      <w:pPr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  <w:lang w:val="ru-RU"/>
        </w:rPr>
        <w:t xml:space="preserve">4) порівняльна таблиця на </w:t>
      </w:r>
      <w:r w:rsidR="00144285">
        <w:rPr>
          <w:rFonts w:eastAsiaTheme="minorEastAsia"/>
          <w:sz w:val="28"/>
          <w:szCs w:val="28"/>
          <w:lang w:val="ru-RU"/>
        </w:rPr>
        <w:t>2</w:t>
      </w:r>
      <w:r w:rsidRPr="00B233D1">
        <w:rPr>
          <w:rFonts w:eastAsiaTheme="minorEastAsia"/>
          <w:sz w:val="28"/>
          <w:szCs w:val="28"/>
          <w:lang w:val="ru-RU"/>
        </w:rPr>
        <w:t xml:space="preserve"> арк.;</w:t>
      </w:r>
    </w:p>
    <w:p w14:paraId="35369140" w14:textId="1F775FE9" w:rsidR="00B233D1" w:rsidRPr="00B233D1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>6</w:t>
      </w:r>
      <w:r w:rsidR="00B233D1" w:rsidRPr="00B233D1">
        <w:rPr>
          <w:rFonts w:eastAsiaTheme="minorEastAsia"/>
          <w:sz w:val="28"/>
          <w:szCs w:val="28"/>
        </w:rPr>
        <w:t>) електронна копія вказаних документів, що додаються.</w:t>
      </w:r>
    </w:p>
    <w:p w14:paraId="096F0943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</w:p>
    <w:p w14:paraId="738EE022" w14:textId="77777777" w:rsidR="00311B70" w:rsidRPr="00B233D1" w:rsidRDefault="00311B70" w:rsidP="004579DD">
      <w:pPr>
        <w:jc w:val="right"/>
        <w:rPr>
          <w:b/>
          <w:bCs/>
          <w:sz w:val="28"/>
        </w:rPr>
      </w:pPr>
    </w:p>
    <w:p w14:paraId="2E9BBDC6" w14:textId="77777777" w:rsidR="00C67D6E" w:rsidRPr="00486F0F" w:rsidRDefault="00C67D6E" w:rsidP="00C67D6E">
      <w:pPr>
        <w:ind w:firstLine="708"/>
        <w:jc w:val="both"/>
        <w:rPr>
          <w:b/>
          <w:sz w:val="28"/>
          <w:szCs w:val="28"/>
        </w:rPr>
      </w:pPr>
      <w:bookmarkStart w:id="2" w:name="_Hlk18599318"/>
      <w:r w:rsidRPr="00486F0F">
        <w:rPr>
          <w:b/>
          <w:sz w:val="28"/>
          <w:szCs w:val="28"/>
        </w:rPr>
        <w:t>З повагою</w:t>
      </w:r>
    </w:p>
    <w:p w14:paraId="27CC13CC" w14:textId="79A81890" w:rsidR="00C67D6E" w:rsidRDefault="00C67D6E" w:rsidP="00C67D6E">
      <w:pPr>
        <w:jc w:val="both"/>
        <w:rPr>
          <w:b/>
          <w:sz w:val="28"/>
          <w:szCs w:val="28"/>
        </w:rPr>
      </w:pPr>
    </w:p>
    <w:p w14:paraId="40C34BFE" w14:textId="77777777" w:rsidR="00A21A7D" w:rsidRPr="00486F0F" w:rsidRDefault="00A21A7D" w:rsidP="00C67D6E">
      <w:pPr>
        <w:jc w:val="both"/>
        <w:rPr>
          <w:b/>
          <w:sz w:val="28"/>
          <w:szCs w:val="28"/>
        </w:rPr>
      </w:pPr>
    </w:p>
    <w:bookmarkEnd w:id="2"/>
    <w:p w14:paraId="5B203BCB" w14:textId="12088E60" w:rsidR="00C67D6E" w:rsidRPr="00486F0F" w:rsidRDefault="00C67D6E" w:rsidP="00C67D6E">
      <w:pPr>
        <w:jc w:val="both"/>
        <w:rPr>
          <w:b/>
          <w:sz w:val="28"/>
          <w:szCs w:val="40"/>
        </w:rPr>
      </w:pPr>
      <w:r w:rsidRPr="00486F0F">
        <w:rPr>
          <w:b/>
          <w:sz w:val="28"/>
          <w:szCs w:val="40"/>
        </w:rPr>
        <w:t>Народн</w:t>
      </w:r>
      <w:r w:rsidR="009F5419">
        <w:rPr>
          <w:b/>
          <w:sz w:val="28"/>
          <w:szCs w:val="40"/>
        </w:rPr>
        <w:t>і</w:t>
      </w:r>
      <w:r w:rsidRPr="00486F0F">
        <w:rPr>
          <w:b/>
          <w:sz w:val="28"/>
          <w:szCs w:val="40"/>
        </w:rPr>
        <w:t xml:space="preserve"> депутат</w:t>
      </w:r>
      <w:r w:rsidR="009F5419">
        <w:rPr>
          <w:b/>
          <w:sz w:val="28"/>
          <w:szCs w:val="40"/>
        </w:rPr>
        <w:t>и</w:t>
      </w:r>
      <w:r w:rsidRPr="00486F0F">
        <w:rPr>
          <w:b/>
          <w:sz w:val="28"/>
          <w:szCs w:val="40"/>
        </w:rPr>
        <w:t xml:space="preserve"> України</w:t>
      </w:r>
      <w:r w:rsidR="004B097E">
        <w:rPr>
          <w:b/>
          <w:sz w:val="28"/>
          <w:szCs w:val="40"/>
        </w:rPr>
        <w:t xml:space="preserve"> </w:t>
      </w:r>
      <w:r w:rsidR="004B097E">
        <w:rPr>
          <w:b/>
          <w:sz w:val="28"/>
          <w:szCs w:val="40"/>
        </w:rPr>
        <w:tab/>
      </w: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50EAC" w14:textId="77777777" w:rsidR="002E2471" w:rsidRDefault="002E2471" w:rsidP="00C67D6E">
      <w:r>
        <w:separator/>
      </w:r>
    </w:p>
  </w:endnote>
  <w:endnote w:type="continuationSeparator" w:id="0">
    <w:p w14:paraId="59F3C122" w14:textId="77777777" w:rsidR="002E2471" w:rsidRDefault="002E2471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B74EA" w14:textId="77777777" w:rsidR="002E2471" w:rsidRDefault="002E2471" w:rsidP="00C67D6E">
      <w:r>
        <w:separator/>
      </w:r>
    </w:p>
  </w:footnote>
  <w:footnote w:type="continuationSeparator" w:id="0">
    <w:p w14:paraId="72A201C4" w14:textId="77777777" w:rsidR="002E2471" w:rsidRDefault="002E2471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812BA"/>
    <w:rsid w:val="000B1EED"/>
    <w:rsid w:val="000C0622"/>
    <w:rsid w:val="00124A8B"/>
    <w:rsid w:val="00144285"/>
    <w:rsid w:val="001A2BD5"/>
    <w:rsid w:val="001B2E83"/>
    <w:rsid w:val="00215E90"/>
    <w:rsid w:val="00224C4E"/>
    <w:rsid w:val="002279EA"/>
    <w:rsid w:val="002A5815"/>
    <w:rsid w:val="002E2471"/>
    <w:rsid w:val="00311B70"/>
    <w:rsid w:val="00337951"/>
    <w:rsid w:val="003C65A5"/>
    <w:rsid w:val="003D1A2E"/>
    <w:rsid w:val="003D718B"/>
    <w:rsid w:val="003E21C6"/>
    <w:rsid w:val="003F44C8"/>
    <w:rsid w:val="004055F5"/>
    <w:rsid w:val="00407AED"/>
    <w:rsid w:val="004579DD"/>
    <w:rsid w:val="00465B63"/>
    <w:rsid w:val="0047527D"/>
    <w:rsid w:val="004A18DF"/>
    <w:rsid w:val="004A3036"/>
    <w:rsid w:val="004B097E"/>
    <w:rsid w:val="004E55E5"/>
    <w:rsid w:val="005537C7"/>
    <w:rsid w:val="00561639"/>
    <w:rsid w:val="00575A3E"/>
    <w:rsid w:val="00576E35"/>
    <w:rsid w:val="005C5290"/>
    <w:rsid w:val="005F11FE"/>
    <w:rsid w:val="00645156"/>
    <w:rsid w:val="00657FA6"/>
    <w:rsid w:val="006871A2"/>
    <w:rsid w:val="00690431"/>
    <w:rsid w:val="00695E9E"/>
    <w:rsid w:val="007018B8"/>
    <w:rsid w:val="00717DBF"/>
    <w:rsid w:val="007301BF"/>
    <w:rsid w:val="00764F92"/>
    <w:rsid w:val="00783319"/>
    <w:rsid w:val="007B4585"/>
    <w:rsid w:val="007C7146"/>
    <w:rsid w:val="007E04B7"/>
    <w:rsid w:val="00803BFA"/>
    <w:rsid w:val="00821BE3"/>
    <w:rsid w:val="00864298"/>
    <w:rsid w:val="008B27C7"/>
    <w:rsid w:val="008D667F"/>
    <w:rsid w:val="009039FC"/>
    <w:rsid w:val="00905333"/>
    <w:rsid w:val="0097712F"/>
    <w:rsid w:val="00986247"/>
    <w:rsid w:val="009979EA"/>
    <w:rsid w:val="009E118F"/>
    <w:rsid w:val="009F5419"/>
    <w:rsid w:val="00A21A7D"/>
    <w:rsid w:val="00A336F0"/>
    <w:rsid w:val="00A36BA7"/>
    <w:rsid w:val="00A52D43"/>
    <w:rsid w:val="00A557A6"/>
    <w:rsid w:val="00A6038B"/>
    <w:rsid w:val="00A621B0"/>
    <w:rsid w:val="00A65AD0"/>
    <w:rsid w:val="00A77C75"/>
    <w:rsid w:val="00A93AB4"/>
    <w:rsid w:val="00A95B0F"/>
    <w:rsid w:val="00A96EBD"/>
    <w:rsid w:val="00AD4584"/>
    <w:rsid w:val="00B233D1"/>
    <w:rsid w:val="00B24D88"/>
    <w:rsid w:val="00B36FC0"/>
    <w:rsid w:val="00BE417C"/>
    <w:rsid w:val="00C2527D"/>
    <w:rsid w:val="00C41723"/>
    <w:rsid w:val="00C439D6"/>
    <w:rsid w:val="00C51FA9"/>
    <w:rsid w:val="00C67D6E"/>
    <w:rsid w:val="00C7754E"/>
    <w:rsid w:val="00C86312"/>
    <w:rsid w:val="00CC6E15"/>
    <w:rsid w:val="00CD15B3"/>
    <w:rsid w:val="00CE6692"/>
    <w:rsid w:val="00CE6924"/>
    <w:rsid w:val="00D070DA"/>
    <w:rsid w:val="00D63E57"/>
    <w:rsid w:val="00DA4231"/>
    <w:rsid w:val="00DB673A"/>
    <w:rsid w:val="00DE51C1"/>
    <w:rsid w:val="00E05095"/>
    <w:rsid w:val="00E13BFB"/>
    <w:rsid w:val="00E165A8"/>
    <w:rsid w:val="00E276AE"/>
    <w:rsid w:val="00E40FDA"/>
    <w:rsid w:val="00E47B06"/>
    <w:rsid w:val="00E579A3"/>
    <w:rsid w:val="00EA003B"/>
    <w:rsid w:val="00EB7DCE"/>
    <w:rsid w:val="00EE0A16"/>
    <w:rsid w:val="00EF7172"/>
    <w:rsid w:val="00F178B7"/>
    <w:rsid w:val="00F26F7A"/>
    <w:rsid w:val="00F765E4"/>
    <w:rsid w:val="00FA4527"/>
    <w:rsid w:val="00FA4D8D"/>
    <w:rsid w:val="00FB1B85"/>
    <w:rsid w:val="00FD35D8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7D38BC-E908-4DC7-866F-4F96D2F0DE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85AB3A-E923-4EDB-A407-BAB71B1D0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C2F270-5D17-4AF1-8CF5-574D26AB01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2021-07-06T14:18:00Z</dcterms:created>
  <dcterms:modified xsi:type="dcterms:W3CDTF">2021-07-06T14:18:00Z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