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74B" w:rsidRPr="00714899" w:rsidRDefault="0016674B" w:rsidP="00EA46E6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16674B" w:rsidRPr="00714899" w:rsidRDefault="0016674B" w:rsidP="00EA46E6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16674B" w:rsidRPr="00714899" w:rsidRDefault="0016674B" w:rsidP="00EA46E6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EB4526" w:rsidRPr="00714899" w:rsidRDefault="00EB4526" w:rsidP="00EA46E6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EB4526" w:rsidRPr="00714899" w:rsidRDefault="00EB4526" w:rsidP="00EA46E6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EB4526" w:rsidRPr="00714899" w:rsidRDefault="00EB4526" w:rsidP="00EA46E6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16674B" w:rsidRPr="00714899" w:rsidRDefault="0016674B" w:rsidP="00EA46E6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AF4ED4" w:rsidRPr="00982B16" w:rsidRDefault="00AF4ED4" w:rsidP="00EA46E6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82B16">
        <w:rPr>
          <w:rFonts w:ascii="Times New Roman" w:hAnsi="Times New Roman"/>
          <w:b/>
          <w:sz w:val="28"/>
          <w:szCs w:val="28"/>
        </w:rPr>
        <w:t>ВИСНОВОК</w:t>
      </w:r>
    </w:p>
    <w:p w:rsidR="005F300E" w:rsidRPr="00714899" w:rsidRDefault="00941E34" w:rsidP="00563D90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lang w:val="uk-UA"/>
        </w:rPr>
      </w:pPr>
      <w:r w:rsidRPr="00982B16">
        <w:rPr>
          <w:bCs w:val="0"/>
          <w:sz w:val="28"/>
          <w:szCs w:val="28"/>
          <w:lang w:val="uk-UA"/>
        </w:rPr>
        <w:t>на проект Закону України «</w:t>
      </w:r>
      <w:r w:rsidR="00563D90" w:rsidRPr="00982B16">
        <w:rPr>
          <w:sz w:val="28"/>
          <w:szCs w:val="28"/>
          <w:lang w:val="uk-UA"/>
        </w:rPr>
        <w:t xml:space="preserve">Про внесення змін до Закону України </w:t>
      </w:r>
      <w:r w:rsidR="00414D95" w:rsidRPr="00982B16">
        <w:rPr>
          <w:sz w:val="28"/>
          <w:szCs w:val="28"/>
          <w:lang w:val="uk-UA"/>
        </w:rPr>
        <w:br/>
      </w:r>
      <w:r w:rsidR="00563D90" w:rsidRPr="00982B16">
        <w:rPr>
          <w:sz w:val="28"/>
          <w:szCs w:val="28"/>
          <w:lang w:val="uk-UA"/>
        </w:rPr>
        <w:t>«Про публічні закупівлі» щодо здійснення оборонних закупівель</w:t>
      </w:r>
      <w:r w:rsidR="009B7F27" w:rsidRPr="00982B16">
        <w:rPr>
          <w:bCs w:val="0"/>
          <w:sz w:val="28"/>
          <w:szCs w:val="28"/>
          <w:lang w:val="uk-UA"/>
        </w:rPr>
        <w:t>»</w:t>
      </w:r>
    </w:p>
    <w:p w:rsidR="00E050A2" w:rsidRPr="00714899" w:rsidRDefault="00E050A2" w:rsidP="000178A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714899" w:rsidRPr="00714899" w:rsidRDefault="0060330F" w:rsidP="0071489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highlight w:val="white"/>
        </w:rPr>
      </w:pPr>
      <w:r w:rsidRPr="00714899">
        <w:rPr>
          <w:rFonts w:ascii="Times New Roman" w:hAnsi="Times New Roman"/>
          <w:sz w:val="28"/>
          <w:szCs w:val="28"/>
        </w:rPr>
        <w:t xml:space="preserve">У </w:t>
      </w:r>
      <w:r w:rsidR="00823867" w:rsidRPr="00714899">
        <w:rPr>
          <w:rFonts w:ascii="Times New Roman" w:hAnsi="Times New Roman"/>
          <w:sz w:val="28"/>
          <w:szCs w:val="28"/>
        </w:rPr>
        <w:t>про</w:t>
      </w:r>
      <w:r w:rsidR="001150DD" w:rsidRPr="00714899">
        <w:rPr>
          <w:rFonts w:ascii="Times New Roman" w:hAnsi="Times New Roman"/>
          <w:sz w:val="28"/>
          <w:szCs w:val="28"/>
        </w:rPr>
        <w:t>е</w:t>
      </w:r>
      <w:r w:rsidR="00823867" w:rsidRPr="00714899">
        <w:rPr>
          <w:rFonts w:ascii="Times New Roman" w:hAnsi="Times New Roman"/>
          <w:sz w:val="28"/>
          <w:szCs w:val="28"/>
        </w:rPr>
        <w:t xml:space="preserve">кті </w:t>
      </w:r>
      <w:r w:rsidR="000461C9" w:rsidRPr="00714899">
        <w:rPr>
          <w:rFonts w:ascii="Times New Roman" w:hAnsi="Times New Roman"/>
          <w:sz w:val="28"/>
          <w:szCs w:val="28"/>
        </w:rPr>
        <w:t>шляхом</w:t>
      </w:r>
      <w:r w:rsidR="00E050A2" w:rsidRPr="00714899">
        <w:rPr>
          <w:rFonts w:ascii="Times New Roman" w:hAnsi="Times New Roman"/>
          <w:sz w:val="28"/>
          <w:szCs w:val="28"/>
        </w:rPr>
        <w:t xml:space="preserve"> </w:t>
      </w:r>
      <w:r w:rsidR="000D233A" w:rsidRPr="00714899">
        <w:rPr>
          <w:rFonts w:ascii="Times New Roman" w:hAnsi="Times New Roman"/>
          <w:sz w:val="28"/>
          <w:szCs w:val="28"/>
        </w:rPr>
        <w:t>внесення змін до</w:t>
      </w:r>
      <w:r w:rsidR="006D4A28" w:rsidRPr="00714899">
        <w:rPr>
          <w:rFonts w:ascii="Times New Roman" w:hAnsi="Times New Roman"/>
          <w:sz w:val="28"/>
          <w:szCs w:val="28"/>
        </w:rPr>
        <w:t xml:space="preserve"> </w:t>
      </w:r>
      <w:r w:rsidR="001E3635" w:rsidRPr="00714899">
        <w:rPr>
          <w:rFonts w:ascii="Times New Roman" w:hAnsi="Times New Roman"/>
          <w:sz w:val="28"/>
          <w:szCs w:val="28"/>
        </w:rPr>
        <w:t>Закону України «Про публічні закупівлі»</w:t>
      </w:r>
      <w:r w:rsidR="00E050A2" w:rsidRPr="00714899">
        <w:rPr>
          <w:rFonts w:ascii="Times New Roman" w:hAnsi="Times New Roman"/>
          <w:sz w:val="28"/>
          <w:szCs w:val="28"/>
        </w:rPr>
        <w:t xml:space="preserve"> (далі – </w:t>
      </w:r>
      <w:r w:rsidR="00343001" w:rsidRPr="00714899">
        <w:rPr>
          <w:rFonts w:ascii="Times New Roman" w:hAnsi="Times New Roman"/>
          <w:sz w:val="28"/>
          <w:szCs w:val="28"/>
        </w:rPr>
        <w:t>Закону) пропонується</w:t>
      </w:r>
      <w:r w:rsidR="00B52FC0" w:rsidRPr="00714899">
        <w:rPr>
          <w:rFonts w:ascii="Times New Roman" w:hAnsi="Times New Roman"/>
          <w:sz w:val="28"/>
          <w:szCs w:val="28"/>
        </w:rPr>
        <w:t xml:space="preserve"> </w:t>
      </w:r>
      <w:r w:rsidR="000D233A" w:rsidRPr="00714899">
        <w:rPr>
          <w:rFonts w:ascii="Times New Roman" w:hAnsi="Times New Roman"/>
          <w:sz w:val="28"/>
          <w:szCs w:val="28"/>
        </w:rPr>
        <w:t>уточнити співвідношення Закону та Закону України «Про оборонні закупівлі»</w:t>
      </w:r>
      <w:r w:rsidR="00924EDA" w:rsidRPr="00714899">
        <w:rPr>
          <w:rFonts w:ascii="Times New Roman" w:hAnsi="Times New Roman"/>
          <w:sz w:val="28"/>
          <w:szCs w:val="28"/>
        </w:rPr>
        <w:t xml:space="preserve">, </w:t>
      </w:r>
      <w:r w:rsidR="00714899" w:rsidRPr="00714899">
        <w:rPr>
          <w:rFonts w:ascii="Times New Roman" w:hAnsi="Times New Roman"/>
          <w:sz w:val="28"/>
          <w:szCs w:val="28"/>
        </w:rPr>
        <w:t xml:space="preserve">зокрема: привести </w:t>
      </w:r>
      <w:r w:rsidR="00714899" w:rsidRPr="00714899">
        <w:rPr>
          <w:rFonts w:ascii="Times New Roman" w:eastAsia="Times New Roman" w:hAnsi="Times New Roman"/>
          <w:sz w:val="28"/>
          <w:szCs w:val="28"/>
          <w:highlight w:val="white"/>
        </w:rPr>
        <w:t xml:space="preserve">перелік державних замовників у сфері оборони у відповідність до положень ст. 1 Закону України «Про оборонні закупівлі»; </w:t>
      </w:r>
      <w:r w:rsidR="00714899" w:rsidRPr="00714899">
        <w:rPr>
          <w:rFonts w:ascii="Times New Roman" w:eastAsia="Times New Roman" w:hAnsi="Times New Roman"/>
          <w:sz w:val="28"/>
          <w:szCs w:val="28"/>
        </w:rPr>
        <w:t xml:space="preserve">передбачити, що особливості укладення договору про закупівлю за результатами застосування переговорної процедури закупівлі при </w:t>
      </w:r>
      <w:r w:rsidR="00714899" w:rsidRPr="00714899">
        <w:rPr>
          <w:rFonts w:ascii="Times New Roman" w:eastAsia="Times New Roman" w:hAnsi="Times New Roman"/>
          <w:sz w:val="28"/>
          <w:szCs w:val="28"/>
          <w:highlight w:val="white"/>
        </w:rPr>
        <w:t xml:space="preserve">здійсненні закупівлі товарів, робіт і послуг для забезпечення потреб оборони під час дії правового режиму воєнного стану в Україні або в окремих її місцевостях замовниками, визначеними у </w:t>
      </w:r>
      <w:r w:rsidR="00714899" w:rsidRPr="00714899">
        <w:rPr>
          <w:rFonts w:ascii="Times New Roman" w:eastAsia="Times New Roman" w:hAnsi="Times New Roman"/>
          <w:sz w:val="28"/>
          <w:szCs w:val="28"/>
        </w:rPr>
        <w:t>Законі України</w:t>
      </w:r>
      <w:r w:rsidR="00714899" w:rsidRPr="00714899">
        <w:rPr>
          <w:rFonts w:ascii="Times New Roman" w:eastAsia="Times New Roman" w:hAnsi="Times New Roman"/>
          <w:sz w:val="28"/>
          <w:szCs w:val="28"/>
          <w:highlight w:val="white"/>
        </w:rPr>
        <w:t xml:space="preserve"> «Про оборонні закупівлі»,</w:t>
      </w:r>
      <w:r w:rsidR="00714899" w:rsidRPr="00714899">
        <w:rPr>
          <w:rFonts w:ascii="Times New Roman" w:eastAsia="Times New Roman" w:hAnsi="Times New Roman"/>
          <w:sz w:val="28"/>
          <w:szCs w:val="28"/>
        </w:rPr>
        <w:t xml:space="preserve"> регулюються Законом та Законом України «Про оборонні закупівлі»; </w:t>
      </w:r>
      <w:r w:rsidR="00714899" w:rsidRPr="00714899">
        <w:rPr>
          <w:rFonts w:ascii="Times New Roman" w:eastAsia="Times New Roman" w:hAnsi="Times New Roman"/>
          <w:sz w:val="28"/>
          <w:szCs w:val="28"/>
          <w:highlight w:val="white"/>
        </w:rPr>
        <w:t xml:space="preserve">надати можливість державним замовникам у сфері оборони  у зв’язку з необхідністю забезпечення потреб оборони під час дії правового режиму воєнного стану в Україні або в окремих її місцевостях змінювати істотні умови </w:t>
      </w:r>
      <w:bookmarkStart w:id="0" w:name="_GoBack"/>
      <w:bookmarkEnd w:id="0"/>
      <w:r w:rsidR="00714899" w:rsidRPr="00714899">
        <w:rPr>
          <w:rFonts w:ascii="Times New Roman" w:eastAsia="Times New Roman" w:hAnsi="Times New Roman"/>
          <w:sz w:val="28"/>
          <w:szCs w:val="28"/>
          <w:highlight w:val="white"/>
        </w:rPr>
        <w:t>договору про закупівлю (після його підписання до виконання зобов’язань сторонами в повному обсязі), а саме: обсяг закупівлі, сума договору, строк дії договору та виконання зобов’язань щодо передання товару, виконання робіт, надання послуг (п. 3 пояснювальної записки).</w:t>
      </w:r>
    </w:p>
    <w:p w:rsidR="00B52FC0" w:rsidRPr="00714899" w:rsidRDefault="000D233A" w:rsidP="00B52FC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14899">
        <w:rPr>
          <w:rFonts w:ascii="Times New Roman" w:hAnsi="Times New Roman"/>
          <w:sz w:val="28"/>
        </w:rPr>
        <w:t>Проект згідно із п</w:t>
      </w:r>
      <w:r w:rsidR="002D7246" w:rsidRPr="00714899">
        <w:rPr>
          <w:rFonts w:ascii="Times New Roman" w:hAnsi="Times New Roman"/>
          <w:sz w:val="28"/>
        </w:rPr>
        <w:t>ояснювальн</w:t>
      </w:r>
      <w:r w:rsidRPr="00714899">
        <w:rPr>
          <w:rFonts w:ascii="Times New Roman" w:hAnsi="Times New Roman"/>
          <w:sz w:val="28"/>
        </w:rPr>
        <w:t>о</w:t>
      </w:r>
      <w:r w:rsidR="00327B13" w:rsidRPr="00714899">
        <w:rPr>
          <w:rFonts w:ascii="Times New Roman" w:hAnsi="Times New Roman"/>
          <w:sz w:val="28"/>
        </w:rPr>
        <w:t>ю</w:t>
      </w:r>
      <w:r w:rsidR="002D7246" w:rsidRPr="00714899">
        <w:rPr>
          <w:rFonts w:ascii="Times New Roman" w:hAnsi="Times New Roman"/>
          <w:sz w:val="28"/>
        </w:rPr>
        <w:t xml:space="preserve"> запис</w:t>
      </w:r>
      <w:r w:rsidRPr="00714899">
        <w:rPr>
          <w:rFonts w:ascii="Times New Roman" w:hAnsi="Times New Roman"/>
          <w:sz w:val="28"/>
        </w:rPr>
        <w:t>к</w:t>
      </w:r>
      <w:r w:rsidR="00327B13" w:rsidRPr="00714899">
        <w:rPr>
          <w:rFonts w:ascii="Times New Roman" w:hAnsi="Times New Roman"/>
          <w:sz w:val="28"/>
        </w:rPr>
        <w:t>ою</w:t>
      </w:r>
      <w:r w:rsidR="0091658D" w:rsidRPr="00714899">
        <w:rPr>
          <w:rFonts w:ascii="Times New Roman" w:hAnsi="Times New Roman"/>
          <w:sz w:val="28"/>
        </w:rPr>
        <w:t xml:space="preserve"> </w:t>
      </w:r>
      <w:r w:rsidR="00B52FC0" w:rsidRPr="00714899">
        <w:rPr>
          <w:rFonts w:ascii="Times New Roman" w:hAnsi="Times New Roman"/>
          <w:sz w:val="28"/>
        </w:rPr>
        <w:t xml:space="preserve">до </w:t>
      </w:r>
      <w:r w:rsidRPr="00714899">
        <w:rPr>
          <w:rFonts w:ascii="Times New Roman" w:hAnsi="Times New Roman"/>
          <w:sz w:val="28"/>
        </w:rPr>
        <w:t>нього</w:t>
      </w:r>
      <w:r w:rsidR="00B52FC0" w:rsidRPr="00714899">
        <w:rPr>
          <w:rFonts w:ascii="Times New Roman" w:hAnsi="Times New Roman"/>
          <w:sz w:val="28"/>
        </w:rPr>
        <w:t xml:space="preserve"> спрямований </w:t>
      </w:r>
      <w:r w:rsidR="00B52FC0" w:rsidRPr="00714899">
        <w:rPr>
          <w:rFonts w:ascii="Times New Roman" w:hAnsi="Times New Roman"/>
          <w:spacing w:val="-6"/>
          <w:sz w:val="28"/>
        </w:rPr>
        <w:t xml:space="preserve">«на </w:t>
      </w:r>
      <w:r w:rsidR="00B52FC0" w:rsidRPr="00714899">
        <w:rPr>
          <w:rFonts w:ascii="Times New Roman" w:eastAsia="Times New Roman" w:hAnsi="Times New Roman"/>
          <w:spacing w:val="-6"/>
          <w:sz w:val="28"/>
          <w:szCs w:val="28"/>
          <w:highlight w:val="white"/>
        </w:rPr>
        <w:t>підвищення ефективності та прозорості здійснення закупівель державними замовниками у сфері оборонних закупівель, розвиток конкуренції серед виконавців та економії бюджетних коштів» (п. 6).</w:t>
      </w:r>
    </w:p>
    <w:p w:rsidR="0091658D" w:rsidRPr="00714899" w:rsidRDefault="000D233A" w:rsidP="0091658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14899">
        <w:rPr>
          <w:rFonts w:ascii="Times New Roman" w:hAnsi="Times New Roman"/>
          <w:bCs/>
          <w:sz w:val="28"/>
          <w:szCs w:val="28"/>
        </w:rPr>
        <w:t>П</w:t>
      </w:r>
      <w:r w:rsidR="008D3C8D" w:rsidRPr="00714899">
        <w:rPr>
          <w:rFonts w:ascii="Times New Roman" w:hAnsi="Times New Roman"/>
          <w:bCs/>
          <w:sz w:val="28"/>
          <w:szCs w:val="28"/>
        </w:rPr>
        <w:t>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</w:t>
      </w:r>
      <w:r w:rsidR="00C86938" w:rsidRPr="00714899">
        <w:rPr>
          <w:rFonts w:ascii="Times New Roman" w:hAnsi="Times New Roman"/>
          <w:bCs/>
          <w:sz w:val="28"/>
          <w:szCs w:val="28"/>
        </w:rPr>
        <w:t>раїни від 02.02.2021 № 1165-ІХ.</w:t>
      </w:r>
    </w:p>
    <w:p w:rsidR="007F6ACC" w:rsidRPr="00714899" w:rsidRDefault="007F6ACC" w:rsidP="007F6AC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0"/>
        </w:rPr>
      </w:pPr>
      <w:r w:rsidRPr="00714899">
        <w:rPr>
          <w:rFonts w:ascii="Times New Roman" w:hAnsi="Times New Roman"/>
          <w:sz w:val="28"/>
          <w:szCs w:val="20"/>
        </w:rPr>
        <w:t>Головн</w:t>
      </w:r>
      <w:r w:rsidR="006352B0" w:rsidRPr="00714899">
        <w:rPr>
          <w:rFonts w:ascii="Times New Roman" w:hAnsi="Times New Roman"/>
          <w:sz w:val="28"/>
          <w:szCs w:val="20"/>
        </w:rPr>
        <w:t>е управління</w:t>
      </w:r>
      <w:r w:rsidR="000D233A" w:rsidRPr="00714899">
        <w:rPr>
          <w:rFonts w:ascii="Times New Roman" w:hAnsi="Times New Roman"/>
          <w:sz w:val="28"/>
          <w:szCs w:val="20"/>
        </w:rPr>
        <w:t xml:space="preserve">, розглянувши </w:t>
      </w:r>
      <w:r w:rsidR="006352B0" w:rsidRPr="00714899">
        <w:rPr>
          <w:rFonts w:ascii="Times New Roman" w:hAnsi="Times New Roman"/>
          <w:sz w:val="28"/>
          <w:szCs w:val="20"/>
        </w:rPr>
        <w:t>прое</w:t>
      </w:r>
      <w:r w:rsidRPr="00714899">
        <w:rPr>
          <w:rFonts w:ascii="Times New Roman" w:hAnsi="Times New Roman"/>
          <w:sz w:val="28"/>
          <w:szCs w:val="20"/>
        </w:rPr>
        <w:t>кт</w:t>
      </w:r>
      <w:r w:rsidR="000D233A" w:rsidRPr="00714899">
        <w:rPr>
          <w:rFonts w:ascii="Times New Roman" w:hAnsi="Times New Roman"/>
          <w:sz w:val="28"/>
          <w:szCs w:val="20"/>
        </w:rPr>
        <w:t xml:space="preserve">, вважає за доцільне зауважити </w:t>
      </w:r>
      <w:r w:rsidRPr="00714899">
        <w:rPr>
          <w:rFonts w:ascii="Times New Roman" w:hAnsi="Times New Roman"/>
          <w:sz w:val="28"/>
          <w:szCs w:val="20"/>
        </w:rPr>
        <w:t>наступне.</w:t>
      </w:r>
    </w:p>
    <w:p w:rsidR="000D233A" w:rsidRPr="00714899" w:rsidRDefault="000D233A" w:rsidP="00327B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14899">
        <w:rPr>
          <w:rFonts w:ascii="Times New Roman" w:hAnsi="Times New Roman"/>
          <w:sz w:val="28"/>
        </w:rPr>
        <w:t>Відповідно до оновленої</w:t>
      </w:r>
      <w:r w:rsidR="00946B1A" w:rsidRPr="00714899">
        <w:rPr>
          <w:rFonts w:ascii="Times New Roman" w:hAnsi="Times New Roman"/>
          <w:sz w:val="28"/>
        </w:rPr>
        <w:t xml:space="preserve"> </w:t>
      </w:r>
      <w:r w:rsidR="00B52FC0" w:rsidRPr="00714899">
        <w:rPr>
          <w:rFonts w:ascii="Times New Roman" w:hAnsi="Times New Roman"/>
          <w:sz w:val="28"/>
        </w:rPr>
        <w:t xml:space="preserve">ч. 9 ст. 3 Закону </w:t>
      </w:r>
      <w:r w:rsidR="00B52FC0" w:rsidRPr="00714899">
        <w:rPr>
          <w:rFonts w:ascii="Times New Roman" w:eastAsia="Times New Roman" w:hAnsi="Times New Roman"/>
          <w:sz w:val="28"/>
          <w:szCs w:val="28"/>
        </w:rPr>
        <w:t>«</w:t>
      </w:r>
      <w:r w:rsidRPr="00714899">
        <w:rPr>
          <w:rFonts w:ascii="Times New Roman" w:eastAsia="Times New Roman" w:hAnsi="Times New Roman"/>
          <w:sz w:val="28"/>
          <w:szCs w:val="28"/>
        </w:rPr>
        <w:t xml:space="preserve">державні замовники у сфері оборони здійснюють закупівлі </w:t>
      </w:r>
      <w:r w:rsidRPr="00714899">
        <w:rPr>
          <w:rFonts w:ascii="Times New Roman" w:eastAsia="Times New Roman" w:hAnsi="Times New Roman"/>
          <w:i/>
          <w:sz w:val="28"/>
          <w:szCs w:val="28"/>
        </w:rPr>
        <w:t>у відповідності до положень цього Закону та з урахуванням особливостей Закону України «Про оборонні закупівлі</w:t>
      </w:r>
      <w:r w:rsidRPr="00714899">
        <w:rPr>
          <w:rFonts w:ascii="Times New Roman" w:eastAsia="Times New Roman" w:hAnsi="Times New Roman"/>
          <w:sz w:val="28"/>
          <w:szCs w:val="28"/>
        </w:rPr>
        <w:t xml:space="preserve">» (крім товарів, робіт і послуг, що підлягають закупівлі відповідно до угод у порядку, визначеному пунктом 6 частини п’ятої цієї статті)». </w:t>
      </w:r>
    </w:p>
    <w:p w:rsidR="000D233A" w:rsidRPr="00714899" w:rsidRDefault="001B22BB" w:rsidP="001B22BB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899">
        <w:rPr>
          <w:rFonts w:ascii="Times New Roman" w:hAnsi="Times New Roman"/>
          <w:sz w:val="28"/>
        </w:rPr>
        <w:t xml:space="preserve">Слід зауважити, що хоча вказана </w:t>
      </w:r>
      <w:r w:rsidR="001973BC" w:rsidRPr="00714899">
        <w:rPr>
          <w:rFonts w:ascii="Times New Roman" w:hAnsi="Times New Roman"/>
          <w:sz w:val="28"/>
        </w:rPr>
        <w:t xml:space="preserve">норма </w:t>
      </w:r>
      <w:r w:rsidRPr="00714899">
        <w:rPr>
          <w:rFonts w:ascii="Times New Roman" w:hAnsi="Times New Roman"/>
          <w:sz w:val="28"/>
        </w:rPr>
        <w:t>і повторює припис ч. 2 ст. 2 Закону України «Про оборонні закупівлі»,</w:t>
      </w:r>
      <w:r w:rsidR="004A49A1" w:rsidRPr="00714899">
        <w:rPr>
          <w:rFonts w:ascii="Times New Roman" w:hAnsi="Times New Roman"/>
          <w:sz w:val="28"/>
        </w:rPr>
        <w:t xml:space="preserve"> згідно з яким «закупівля товарів, робіт і </w:t>
      </w:r>
      <w:r w:rsidR="004A49A1" w:rsidRPr="00714899">
        <w:rPr>
          <w:rFonts w:ascii="Times New Roman" w:hAnsi="Times New Roman"/>
          <w:sz w:val="28"/>
        </w:rPr>
        <w:lastRenderedPageBreak/>
        <w:t xml:space="preserve">послуг здійснюється державними замовниками відповідно до Закону України «Про публічні закупівлі» з урахуванням особливостей, встановлених цим Законом», </w:t>
      </w:r>
      <w:r w:rsidR="0050181A" w:rsidRPr="00714899">
        <w:rPr>
          <w:rFonts w:ascii="Times New Roman" w:hAnsi="Times New Roman"/>
          <w:sz w:val="28"/>
        </w:rPr>
        <w:t xml:space="preserve">водночас, </w:t>
      </w:r>
      <w:r w:rsidRPr="00714899">
        <w:rPr>
          <w:rFonts w:ascii="Times New Roman" w:hAnsi="Times New Roman"/>
          <w:sz w:val="28"/>
        </w:rPr>
        <w:t>на наш погляд, її вміщення у Законі фактично в незмінному вигляді виглядає дискусійним</w:t>
      </w:r>
      <w:r w:rsidR="004A49A1" w:rsidRPr="00714899">
        <w:rPr>
          <w:rFonts w:ascii="Times New Roman" w:hAnsi="Times New Roman"/>
          <w:sz w:val="28"/>
        </w:rPr>
        <w:t xml:space="preserve">, оскільки </w:t>
      </w:r>
      <w:r w:rsidR="001A2F07" w:rsidRPr="00714899">
        <w:rPr>
          <w:rFonts w:ascii="Times New Roman" w:hAnsi="Times New Roman"/>
          <w:sz w:val="28"/>
        </w:rPr>
        <w:t xml:space="preserve">її зміст </w:t>
      </w:r>
      <w:r w:rsidR="004A49A1" w:rsidRPr="00714899">
        <w:rPr>
          <w:rFonts w:ascii="Times New Roman" w:hAnsi="Times New Roman"/>
          <w:sz w:val="28"/>
        </w:rPr>
        <w:t>допускає неоднозначне тлумачення цієї норми.</w:t>
      </w:r>
      <w:r w:rsidRPr="00714899">
        <w:rPr>
          <w:rFonts w:ascii="Times New Roman" w:hAnsi="Times New Roman"/>
          <w:sz w:val="28"/>
        </w:rPr>
        <w:t xml:space="preserve"> Річ у т</w:t>
      </w:r>
      <w:r w:rsidR="001973BC" w:rsidRPr="00714899">
        <w:rPr>
          <w:rFonts w:ascii="Times New Roman" w:hAnsi="Times New Roman"/>
          <w:sz w:val="28"/>
        </w:rPr>
        <w:t>і</w:t>
      </w:r>
      <w:r w:rsidRPr="00714899">
        <w:rPr>
          <w:rFonts w:ascii="Times New Roman" w:hAnsi="Times New Roman"/>
          <w:sz w:val="28"/>
        </w:rPr>
        <w:t xml:space="preserve">м, що вказану ч. 2 </w:t>
      </w:r>
      <w:r w:rsidR="0050181A" w:rsidRPr="00714899">
        <w:rPr>
          <w:rFonts w:ascii="Times New Roman" w:hAnsi="Times New Roman"/>
          <w:sz w:val="28"/>
        </w:rPr>
        <w:t xml:space="preserve">ст. 2 Закону України </w:t>
      </w:r>
      <w:r w:rsidR="00327B13" w:rsidRPr="00714899">
        <w:rPr>
          <w:rFonts w:ascii="Times New Roman" w:hAnsi="Times New Roman"/>
          <w:sz w:val="28"/>
        </w:rPr>
        <w:br/>
      </w:r>
      <w:r w:rsidR="0050181A" w:rsidRPr="00714899">
        <w:rPr>
          <w:rFonts w:ascii="Times New Roman" w:hAnsi="Times New Roman"/>
          <w:sz w:val="28"/>
        </w:rPr>
        <w:t>«Про оборонні закупівлі»</w:t>
      </w:r>
      <w:r w:rsidR="001A2F07" w:rsidRPr="00714899">
        <w:rPr>
          <w:rFonts w:ascii="Times New Roman" w:hAnsi="Times New Roman"/>
          <w:sz w:val="28"/>
        </w:rPr>
        <w:t xml:space="preserve"> </w:t>
      </w:r>
      <w:r w:rsidRPr="00714899">
        <w:rPr>
          <w:rFonts w:ascii="Times New Roman" w:hAnsi="Times New Roman"/>
          <w:sz w:val="28"/>
        </w:rPr>
        <w:t>слід розглядати у системному взаємозв’язку із ч. 1</w:t>
      </w:r>
      <w:r w:rsidR="0050181A" w:rsidRPr="00714899">
        <w:rPr>
          <w:rFonts w:ascii="Times New Roman" w:hAnsi="Times New Roman"/>
          <w:sz w:val="28"/>
        </w:rPr>
        <w:t xml:space="preserve"> цієї ж статті</w:t>
      </w:r>
      <w:r w:rsidRPr="00714899">
        <w:rPr>
          <w:rFonts w:ascii="Times New Roman" w:hAnsi="Times New Roman"/>
          <w:sz w:val="28"/>
        </w:rPr>
        <w:t xml:space="preserve">, яка визначає </w:t>
      </w:r>
      <w:r w:rsidR="004A49A1" w:rsidRPr="00714899">
        <w:rPr>
          <w:rFonts w:ascii="Times New Roman" w:hAnsi="Times New Roman"/>
          <w:sz w:val="28"/>
        </w:rPr>
        <w:t xml:space="preserve">сферу застосування </w:t>
      </w:r>
      <w:r w:rsidR="00924EDA" w:rsidRPr="00714899">
        <w:rPr>
          <w:rFonts w:ascii="Times New Roman" w:hAnsi="Times New Roman"/>
          <w:sz w:val="28"/>
        </w:rPr>
        <w:t xml:space="preserve">вказаного </w:t>
      </w:r>
      <w:r w:rsidR="004A49A1" w:rsidRPr="00714899">
        <w:rPr>
          <w:rFonts w:ascii="Times New Roman" w:hAnsi="Times New Roman"/>
          <w:sz w:val="28"/>
        </w:rPr>
        <w:t xml:space="preserve">Закону, зокрема, </w:t>
      </w:r>
      <w:r w:rsidR="004A49A1" w:rsidRPr="00714899">
        <w:rPr>
          <w:rFonts w:ascii="Times New Roman" w:hAnsi="Times New Roman"/>
          <w:i/>
          <w:sz w:val="28"/>
        </w:rPr>
        <w:t>предмет</w:t>
      </w:r>
      <w:r w:rsidR="004A49A1" w:rsidRPr="00714899">
        <w:rPr>
          <w:rFonts w:ascii="Times New Roman" w:hAnsi="Times New Roman"/>
          <w:sz w:val="28"/>
        </w:rPr>
        <w:t xml:space="preserve"> закупівель, здійснення яких і відбувається відповідно до Закону, але з урахуванням </w:t>
      </w:r>
      <w:r w:rsidR="004A49A1" w:rsidRPr="00714899">
        <w:rPr>
          <w:rFonts w:ascii="Times New Roman" w:hAnsi="Times New Roman"/>
          <w:i/>
          <w:sz w:val="28"/>
        </w:rPr>
        <w:t>особливостей</w:t>
      </w:r>
      <w:r w:rsidR="004A49A1" w:rsidRPr="00714899">
        <w:rPr>
          <w:rFonts w:ascii="Times New Roman" w:hAnsi="Times New Roman"/>
          <w:sz w:val="28"/>
        </w:rPr>
        <w:t>, встановлених Законом</w:t>
      </w:r>
      <w:r w:rsidR="004A49A1" w:rsidRPr="00714899">
        <w:t xml:space="preserve"> </w:t>
      </w:r>
      <w:r w:rsidR="004A49A1" w:rsidRPr="00714899">
        <w:rPr>
          <w:rFonts w:ascii="Times New Roman" w:hAnsi="Times New Roman"/>
          <w:sz w:val="28"/>
        </w:rPr>
        <w:t xml:space="preserve">України «Про оборонні закупівлі». За змістом же оновленої ч. 9 ст. 3 Закону </w:t>
      </w:r>
      <w:r w:rsidR="00095837">
        <w:rPr>
          <w:rFonts w:ascii="Times New Roman" w:hAnsi="Times New Roman"/>
          <w:sz w:val="28"/>
        </w:rPr>
        <w:t xml:space="preserve">пропонована </w:t>
      </w:r>
      <w:r w:rsidR="001A2F07" w:rsidRPr="00714899">
        <w:rPr>
          <w:rFonts w:ascii="Times New Roman" w:hAnsi="Times New Roman"/>
          <w:sz w:val="28"/>
        </w:rPr>
        <w:t xml:space="preserve">норма </w:t>
      </w:r>
      <w:r w:rsidR="004A49A1" w:rsidRPr="00714899">
        <w:rPr>
          <w:rFonts w:ascii="Times New Roman" w:hAnsi="Times New Roman"/>
          <w:sz w:val="28"/>
        </w:rPr>
        <w:t>може розумітись</w:t>
      </w:r>
      <w:r w:rsidR="00DE73F8" w:rsidRPr="00714899">
        <w:rPr>
          <w:rFonts w:ascii="Times New Roman" w:hAnsi="Times New Roman"/>
          <w:sz w:val="28"/>
        </w:rPr>
        <w:t xml:space="preserve"> і так</w:t>
      </w:r>
      <w:r w:rsidR="004A49A1" w:rsidRPr="00714899">
        <w:rPr>
          <w:rFonts w:ascii="Times New Roman" w:hAnsi="Times New Roman"/>
          <w:sz w:val="28"/>
        </w:rPr>
        <w:t xml:space="preserve">, що державні замовники у сфері оборони здійснюють </w:t>
      </w:r>
      <w:r w:rsidR="004D1B06" w:rsidRPr="00714899">
        <w:rPr>
          <w:rFonts w:ascii="Times New Roman" w:hAnsi="Times New Roman"/>
          <w:i/>
          <w:sz w:val="28"/>
        </w:rPr>
        <w:t>будь-які</w:t>
      </w:r>
      <w:r w:rsidR="004D1B06" w:rsidRPr="00714899">
        <w:rPr>
          <w:rFonts w:ascii="Times New Roman" w:hAnsi="Times New Roman"/>
          <w:sz w:val="28"/>
        </w:rPr>
        <w:t xml:space="preserve"> </w:t>
      </w:r>
      <w:r w:rsidR="004A49A1" w:rsidRPr="00714899">
        <w:rPr>
          <w:rFonts w:ascii="Times New Roman" w:hAnsi="Times New Roman"/>
          <w:sz w:val="28"/>
        </w:rPr>
        <w:t xml:space="preserve">закупівлі у відповідності до положень цього Закону та з урахуванням особливостей Закону України </w:t>
      </w:r>
      <w:r w:rsidR="004D1B06" w:rsidRPr="00714899">
        <w:rPr>
          <w:rFonts w:ascii="Times New Roman" w:hAnsi="Times New Roman"/>
          <w:sz w:val="28"/>
        </w:rPr>
        <w:t>«</w:t>
      </w:r>
      <w:r w:rsidR="004A49A1" w:rsidRPr="00714899">
        <w:rPr>
          <w:rFonts w:ascii="Times New Roman" w:hAnsi="Times New Roman"/>
          <w:sz w:val="28"/>
        </w:rPr>
        <w:t>Про оборонні закупівлі</w:t>
      </w:r>
      <w:r w:rsidR="004D1B06" w:rsidRPr="00714899">
        <w:rPr>
          <w:rFonts w:ascii="Times New Roman" w:hAnsi="Times New Roman"/>
          <w:sz w:val="28"/>
        </w:rPr>
        <w:t>»</w:t>
      </w:r>
      <w:r w:rsidR="00DE73F8" w:rsidRPr="00714899">
        <w:rPr>
          <w:rFonts w:ascii="Times New Roman" w:hAnsi="Times New Roman"/>
          <w:sz w:val="28"/>
        </w:rPr>
        <w:t>, що</w:t>
      </w:r>
      <w:r w:rsidR="001A2F07" w:rsidRPr="00714899">
        <w:rPr>
          <w:rFonts w:ascii="Times New Roman" w:hAnsi="Times New Roman"/>
          <w:sz w:val="28"/>
        </w:rPr>
        <w:t xml:space="preserve"> необґрунтовано </w:t>
      </w:r>
      <w:r w:rsidR="00DE73F8" w:rsidRPr="00714899">
        <w:rPr>
          <w:rFonts w:ascii="Times New Roman" w:hAnsi="Times New Roman"/>
          <w:sz w:val="28"/>
        </w:rPr>
        <w:t>розширюватиме сферу застосування останнього</w:t>
      </w:r>
      <w:r w:rsidR="00924EDA" w:rsidRPr="00714899">
        <w:rPr>
          <w:rFonts w:ascii="Times New Roman" w:hAnsi="Times New Roman"/>
          <w:sz w:val="28"/>
        </w:rPr>
        <w:t>.</w:t>
      </w:r>
      <w:r w:rsidR="00BE6E1E" w:rsidRPr="00714899">
        <w:rPr>
          <w:rFonts w:ascii="Times New Roman" w:hAnsi="Times New Roman"/>
          <w:sz w:val="28"/>
        </w:rPr>
        <w:t xml:space="preserve"> Ан</w:t>
      </w:r>
      <w:r w:rsidR="0050181A" w:rsidRPr="00714899">
        <w:rPr>
          <w:rFonts w:ascii="Times New Roman" w:hAnsi="Times New Roman"/>
          <w:sz w:val="28"/>
        </w:rPr>
        <w:t xml:space="preserve">алогічне зауваження </w:t>
      </w:r>
      <w:r w:rsidR="00AE1D94">
        <w:rPr>
          <w:rFonts w:ascii="Times New Roman" w:hAnsi="Times New Roman"/>
          <w:sz w:val="28"/>
        </w:rPr>
        <w:t xml:space="preserve">певною мірою </w:t>
      </w:r>
      <w:r w:rsidR="0050181A" w:rsidRPr="00714899">
        <w:rPr>
          <w:rFonts w:ascii="Times New Roman" w:hAnsi="Times New Roman"/>
          <w:sz w:val="28"/>
        </w:rPr>
        <w:t>стосується й</w:t>
      </w:r>
      <w:r w:rsidR="00BE6E1E" w:rsidRPr="00714899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BE6E1E" w:rsidRPr="00714899">
        <w:rPr>
          <w:rFonts w:ascii="Times New Roman" w:hAnsi="Times New Roman"/>
          <w:spacing w:val="-6"/>
          <w:sz w:val="28"/>
          <w:szCs w:val="28"/>
        </w:rPr>
        <w:t>абз</w:t>
      </w:r>
      <w:proofErr w:type="spellEnd"/>
      <w:r w:rsidR="00BE6E1E" w:rsidRPr="00714899">
        <w:rPr>
          <w:rFonts w:ascii="Times New Roman" w:hAnsi="Times New Roman"/>
          <w:spacing w:val="-6"/>
          <w:sz w:val="28"/>
          <w:szCs w:val="28"/>
        </w:rPr>
        <w:t>. 2 ч. 7 ст. 40 Закону</w:t>
      </w:r>
      <w:r w:rsidR="00884C92" w:rsidRPr="00714899">
        <w:rPr>
          <w:rFonts w:ascii="Times New Roman" w:hAnsi="Times New Roman"/>
          <w:spacing w:val="-6"/>
          <w:sz w:val="28"/>
          <w:szCs w:val="28"/>
        </w:rPr>
        <w:t>.</w:t>
      </w:r>
    </w:p>
    <w:p w:rsidR="00884C92" w:rsidRPr="00714899" w:rsidRDefault="00884C92" w:rsidP="00884C92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714899">
        <w:rPr>
          <w:rFonts w:ascii="Times New Roman" w:hAnsi="Times New Roman"/>
          <w:spacing w:val="-6"/>
          <w:sz w:val="28"/>
          <w:szCs w:val="28"/>
        </w:rPr>
        <w:t xml:space="preserve">Принагідно зауважимо, що вказану ч. 2 ст. 2 Закону України </w:t>
      </w:r>
      <w:r w:rsidR="00544E89" w:rsidRPr="00714899">
        <w:rPr>
          <w:rFonts w:ascii="Times New Roman" w:hAnsi="Times New Roman"/>
          <w:spacing w:val="-6"/>
          <w:sz w:val="28"/>
          <w:szCs w:val="28"/>
        </w:rPr>
        <w:t>«</w:t>
      </w:r>
      <w:r w:rsidRPr="00714899">
        <w:rPr>
          <w:rFonts w:ascii="Times New Roman" w:hAnsi="Times New Roman"/>
          <w:spacing w:val="-6"/>
          <w:sz w:val="28"/>
          <w:szCs w:val="28"/>
        </w:rPr>
        <w:t>Про оборонні закупівлі</w:t>
      </w:r>
      <w:r w:rsidR="00544E89" w:rsidRPr="00714899">
        <w:rPr>
          <w:rFonts w:ascii="Times New Roman" w:hAnsi="Times New Roman"/>
          <w:spacing w:val="-6"/>
          <w:sz w:val="28"/>
          <w:szCs w:val="28"/>
        </w:rPr>
        <w:t>»</w:t>
      </w:r>
      <w:r w:rsidR="00DF7A2C" w:rsidRPr="00714899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14899">
        <w:rPr>
          <w:rFonts w:ascii="Times New Roman" w:eastAsia="Times New Roman" w:hAnsi="Times New Roman"/>
          <w:sz w:val="28"/>
          <w:szCs w:val="28"/>
          <w:highlight w:val="white"/>
        </w:rPr>
        <w:t>пропонується доповнити положеннями, за якими «</w:t>
      </w:r>
      <w:r w:rsidRPr="00714899">
        <w:rPr>
          <w:rFonts w:ascii="Times New Roman" w:eastAsia="Times New Roman" w:hAnsi="Times New Roman"/>
          <w:i/>
          <w:sz w:val="28"/>
          <w:szCs w:val="28"/>
          <w:highlight w:val="white"/>
        </w:rPr>
        <w:t>д</w:t>
      </w:r>
      <w:r w:rsidRPr="00714899">
        <w:rPr>
          <w:rFonts w:ascii="Times New Roman" w:eastAsia="Times New Roman" w:hAnsi="Times New Roman"/>
          <w:bCs/>
          <w:i/>
          <w:sz w:val="28"/>
          <w:szCs w:val="28"/>
          <w:highlight w:val="white"/>
        </w:rPr>
        <w:t>ержавним замовникам у сфері оборони дозволяється здійснювати закупівлі товарів, робіт і послуг оборонного призначення відповідно до процедур та видів закупівель, передбачених цим законом або законом України «Про публічні закупівлі</w:t>
      </w:r>
      <w:r w:rsidRPr="00714899">
        <w:rPr>
          <w:rFonts w:ascii="Times New Roman" w:eastAsia="Times New Roman" w:hAnsi="Times New Roman"/>
          <w:bCs/>
          <w:i/>
          <w:sz w:val="28"/>
          <w:szCs w:val="28"/>
        </w:rPr>
        <w:t xml:space="preserve">». </w:t>
      </w:r>
      <w:r w:rsidRPr="00714899">
        <w:rPr>
          <w:rFonts w:ascii="Times New Roman" w:eastAsia="Times New Roman" w:hAnsi="Times New Roman"/>
          <w:i/>
          <w:sz w:val="28"/>
          <w:szCs w:val="28"/>
          <w:highlight w:val="white"/>
        </w:rPr>
        <w:t>Торги з обмеженою участю здійснюються державними замовниками виключно з урахуванням особливостей, визначених цим Законом</w:t>
      </w:r>
      <w:r w:rsidRPr="00714899">
        <w:rPr>
          <w:rFonts w:ascii="Times New Roman" w:eastAsia="Times New Roman" w:hAnsi="Times New Roman"/>
          <w:sz w:val="28"/>
          <w:szCs w:val="28"/>
          <w:highlight w:val="white"/>
        </w:rPr>
        <w:t>» відповідно до проекту Закону України «П</w:t>
      </w:r>
      <w:r w:rsidRPr="00714899">
        <w:rPr>
          <w:rFonts w:ascii="Times New Roman" w:hAnsi="Times New Roman"/>
          <w:sz w:val="28"/>
          <w:szCs w:val="28"/>
        </w:rPr>
        <w:t xml:space="preserve">ро внесення змін до деяких законодавчих актів України щодо здійснення оборонних закупівель» реєстр. № 5729 від 05.07.2021, з яким внесений законопроект системно пов’язаний і що, на наш погляд, </w:t>
      </w:r>
      <w:r w:rsidR="00111DEB" w:rsidRPr="00714899">
        <w:rPr>
          <w:rFonts w:ascii="Times New Roman" w:hAnsi="Times New Roman"/>
          <w:sz w:val="28"/>
          <w:szCs w:val="28"/>
        </w:rPr>
        <w:t xml:space="preserve">з метою забезпечення узгодження норм різних законодавчих актів </w:t>
      </w:r>
      <w:r w:rsidRPr="00714899">
        <w:rPr>
          <w:rFonts w:ascii="Times New Roman" w:hAnsi="Times New Roman"/>
          <w:sz w:val="28"/>
          <w:szCs w:val="28"/>
        </w:rPr>
        <w:t>слід враховувати при розгляді проекту, що розглядається.</w:t>
      </w:r>
    </w:p>
    <w:p w:rsidR="00DE73F8" w:rsidRPr="00714899" w:rsidRDefault="00884C92" w:rsidP="00DE73F8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14899">
        <w:rPr>
          <w:rFonts w:ascii="Times New Roman" w:eastAsia="Times New Roman" w:hAnsi="Times New Roman"/>
          <w:sz w:val="28"/>
          <w:szCs w:val="28"/>
          <w:highlight w:val="white"/>
        </w:rPr>
        <w:t>З</w:t>
      </w:r>
      <w:r w:rsidR="00DE73F8" w:rsidRPr="00714899">
        <w:rPr>
          <w:rFonts w:ascii="Times New Roman" w:hAnsi="Times New Roman"/>
          <w:sz w:val="28"/>
        </w:rPr>
        <w:t>ауважимо</w:t>
      </w:r>
      <w:r w:rsidRPr="00714899">
        <w:rPr>
          <w:rFonts w:ascii="Times New Roman" w:hAnsi="Times New Roman"/>
          <w:sz w:val="28"/>
        </w:rPr>
        <w:t xml:space="preserve"> також</w:t>
      </w:r>
      <w:r w:rsidR="00DE73F8" w:rsidRPr="00714899">
        <w:rPr>
          <w:rFonts w:ascii="Times New Roman" w:hAnsi="Times New Roman"/>
          <w:sz w:val="28"/>
        </w:rPr>
        <w:t xml:space="preserve">, що означена у проекті проблема, на нашу думку, обумовлена, насамперед, </w:t>
      </w:r>
      <w:r w:rsidR="00DE73F8" w:rsidRPr="00AE1D94">
        <w:rPr>
          <w:rFonts w:ascii="Times New Roman" w:hAnsi="Times New Roman"/>
          <w:sz w:val="28"/>
        </w:rPr>
        <w:t>відсутністю чіткого визначення предмету оборонних закупівель,</w:t>
      </w:r>
      <w:r w:rsidR="00DE73F8" w:rsidRPr="00714899">
        <w:rPr>
          <w:rFonts w:ascii="Times New Roman" w:hAnsi="Times New Roman"/>
          <w:sz w:val="28"/>
        </w:rPr>
        <w:t xml:space="preserve"> що може при</w:t>
      </w:r>
      <w:r w:rsidR="007E0DA8" w:rsidRPr="00714899">
        <w:rPr>
          <w:rFonts w:ascii="Times New Roman" w:hAnsi="Times New Roman"/>
          <w:sz w:val="28"/>
        </w:rPr>
        <w:t>з</w:t>
      </w:r>
      <w:r w:rsidR="00DE73F8" w:rsidRPr="00714899">
        <w:rPr>
          <w:rFonts w:ascii="Times New Roman" w:hAnsi="Times New Roman"/>
          <w:sz w:val="28"/>
        </w:rPr>
        <w:t>водити</w:t>
      </w:r>
      <w:r w:rsidR="001A2F07" w:rsidRPr="00714899">
        <w:rPr>
          <w:rFonts w:ascii="Times New Roman" w:hAnsi="Times New Roman"/>
          <w:sz w:val="28"/>
        </w:rPr>
        <w:t xml:space="preserve"> до різного тлумачення правових норм</w:t>
      </w:r>
      <w:r w:rsidR="00DE73F8" w:rsidRPr="00714899">
        <w:rPr>
          <w:rFonts w:ascii="Times New Roman" w:hAnsi="Times New Roman"/>
          <w:sz w:val="28"/>
        </w:rPr>
        <w:t xml:space="preserve"> </w:t>
      </w:r>
      <w:r w:rsidR="001A2F07" w:rsidRPr="00714899">
        <w:rPr>
          <w:rFonts w:ascii="Times New Roman" w:hAnsi="Times New Roman"/>
          <w:sz w:val="28"/>
        </w:rPr>
        <w:t xml:space="preserve">на практиці </w:t>
      </w:r>
      <w:r w:rsidR="00DE73F8" w:rsidRPr="00714899">
        <w:rPr>
          <w:rFonts w:ascii="Times New Roman" w:hAnsi="Times New Roman"/>
          <w:sz w:val="28"/>
        </w:rPr>
        <w:t>та, окрім того, містити корупційні ризики.</w:t>
      </w:r>
    </w:p>
    <w:p w:rsidR="00101359" w:rsidRPr="00714899" w:rsidRDefault="00DE73F8" w:rsidP="001B22BB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14899">
        <w:rPr>
          <w:rFonts w:ascii="Times New Roman" w:hAnsi="Times New Roman"/>
          <w:sz w:val="28"/>
        </w:rPr>
        <w:t>Крім того, вб</w:t>
      </w:r>
      <w:r w:rsidR="00101359" w:rsidRPr="00714899">
        <w:rPr>
          <w:rFonts w:ascii="Times New Roman" w:hAnsi="Times New Roman"/>
          <w:sz w:val="28"/>
        </w:rPr>
        <w:t xml:space="preserve">ачається зайвим вміщення </w:t>
      </w:r>
      <w:r w:rsidR="007E0DA8" w:rsidRPr="00714899">
        <w:rPr>
          <w:rFonts w:ascii="Times New Roman" w:hAnsi="Times New Roman"/>
          <w:sz w:val="28"/>
        </w:rPr>
        <w:t>в</w:t>
      </w:r>
      <w:r w:rsidR="00101359" w:rsidRPr="00714899">
        <w:rPr>
          <w:rFonts w:ascii="Times New Roman" w:hAnsi="Times New Roman"/>
          <w:sz w:val="28"/>
        </w:rPr>
        <w:t xml:space="preserve"> оновленій  ч. 9 ст. 3 Закону виключення «крім товарів, робіт і послуг, що підлягають закупівлі відповідно до угод у порядку, визначеному пунктом 6 частини п’ятої цієї статті», оскільки згідно із вказани</w:t>
      </w:r>
      <w:r w:rsidR="00FE0F84" w:rsidRPr="00714899">
        <w:rPr>
          <w:rFonts w:ascii="Times New Roman" w:hAnsi="Times New Roman"/>
          <w:sz w:val="28"/>
        </w:rPr>
        <w:t>м</w:t>
      </w:r>
      <w:r w:rsidR="00BE6E1E" w:rsidRPr="00714899">
        <w:rPr>
          <w:rFonts w:ascii="Times New Roman" w:hAnsi="Times New Roman"/>
          <w:sz w:val="28"/>
        </w:rPr>
        <w:t xml:space="preserve"> </w:t>
      </w:r>
      <w:r w:rsidR="00FE0F84" w:rsidRPr="00714899">
        <w:rPr>
          <w:rFonts w:ascii="Times New Roman" w:hAnsi="Times New Roman"/>
          <w:sz w:val="28"/>
        </w:rPr>
        <w:t>п</w:t>
      </w:r>
      <w:r w:rsidR="00BE6E1E" w:rsidRPr="00714899">
        <w:rPr>
          <w:rFonts w:ascii="Times New Roman" w:hAnsi="Times New Roman"/>
          <w:sz w:val="28"/>
        </w:rPr>
        <w:t xml:space="preserve">. 6 </w:t>
      </w:r>
      <w:r w:rsidR="00FE0F84" w:rsidRPr="00714899">
        <w:rPr>
          <w:rFonts w:ascii="Times New Roman" w:hAnsi="Times New Roman"/>
          <w:sz w:val="28"/>
        </w:rPr>
        <w:t xml:space="preserve">на визначений у ньому </w:t>
      </w:r>
      <w:r w:rsidR="00BE6E1E" w:rsidRPr="00714899">
        <w:rPr>
          <w:rFonts w:ascii="Times New Roman" w:hAnsi="Times New Roman"/>
          <w:sz w:val="28"/>
        </w:rPr>
        <w:t xml:space="preserve">предмет закупівлі дія Закону не поширюється. Аналогічний припис міститься і в ч. 3 ст. 2 Закону України </w:t>
      </w:r>
      <w:r w:rsidR="00C058DB" w:rsidRPr="00714899">
        <w:rPr>
          <w:rFonts w:ascii="Times New Roman" w:hAnsi="Times New Roman"/>
          <w:sz w:val="28"/>
        </w:rPr>
        <w:br/>
      </w:r>
      <w:r w:rsidR="00BE6E1E" w:rsidRPr="00714899">
        <w:rPr>
          <w:rFonts w:ascii="Times New Roman" w:hAnsi="Times New Roman"/>
          <w:sz w:val="28"/>
        </w:rPr>
        <w:t>«Про оборонні закупівлі».</w:t>
      </w:r>
    </w:p>
    <w:p w:rsidR="00327B13" w:rsidRPr="00714899" w:rsidRDefault="00327B13" w:rsidP="000178A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</w:p>
    <w:p w:rsidR="00327B13" w:rsidRPr="00714899" w:rsidRDefault="00327B13" w:rsidP="000178A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</w:p>
    <w:p w:rsidR="00BF1318" w:rsidRPr="00714899" w:rsidRDefault="00BF1318" w:rsidP="000178A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  <w:r w:rsidRPr="00714899">
        <w:rPr>
          <w:rFonts w:ascii="Times New Roman" w:eastAsia="Times New Roman" w:hAnsi="Times New Roman"/>
          <w:sz w:val="28"/>
          <w:szCs w:val="20"/>
          <w:lang w:eastAsia="uk-UA"/>
        </w:rPr>
        <w:t>Керівник Головного управління</w:t>
      </w:r>
      <w:r w:rsidRPr="00714899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714899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714899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714899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714899">
        <w:rPr>
          <w:rFonts w:ascii="Times New Roman" w:eastAsia="Times New Roman" w:hAnsi="Times New Roman"/>
          <w:sz w:val="28"/>
          <w:szCs w:val="20"/>
          <w:lang w:eastAsia="uk-UA"/>
        </w:rPr>
        <w:tab/>
        <w:t>С.</w:t>
      </w:r>
      <w:r w:rsidR="00064CF3" w:rsidRPr="00714899">
        <w:rPr>
          <w:rFonts w:ascii="Times New Roman" w:eastAsia="Times New Roman" w:hAnsi="Times New Roman"/>
          <w:sz w:val="28"/>
          <w:szCs w:val="20"/>
          <w:lang w:eastAsia="uk-UA"/>
        </w:rPr>
        <w:t xml:space="preserve"> </w:t>
      </w:r>
      <w:r w:rsidRPr="00714899">
        <w:rPr>
          <w:rFonts w:ascii="Times New Roman" w:eastAsia="Times New Roman" w:hAnsi="Times New Roman"/>
          <w:sz w:val="28"/>
          <w:szCs w:val="20"/>
          <w:lang w:eastAsia="uk-UA"/>
        </w:rPr>
        <w:t>Тихонюк</w:t>
      </w:r>
    </w:p>
    <w:p w:rsidR="00BF1318" w:rsidRPr="00714899" w:rsidRDefault="00BF1318" w:rsidP="000178A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</w:p>
    <w:p w:rsidR="00BF1318" w:rsidRPr="00714899" w:rsidRDefault="00BF1318" w:rsidP="000178A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</w:p>
    <w:p w:rsidR="00FF4BA2" w:rsidRPr="00714899" w:rsidRDefault="00BF1318" w:rsidP="000178A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uk-UA"/>
        </w:rPr>
      </w:pPr>
      <w:proofErr w:type="spellStart"/>
      <w:r w:rsidRPr="00714899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714899">
        <w:rPr>
          <w:rFonts w:ascii="Times New Roman" w:eastAsia="Times New Roman" w:hAnsi="Times New Roman"/>
          <w:sz w:val="20"/>
          <w:szCs w:val="20"/>
          <w:lang w:eastAsia="uk-UA"/>
        </w:rPr>
        <w:t>.: Я. Бережний</w:t>
      </w:r>
      <w:r w:rsidR="00924EDA" w:rsidRPr="00714899">
        <w:rPr>
          <w:rFonts w:ascii="Times New Roman" w:eastAsia="Times New Roman" w:hAnsi="Times New Roman"/>
          <w:sz w:val="20"/>
          <w:szCs w:val="20"/>
          <w:lang w:eastAsia="uk-UA"/>
        </w:rPr>
        <w:t>, І. Крегул</w:t>
      </w:r>
    </w:p>
    <w:sectPr w:rsidR="00FF4BA2" w:rsidRPr="00714899" w:rsidSect="00E27208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85A" w:rsidRDefault="0047685A" w:rsidP="00CE324E">
      <w:pPr>
        <w:spacing w:after="0" w:line="240" w:lineRule="auto"/>
      </w:pPr>
      <w:r>
        <w:separator/>
      </w:r>
    </w:p>
  </w:endnote>
  <w:endnote w:type="continuationSeparator" w:id="0">
    <w:p w:rsidR="0047685A" w:rsidRDefault="0047685A" w:rsidP="00CE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Yu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85A" w:rsidRDefault="0047685A" w:rsidP="00CE324E">
      <w:pPr>
        <w:spacing w:after="0" w:line="240" w:lineRule="auto"/>
      </w:pPr>
      <w:r>
        <w:separator/>
      </w:r>
    </w:p>
  </w:footnote>
  <w:footnote w:type="continuationSeparator" w:id="0">
    <w:p w:rsidR="0047685A" w:rsidRDefault="0047685A" w:rsidP="00CE3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1BB" w:rsidRPr="00927520" w:rsidRDefault="00182153" w:rsidP="00E27208">
    <w:pPr>
      <w:pStyle w:val="a5"/>
      <w:jc w:val="center"/>
      <w:rPr>
        <w:rFonts w:ascii="Times New Roman" w:hAnsi="Times New Roman"/>
        <w:sz w:val="24"/>
      </w:rPr>
    </w:pPr>
    <w:r w:rsidRPr="00927520">
      <w:rPr>
        <w:rFonts w:ascii="Times New Roman" w:hAnsi="Times New Roman"/>
        <w:sz w:val="24"/>
      </w:rPr>
      <w:fldChar w:fldCharType="begin"/>
    </w:r>
    <w:r w:rsidR="00B851BB" w:rsidRPr="00927520">
      <w:rPr>
        <w:rFonts w:ascii="Times New Roman" w:hAnsi="Times New Roman"/>
        <w:sz w:val="24"/>
      </w:rPr>
      <w:instrText>PAGE   \* MERGEFORMAT</w:instrText>
    </w:r>
    <w:r w:rsidRPr="00927520">
      <w:rPr>
        <w:rFonts w:ascii="Times New Roman" w:hAnsi="Times New Roman"/>
        <w:sz w:val="24"/>
      </w:rPr>
      <w:fldChar w:fldCharType="separate"/>
    </w:r>
    <w:r w:rsidR="003842D0">
      <w:rPr>
        <w:rFonts w:ascii="Times New Roman" w:hAnsi="Times New Roman"/>
        <w:noProof/>
        <w:sz w:val="24"/>
      </w:rPr>
      <w:t>2</w:t>
    </w:r>
    <w:r w:rsidRPr="00927520">
      <w:rPr>
        <w:rFonts w:ascii="Times New Roman" w:hAnsi="Times New Roman"/>
        <w:noProof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D90" w:rsidRDefault="00B50BB0" w:rsidP="00EA2033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hAnsi="Times New Roman"/>
        <w:sz w:val="20"/>
        <w:szCs w:val="20"/>
        <w:shd w:val="clear" w:color="auto" w:fill="FFFFFF"/>
      </w:rPr>
    </w:pPr>
    <w:r w:rsidRPr="00B74327">
      <w:rPr>
        <w:rFonts w:ascii="Times New Roman" w:eastAsia="Times New Roman" w:hAnsi="Times New Roman"/>
        <w:sz w:val="20"/>
        <w:szCs w:val="20"/>
        <w:lang w:eastAsia="ru-RU"/>
      </w:rPr>
      <w:t xml:space="preserve">До реєстр. </w:t>
    </w:r>
    <w:r w:rsidR="0037238F" w:rsidRPr="00B74327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="00563D90" w:rsidRPr="00563D90">
      <w:rPr>
        <w:rFonts w:ascii="Times New Roman" w:hAnsi="Times New Roman"/>
        <w:sz w:val="20"/>
        <w:szCs w:val="20"/>
        <w:shd w:val="clear" w:color="auto" w:fill="FFFFFF"/>
      </w:rPr>
      <w:t>5730 від 05.07.2021</w:t>
    </w:r>
  </w:p>
  <w:p w:rsidR="00954F77" w:rsidRPr="00B74327" w:rsidRDefault="00E050A2" w:rsidP="00EA2033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B74327">
      <w:rPr>
        <w:rFonts w:ascii="Times New Roman" w:eastAsia="Times New Roman" w:hAnsi="Times New Roman"/>
        <w:sz w:val="20"/>
        <w:szCs w:val="20"/>
        <w:lang w:eastAsia="ru-RU"/>
      </w:rPr>
      <w:t>Народн</w:t>
    </w:r>
    <w:r w:rsidR="00EA46E6">
      <w:rPr>
        <w:rFonts w:ascii="Times New Roman" w:eastAsia="Times New Roman" w:hAnsi="Times New Roman"/>
        <w:sz w:val="20"/>
        <w:szCs w:val="20"/>
        <w:lang w:eastAsia="ru-RU"/>
      </w:rPr>
      <w:t>і</w:t>
    </w:r>
    <w:r w:rsidR="0037238F" w:rsidRPr="00B74327">
      <w:rPr>
        <w:rFonts w:ascii="Times New Roman" w:eastAsia="Times New Roman" w:hAnsi="Times New Roman"/>
        <w:sz w:val="20"/>
        <w:szCs w:val="20"/>
        <w:lang w:eastAsia="ru-RU"/>
      </w:rPr>
      <w:t xml:space="preserve"> </w:t>
    </w:r>
    <w:r w:rsidRPr="00B74327">
      <w:rPr>
        <w:rFonts w:ascii="Times New Roman" w:eastAsia="Times New Roman" w:hAnsi="Times New Roman"/>
        <w:sz w:val="20"/>
        <w:szCs w:val="20"/>
        <w:lang w:eastAsia="ru-RU"/>
      </w:rPr>
      <w:t>депутат</w:t>
    </w:r>
    <w:r w:rsidR="00EA46E6">
      <w:rPr>
        <w:rFonts w:ascii="Times New Roman" w:eastAsia="Times New Roman" w:hAnsi="Times New Roman"/>
        <w:sz w:val="20"/>
        <w:szCs w:val="20"/>
        <w:lang w:eastAsia="ru-RU"/>
      </w:rPr>
      <w:t>и</w:t>
    </w:r>
    <w:r w:rsidR="0037238F" w:rsidRPr="00B74327">
      <w:rPr>
        <w:rFonts w:ascii="Times New Roman" w:eastAsia="Times New Roman" w:hAnsi="Times New Roman"/>
        <w:sz w:val="20"/>
        <w:szCs w:val="20"/>
        <w:lang w:eastAsia="ru-RU"/>
      </w:rPr>
      <w:t xml:space="preserve"> </w:t>
    </w:r>
    <w:r w:rsidRPr="00B74327">
      <w:rPr>
        <w:rFonts w:ascii="Times New Roman" w:eastAsia="Times New Roman" w:hAnsi="Times New Roman"/>
        <w:sz w:val="20"/>
        <w:szCs w:val="20"/>
        <w:lang w:eastAsia="ru-RU"/>
      </w:rPr>
      <w:t>України</w:t>
    </w:r>
  </w:p>
  <w:p w:rsidR="00E050A2" w:rsidRPr="00B74327" w:rsidRDefault="00563D90" w:rsidP="00EA2033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982B16">
      <w:rPr>
        <w:rFonts w:ascii="Times New Roman" w:eastAsia="Times New Roman" w:hAnsi="Times New Roman"/>
        <w:sz w:val="20"/>
        <w:szCs w:val="20"/>
        <w:lang w:eastAsia="ru-RU"/>
      </w:rPr>
      <w:t>І</w:t>
    </w:r>
    <w:r w:rsidR="00E050A2" w:rsidRPr="00982B16">
      <w:rPr>
        <w:rFonts w:ascii="Times New Roman" w:eastAsia="Times New Roman" w:hAnsi="Times New Roman"/>
        <w:sz w:val="20"/>
        <w:szCs w:val="20"/>
        <w:lang w:eastAsia="ru-RU"/>
      </w:rPr>
      <w:t>.</w:t>
    </w:r>
    <w:r w:rsidR="00EB4526" w:rsidRPr="00982B16">
      <w:rPr>
        <w:rFonts w:ascii="Times New Roman" w:eastAsia="Times New Roman" w:hAnsi="Times New Roman"/>
        <w:sz w:val="20"/>
        <w:szCs w:val="20"/>
        <w:lang w:eastAsia="ru-RU"/>
      </w:rPr>
      <w:t xml:space="preserve"> </w:t>
    </w:r>
    <w:proofErr w:type="spellStart"/>
    <w:r w:rsidRPr="00982B16">
      <w:rPr>
        <w:rFonts w:ascii="Times New Roman" w:eastAsia="Times New Roman" w:hAnsi="Times New Roman"/>
        <w:sz w:val="20"/>
        <w:szCs w:val="20"/>
        <w:lang w:eastAsia="ru-RU"/>
      </w:rPr>
      <w:t>Копитін</w:t>
    </w:r>
    <w:proofErr w:type="spellEnd"/>
    <w:r w:rsidR="00EA46E6" w:rsidRPr="00982B16">
      <w:rPr>
        <w:rFonts w:ascii="Times New Roman" w:eastAsia="Times New Roman" w:hAnsi="Times New Roman"/>
        <w:sz w:val="20"/>
        <w:szCs w:val="20"/>
        <w:lang w:eastAsia="ru-RU"/>
      </w:rPr>
      <w:t xml:space="preserve"> та ін</w:t>
    </w:r>
    <w:r w:rsidR="00414D95" w:rsidRPr="00982B16">
      <w:rPr>
        <w:rFonts w:ascii="Times New Roman" w:eastAsia="Times New Roman" w:hAnsi="Times New Roman"/>
        <w:sz w:val="20"/>
        <w:szCs w:val="20"/>
        <w:lang w:eastAsia="ru-RU"/>
      </w:rPr>
      <w:t>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3952"/>
    <w:multiLevelType w:val="hybridMultilevel"/>
    <w:tmpl w:val="9C04F1E4"/>
    <w:lvl w:ilvl="0" w:tplc="94503848">
      <w:start w:val="1"/>
      <w:numFmt w:val="decimal"/>
      <w:lvlText w:val="%1."/>
      <w:lvlJc w:val="left"/>
      <w:pPr>
        <w:ind w:left="1069" w:hanging="360"/>
      </w:pPr>
      <w:rPr>
        <w:rFonts w:ascii="Calibri" w:eastAsia="Times New Roman" w:hAnsi="Calibri" w:cs="Calibri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7D6A51"/>
    <w:multiLevelType w:val="multilevel"/>
    <w:tmpl w:val="CCFA3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605522"/>
    <w:multiLevelType w:val="hybridMultilevel"/>
    <w:tmpl w:val="223CC9BC"/>
    <w:lvl w:ilvl="0" w:tplc="E912DE02">
      <w:start w:val="1"/>
      <w:numFmt w:val="decimal"/>
      <w:lvlText w:val="%1."/>
      <w:lvlJc w:val="left"/>
      <w:pPr>
        <w:ind w:left="1091" w:hanging="360"/>
      </w:pPr>
      <w:rPr>
        <w:rFonts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811" w:hanging="360"/>
      </w:pPr>
    </w:lvl>
    <w:lvl w:ilvl="2" w:tplc="0422001B" w:tentative="1">
      <w:start w:val="1"/>
      <w:numFmt w:val="lowerRoman"/>
      <w:lvlText w:val="%3."/>
      <w:lvlJc w:val="right"/>
      <w:pPr>
        <w:ind w:left="2531" w:hanging="180"/>
      </w:pPr>
    </w:lvl>
    <w:lvl w:ilvl="3" w:tplc="0422000F" w:tentative="1">
      <w:start w:val="1"/>
      <w:numFmt w:val="decimal"/>
      <w:lvlText w:val="%4."/>
      <w:lvlJc w:val="left"/>
      <w:pPr>
        <w:ind w:left="3251" w:hanging="360"/>
      </w:pPr>
    </w:lvl>
    <w:lvl w:ilvl="4" w:tplc="04220019" w:tentative="1">
      <w:start w:val="1"/>
      <w:numFmt w:val="lowerLetter"/>
      <w:lvlText w:val="%5."/>
      <w:lvlJc w:val="left"/>
      <w:pPr>
        <w:ind w:left="3971" w:hanging="360"/>
      </w:pPr>
    </w:lvl>
    <w:lvl w:ilvl="5" w:tplc="0422001B" w:tentative="1">
      <w:start w:val="1"/>
      <w:numFmt w:val="lowerRoman"/>
      <w:lvlText w:val="%6."/>
      <w:lvlJc w:val="right"/>
      <w:pPr>
        <w:ind w:left="4691" w:hanging="180"/>
      </w:pPr>
    </w:lvl>
    <w:lvl w:ilvl="6" w:tplc="0422000F" w:tentative="1">
      <w:start w:val="1"/>
      <w:numFmt w:val="decimal"/>
      <w:lvlText w:val="%7."/>
      <w:lvlJc w:val="left"/>
      <w:pPr>
        <w:ind w:left="5411" w:hanging="360"/>
      </w:pPr>
    </w:lvl>
    <w:lvl w:ilvl="7" w:tplc="04220019" w:tentative="1">
      <w:start w:val="1"/>
      <w:numFmt w:val="lowerLetter"/>
      <w:lvlText w:val="%8."/>
      <w:lvlJc w:val="left"/>
      <w:pPr>
        <w:ind w:left="6131" w:hanging="360"/>
      </w:pPr>
    </w:lvl>
    <w:lvl w:ilvl="8" w:tplc="0422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3" w15:restartNumberingAfterBreak="0">
    <w:nsid w:val="059F5DB9"/>
    <w:multiLevelType w:val="hybridMultilevel"/>
    <w:tmpl w:val="67EC581A"/>
    <w:lvl w:ilvl="0" w:tplc="B718C7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84857C8"/>
    <w:multiLevelType w:val="hybridMultilevel"/>
    <w:tmpl w:val="B1F218D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B6E20DA"/>
    <w:multiLevelType w:val="hybridMultilevel"/>
    <w:tmpl w:val="B08A0D52"/>
    <w:lvl w:ilvl="0" w:tplc="2A2AE4DE">
      <w:start w:val="1"/>
      <w:numFmt w:val="decimal"/>
      <w:lvlText w:val="%1."/>
      <w:lvlJc w:val="left"/>
      <w:pPr>
        <w:ind w:left="1069" w:hanging="360"/>
      </w:pPr>
      <w:rPr>
        <w:rFonts w:cs="Calibri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BD52B78"/>
    <w:multiLevelType w:val="hybridMultilevel"/>
    <w:tmpl w:val="500A11CC"/>
    <w:lvl w:ilvl="0" w:tplc="0422000F">
      <w:start w:val="1"/>
      <w:numFmt w:val="decimal"/>
      <w:lvlText w:val="%1."/>
      <w:lvlJc w:val="left"/>
      <w:pPr>
        <w:ind w:left="560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6325" w:hanging="360"/>
      </w:pPr>
    </w:lvl>
    <w:lvl w:ilvl="2" w:tplc="0422001B" w:tentative="1">
      <w:start w:val="1"/>
      <w:numFmt w:val="lowerRoman"/>
      <w:lvlText w:val="%3."/>
      <w:lvlJc w:val="right"/>
      <w:pPr>
        <w:ind w:left="7045" w:hanging="180"/>
      </w:pPr>
    </w:lvl>
    <w:lvl w:ilvl="3" w:tplc="0422000F" w:tentative="1">
      <w:start w:val="1"/>
      <w:numFmt w:val="decimal"/>
      <w:lvlText w:val="%4."/>
      <w:lvlJc w:val="left"/>
      <w:pPr>
        <w:ind w:left="7765" w:hanging="360"/>
      </w:pPr>
    </w:lvl>
    <w:lvl w:ilvl="4" w:tplc="04220019" w:tentative="1">
      <w:start w:val="1"/>
      <w:numFmt w:val="lowerLetter"/>
      <w:lvlText w:val="%5."/>
      <w:lvlJc w:val="left"/>
      <w:pPr>
        <w:ind w:left="8485" w:hanging="360"/>
      </w:pPr>
    </w:lvl>
    <w:lvl w:ilvl="5" w:tplc="0422001B" w:tentative="1">
      <w:start w:val="1"/>
      <w:numFmt w:val="lowerRoman"/>
      <w:lvlText w:val="%6."/>
      <w:lvlJc w:val="right"/>
      <w:pPr>
        <w:ind w:left="9205" w:hanging="180"/>
      </w:pPr>
    </w:lvl>
    <w:lvl w:ilvl="6" w:tplc="0422000F" w:tentative="1">
      <w:start w:val="1"/>
      <w:numFmt w:val="decimal"/>
      <w:lvlText w:val="%7."/>
      <w:lvlJc w:val="left"/>
      <w:pPr>
        <w:ind w:left="9925" w:hanging="360"/>
      </w:pPr>
    </w:lvl>
    <w:lvl w:ilvl="7" w:tplc="04220019" w:tentative="1">
      <w:start w:val="1"/>
      <w:numFmt w:val="lowerLetter"/>
      <w:lvlText w:val="%8."/>
      <w:lvlJc w:val="left"/>
      <w:pPr>
        <w:ind w:left="10645" w:hanging="360"/>
      </w:pPr>
    </w:lvl>
    <w:lvl w:ilvl="8" w:tplc="0422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7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93E8E"/>
    <w:multiLevelType w:val="hybridMultilevel"/>
    <w:tmpl w:val="6F4EA150"/>
    <w:lvl w:ilvl="0" w:tplc="065A1D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A67627"/>
    <w:multiLevelType w:val="hybridMultilevel"/>
    <w:tmpl w:val="1D662D8A"/>
    <w:lvl w:ilvl="0" w:tplc="6042552A">
      <w:start w:val="1"/>
      <w:numFmt w:val="decimal"/>
      <w:lvlText w:val="(%1)"/>
      <w:lvlJc w:val="left"/>
      <w:pPr>
        <w:ind w:left="1318" w:hanging="313"/>
      </w:pPr>
      <w:rPr>
        <w:rFonts w:ascii="Times New Roman" w:eastAsia="Times New Roman" w:hAnsi="Times New Roman" w:hint="default"/>
        <w:sz w:val="19"/>
        <w:szCs w:val="19"/>
      </w:rPr>
    </w:lvl>
    <w:lvl w:ilvl="1" w:tplc="9FDE7EF0">
      <w:start w:val="1"/>
      <w:numFmt w:val="lowerLetter"/>
      <w:lvlText w:val="(%2)"/>
      <w:lvlJc w:val="left"/>
      <w:pPr>
        <w:ind w:left="1634" w:hanging="315"/>
      </w:pPr>
      <w:rPr>
        <w:rFonts w:ascii="Times New Roman" w:eastAsia="Times New Roman" w:hAnsi="Times New Roman" w:hint="default"/>
        <w:sz w:val="19"/>
        <w:szCs w:val="19"/>
      </w:rPr>
    </w:lvl>
    <w:lvl w:ilvl="2" w:tplc="40CA01A4">
      <w:start w:val="1"/>
      <w:numFmt w:val="bullet"/>
      <w:lvlText w:val="•"/>
      <w:lvlJc w:val="left"/>
      <w:pPr>
        <w:ind w:left="2500" w:hanging="315"/>
      </w:pPr>
      <w:rPr>
        <w:rFonts w:hint="default"/>
      </w:rPr>
    </w:lvl>
    <w:lvl w:ilvl="3" w:tplc="4FCE0174">
      <w:start w:val="1"/>
      <w:numFmt w:val="bullet"/>
      <w:lvlText w:val="•"/>
      <w:lvlJc w:val="left"/>
      <w:pPr>
        <w:ind w:left="3365" w:hanging="315"/>
      </w:pPr>
      <w:rPr>
        <w:rFonts w:hint="default"/>
      </w:rPr>
    </w:lvl>
    <w:lvl w:ilvl="4" w:tplc="32F8C316">
      <w:start w:val="1"/>
      <w:numFmt w:val="bullet"/>
      <w:lvlText w:val="•"/>
      <w:lvlJc w:val="left"/>
      <w:pPr>
        <w:ind w:left="4231" w:hanging="315"/>
      </w:pPr>
      <w:rPr>
        <w:rFonts w:hint="default"/>
      </w:rPr>
    </w:lvl>
    <w:lvl w:ilvl="5" w:tplc="C6E85F72">
      <w:start w:val="1"/>
      <w:numFmt w:val="bullet"/>
      <w:lvlText w:val="•"/>
      <w:lvlJc w:val="left"/>
      <w:pPr>
        <w:ind w:left="5097" w:hanging="315"/>
      </w:pPr>
      <w:rPr>
        <w:rFonts w:hint="default"/>
      </w:rPr>
    </w:lvl>
    <w:lvl w:ilvl="6" w:tplc="22768660">
      <w:start w:val="1"/>
      <w:numFmt w:val="bullet"/>
      <w:lvlText w:val="•"/>
      <w:lvlJc w:val="left"/>
      <w:pPr>
        <w:ind w:left="5962" w:hanging="315"/>
      </w:pPr>
      <w:rPr>
        <w:rFonts w:hint="default"/>
      </w:rPr>
    </w:lvl>
    <w:lvl w:ilvl="7" w:tplc="7BAAA826">
      <w:start w:val="1"/>
      <w:numFmt w:val="bullet"/>
      <w:lvlText w:val="•"/>
      <w:lvlJc w:val="left"/>
      <w:pPr>
        <w:ind w:left="6828" w:hanging="315"/>
      </w:pPr>
      <w:rPr>
        <w:rFonts w:hint="default"/>
      </w:rPr>
    </w:lvl>
    <w:lvl w:ilvl="8" w:tplc="446C67EE">
      <w:start w:val="1"/>
      <w:numFmt w:val="bullet"/>
      <w:lvlText w:val="•"/>
      <w:lvlJc w:val="left"/>
      <w:pPr>
        <w:ind w:left="7694" w:hanging="315"/>
      </w:pPr>
      <w:rPr>
        <w:rFonts w:hint="default"/>
      </w:rPr>
    </w:lvl>
  </w:abstractNum>
  <w:abstractNum w:abstractNumId="10" w15:restartNumberingAfterBreak="0">
    <w:nsid w:val="1D4D4AC2"/>
    <w:multiLevelType w:val="hybridMultilevel"/>
    <w:tmpl w:val="C3C274D4"/>
    <w:lvl w:ilvl="0" w:tplc="77F08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BC300BE"/>
    <w:multiLevelType w:val="hybridMultilevel"/>
    <w:tmpl w:val="2D60047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F10DE9"/>
    <w:multiLevelType w:val="hybridMultilevel"/>
    <w:tmpl w:val="5A9A3306"/>
    <w:lvl w:ilvl="0" w:tplc="8C1820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50F3FAB"/>
    <w:multiLevelType w:val="hybridMultilevel"/>
    <w:tmpl w:val="2FE002F0"/>
    <w:lvl w:ilvl="0" w:tplc="A10E1E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750416E"/>
    <w:multiLevelType w:val="hybridMultilevel"/>
    <w:tmpl w:val="7E6C9DD4"/>
    <w:lvl w:ilvl="0" w:tplc="F4AAD0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D26913"/>
    <w:multiLevelType w:val="hybridMultilevel"/>
    <w:tmpl w:val="FE0841F0"/>
    <w:lvl w:ilvl="0" w:tplc="E6CCC3BE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6D0554C"/>
    <w:multiLevelType w:val="hybridMultilevel"/>
    <w:tmpl w:val="3C2CBB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433E4"/>
    <w:multiLevelType w:val="hybridMultilevel"/>
    <w:tmpl w:val="A23C7DDC"/>
    <w:lvl w:ilvl="0" w:tplc="080C171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14378"/>
    <w:multiLevelType w:val="hybridMultilevel"/>
    <w:tmpl w:val="FD0AEC70"/>
    <w:lvl w:ilvl="0" w:tplc="35E8729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13F2985"/>
    <w:multiLevelType w:val="hybridMultilevel"/>
    <w:tmpl w:val="AAE0E90E"/>
    <w:lvl w:ilvl="0" w:tplc="7264D1E8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3F5F1D"/>
    <w:multiLevelType w:val="hybridMultilevel"/>
    <w:tmpl w:val="ADBEE5A8"/>
    <w:lvl w:ilvl="0" w:tplc="EAF8D89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8284B32"/>
    <w:multiLevelType w:val="hybridMultilevel"/>
    <w:tmpl w:val="512EADEE"/>
    <w:lvl w:ilvl="0" w:tplc="1AB86E6E">
      <w:start w:val="2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A886433"/>
    <w:multiLevelType w:val="hybridMultilevel"/>
    <w:tmpl w:val="41BE9EFA"/>
    <w:lvl w:ilvl="0" w:tplc="6DC0F5D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B7022AD"/>
    <w:multiLevelType w:val="hybridMultilevel"/>
    <w:tmpl w:val="EAC089A0"/>
    <w:lvl w:ilvl="0" w:tplc="031202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1402885"/>
    <w:multiLevelType w:val="hybridMultilevel"/>
    <w:tmpl w:val="9D868ADC"/>
    <w:lvl w:ilvl="0" w:tplc="A04E4C9E">
      <w:start w:val="1"/>
      <w:numFmt w:val="decimal"/>
      <w:lvlText w:val="%1."/>
      <w:lvlJc w:val="left"/>
      <w:pPr>
        <w:ind w:left="1091" w:hanging="360"/>
      </w:pPr>
      <w:rPr>
        <w:rFonts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811" w:hanging="360"/>
      </w:pPr>
    </w:lvl>
    <w:lvl w:ilvl="2" w:tplc="0422001B" w:tentative="1">
      <w:start w:val="1"/>
      <w:numFmt w:val="lowerRoman"/>
      <w:lvlText w:val="%3."/>
      <w:lvlJc w:val="right"/>
      <w:pPr>
        <w:ind w:left="2531" w:hanging="180"/>
      </w:pPr>
    </w:lvl>
    <w:lvl w:ilvl="3" w:tplc="0422000F" w:tentative="1">
      <w:start w:val="1"/>
      <w:numFmt w:val="decimal"/>
      <w:lvlText w:val="%4."/>
      <w:lvlJc w:val="left"/>
      <w:pPr>
        <w:ind w:left="3251" w:hanging="360"/>
      </w:pPr>
    </w:lvl>
    <w:lvl w:ilvl="4" w:tplc="04220019" w:tentative="1">
      <w:start w:val="1"/>
      <w:numFmt w:val="lowerLetter"/>
      <w:lvlText w:val="%5."/>
      <w:lvlJc w:val="left"/>
      <w:pPr>
        <w:ind w:left="3971" w:hanging="360"/>
      </w:pPr>
    </w:lvl>
    <w:lvl w:ilvl="5" w:tplc="0422001B" w:tentative="1">
      <w:start w:val="1"/>
      <w:numFmt w:val="lowerRoman"/>
      <w:lvlText w:val="%6."/>
      <w:lvlJc w:val="right"/>
      <w:pPr>
        <w:ind w:left="4691" w:hanging="180"/>
      </w:pPr>
    </w:lvl>
    <w:lvl w:ilvl="6" w:tplc="0422000F" w:tentative="1">
      <w:start w:val="1"/>
      <w:numFmt w:val="decimal"/>
      <w:lvlText w:val="%7."/>
      <w:lvlJc w:val="left"/>
      <w:pPr>
        <w:ind w:left="5411" w:hanging="360"/>
      </w:pPr>
    </w:lvl>
    <w:lvl w:ilvl="7" w:tplc="04220019" w:tentative="1">
      <w:start w:val="1"/>
      <w:numFmt w:val="lowerLetter"/>
      <w:lvlText w:val="%8."/>
      <w:lvlJc w:val="left"/>
      <w:pPr>
        <w:ind w:left="6131" w:hanging="360"/>
      </w:pPr>
    </w:lvl>
    <w:lvl w:ilvl="8" w:tplc="0422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25" w15:restartNumberingAfterBreak="0">
    <w:nsid w:val="61651C9E"/>
    <w:multiLevelType w:val="hybridMultilevel"/>
    <w:tmpl w:val="C686B7D6"/>
    <w:lvl w:ilvl="0" w:tplc="6A0846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63225243"/>
    <w:multiLevelType w:val="multilevel"/>
    <w:tmpl w:val="528E9A52"/>
    <w:lvl w:ilvl="0">
      <w:start w:val="1"/>
      <w:numFmt w:val="bullet"/>
      <w:lvlText w:val="-"/>
      <w:lvlJc w:val="left"/>
      <w:pPr>
        <w:ind w:left="928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7" w15:restartNumberingAfterBreak="0">
    <w:nsid w:val="71964FEF"/>
    <w:multiLevelType w:val="hybridMultilevel"/>
    <w:tmpl w:val="9A1E215C"/>
    <w:lvl w:ilvl="0" w:tplc="77F08F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73572D59"/>
    <w:multiLevelType w:val="hybridMultilevel"/>
    <w:tmpl w:val="57C0ED98"/>
    <w:lvl w:ilvl="0" w:tplc="A4B08E78">
      <w:start w:val="1"/>
      <w:numFmt w:val="decimal"/>
      <w:lvlText w:val="%1."/>
      <w:lvlJc w:val="left"/>
      <w:pPr>
        <w:ind w:left="1744" w:hanging="1035"/>
      </w:pPr>
      <w:rPr>
        <w:rFonts w:ascii="Times New Roman" w:eastAsia="Calibri" w:hAnsi="Times New Roman" w:cs="Times New Roman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7E01919"/>
    <w:multiLevelType w:val="hybridMultilevel"/>
    <w:tmpl w:val="25CE91E6"/>
    <w:lvl w:ilvl="0" w:tplc="A4B2A9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9241A36"/>
    <w:multiLevelType w:val="hybridMultilevel"/>
    <w:tmpl w:val="18D85B36"/>
    <w:lvl w:ilvl="0" w:tplc="77F08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9737ECF"/>
    <w:multiLevelType w:val="hybridMultilevel"/>
    <w:tmpl w:val="1B1682AC"/>
    <w:lvl w:ilvl="0" w:tplc="EAF8D89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851588"/>
    <w:multiLevelType w:val="hybridMultilevel"/>
    <w:tmpl w:val="91BA38F4"/>
    <w:lvl w:ilvl="0" w:tplc="65F4D32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7B9D0F37"/>
    <w:multiLevelType w:val="hybridMultilevel"/>
    <w:tmpl w:val="9C68F1F6"/>
    <w:lvl w:ilvl="0" w:tplc="FB326CE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E6E1EA8"/>
    <w:multiLevelType w:val="hybridMultilevel"/>
    <w:tmpl w:val="99EA1232"/>
    <w:lvl w:ilvl="0" w:tplc="38F6A37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5"/>
  </w:num>
  <w:num w:numId="4">
    <w:abstractNumId w:val="3"/>
  </w:num>
  <w:num w:numId="5">
    <w:abstractNumId w:val="20"/>
  </w:num>
  <w:num w:numId="6">
    <w:abstractNumId w:val="9"/>
  </w:num>
  <w:num w:numId="7">
    <w:abstractNumId w:val="31"/>
  </w:num>
  <w:num w:numId="8">
    <w:abstractNumId w:val="12"/>
  </w:num>
  <w:num w:numId="9">
    <w:abstractNumId w:val="16"/>
  </w:num>
  <w:num w:numId="10">
    <w:abstractNumId w:val="30"/>
  </w:num>
  <w:num w:numId="11">
    <w:abstractNumId w:val="27"/>
  </w:num>
  <w:num w:numId="12">
    <w:abstractNumId w:val="10"/>
  </w:num>
  <w:num w:numId="13">
    <w:abstractNumId w:val="5"/>
  </w:num>
  <w:num w:numId="14">
    <w:abstractNumId w:val="4"/>
  </w:num>
  <w:num w:numId="15">
    <w:abstractNumId w:val="23"/>
  </w:num>
  <w:num w:numId="16">
    <w:abstractNumId w:val="33"/>
  </w:num>
  <w:num w:numId="17">
    <w:abstractNumId w:val="2"/>
  </w:num>
  <w:num w:numId="18">
    <w:abstractNumId w:val="0"/>
  </w:num>
  <w:num w:numId="19">
    <w:abstractNumId w:val="24"/>
  </w:num>
  <w:num w:numId="20">
    <w:abstractNumId w:val="29"/>
  </w:num>
  <w:num w:numId="21">
    <w:abstractNumId w:val="14"/>
  </w:num>
  <w:num w:numId="22">
    <w:abstractNumId w:val="32"/>
  </w:num>
  <w:num w:numId="23">
    <w:abstractNumId w:val="1"/>
  </w:num>
  <w:num w:numId="24">
    <w:abstractNumId w:val="11"/>
  </w:num>
  <w:num w:numId="25">
    <w:abstractNumId w:val="13"/>
  </w:num>
  <w:num w:numId="26">
    <w:abstractNumId w:val="6"/>
  </w:num>
  <w:num w:numId="27">
    <w:abstractNumId w:val="21"/>
  </w:num>
  <w:num w:numId="28">
    <w:abstractNumId w:val="15"/>
  </w:num>
  <w:num w:numId="29">
    <w:abstractNumId w:val="28"/>
  </w:num>
  <w:num w:numId="30">
    <w:abstractNumId w:val="34"/>
  </w:num>
  <w:num w:numId="31">
    <w:abstractNumId w:val="22"/>
  </w:num>
  <w:num w:numId="32">
    <w:abstractNumId w:val="19"/>
  </w:num>
  <w:num w:numId="33">
    <w:abstractNumId w:val="17"/>
  </w:num>
  <w:num w:numId="34">
    <w:abstractNumId w:val="18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D4"/>
    <w:rsid w:val="000003EB"/>
    <w:rsid w:val="000010AF"/>
    <w:rsid w:val="00013E29"/>
    <w:rsid w:val="00015C7F"/>
    <w:rsid w:val="000178AD"/>
    <w:rsid w:val="00017F66"/>
    <w:rsid w:val="00020287"/>
    <w:rsid w:val="000239B3"/>
    <w:rsid w:val="00024B3D"/>
    <w:rsid w:val="000252A1"/>
    <w:rsid w:val="00025380"/>
    <w:rsid w:val="000255F9"/>
    <w:rsid w:val="00025957"/>
    <w:rsid w:val="000259CE"/>
    <w:rsid w:val="00025A15"/>
    <w:rsid w:val="00027575"/>
    <w:rsid w:val="000278D5"/>
    <w:rsid w:val="00031CA0"/>
    <w:rsid w:val="00031D10"/>
    <w:rsid w:val="000332A3"/>
    <w:rsid w:val="00033826"/>
    <w:rsid w:val="00034CA6"/>
    <w:rsid w:val="0003725B"/>
    <w:rsid w:val="00037DBB"/>
    <w:rsid w:val="00037F56"/>
    <w:rsid w:val="000435F8"/>
    <w:rsid w:val="0004565F"/>
    <w:rsid w:val="000461C9"/>
    <w:rsid w:val="00047ED3"/>
    <w:rsid w:val="0005185A"/>
    <w:rsid w:val="000527B3"/>
    <w:rsid w:val="00052A28"/>
    <w:rsid w:val="00052B39"/>
    <w:rsid w:val="00052EC8"/>
    <w:rsid w:val="00053FA5"/>
    <w:rsid w:val="000543CE"/>
    <w:rsid w:val="000603AB"/>
    <w:rsid w:val="000615D4"/>
    <w:rsid w:val="00061AF0"/>
    <w:rsid w:val="00064CF3"/>
    <w:rsid w:val="0006531B"/>
    <w:rsid w:val="00065567"/>
    <w:rsid w:val="00065A3A"/>
    <w:rsid w:val="00070A7E"/>
    <w:rsid w:val="00072B9B"/>
    <w:rsid w:val="0007440A"/>
    <w:rsid w:val="0007594D"/>
    <w:rsid w:val="00077754"/>
    <w:rsid w:val="00077B78"/>
    <w:rsid w:val="000815BE"/>
    <w:rsid w:val="00082C00"/>
    <w:rsid w:val="0008489F"/>
    <w:rsid w:val="0009019C"/>
    <w:rsid w:val="000923AC"/>
    <w:rsid w:val="00093DCB"/>
    <w:rsid w:val="0009498B"/>
    <w:rsid w:val="00095093"/>
    <w:rsid w:val="00095837"/>
    <w:rsid w:val="00097BA9"/>
    <w:rsid w:val="00097CCD"/>
    <w:rsid w:val="000A06F0"/>
    <w:rsid w:val="000A36A9"/>
    <w:rsid w:val="000A386B"/>
    <w:rsid w:val="000A47C6"/>
    <w:rsid w:val="000A73B3"/>
    <w:rsid w:val="000B373A"/>
    <w:rsid w:val="000B4336"/>
    <w:rsid w:val="000B556F"/>
    <w:rsid w:val="000B6620"/>
    <w:rsid w:val="000C439C"/>
    <w:rsid w:val="000C650A"/>
    <w:rsid w:val="000C66A2"/>
    <w:rsid w:val="000C727C"/>
    <w:rsid w:val="000D2245"/>
    <w:rsid w:val="000D233A"/>
    <w:rsid w:val="000D4343"/>
    <w:rsid w:val="000D43C5"/>
    <w:rsid w:val="000D4C02"/>
    <w:rsid w:val="000D6028"/>
    <w:rsid w:val="000D7507"/>
    <w:rsid w:val="000D75A0"/>
    <w:rsid w:val="000D79A4"/>
    <w:rsid w:val="000E03AA"/>
    <w:rsid w:val="000E08F2"/>
    <w:rsid w:val="000E10A3"/>
    <w:rsid w:val="000E1EBC"/>
    <w:rsid w:val="000E2EC8"/>
    <w:rsid w:val="000E6DAD"/>
    <w:rsid w:val="000F0414"/>
    <w:rsid w:val="000F27B5"/>
    <w:rsid w:val="000F57D0"/>
    <w:rsid w:val="000F6088"/>
    <w:rsid w:val="000F703C"/>
    <w:rsid w:val="000F7794"/>
    <w:rsid w:val="001005C6"/>
    <w:rsid w:val="00101359"/>
    <w:rsid w:val="00103B90"/>
    <w:rsid w:val="001053ED"/>
    <w:rsid w:val="0010778B"/>
    <w:rsid w:val="00107C63"/>
    <w:rsid w:val="00111DEB"/>
    <w:rsid w:val="00112C17"/>
    <w:rsid w:val="00113492"/>
    <w:rsid w:val="001134E8"/>
    <w:rsid w:val="001150DD"/>
    <w:rsid w:val="001168A2"/>
    <w:rsid w:val="00121137"/>
    <w:rsid w:val="0012332C"/>
    <w:rsid w:val="00124809"/>
    <w:rsid w:val="001248E9"/>
    <w:rsid w:val="001273E4"/>
    <w:rsid w:val="00127A15"/>
    <w:rsid w:val="00130C10"/>
    <w:rsid w:val="00133426"/>
    <w:rsid w:val="00133654"/>
    <w:rsid w:val="001343E1"/>
    <w:rsid w:val="00134D00"/>
    <w:rsid w:val="0013599C"/>
    <w:rsid w:val="0013717B"/>
    <w:rsid w:val="00156247"/>
    <w:rsid w:val="00156A92"/>
    <w:rsid w:val="001574AD"/>
    <w:rsid w:val="00161106"/>
    <w:rsid w:val="00163B0F"/>
    <w:rsid w:val="0016674B"/>
    <w:rsid w:val="00166F1F"/>
    <w:rsid w:val="00167572"/>
    <w:rsid w:val="00170596"/>
    <w:rsid w:val="001706AD"/>
    <w:rsid w:val="001736AA"/>
    <w:rsid w:val="0017401F"/>
    <w:rsid w:val="001768D2"/>
    <w:rsid w:val="00177439"/>
    <w:rsid w:val="00177D9F"/>
    <w:rsid w:val="001814AB"/>
    <w:rsid w:val="00182153"/>
    <w:rsid w:val="001826C0"/>
    <w:rsid w:val="00182990"/>
    <w:rsid w:val="00183237"/>
    <w:rsid w:val="00183DA4"/>
    <w:rsid w:val="00183EA2"/>
    <w:rsid w:val="001841B3"/>
    <w:rsid w:val="001857E2"/>
    <w:rsid w:val="00186D87"/>
    <w:rsid w:val="0018756F"/>
    <w:rsid w:val="0018758D"/>
    <w:rsid w:val="00187D8D"/>
    <w:rsid w:val="001903A7"/>
    <w:rsid w:val="00190F98"/>
    <w:rsid w:val="00191DCF"/>
    <w:rsid w:val="00191E33"/>
    <w:rsid w:val="00193320"/>
    <w:rsid w:val="00193A2C"/>
    <w:rsid w:val="001951B4"/>
    <w:rsid w:val="00195CCF"/>
    <w:rsid w:val="00197147"/>
    <w:rsid w:val="00197290"/>
    <w:rsid w:val="001973BC"/>
    <w:rsid w:val="00197D31"/>
    <w:rsid w:val="001A1B0F"/>
    <w:rsid w:val="001A1B2F"/>
    <w:rsid w:val="001A1B6B"/>
    <w:rsid w:val="001A1BDA"/>
    <w:rsid w:val="001A22AF"/>
    <w:rsid w:val="001A2F07"/>
    <w:rsid w:val="001A372F"/>
    <w:rsid w:val="001A423E"/>
    <w:rsid w:val="001A4403"/>
    <w:rsid w:val="001B0568"/>
    <w:rsid w:val="001B22BB"/>
    <w:rsid w:val="001B24C1"/>
    <w:rsid w:val="001B2C5B"/>
    <w:rsid w:val="001B3930"/>
    <w:rsid w:val="001B423C"/>
    <w:rsid w:val="001C1A09"/>
    <w:rsid w:val="001D0C2C"/>
    <w:rsid w:val="001D1BB3"/>
    <w:rsid w:val="001D5B8F"/>
    <w:rsid w:val="001D7D23"/>
    <w:rsid w:val="001D7ED6"/>
    <w:rsid w:val="001E2F09"/>
    <w:rsid w:val="001E3635"/>
    <w:rsid w:val="001E4408"/>
    <w:rsid w:val="001E672B"/>
    <w:rsid w:val="001F1984"/>
    <w:rsid w:val="001F258A"/>
    <w:rsid w:val="001F25F1"/>
    <w:rsid w:val="001F3BD9"/>
    <w:rsid w:val="001F3E3B"/>
    <w:rsid w:val="00200BC4"/>
    <w:rsid w:val="00200E8A"/>
    <w:rsid w:val="00203185"/>
    <w:rsid w:val="00203455"/>
    <w:rsid w:val="00204059"/>
    <w:rsid w:val="00204469"/>
    <w:rsid w:val="00205DBF"/>
    <w:rsid w:val="00210307"/>
    <w:rsid w:val="00211C3F"/>
    <w:rsid w:val="00212F95"/>
    <w:rsid w:val="002204CE"/>
    <w:rsid w:val="002211FB"/>
    <w:rsid w:val="002218B5"/>
    <w:rsid w:val="00223145"/>
    <w:rsid w:val="00225429"/>
    <w:rsid w:val="00232BB4"/>
    <w:rsid w:val="00233C1D"/>
    <w:rsid w:val="00233F65"/>
    <w:rsid w:val="00235858"/>
    <w:rsid w:val="00235CD5"/>
    <w:rsid w:val="00243A0E"/>
    <w:rsid w:val="00246F88"/>
    <w:rsid w:val="00247258"/>
    <w:rsid w:val="0025321C"/>
    <w:rsid w:val="0025481F"/>
    <w:rsid w:val="00255107"/>
    <w:rsid w:val="0025615C"/>
    <w:rsid w:val="00256DAC"/>
    <w:rsid w:val="00256F5C"/>
    <w:rsid w:val="0025794F"/>
    <w:rsid w:val="00257BD0"/>
    <w:rsid w:val="002618E4"/>
    <w:rsid w:val="00261E1B"/>
    <w:rsid w:val="00263399"/>
    <w:rsid w:val="00263942"/>
    <w:rsid w:val="00265B58"/>
    <w:rsid w:val="002677BB"/>
    <w:rsid w:val="002728B1"/>
    <w:rsid w:val="00273632"/>
    <w:rsid w:val="00276C20"/>
    <w:rsid w:val="00280664"/>
    <w:rsid w:val="00282647"/>
    <w:rsid w:val="00282E35"/>
    <w:rsid w:val="00283B20"/>
    <w:rsid w:val="00284B27"/>
    <w:rsid w:val="002866D5"/>
    <w:rsid w:val="00286DB4"/>
    <w:rsid w:val="00287C8E"/>
    <w:rsid w:val="0029089A"/>
    <w:rsid w:val="00290B37"/>
    <w:rsid w:val="00291B43"/>
    <w:rsid w:val="00294560"/>
    <w:rsid w:val="00294736"/>
    <w:rsid w:val="0029520C"/>
    <w:rsid w:val="00295874"/>
    <w:rsid w:val="00297DF0"/>
    <w:rsid w:val="002A0069"/>
    <w:rsid w:val="002A086B"/>
    <w:rsid w:val="002A1148"/>
    <w:rsid w:val="002A176D"/>
    <w:rsid w:val="002A18B7"/>
    <w:rsid w:val="002A22D5"/>
    <w:rsid w:val="002A2FB0"/>
    <w:rsid w:val="002A3C5B"/>
    <w:rsid w:val="002A3CA8"/>
    <w:rsid w:val="002A47E5"/>
    <w:rsid w:val="002A6D9D"/>
    <w:rsid w:val="002B0044"/>
    <w:rsid w:val="002B2C42"/>
    <w:rsid w:val="002B38F2"/>
    <w:rsid w:val="002B3DC8"/>
    <w:rsid w:val="002B5E9F"/>
    <w:rsid w:val="002C0365"/>
    <w:rsid w:val="002C307C"/>
    <w:rsid w:val="002C4DBA"/>
    <w:rsid w:val="002C508A"/>
    <w:rsid w:val="002D1E80"/>
    <w:rsid w:val="002D2541"/>
    <w:rsid w:val="002D49ED"/>
    <w:rsid w:val="002D6953"/>
    <w:rsid w:val="002D69EA"/>
    <w:rsid w:val="002D7246"/>
    <w:rsid w:val="002D77EA"/>
    <w:rsid w:val="002E0067"/>
    <w:rsid w:val="002E0F34"/>
    <w:rsid w:val="002E10EC"/>
    <w:rsid w:val="002E1CD5"/>
    <w:rsid w:val="002E4E6E"/>
    <w:rsid w:val="002E51C6"/>
    <w:rsid w:val="002E7AE4"/>
    <w:rsid w:val="002F0B9A"/>
    <w:rsid w:val="002F227F"/>
    <w:rsid w:val="002F2944"/>
    <w:rsid w:val="002F2A22"/>
    <w:rsid w:val="002F31A8"/>
    <w:rsid w:val="002F5157"/>
    <w:rsid w:val="002F5BE1"/>
    <w:rsid w:val="002F60F4"/>
    <w:rsid w:val="002F6C63"/>
    <w:rsid w:val="002F7931"/>
    <w:rsid w:val="002F7DB6"/>
    <w:rsid w:val="00300CC4"/>
    <w:rsid w:val="00301E50"/>
    <w:rsid w:val="003023A4"/>
    <w:rsid w:val="003034A5"/>
    <w:rsid w:val="00305AA0"/>
    <w:rsid w:val="00306D48"/>
    <w:rsid w:val="00306E67"/>
    <w:rsid w:val="003072E7"/>
    <w:rsid w:val="003075DE"/>
    <w:rsid w:val="00307B62"/>
    <w:rsid w:val="003117E1"/>
    <w:rsid w:val="003132E7"/>
    <w:rsid w:val="003175FB"/>
    <w:rsid w:val="0032107F"/>
    <w:rsid w:val="00323C42"/>
    <w:rsid w:val="0032400F"/>
    <w:rsid w:val="00324E09"/>
    <w:rsid w:val="00325067"/>
    <w:rsid w:val="00325BF6"/>
    <w:rsid w:val="0032790D"/>
    <w:rsid w:val="00327B13"/>
    <w:rsid w:val="003315CE"/>
    <w:rsid w:val="00332B2F"/>
    <w:rsid w:val="003349D5"/>
    <w:rsid w:val="00335EAF"/>
    <w:rsid w:val="00340240"/>
    <w:rsid w:val="00340428"/>
    <w:rsid w:val="00340D51"/>
    <w:rsid w:val="00341990"/>
    <w:rsid w:val="00341A58"/>
    <w:rsid w:val="00343001"/>
    <w:rsid w:val="00343C0C"/>
    <w:rsid w:val="00350560"/>
    <w:rsid w:val="00351445"/>
    <w:rsid w:val="0035198A"/>
    <w:rsid w:val="00352B83"/>
    <w:rsid w:val="00352FF9"/>
    <w:rsid w:val="00355A7E"/>
    <w:rsid w:val="0035603C"/>
    <w:rsid w:val="00357293"/>
    <w:rsid w:val="00357947"/>
    <w:rsid w:val="00357C0C"/>
    <w:rsid w:val="00360239"/>
    <w:rsid w:val="003608EE"/>
    <w:rsid w:val="00360E2A"/>
    <w:rsid w:val="003611B7"/>
    <w:rsid w:val="0036144F"/>
    <w:rsid w:val="0036174F"/>
    <w:rsid w:val="00362629"/>
    <w:rsid w:val="003666FA"/>
    <w:rsid w:val="003712A9"/>
    <w:rsid w:val="0037238F"/>
    <w:rsid w:val="00372DD1"/>
    <w:rsid w:val="00373079"/>
    <w:rsid w:val="003821F4"/>
    <w:rsid w:val="003823CB"/>
    <w:rsid w:val="003842D0"/>
    <w:rsid w:val="0038736B"/>
    <w:rsid w:val="00387808"/>
    <w:rsid w:val="00387A41"/>
    <w:rsid w:val="003900F0"/>
    <w:rsid w:val="003918D5"/>
    <w:rsid w:val="00392676"/>
    <w:rsid w:val="003931DF"/>
    <w:rsid w:val="0039641A"/>
    <w:rsid w:val="003965FD"/>
    <w:rsid w:val="003975FF"/>
    <w:rsid w:val="003A0028"/>
    <w:rsid w:val="003A05ED"/>
    <w:rsid w:val="003A0E4E"/>
    <w:rsid w:val="003A20A5"/>
    <w:rsid w:val="003A26B0"/>
    <w:rsid w:val="003A3D6B"/>
    <w:rsid w:val="003A436A"/>
    <w:rsid w:val="003A4ABB"/>
    <w:rsid w:val="003A4CEA"/>
    <w:rsid w:val="003B0343"/>
    <w:rsid w:val="003B0D42"/>
    <w:rsid w:val="003B152C"/>
    <w:rsid w:val="003B155E"/>
    <w:rsid w:val="003B175E"/>
    <w:rsid w:val="003B1EEB"/>
    <w:rsid w:val="003B3CE9"/>
    <w:rsid w:val="003B5835"/>
    <w:rsid w:val="003B5EB3"/>
    <w:rsid w:val="003B6D2E"/>
    <w:rsid w:val="003B7EB5"/>
    <w:rsid w:val="003C150F"/>
    <w:rsid w:val="003C2F4A"/>
    <w:rsid w:val="003C4794"/>
    <w:rsid w:val="003C4D1B"/>
    <w:rsid w:val="003C7759"/>
    <w:rsid w:val="003C7C25"/>
    <w:rsid w:val="003D0233"/>
    <w:rsid w:val="003D0D0D"/>
    <w:rsid w:val="003D1432"/>
    <w:rsid w:val="003D15AF"/>
    <w:rsid w:val="003D19EA"/>
    <w:rsid w:val="003D20A5"/>
    <w:rsid w:val="003D25F2"/>
    <w:rsid w:val="003D3506"/>
    <w:rsid w:val="003D5D5C"/>
    <w:rsid w:val="003D5EDE"/>
    <w:rsid w:val="003D7A5A"/>
    <w:rsid w:val="003E146F"/>
    <w:rsid w:val="003E1819"/>
    <w:rsid w:val="003E1A48"/>
    <w:rsid w:val="003E1BA2"/>
    <w:rsid w:val="003E398E"/>
    <w:rsid w:val="003E3DDE"/>
    <w:rsid w:val="003E4239"/>
    <w:rsid w:val="003E4A38"/>
    <w:rsid w:val="003E4EFF"/>
    <w:rsid w:val="003E5137"/>
    <w:rsid w:val="003E5618"/>
    <w:rsid w:val="003E6BEE"/>
    <w:rsid w:val="003E7784"/>
    <w:rsid w:val="003F2D3D"/>
    <w:rsid w:val="003F2D9B"/>
    <w:rsid w:val="003F3815"/>
    <w:rsid w:val="003F3AD9"/>
    <w:rsid w:val="003F6767"/>
    <w:rsid w:val="003F67DA"/>
    <w:rsid w:val="003F723B"/>
    <w:rsid w:val="003F7E26"/>
    <w:rsid w:val="00400BF0"/>
    <w:rsid w:val="00403DF6"/>
    <w:rsid w:val="00405656"/>
    <w:rsid w:val="0040672C"/>
    <w:rsid w:val="004077B2"/>
    <w:rsid w:val="00413F7B"/>
    <w:rsid w:val="00414D95"/>
    <w:rsid w:val="004163E4"/>
    <w:rsid w:val="00416A88"/>
    <w:rsid w:val="004175B4"/>
    <w:rsid w:val="004215AA"/>
    <w:rsid w:val="0042218E"/>
    <w:rsid w:val="00423F2A"/>
    <w:rsid w:val="00424EDE"/>
    <w:rsid w:val="00426C1E"/>
    <w:rsid w:val="00432E4E"/>
    <w:rsid w:val="00433F5B"/>
    <w:rsid w:val="00437A17"/>
    <w:rsid w:val="00441B0E"/>
    <w:rsid w:val="00441BFB"/>
    <w:rsid w:val="00441FEC"/>
    <w:rsid w:val="004437F4"/>
    <w:rsid w:val="00444231"/>
    <w:rsid w:val="00444429"/>
    <w:rsid w:val="00445021"/>
    <w:rsid w:val="0044509E"/>
    <w:rsid w:val="004455EF"/>
    <w:rsid w:val="00452280"/>
    <w:rsid w:val="00454940"/>
    <w:rsid w:val="0045545D"/>
    <w:rsid w:val="00456357"/>
    <w:rsid w:val="0045689D"/>
    <w:rsid w:val="0046224F"/>
    <w:rsid w:val="00463ED9"/>
    <w:rsid w:val="004645B6"/>
    <w:rsid w:val="0046531D"/>
    <w:rsid w:val="00466C43"/>
    <w:rsid w:val="00472E31"/>
    <w:rsid w:val="004746A0"/>
    <w:rsid w:val="00475845"/>
    <w:rsid w:val="0047685A"/>
    <w:rsid w:val="004775E8"/>
    <w:rsid w:val="0048012D"/>
    <w:rsid w:val="00483366"/>
    <w:rsid w:val="00484349"/>
    <w:rsid w:val="00484F6D"/>
    <w:rsid w:val="004860CA"/>
    <w:rsid w:val="004863F8"/>
    <w:rsid w:val="00486AA3"/>
    <w:rsid w:val="0048743D"/>
    <w:rsid w:val="00487486"/>
    <w:rsid w:val="00491BBA"/>
    <w:rsid w:val="0049253D"/>
    <w:rsid w:val="004927B1"/>
    <w:rsid w:val="00493DFF"/>
    <w:rsid w:val="004948D9"/>
    <w:rsid w:val="00495610"/>
    <w:rsid w:val="004959DC"/>
    <w:rsid w:val="004A0431"/>
    <w:rsid w:val="004A053B"/>
    <w:rsid w:val="004A47B6"/>
    <w:rsid w:val="004A49A1"/>
    <w:rsid w:val="004A78F1"/>
    <w:rsid w:val="004A7B68"/>
    <w:rsid w:val="004B2C1E"/>
    <w:rsid w:val="004B3BCA"/>
    <w:rsid w:val="004B40B9"/>
    <w:rsid w:val="004B5F45"/>
    <w:rsid w:val="004B6FE7"/>
    <w:rsid w:val="004B7C74"/>
    <w:rsid w:val="004B7E18"/>
    <w:rsid w:val="004C0029"/>
    <w:rsid w:val="004C0DA1"/>
    <w:rsid w:val="004C2A9C"/>
    <w:rsid w:val="004C2CA5"/>
    <w:rsid w:val="004C33D7"/>
    <w:rsid w:val="004C4379"/>
    <w:rsid w:val="004C55E1"/>
    <w:rsid w:val="004C673D"/>
    <w:rsid w:val="004C6A4D"/>
    <w:rsid w:val="004C731D"/>
    <w:rsid w:val="004D166C"/>
    <w:rsid w:val="004D1B06"/>
    <w:rsid w:val="004D23F8"/>
    <w:rsid w:val="004D462C"/>
    <w:rsid w:val="004E115D"/>
    <w:rsid w:val="004E15DE"/>
    <w:rsid w:val="004E2E91"/>
    <w:rsid w:val="004E4A23"/>
    <w:rsid w:val="004E621A"/>
    <w:rsid w:val="004E7B87"/>
    <w:rsid w:val="004F1AD9"/>
    <w:rsid w:val="004F3E6A"/>
    <w:rsid w:val="004F4F27"/>
    <w:rsid w:val="004F5277"/>
    <w:rsid w:val="004F58CA"/>
    <w:rsid w:val="0050181A"/>
    <w:rsid w:val="00502145"/>
    <w:rsid w:val="005028ED"/>
    <w:rsid w:val="00502901"/>
    <w:rsid w:val="00505107"/>
    <w:rsid w:val="0050743C"/>
    <w:rsid w:val="00507B4B"/>
    <w:rsid w:val="00510453"/>
    <w:rsid w:val="00510889"/>
    <w:rsid w:val="0051102A"/>
    <w:rsid w:val="00511477"/>
    <w:rsid w:val="00514167"/>
    <w:rsid w:val="005222CE"/>
    <w:rsid w:val="00522A01"/>
    <w:rsid w:val="0052463D"/>
    <w:rsid w:val="00524AC1"/>
    <w:rsid w:val="005255C3"/>
    <w:rsid w:val="005261C2"/>
    <w:rsid w:val="00526791"/>
    <w:rsid w:val="00530B86"/>
    <w:rsid w:val="005327B5"/>
    <w:rsid w:val="00532BA4"/>
    <w:rsid w:val="00533EC2"/>
    <w:rsid w:val="005348D9"/>
    <w:rsid w:val="00534F38"/>
    <w:rsid w:val="00536327"/>
    <w:rsid w:val="00536CB9"/>
    <w:rsid w:val="00541E0B"/>
    <w:rsid w:val="0054322C"/>
    <w:rsid w:val="00543B33"/>
    <w:rsid w:val="00544E89"/>
    <w:rsid w:val="005457A8"/>
    <w:rsid w:val="00545A2C"/>
    <w:rsid w:val="00546B6F"/>
    <w:rsid w:val="00550057"/>
    <w:rsid w:val="005508C6"/>
    <w:rsid w:val="00552FE4"/>
    <w:rsid w:val="00553980"/>
    <w:rsid w:val="00555F98"/>
    <w:rsid w:val="00556BC7"/>
    <w:rsid w:val="00560C59"/>
    <w:rsid w:val="00562358"/>
    <w:rsid w:val="00563D90"/>
    <w:rsid w:val="0056433B"/>
    <w:rsid w:val="005659EB"/>
    <w:rsid w:val="00567BDF"/>
    <w:rsid w:val="0057149C"/>
    <w:rsid w:val="00571FC7"/>
    <w:rsid w:val="0057445D"/>
    <w:rsid w:val="00574B15"/>
    <w:rsid w:val="00574C4D"/>
    <w:rsid w:val="0057544B"/>
    <w:rsid w:val="00575C5A"/>
    <w:rsid w:val="0057799A"/>
    <w:rsid w:val="005801EE"/>
    <w:rsid w:val="00580BBC"/>
    <w:rsid w:val="0058192D"/>
    <w:rsid w:val="00581F68"/>
    <w:rsid w:val="005820DE"/>
    <w:rsid w:val="00582AA6"/>
    <w:rsid w:val="0058312D"/>
    <w:rsid w:val="0058329E"/>
    <w:rsid w:val="0058441A"/>
    <w:rsid w:val="00584A02"/>
    <w:rsid w:val="00586BC5"/>
    <w:rsid w:val="00586CEF"/>
    <w:rsid w:val="00587182"/>
    <w:rsid w:val="005873B5"/>
    <w:rsid w:val="0059007D"/>
    <w:rsid w:val="00594967"/>
    <w:rsid w:val="00596B86"/>
    <w:rsid w:val="00596CFD"/>
    <w:rsid w:val="00597E20"/>
    <w:rsid w:val="00597F62"/>
    <w:rsid w:val="005A2B6A"/>
    <w:rsid w:val="005A2B83"/>
    <w:rsid w:val="005A41F8"/>
    <w:rsid w:val="005A504F"/>
    <w:rsid w:val="005A613D"/>
    <w:rsid w:val="005A6746"/>
    <w:rsid w:val="005B0CC6"/>
    <w:rsid w:val="005B1263"/>
    <w:rsid w:val="005B1A07"/>
    <w:rsid w:val="005B205F"/>
    <w:rsid w:val="005B4BB2"/>
    <w:rsid w:val="005B6688"/>
    <w:rsid w:val="005B6958"/>
    <w:rsid w:val="005B6F2D"/>
    <w:rsid w:val="005B7BBC"/>
    <w:rsid w:val="005C180B"/>
    <w:rsid w:val="005C26FE"/>
    <w:rsid w:val="005C3633"/>
    <w:rsid w:val="005C3699"/>
    <w:rsid w:val="005C3DDB"/>
    <w:rsid w:val="005C5958"/>
    <w:rsid w:val="005C652B"/>
    <w:rsid w:val="005D04D0"/>
    <w:rsid w:val="005D0C87"/>
    <w:rsid w:val="005D1B8A"/>
    <w:rsid w:val="005D2D15"/>
    <w:rsid w:val="005D2DB0"/>
    <w:rsid w:val="005D3500"/>
    <w:rsid w:val="005D3618"/>
    <w:rsid w:val="005D3DDC"/>
    <w:rsid w:val="005D6BDA"/>
    <w:rsid w:val="005E16E5"/>
    <w:rsid w:val="005E307C"/>
    <w:rsid w:val="005E4F2D"/>
    <w:rsid w:val="005E567C"/>
    <w:rsid w:val="005E6F82"/>
    <w:rsid w:val="005F21A3"/>
    <w:rsid w:val="005F2931"/>
    <w:rsid w:val="005F2D7A"/>
    <w:rsid w:val="005F300E"/>
    <w:rsid w:val="005F4816"/>
    <w:rsid w:val="005F683B"/>
    <w:rsid w:val="005F75A8"/>
    <w:rsid w:val="006006C7"/>
    <w:rsid w:val="00603123"/>
    <w:rsid w:val="0060330F"/>
    <w:rsid w:val="0060372C"/>
    <w:rsid w:val="00605E5B"/>
    <w:rsid w:val="006062D7"/>
    <w:rsid w:val="006064F5"/>
    <w:rsid w:val="006079BF"/>
    <w:rsid w:val="006103B3"/>
    <w:rsid w:val="00610E86"/>
    <w:rsid w:val="00616810"/>
    <w:rsid w:val="0062130E"/>
    <w:rsid w:val="006233DF"/>
    <w:rsid w:val="006233F8"/>
    <w:rsid w:val="006247F8"/>
    <w:rsid w:val="00625ABD"/>
    <w:rsid w:val="00625C9B"/>
    <w:rsid w:val="006277B2"/>
    <w:rsid w:val="00627B8A"/>
    <w:rsid w:val="00630950"/>
    <w:rsid w:val="00630C5B"/>
    <w:rsid w:val="006317C0"/>
    <w:rsid w:val="006352B0"/>
    <w:rsid w:val="006363F6"/>
    <w:rsid w:val="0063796C"/>
    <w:rsid w:val="00640A0E"/>
    <w:rsid w:val="00642F90"/>
    <w:rsid w:val="00643260"/>
    <w:rsid w:val="00643B69"/>
    <w:rsid w:val="006445AB"/>
    <w:rsid w:val="006453CD"/>
    <w:rsid w:val="006510E5"/>
    <w:rsid w:val="00651F5F"/>
    <w:rsid w:val="00653AF0"/>
    <w:rsid w:val="00653C3C"/>
    <w:rsid w:val="00657F2F"/>
    <w:rsid w:val="00662162"/>
    <w:rsid w:val="006636BE"/>
    <w:rsid w:val="006647A4"/>
    <w:rsid w:val="00666E66"/>
    <w:rsid w:val="0067115F"/>
    <w:rsid w:val="0067204F"/>
    <w:rsid w:val="006749D2"/>
    <w:rsid w:val="00675491"/>
    <w:rsid w:val="00675733"/>
    <w:rsid w:val="00675E8B"/>
    <w:rsid w:val="00682C60"/>
    <w:rsid w:val="006840E1"/>
    <w:rsid w:val="00685089"/>
    <w:rsid w:val="00685580"/>
    <w:rsid w:val="006865EE"/>
    <w:rsid w:val="0068682D"/>
    <w:rsid w:val="00687BAE"/>
    <w:rsid w:val="00691165"/>
    <w:rsid w:val="00692A24"/>
    <w:rsid w:val="0069420A"/>
    <w:rsid w:val="006945C6"/>
    <w:rsid w:val="00695CC2"/>
    <w:rsid w:val="006967D0"/>
    <w:rsid w:val="006A06B3"/>
    <w:rsid w:val="006A09EF"/>
    <w:rsid w:val="006A2430"/>
    <w:rsid w:val="006A3BE5"/>
    <w:rsid w:val="006A4188"/>
    <w:rsid w:val="006A758A"/>
    <w:rsid w:val="006A7A78"/>
    <w:rsid w:val="006B2B2C"/>
    <w:rsid w:val="006B3987"/>
    <w:rsid w:val="006B61E5"/>
    <w:rsid w:val="006B63B2"/>
    <w:rsid w:val="006B6F5E"/>
    <w:rsid w:val="006C09A1"/>
    <w:rsid w:val="006C54BC"/>
    <w:rsid w:val="006C55DE"/>
    <w:rsid w:val="006C7256"/>
    <w:rsid w:val="006C7AF9"/>
    <w:rsid w:val="006D2D1C"/>
    <w:rsid w:val="006D4A28"/>
    <w:rsid w:val="006D6108"/>
    <w:rsid w:val="006D75C4"/>
    <w:rsid w:val="006E0137"/>
    <w:rsid w:val="006E0687"/>
    <w:rsid w:val="006E0C32"/>
    <w:rsid w:val="006E2E23"/>
    <w:rsid w:val="006E6835"/>
    <w:rsid w:val="006E6F60"/>
    <w:rsid w:val="006F0F54"/>
    <w:rsid w:val="006F29D8"/>
    <w:rsid w:val="006F32A6"/>
    <w:rsid w:val="006F34AB"/>
    <w:rsid w:val="006F57F4"/>
    <w:rsid w:val="006F5D7A"/>
    <w:rsid w:val="006F74A2"/>
    <w:rsid w:val="006F781D"/>
    <w:rsid w:val="00701DEB"/>
    <w:rsid w:val="007024D4"/>
    <w:rsid w:val="00703419"/>
    <w:rsid w:val="00703AA4"/>
    <w:rsid w:val="0070578E"/>
    <w:rsid w:val="00710064"/>
    <w:rsid w:val="00711667"/>
    <w:rsid w:val="00712BFD"/>
    <w:rsid w:val="0071408F"/>
    <w:rsid w:val="00714899"/>
    <w:rsid w:val="0071552E"/>
    <w:rsid w:val="00716B0D"/>
    <w:rsid w:val="00716CFA"/>
    <w:rsid w:val="007204A2"/>
    <w:rsid w:val="0072408E"/>
    <w:rsid w:val="00724A33"/>
    <w:rsid w:val="00724C3D"/>
    <w:rsid w:val="00725848"/>
    <w:rsid w:val="00725D35"/>
    <w:rsid w:val="00725D5E"/>
    <w:rsid w:val="00726ADC"/>
    <w:rsid w:val="007271BA"/>
    <w:rsid w:val="00727BC9"/>
    <w:rsid w:val="00731301"/>
    <w:rsid w:val="00731EAA"/>
    <w:rsid w:val="0073293C"/>
    <w:rsid w:val="00733065"/>
    <w:rsid w:val="007331ED"/>
    <w:rsid w:val="0073336A"/>
    <w:rsid w:val="00733980"/>
    <w:rsid w:val="0073481C"/>
    <w:rsid w:val="00735C1C"/>
    <w:rsid w:val="00740C13"/>
    <w:rsid w:val="00745D4D"/>
    <w:rsid w:val="00746FE4"/>
    <w:rsid w:val="00747F0C"/>
    <w:rsid w:val="00750C4B"/>
    <w:rsid w:val="007531CB"/>
    <w:rsid w:val="00756702"/>
    <w:rsid w:val="0076026C"/>
    <w:rsid w:val="00761A11"/>
    <w:rsid w:val="00764975"/>
    <w:rsid w:val="00766AA0"/>
    <w:rsid w:val="00767CB8"/>
    <w:rsid w:val="007703E3"/>
    <w:rsid w:val="00770E66"/>
    <w:rsid w:val="0077295D"/>
    <w:rsid w:val="00774CCA"/>
    <w:rsid w:val="00776716"/>
    <w:rsid w:val="00776C0B"/>
    <w:rsid w:val="0078014C"/>
    <w:rsid w:val="00780A8D"/>
    <w:rsid w:val="00781486"/>
    <w:rsid w:val="007829BA"/>
    <w:rsid w:val="00782D81"/>
    <w:rsid w:val="00783050"/>
    <w:rsid w:val="00784819"/>
    <w:rsid w:val="00786322"/>
    <w:rsid w:val="007874A9"/>
    <w:rsid w:val="00787731"/>
    <w:rsid w:val="00790D08"/>
    <w:rsid w:val="007912AA"/>
    <w:rsid w:val="0079134E"/>
    <w:rsid w:val="00793FD6"/>
    <w:rsid w:val="00795107"/>
    <w:rsid w:val="00796EDE"/>
    <w:rsid w:val="007A080F"/>
    <w:rsid w:val="007A2546"/>
    <w:rsid w:val="007A2DA4"/>
    <w:rsid w:val="007A36CC"/>
    <w:rsid w:val="007A428D"/>
    <w:rsid w:val="007A60BF"/>
    <w:rsid w:val="007A6CA2"/>
    <w:rsid w:val="007B31DC"/>
    <w:rsid w:val="007B39D4"/>
    <w:rsid w:val="007B4A1E"/>
    <w:rsid w:val="007B5BA0"/>
    <w:rsid w:val="007B616A"/>
    <w:rsid w:val="007B6C1B"/>
    <w:rsid w:val="007C01AF"/>
    <w:rsid w:val="007C455C"/>
    <w:rsid w:val="007C4C7D"/>
    <w:rsid w:val="007D0DD2"/>
    <w:rsid w:val="007D14B8"/>
    <w:rsid w:val="007D2A94"/>
    <w:rsid w:val="007D2B16"/>
    <w:rsid w:val="007D31F2"/>
    <w:rsid w:val="007D35B0"/>
    <w:rsid w:val="007D4DC1"/>
    <w:rsid w:val="007D4DC3"/>
    <w:rsid w:val="007D5DD5"/>
    <w:rsid w:val="007D60FB"/>
    <w:rsid w:val="007D7A5D"/>
    <w:rsid w:val="007E0006"/>
    <w:rsid w:val="007E0D39"/>
    <w:rsid w:val="007E0DA8"/>
    <w:rsid w:val="007E126E"/>
    <w:rsid w:val="007E1C64"/>
    <w:rsid w:val="007E1CFF"/>
    <w:rsid w:val="007E22D7"/>
    <w:rsid w:val="007E26C6"/>
    <w:rsid w:val="007E26F1"/>
    <w:rsid w:val="007E303E"/>
    <w:rsid w:val="007E38B3"/>
    <w:rsid w:val="007E6E32"/>
    <w:rsid w:val="007E72B3"/>
    <w:rsid w:val="007F4082"/>
    <w:rsid w:val="007F4E65"/>
    <w:rsid w:val="007F678B"/>
    <w:rsid w:val="007F6ACC"/>
    <w:rsid w:val="00807A59"/>
    <w:rsid w:val="00807E0E"/>
    <w:rsid w:val="00810B43"/>
    <w:rsid w:val="008128A0"/>
    <w:rsid w:val="008156D0"/>
    <w:rsid w:val="008158AB"/>
    <w:rsid w:val="00815B1F"/>
    <w:rsid w:val="00815CD3"/>
    <w:rsid w:val="0081626E"/>
    <w:rsid w:val="008164E0"/>
    <w:rsid w:val="00817896"/>
    <w:rsid w:val="00820F68"/>
    <w:rsid w:val="0082109F"/>
    <w:rsid w:val="00822CBD"/>
    <w:rsid w:val="00823867"/>
    <w:rsid w:val="00825A6D"/>
    <w:rsid w:val="0082686D"/>
    <w:rsid w:val="00830670"/>
    <w:rsid w:val="008330D9"/>
    <w:rsid w:val="00833101"/>
    <w:rsid w:val="00834B09"/>
    <w:rsid w:val="00834ECD"/>
    <w:rsid w:val="00835C91"/>
    <w:rsid w:val="00835E9A"/>
    <w:rsid w:val="00840425"/>
    <w:rsid w:val="0084118C"/>
    <w:rsid w:val="008417E3"/>
    <w:rsid w:val="0084228C"/>
    <w:rsid w:val="00842312"/>
    <w:rsid w:val="00842B9A"/>
    <w:rsid w:val="00842FF2"/>
    <w:rsid w:val="0084344E"/>
    <w:rsid w:val="00843674"/>
    <w:rsid w:val="00843C50"/>
    <w:rsid w:val="00846D16"/>
    <w:rsid w:val="00851233"/>
    <w:rsid w:val="00854BCF"/>
    <w:rsid w:val="00855596"/>
    <w:rsid w:val="0085656E"/>
    <w:rsid w:val="00856A4B"/>
    <w:rsid w:val="008572A3"/>
    <w:rsid w:val="008613EF"/>
    <w:rsid w:val="00862D57"/>
    <w:rsid w:val="00863AA5"/>
    <w:rsid w:val="00865156"/>
    <w:rsid w:val="0087010A"/>
    <w:rsid w:val="00870383"/>
    <w:rsid w:val="008707DF"/>
    <w:rsid w:val="00870EBE"/>
    <w:rsid w:val="008716D8"/>
    <w:rsid w:val="00873439"/>
    <w:rsid w:val="00874AEE"/>
    <w:rsid w:val="00876B3D"/>
    <w:rsid w:val="008772A1"/>
    <w:rsid w:val="0087741E"/>
    <w:rsid w:val="00877D09"/>
    <w:rsid w:val="00882779"/>
    <w:rsid w:val="0088330C"/>
    <w:rsid w:val="00883609"/>
    <w:rsid w:val="00884830"/>
    <w:rsid w:val="00884C92"/>
    <w:rsid w:val="0088613E"/>
    <w:rsid w:val="00890D2A"/>
    <w:rsid w:val="00890E3C"/>
    <w:rsid w:val="0089107A"/>
    <w:rsid w:val="00891C1A"/>
    <w:rsid w:val="00894B4F"/>
    <w:rsid w:val="008A121A"/>
    <w:rsid w:val="008A2578"/>
    <w:rsid w:val="008A2DF4"/>
    <w:rsid w:val="008A3F3A"/>
    <w:rsid w:val="008A46F8"/>
    <w:rsid w:val="008A5591"/>
    <w:rsid w:val="008A5F35"/>
    <w:rsid w:val="008A6EDA"/>
    <w:rsid w:val="008A7152"/>
    <w:rsid w:val="008B3B33"/>
    <w:rsid w:val="008B4D87"/>
    <w:rsid w:val="008B4D8D"/>
    <w:rsid w:val="008B6422"/>
    <w:rsid w:val="008B67CC"/>
    <w:rsid w:val="008B6F52"/>
    <w:rsid w:val="008B7D69"/>
    <w:rsid w:val="008C05DA"/>
    <w:rsid w:val="008C1F59"/>
    <w:rsid w:val="008C21F5"/>
    <w:rsid w:val="008C24A0"/>
    <w:rsid w:val="008C3149"/>
    <w:rsid w:val="008C54E9"/>
    <w:rsid w:val="008C622B"/>
    <w:rsid w:val="008C6891"/>
    <w:rsid w:val="008C6F31"/>
    <w:rsid w:val="008C702E"/>
    <w:rsid w:val="008C7BB5"/>
    <w:rsid w:val="008D00A5"/>
    <w:rsid w:val="008D057D"/>
    <w:rsid w:val="008D2002"/>
    <w:rsid w:val="008D3C8D"/>
    <w:rsid w:val="008D7900"/>
    <w:rsid w:val="008E12F6"/>
    <w:rsid w:val="008E2095"/>
    <w:rsid w:val="008E46AA"/>
    <w:rsid w:val="008E47AE"/>
    <w:rsid w:val="008E672B"/>
    <w:rsid w:val="008F4D2C"/>
    <w:rsid w:val="008F51F1"/>
    <w:rsid w:val="008F558B"/>
    <w:rsid w:val="008F563A"/>
    <w:rsid w:val="008F6197"/>
    <w:rsid w:val="008F6591"/>
    <w:rsid w:val="00901238"/>
    <w:rsid w:val="009034CA"/>
    <w:rsid w:val="009050F5"/>
    <w:rsid w:val="0090559B"/>
    <w:rsid w:val="00905FF8"/>
    <w:rsid w:val="009063E9"/>
    <w:rsid w:val="00906608"/>
    <w:rsid w:val="009067AE"/>
    <w:rsid w:val="00907257"/>
    <w:rsid w:val="00907C99"/>
    <w:rsid w:val="009104F2"/>
    <w:rsid w:val="00912D85"/>
    <w:rsid w:val="00913464"/>
    <w:rsid w:val="00914C4F"/>
    <w:rsid w:val="00915B6D"/>
    <w:rsid w:val="0091658D"/>
    <w:rsid w:val="00917CF9"/>
    <w:rsid w:val="00917E2B"/>
    <w:rsid w:val="00920533"/>
    <w:rsid w:val="00920F7C"/>
    <w:rsid w:val="0092162D"/>
    <w:rsid w:val="00922708"/>
    <w:rsid w:val="009228AC"/>
    <w:rsid w:val="00924884"/>
    <w:rsid w:val="00924EDA"/>
    <w:rsid w:val="00925544"/>
    <w:rsid w:val="00925F50"/>
    <w:rsid w:val="00927520"/>
    <w:rsid w:val="009346AB"/>
    <w:rsid w:val="00935A61"/>
    <w:rsid w:val="00937F3F"/>
    <w:rsid w:val="00940D97"/>
    <w:rsid w:val="00941E34"/>
    <w:rsid w:val="009425F3"/>
    <w:rsid w:val="0094284C"/>
    <w:rsid w:val="009429C2"/>
    <w:rsid w:val="00943491"/>
    <w:rsid w:val="009452C0"/>
    <w:rsid w:val="00946B1A"/>
    <w:rsid w:val="00946B92"/>
    <w:rsid w:val="009474E1"/>
    <w:rsid w:val="00950517"/>
    <w:rsid w:val="009506E5"/>
    <w:rsid w:val="009523D1"/>
    <w:rsid w:val="00954F77"/>
    <w:rsid w:val="009554A4"/>
    <w:rsid w:val="00955712"/>
    <w:rsid w:val="00956940"/>
    <w:rsid w:val="00960F5B"/>
    <w:rsid w:val="009616A1"/>
    <w:rsid w:val="009618D2"/>
    <w:rsid w:val="009627FC"/>
    <w:rsid w:val="009633A0"/>
    <w:rsid w:val="00963A60"/>
    <w:rsid w:val="00964560"/>
    <w:rsid w:val="0096504E"/>
    <w:rsid w:val="009653F2"/>
    <w:rsid w:val="009704E9"/>
    <w:rsid w:val="00970828"/>
    <w:rsid w:val="00972EFB"/>
    <w:rsid w:val="00973373"/>
    <w:rsid w:val="00973F65"/>
    <w:rsid w:val="00974587"/>
    <w:rsid w:val="00975440"/>
    <w:rsid w:val="00975809"/>
    <w:rsid w:val="00977B49"/>
    <w:rsid w:val="009807AF"/>
    <w:rsid w:val="00982B16"/>
    <w:rsid w:val="00984077"/>
    <w:rsid w:val="00984D38"/>
    <w:rsid w:val="0098623B"/>
    <w:rsid w:val="00992BFE"/>
    <w:rsid w:val="00992D22"/>
    <w:rsid w:val="009943EA"/>
    <w:rsid w:val="00995620"/>
    <w:rsid w:val="0099585E"/>
    <w:rsid w:val="009961BC"/>
    <w:rsid w:val="009963A5"/>
    <w:rsid w:val="009974C1"/>
    <w:rsid w:val="009A0677"/>
    <w:rsid w:val="009A08FA"/>
    <w:rsid w:val="009A2B2C"/>
    <w:rsid w:val="009A3793"/>
    <w:rsid w:val="009A73EC"/>
    <w:rsid w:val="009A7866"/>
    <w:rsid w:val="009B00B6"/>
    <w:rsid w:val="009B08D2"/>
    <w:rsid w:val="009B38F1"/>
    <w:rsid w:val="009B4102"/>
    <w:rsid w:val="009B7285"/>
    <w:rsid w:val="009B7561"/>
    <w:rsid w:val="009B7F27"/>
    <w:rsid w:val="009C01C9"/>
    <w:rsid w:val="009C33A2"/>
    <w:rsid w:val="009C41B1"/>
    <w:rsid w:val="009C46B9"/>
    <w:rsid w:val="009C4B06"/>
    <w:rsid w:val="009C4F5B"/>
    <w:rsid w:val="009C53ED"/>
    <w:rsid w:val="009C55A2"/>
    <w:rsid w:val="009C6447"/>
    <w:rsid w:val="009C6779"/>
    <w:rsid w:val="009C7E79"/>
    <w:rsid w:val="009D2F27"/>
    <w:rsid w:val="009D4558"/>
    <w:rsid w:val="009D5E72"/>
    <w:rsid w:val="009D6024"/>
    <w:rsid w:val="009D6FEA"/>
    <w:rsid w:val="009E0065"/>
    <w:rsid w:val="009E197C"/>
    <w:rsid w:val="009E3417"/>
    <w:rsid w:val="009E435D"/>
    <w:rsid w:val="009E58D0"/>
    <w:rsid w:val="009E6044"/>
    <w:rsid w:val="009E7137"/>
    <w:rsid w:val="009F319C"/>
    <w:rsid w:val="009F41B5"/>
    <w:rsid w:val="009F478A"/>
    <w:rsid w:val="009F544E"/>
    <w:rsid w:val="009F613A"/>
    <w:rsid w:val="009F7A52"/>
    <w:rsid w:val="00A02F82"/>
    <w:rsid w:val="00A0676F"/>
    <w:rsid w:val="00A07EF1"/>
    <w:rsid w:val="00A100D5"/>
    <w:rsid w:val="00A14295"/>
    <w:rsid w:val="00A15D8F"/>
    <w:rsid w:val="00A176E2"/>
    <w:rsid w:val="00A22BDA"/>
    <w:rsid w:val="00A250E1"/>
    <w:rsid w:val="00A26DD9"/>
    <w:rsid w:val="00A27604"/>
    <w:rsid w:val="00A27F49"/>
    <w:rsid w:val="00A30648"/>
    <w:rsid w:val="00A3096D"/>
    <w:rsid w:val="00A3481B"/>
    <w:rsid w:val="00A34CDB"/>
    <w:rsid w:val="00A35DF1"/>
    <w:rsid w:val="00A367DB"/>
    <w:rsid w:val="00A40995"/>
    <w:rsid w:val="00A41398"/>
    <w:rsid w:val="00A4218C"/>
    <w:rsid w:val="00A42405"/>
    <w:rsid w:val="00A45065"/>
    <w:rsid w:val="00A4738C"/>
    <w:rsid w:val="00A47A48"/>
    <w:rsid w:val="00A5088C"/>
    <w:rsid w:val="00A53012"/>
    <w:rsid w:val="00A553B0"/>
    <w:rsid w:val="00A55616"/>
    <w:rsid w:val="00A5677B"/>
    <w:rsid w:val="00A579BF"/>
    <w:rsid w:val="00A6083F"/>
    <w:rsid w:val="00A615BB"/>
    <w:rsid w:val="00A63451"/>
    <w:rsid w:val="00A63905"/>
    <w:rsid w:val="00A6442C"/>
    <w:rsid w:val="00A6587B"/>
    <w:rsid w:val="00A6712C"/>
    <w:rsid w:val="00A70CCE"/>
    <w:rsid w:val="00A724FD"/>
    <w:rsid w:val="00A76693"/>
    <w:rsid w:val="00A768F2"/>
    <w:rsid w:val="00A81627"/>
    <w:rsid w:val="00A81AD6"/>
    <w:rsid w:val="00A865A8"/>
    <w:rsid w:val="00A92AB5"/>
    <w:rsid w:val="00A96801"/>
    <w:rsid w:val="00A97CF8"/>
    <w:rsid w:val="00A97E89"/>
    <w:rsid w:val="00AA30B1"/>
    <w:rsid w:val="00AA3EDD"/>
    <w:rsid w:val="00AA4AC0"/>
    <w:rsid w:val="00AA5DFA"/>
    <w:rsid w:val="00AA7194"/>
    <w:rsid w:val="00AB1909"/>
    <w:rsid w:val="00AB22F2"/>
    <w:rsid w:val="00AB4872"/>
    <w:rsid w:val="00AB5894"/>
    <w:rsid w:val="00AB5FC8"/>
    <w:rsid w:val="00AC0BC1"/>
    <w:rsid w:val="00AC1729"/>
    <w:rsid w:val="00AC36D3"/>
    <w:rsid w:val="00AC4A9F"/>
    <w:rsid w:val="00AC729C"/>
    <w:rsid w:val="00AD2B71"/>
    <w:rsid w:val="00AD40A0"/>
    <w:rsid w:val="00AD4F03"/>
    <w:rsid w:val="00AD58E3"/>
    <w:rsid w:val="00AD72A7"/>
    <w:rsid w:val="00AD7B06"/>
    <w:rsid w:val="00AD7EE7"/>
    <w:rsid w:val="00AE0744"/>
    <w:rsid w:val="00AE0931"/>
    <w:rsid w:val="00AE1D94"/>
    <w:rsid w:val="00AE3410"/>
    <w:rsid w:val="00AE3F24"/>
    <w:rsid w:val="00AE6C19"/>
    <w:rsid w:val="00AE75B3"/>
    <w:rsid w:val="00AF0285"/>
    <w:rsid w:val="00AF2FB6"/>
    <w:rsid w:val="00AF4ED4"/>
    <w:rsid w:val="00AF4FEB"/>
    <w:rsid w:val="00B0148D"/>
    <w:rsid w:val="00B03F9F"/>
    <w:rsid w:val="00B07C09"/>
    <w:rsid w:val="00B12E39"/>
    <w:rsid w:val="00B135E1"/>
    <w:rsid w:val="00B14B03"/>
    <w:rsid w:val="00B15D20"/>
    <w:rsid w:val="00B163C6"/>
    <w:rsid w:val="00B20AFC"/>
    <w:rsid w:val="00B24926"/>
    <w:rsid w:val="00B25097"/>
    <w:rsid w:val="00B264F4"/>
    <w:rsid w:val="00B30D77"/>
    <w:rsid w:val="00B32EE4"/>
    <w:rsid w:val="00B340F3"/>
    <w:rsid w:val="00B3471B"/>
    <w:rsid w:val="00B34A11"/>
    <w:rsid w:val="00B35570"/>
    <w:rsid w:val="00B35900"/>
    <w:rsid w:val="00B36269"/>
    <w:rsid w:val="00B36D29"/>
    <w:rsid w:val="00B45010"/>
    <w:rsid w:val="00B450E7"/>
    <w:rsid w:val="00B50BB0"/>
    <w:rsid w:val="00B517B6"/>
    <w:rsid w:val="00B51FC4"/>
    <w:rsid w:val="00B52FC0"/>
    <w:rsid w:val="00B60807"/>
    <w:rsid w:val="00B625A5"/>
    <w:rsid w:val="00B627CF"/>
    <w:rsid w:val="00B6638B"/>
    <w:rsid w:val="00B701FA"/>
    <w:rsid w:val="00B7051E"/>
    <w:rsid w:val="00B731E1"/>
    <w:rsid w:val="00B74327"/>
    <w:rsid w:val="00B75C92"/>
    <w:rsid w:val="00B76FC2"/>
    <w:rsid w:val="00B851BB"/>
    <w:rsid w:val="00B863E3"/>
    <w:rsid w:val="00B87EEA"/>
    <w:rsid w:val="00B90DC9"/>
    <w:rsid w:val="00B9430F"/>
    <w:rsid w:val="00B95359"/>
    <w:rsid w:val="00B9679F"/>
    <w:rsid w:val="00B97867"/>
    <w:rsid w:val="00BA05AB"/>
    <w:rsid w:val="00BA0EFF"/>
    <w:rsid w:val="00BA2440"/>
    <w:rsid w:val="00BA2567"/>
    <w:rsid w:val="00BA28CF"/>
    <w:rsid w:val="00BA2CD9"/>
    <w:rsid w:val="00BA3729"/>
    <w:rsid w:val="00BA4FF6"/>
    <w:rsid w:val="00BA681F"/>
    <w:rsid w:val="00BA6824"/>
    <w:rsid w:val="00BA696D"/>
    <w:rsid w:val="00BB0D99"/>
    <w:rsid w:val="00BB4ED0"/>
    <w:rsid w:val="00BB62FD"/>
    <w:rsid w:val="00BB6DC8"/>
    <w:rsid w:val="00BB7373"/>
    <w:rsid w:val="00BC072B"/>
    <w:rsid w:val="00BC3D5B"/>
    <w:rsid w:val="00BC3EBA"/>
    <w:rsid w:val="00BC7B71"/>
    <w:rsid w:val="00BD0290"/>
    <w:rsid w:val="00BD1E28"/>
    <w:rsid w:val="00BD1E5A"/>
    <w:rsid w:val="00BD2A39"/>
    <w:rsid w:val="00BD6C73"/>
    <w:rsid w:val="00BE092F"/>
    <w:rsid w:val="00BE2743"/>
    <w:rsid w:val="00BE3026"/>
    <w:rsid w:val="00BE3532"/>
    <w:rsid w:val="00BE3C9E"/>
    <w:rsid w:val="00BE4077"/>
    <w:rsid w:val="00BE49E3"/>
    <w:rsid w:val="00BE6E1E"/>
    <w:rsid w:val="00BF0253"/>
    <w:rsid w:val="00BF05E2"/>
    <w:rsid w:val="00BF0B28"/>
    <w:rsid w:val="00BF0D5D"/>
    <w:rsid w:val="00BF1318"/>
    <w:rsid w:val="00BF220E"/>
    <w:rsid w:val="00BF62F4"/>
    <w:rsid w:val="00BF7595"/>
    <w:rsid w:val="00C00A50"/>
    <w:rsid w:val="00C02071"/>
    <w:rsid w:val="00C02324"/>
    <w:rsid w:val="00C042E4"/>
    <w:rsid w:val="00C04E2F"/>
    <w:rsid w:val="00C0554F"/>
    <w:rsid w:val="00C058DB"/>
    <w:rsid w:val="00C060CF"/>
    <w:rsid w:val="00C07243"/>
    <w:rsid w:val="00C118FE"/>
    <w:rsid w:val="00C12D6F"/>
    <w:rsid w:val="00C12F63"/>
    <w:rsid w:val="00C145EC"/>
    <w:rsid w:val="00C200B7"/>
    <w:rsid w:val="00C21D1C"/>
    <w:rsid w:val="00C23114"/>
    <w:rsid w:val="00C26D7D"/>
    <w:rsid w:val="00C26E19"/>
    <w:rsid w:val="00C307DD"/>
    <w:rsid w:val="00C31D83"/>
    <w:rsid w:val="00C32630"/>
    <w:rsid w:val="00C32EF0"/>
    <w:rsid w:val="00C335E0"/>
    <w:rsid w:val="00C35470"/>
    <w:rsid w:val="00C35768"/>
    <w:rsid w:val="00C35D7E"/>
    <w:rsid w:val="00C40266"/>
    <w:rsid w:val="00C42C0F"/>
    <w:rsid w:val="00C463C8"/>
    <w:rsid w:val="00C5186B"/>
    <w:rsid w:val="00C5377D"/>
    <w:rsid w:val="00C55527"/>
    <w:rsid w:val="00C5682A"/>
    <w:rsid w:val="00C61507"/>
    <w:rsid w:val="00C629E9"/>
    <w:rsid w:val="00C63621"/>
    <w:rsid w:val="00C63DBF"/>
    <w:rsid w:val="00C650FA"/>
    <w:rsid w:val="00C66512"/>
    <w:rsid w:val="00C66983"/>
    <w:rsid w:val="00C7043A"/>
    <w:rsid w:val="00C71B14"/>
    <w:rsid w:val="00C76CEA"/>
    <w:rsid w:val="00C8029E"/>
    <w:rsid w:val="00C8146B"/>
    <w:rsid w:val="00C82A72"/>
    <w:rsid w:val="00C8318B"/>
    <w:rsid w:val="00C842A9"/>
    <w:rsid w:val="00C84C53"/>
    <w:rsid w:val="00C85242"/>
    <w:rsid w:val="00C86938"/>
    <w:rsid w:val="00C87755"/>
    <w:rsid w:val="00C91EB3"/>
    <w:rsid w:val="00C91F4F"/>
    <w:rsid w:val="00C92052"/>
    <w:rsid w:val="00C93F1D"/>
    <w:rsid w:val="00C96FA1"/>
    <w:rsid w:val="00C97E9F"/>
    <w:rsid w:val="00CA0229"/>
    <w:rsid w:val="00CA4CF7"/>
    <w:rsid w:val="00CA4E14"/>
    <w:rsid w:val="00CA6BEF"/>
    <w:rsid w:val="00CB03D5"/>
    <w:rsid w:val="00CB1503"/>
    <w:rsid w:val="00CB2DDC"/>
    <w:rsid w:val="00CB5159"/>
    <w:rsid w:val="00CB5477"/>
    <w:rsid w:val="00CB6030"/>
    <w:rsid w:val="00CC1987"/>
    <w:rsid w:val="00CC4667"/>
    <w:rsid w:val="00CC6ABF"/>
    <w:rsid w:val="00CD35B7"/>
    <w:rsid w:val="00CD36A7"/>
    <w:rsid w:val="00CD490F"/>
    <w:rsid w:val="00CD52F8"/>
    <w:rsid w:val="00CD5689"/>
    <w:rsid w:val="00CD610A"/>
    <w:rsid w:val="00CE039A"/>
    <w:rsid w:val="00CE23AD"/>
    <w:rsid w:val="00CE324E"/>
    <w:rsid w:val="00CE4876"/>
    <w:rsid w:val="00CE79C8"/>
    <w:rsid w:val="00CF5648"/>
    <w:rsid w:val="00CF7B4E"/>
    <w:rsid w:val="00D001C5"/>
    <w:rsid w:val="00D00E5E"/>
    <w:rsid w:val="00D02700"/>
    <w:rsid w:val="00D0289C"/>
    <w:rsid w:val="00D02D5B"/>
    <w:rsid w:val="00D04D67"/>
    <w:rsid w:val="00D06329"/>
    <w:rsid w:val="00D06ED2"/>
    <w:rsid w:val="00D1087C"/>
    <w:rsid w:val="00D1228C"/>
    <w:rsid w:val="00D12755"/>
    <w:rsid w:val="00D13E25"/>
    <w:rsid w:val="00D15E1A"/>
    <w:rsid w:val="00D165C4"/>
    <w:rsid w:val="00D23A44"/>
    <w:rsid w:val="00D23DEC"/>
    <w:rsid w:val="00D26A92"/>
    <w:rsid w:val="00D27BDC"/>
    <w:rsid w:val="00D3089B"/>
    <w:rsid w:val="00D31037"/>
    <w:rsid w:val="00D31392"/>
    <w:rsid w:val="00D327E1"/>
    <w:rsid w:val="00D32A3D"/>
    <w:rsid w:val="00D3326E"/>
    <w:rsid w:val="00D36022"/>
    <w:rsid w:val="00D36313"/>
    <w:rsid w:val="00D36439"/>
    <w:rsid w:val="00D3782A"/>
    <w:rsid w:val="00D407CE"/>
    <w:rsid w:val="00D43C5A"/>
    <w:rsid w:val="00D4442F"/>
    <w:rsid w:val="00D44780"/>
    <w:rsid w:val="00D45169"/>
    <w:rsid w:val="00D451CD"/>
    <w:rsid w:val="00D46FA7"/>
    <w:rsid w:val="00D5296F"/>
    <w:rsid w:val="00D52B37"/>
    <w:rsid w:val="00D53444"/>
    <w:rsid w:val="00D536A3"/>
    <w:rsid w:val="00D54CEB"/>
    <w:rsid w:val="00D570E9"/>
    <w:rsid w:val="00D57D4C"/>
    <w:rsid w:val="00D601A0"/>
    <w:rsid w:val="00D60D94"/>
    <w:rsid w:val="00D6221B"/>
    <w:rsid w:val="00D65376"/>
    <w:rsid w:val="00D655B6"/>
    <w:rsid w:val="00D65B48"/>
    <w:rsid w:val="00D65E46"/>
    <w:rsid w:val="00D67820"/>
    <w:rsid w:val="00D72B64"/>
    <w:rsid w:val="00D7771F"/>
    <w:rsid w:val="00D80746"/>
    <w:rsid w:val="00D81FAD"/>
    <w:rsid w:val="00D84991"/>
    <w:rsid w:val="00D8581C"/>
    <w:rsid w:val="00D86039"/>
    <w:rsid w:val="00D86290"/>
    <w:rsid w:val="00D8695C"/>
    <w:rsid w:val="00D87916"/>
    <w:rsid w:val="00D90521"/>
    <w:rsid w:val="00D936BC"/>
    <w:rsid w:val="00D939DC"/>
    <w:rsid w:val="00D95B64"/>
    <w:rsid w:val="00DA02C8"/>
    <w:rsid w:val="00DA3555"/>
    <w:rsid w:val="00DA38B4"/>
    <w:rsid w:val="00DA5E82"/>
    <w:rsid w:val="00DA671A"/>
    <w:rsid w:val="00DB26B4"/>
    <w:rsid w:val="00DB4E8A"/>
    <w:rsid w:val="00DB643D"/>
    <w:rsid w:val="00DB7734"/>
    <w:rsid w:val="00DB7E31"/>
    <w:rsid w:val="00DC0CF4"/>
    <w:rsid w:val="00DC13E3"/>
    <w:rsid w:val="00DC36F3"/>
    <w:rsid w:val="00DC5469"/>
    <w:rsid w:val="00DC77D9"/>
    <w:rsid w:val="00DC79EF"/>
    <w:rsid w:val="00DC7DBB"/>
    <w:rsid w:val="00DC7F1D"/>
    <w:rsid w:val="00DD01D9"/>
    <w:rsid w:val="00DD166F"/>
    <w:rsid w:val="00DD2617"/>
    <w:rsid w:val="00DD27FA"/>
    <w:rsid w:val="00DD4C05"/>
    <w:rsid w:val="00DD63A0"/>
    <w:rsid w:val="00DE15EA"/>
    <w:rsid w:val="00DE19E7"/>
    <w:rsid w:val="00DE29B4"/>
    <w:rsid w:val="00DE3F50"/>
    <w:rsid w:val="00DE50FE"/>
    <w:rsid w:val="00DE5D2F"/>
    <w:rsid w:val="00DE6405"/>
    <w:rsid w:val="00DE73F8"/>
    <w:rsid w:val="00DF0A7D"/>
    <w:rsid w:val="00DF2A39"/>
    <w:rsid w:val="00DF42DA"/>
    <w:rsid w:val="00DF62C4"/>
    <w:rsid w:val="00DF7A2C"/>
    <w:rsid w:val="00E00695"/>
    <w:rsid w:val="00E00DB9"/>
    <w:rsid w:val="00E02D01"/>
    <w:rsid w:val="00E033A2"/>
    <w:rsid w:val="00E050A2"/>
    <w:rsid w:val="00E05FEA"/>
    <w:rsid w:val="00E063FF"/>
    <w:rsid w:val="00E06619"/>
    <w:rsid w:val="00E12327"/>
    <w:rsid w:val="00E128E6"/>
    <w:rsid w:val="00E12BB7"/>
    <w:rsid w:val="00E13DE4"/>
    <w:rsid w:val="00E1477F"/>
    <w:rsid w:val="00E20BF2"/>
    <w:rsid w:val="00E229A6"/>
    <w:rsid w:val="00E2328B"/>
    <w:rsid w:val="00E27208"/>
    <w:rsid w:val="00E274E0"/>
    <w:rsid w:val="00E30DD7"/>
    <w:rsid w:val="00E349CB"/>
    <w:rsid w:val="00E35042"/>
    <w:rsid w:val="00E359FD"/>
    <w:rsid w:val="00E36199"/>
    <w:rsid w:val="00E373EF"/>
    <w:rsid w:val="00E37DA1"/>
    <w:rsid w:val="00E400DB"/>
    <w:rsid w:val="00E40777"/>
    <w:rsid w:val="00E41D77"/>
    <w:rsid w:val="00E42EE6"/>
    <w:rsid w:val="00E438BF"/>
    <w:rsid w:val="00E43ED9"/>
    <w:rsid w:val="00E43F68"/>
    <w:rsid w:val="00E44562"/>
    <w:rsid w:val="00E4489B"/>
    <w:rsid w:val="00E44FB7"/>
    <w:rsid w:val="00E45F6B"/>
    <w:rsid w:val="00E46916"/>
    <w:rsid w:val="00E47706"/>
    <w:rsid w:val="00E5144D"/>
    <w:rsid w:val="00E5218F"/>
    <w:rsid w:val="00E52BE5"/>
    <w:rsid w:val="00E55846"/>
    <w:rsid w:val="00E5697A"/>
    <w:rsid w:val="00E5700B"/>
    <w:rsid w:val="00E5764C"/>
    <w:rsid w:val="00E60AAD"/>
    <w:rsid w:val="00E62CCF"/>
    <w:rsid w:val="00E707B6"/>
    <w:rsid w:val="00E70EF5"/>
    <w:rsid w:val="00E712EB"/>
    <w:rsid w:val="00E7133C"/>
    <w:rsid w:val="00E7556B"/>
    <w:rsid w:val="00E76EFE"/>
    <w:rsid w:val="00E77F6D"/>
    <w:rsid w:val="00E80D70"/>
    <w:rsid w:val="00E81A02"/>
    <w:rsid w:val="00E82266"/>
    <w:rsid w:val="00E85430"/>
    <w:rsid w:val="00E85E73"/>
    <w:rsid w:val="00E87719"/>
    <w:rsid w:val="00E9073B"/>
    <w:rsid w:val="00E9339F"/>
    <w:rsid w:val="00E93A45"/>
    <w:rsid w:val="00E93B6B"/>
    <w:rsid w:val="00E96DA8"/>
    <w:rsid w:val="00EA064E"/>
    <w:rsid w:val="00EA0936"/>
    <w:rsid w:val="00EA0C34"/>
    <w:rsid w:val="00EA2033"/>
    <w:rsid w:val="00EA462A"/>
    <w:rsid w:val="00EA4686"/>
    <w:rsid w:val="00EA46E6"/>
    <w:rsid w:val="00EA4D0A"/>
    <w:rsid w:val="00EA4EAF"/>
    <w:rsid w:val="00EA5565"/>
    <w:rsid w:val="00EA5F69"/>
    <w:rsid w:val="00EA60EB"/>
    <w:rsid w:val="00EB1273"/>
    <w:rsid w:val="00EB21EC"/>
    <w:rsid w:val="00EB4526"/>
    <w:rsid w:val="00EB494C"/>
    <w:rsid w:val="00EB768D"/>
    <w:rsid w:val="00EB7828"/>
    <w:rsid w:val="00EC023D"/>
    <w:rsid w:val="00EC1A4A"/>
    <w:rsid w:val="00EC1F72"/>
    <w:rsid w:val="00EC236B"/>
    <w:rsid w:val="00EC2621"/>
    <w:rsid w:val="00EC594B"/>
    <w:rsid w:val="00EC5A71"/>
    <w:rsid w:val="00EC5BFD"/>
    <w:rsid w:val="00ED023E"/>
    <w:rsid w:val="00ED0D02"/>
    <w:rsid w:val="00ED1391"/>
    <w:rsid w:val="00ED4BC2"/>
    <w:rsid w:val="00ED5399"/>
    <w:rsid w:val="00ED54B3"/>
    <w:rsid w:val="00ED7693"/>
    <w:rsid w:val="00EE065C"/>
    <w:rsid w:val="00EE3FF7"/>
    <w:rsid w:val="00EF36FA"/>
    <w:rsid w:val="00EF48B3"/>
    <w:rsid w:val="00EF48F8"/>
    <w:rsid w:val="00EF6266"/>
    <w:rsid w:val="00EF6724"/>
    <w:rsid w:val="00EF691C"/>
    <w:rsid w:val="00EF7E11"/>
    <w:rsid w:val="00F00130"/>
    <w:rsid w:val="00F00795"/>
    <w:rsid w:val="00F031FB"/>
    <w:rsid w:val="00F0365F"/>
    <w:rsid w:val="00F03E65"/>
    <w:rsid w:val="00F04631"/>
    <w:rsid w:val="00F06834"/>
    <w:rsid w:val="00F07D53"/>
    <w:rsid w:val="00F10891"/>
    <w:rsid w:val="00F113CE"/>
    <w:rsid w:val="00F1168A"/>
    <w:rsid w:val="00F12446"/>
    <w:rsid w:val="00F1515F"/>
    <w:rsid w:val="00F15833"/>
    <w:rsid w:val="00F1768D"/>
    <w:rsid w:val="00F20841"/>
    <w:rsid w:val="00F21FB4"/>
    <w:rsid w:val="00F24AA8"/>
    <w:rsid w:val="00F25704"/>
    <w:rsid w:val="00F30256"/>
    <w:rsid w:val="00F323A5"/>
    <w:rsid w:val="00F32469"/>
    <w:rsid w:val="00F32851"/>
    <w:rsid w:val="00F32A93"/>
    <w:rsid w:val="00F400C1"/>
    <w:rsid w:val="00F400C4"/>
    <w:rsid w:val="00F411C2"/>
    <w:rsid w:val="00F42824"/>
    <w:rsid w:val="00F44340"/>
    <w:rsid w:val="00F55A45"/>
    <w:rsid w:val="00F5745B"/>
    <w:rsid w:val="00F60368"/>
    <w:rsid w:val="00F611EC"/>
    <w:rsid w:val="00F62777"/>
    <w:rsid w:val="00F6281B"/>
    <w:rsid w:val="00F62D3E"/>
    <w:rsid w:val="00F63168"/>
    <w:rsid w:val="00F63856"/>
    <w:rsid w:val="00F7252F"/>
    <w:rsid w:val="00F74C6F"/>
    <w:rsid w:val="00F75385"/>
    <w:rsid w:val="00F75E21"/>
    <w:rsid w:val="00F763B4"/>
    <w:rsid w:val="00F810F4"/>
    <w:rsid w:val="00F81718"/>
    <w:rsid w:val="00F8326A"/>
    <w:rsid w:val="00F8355E"/>
    <w:rsid w:val="00F84FC7"/>
    <w:rsid w:val="00F86662"/>
    <w:rsid w:val="00F90277"/>
    <w:rsid w:val="00F90EEF"/>
    <w:rsid w:val="00F918BD"/>
    <w:rsid w:val="00FA06AB"/>
    <w:rsid w:val="00FA1348"/>
    <w:rsid w:val="00FA158D"/>
    <w:rsid w:val="00FA2195"/>
    <w:rsid w:val="00FA2DE8"/>
    <w:rsid w:val="00FA344A"/>
    <w:rsid w:val="00FA3533"/>
    <w:rsid w:val="00FA45BE"/>
    <w:rsid w:val="00FA5F1B"/>
    <w:rsid w:val="00FB0652"/>
    <w:rsid w:val="00FB43C3"/>
    <w:rsid w:val="00FB45A5"/>
    <w:rsid w:val="00FB4F0E"/>
    <w:rsid w:val="00FB5F95"/>
    <w:rsid w:val="00FB66F7"/>
    <w:rsid w:val="00FB67AE"/>
    <w:rsid w:val="00FB758F"/>
    <w:rsid w:val="00FC15DB"/>
    <w:rsid w:val="00FC3198"/>
    <w:rsid w:val="00FC42E0"/>
    <w:rsid w:val="00FC4461"/>
    <w:rsid w:val="00FD1389"/>
    <w:rsid w:val="00FD2A15"/>
    <w:rsid w:val="00FD52FA"/>
    <w:rsid w:val="00FD5701"/>
    <w:rsid w:val="00FD5D9B"/>
    <w:rsid w:val="00FD6D3A"/>
    <w:rsid w:val="00FE0F84"/>
    <w:rsid w:val="00FE24FA"/>
    <w:rsid w:val="00FE38CE"/>
    <w:rsid w:val="00FE3CA2"/>
    <w:rsid w:val="00FE3FCC"/>
    <w:rsid w:val="00FE4526"/>
    <w:rsid w:val="00FE5DFF"/>
    <w:rsid w:val="00FE5F53"/>
    <w:rsid w:val="00FE6B0C"/>
    <w:rsid w:val="00FF07BF"/>
    <w:rsid w:val="00FF1B6C"/>
    <w:rsid w:val="00FF3B96"/>
    <w:rsid w:val="00FF4B5F"/>
    <w:rsid w:val="00FF4B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D4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3263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  <w:lang w:val="x-none" w:eastAsia="x-none"/>
    </w:rPr>
  </w:style>
  <w:style w:type="paragraph" w:styleId="3">
    <w:name w:val="heading 3"/>
    <w:basedOn w:val="a"/>
    <w:link w:val="30"/>
    <w:uiPriority w:val="9"/>
    <w:qFormat/>
    <w:rsid w:val="00AF4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AF4ED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FontStyle">
    <w:name w:val="Font Style"/>
    <w:rsid w:val="00AF4ED4"/>
    <w:rPr>
      <w:rFonts w:cs="Courier New"/>
      <w:color w:val="000000"/>
      <w:sz w:val="20"/>
      <w:szCs w:val="20"/>
    </w:rPr>
  </w:style>
  <w:style w:type="character" w:customStyle="1" w:styleId="a3">
    <w:name w:val="Основний текст Знак"/>
    <w:link w:val="a4"/>
    <w:locked/>
    <w:rsid w:val="00AF4ED4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AF4ED4"/>
    <w:pPr>
      <w:spacing w:after="120" w:line="240" w:lineRule="auto"/>
    </w:pPr>
    <w:rPr>
      <w:sz w:val="24"/>
      <w:szCs w:val="24"/>
      <w:lang w:val="ru-RU" w:eastAsia="ru-RU"/>
    </w:rPr>
  </w:style>
  <w:style w:type="character" w:customStyle="1" w:styleId="11">
    <w:name w:val="Основний текст Знак1"/>
    <w:uiPriority w:val="99"/>
    <w:semiHidden/>
    <w:rsid w:val="00AF4ED4"/>
    <w:rPr>
      <w:rFonts w:ascii="Calibri" w:eastAsia="Calibri" w:hAnsi="Calibri" w:cs="Times New Roman"/>
    </w:rPr>
  </w:style>
  <w:style w:type="character" w:customStyle="1" w:styleId="st42">
    <w:name w:val="st42"/>
    <w:uiPriority w:val="99"/>
    <w:rsid w:val="00AF4ED4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AF4ED4"/>
  </w:style>
  <w:style w:type="paragraph" w:styleId="a5">
    <w:name w:val="header"/>
    <w:basedOn w:val="a"/>
    <w:link w:val="a6"/>
    <w:uiPriority w:val="99"/>
    <w:unhideWhenUsed/>
    <w:rsid w:val="00AF4ED4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6">
    <w:name w:val="Верхній колонтитул Знак"/>
    <w:link w:val="a5"/>
    <w:uiPriority w:val="99"/>
    <w:rsid w:val="00AF4ED4"/>
    <w:rPr>
      <w:rFonts w:ascii="Calibri" w:eastAsia="Calibri" w:hAnsi="Calibri" w:cs="Times New Roman"/>
      <w:szCs w:val="20"/>
    </w:rPr>
  </w:style>
  <w:style w:type="paragraph" w:styleId="a7">
    <w:name w:val="List Paragraph"/>
    <w:basedOn w:val="a"/>
    <w:uiPriority w:val="34"/>
    <w:qFormat/>
    <w:rsid w:val="00AF4ED4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CE324E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9">
    <w:name w:val="Нижній колонтитул Знак"/>
    <w:link w:val="a8"/>
    <w:uiPriority w:val="99"/>
    <w:rsid w:val="00CE324E"/>
    <w:rPr>
      <w:rFonts w:ascii="Calibri" w:eastAsia="Calibri" w:hAnsi="Calibri" w:cs="Times New Roman"/>
    </w:rPr>
  </w:style>
  <w:style w:type="character" w:customStyle="1" w:styleId="rvts15">
    <w:name w:val="rvts15"/>
    <w:basedOn w:val="a0"/>
    <w:rsid w:val="00C12D6F"/>
  </w:style>
  <w:style w:type="character" w:styleId="aa">
    <w:name w:val="Hyperlink"/>
    <w:uiPriority w:val="99"/>
    <w:unhideWhenUsed/>
    <w:rsid w:val="00C335E0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4554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link w:val="1"/>
    <w:uiPriority w:val="9"/>
    <w:rsid w:val="00C3263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statsitem">
    <w:name w:val="stats__item"/>
    <w:basedOn w:val="a0"/>
    <w:rsid w:val="00C32630"/>
  </w:style>
  <w:style w:type="paragraph" w:styleId="ac">
    <w:name w:val="Balloon Text"/>
    <w:basedOn w:val="a"/>
    <w:link w:val="ad"/>
    <w:uiPriority w:val="99"/>
    <w:semiHidden/>
    <w:unhideWhenUsed/>
    <w:rsid w:val="009034C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d">
    <w:name w:val="Текст у виносці Знак"/>
    <w:link w:val="ac"/>
    <w:uiPriority w:val="99"/>
    <w:semiHidden/>
    <w:rsid w:val="009034CA"/>
    <w:rPr>
      <w:rFonts w:ascii="Segoe UI" w:eastAsia="Calibri" w:hAnsi="Segoe UI" w:cs="Segoe UI"/>
      <w:sz w:val="18"/>
      <w:szCs w:val="18"/>
    </w:rPr>
  </w:style>
  <w:style w:type="paragraph" w:customStyle="1" w:styleId="rvps2">
    <w:name w:val="rvps2"/>
    <w:basedOn w:val="a"/>
    <w:rsid w:val="009034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9034CA"/>
  </w:style>
  <w:style w:type="character" w:styleId="ae">
    <w:name w:val="annotation reference"/>
    <w:uiPriority w:val="99"/>
    <w:semiHidden/>
    <w:unhideWhenUsed/>
    <w:rsid w:val="004437F4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4437F4"/>
    <w:pPr>
      <w:widowControl w:val="0"/>
      <w:spacing w:after="0" w:line="240" w:lineRule="auto"/>
    </w:pPr>
    <w:rPr>
      <w:rFonts w:cs="Arial"/>
      <w:sz w:val="20"/>
      <w:szCs w:val="20"/>
      <w:lang w:val="x-none" w:eastAsia="x-none" w:bidi="uk-UA"/>
    </w:rPr>
  </w:style>
  <w:style w:type="character" w:customStyle="1" w:styleId="af0">
    <w:name w:val="Текст примітки Знак"/>
    <w:link w:val="af"/>
    <w:uiPriority w:val="99"/>
    <w:rsid w:val="004437F4"/>
    <w:rPr>
      <w:rFonts w:cs="Arial"/>
      <w:lang w:bidi="uk-UA"/>
    </w:rPr>
  </w:style>
  <w:style w:type="paragraph" w:styleId="af1">
    <w:name w:val="footnote text"/>
    <w:basedOn w:val="a"/>
    <w:link w:val="af2"/>
    <w:uiPriority w:val="99"/>
    <w:semiHidden/>
    <w:unhideWhenUsed/>
    <w:rsid w:val="00AB22F2"/>
    <w:rPr>
      <w:sz w:val="20"/>
      <w:szCs w:val="20"/>
      <w:lang w:val="x-none"/>
    </w:rPr>
  </w:style>
  <w:style w:type="character" w:customStyle="1" w:styleId="af2">
    <w:name w:val="Текст виноски Знак"/>
    <w:link w:val="af1"/>
    <w:uiPriority w:val="99"/>
    <w:semiHidden/>
    <w:rsid w:val="00AB22F2"/>
    <w:rPr>
      <w:lang w:eastAsia="en-US"/>
    </w:rPr>
  </w:style>
  <w:style w:type="character" w:styleId="af3">
    <w:name w:val="footnote reference"/>
    <w:uiPriority w:val="99"/>
    <w:semiHidden/>
    <w:unhideWhenUsed/>
    <w:rsid w:val="00AB22F2"/>
    <w:rPr>
      <w:vertAlign w:val="superscript"/>
    </w:rPr>
  </w:style>
  <w:style w:type="character" w:customStyle="1" w:styleId="rvts37">
    <w:name w:val="rvts37"/>
    <w:basedOn w:val="a0"/>
    <w:rsid w:val="009633A0"/>
  </w:style>
  <w:style w:type="character" w:customStyle="1" w:styleId="rvts46">
    <w:name w:val="rvts46"/>
    <w:basedOn w:val="a0"/>
    <w:rsid w:val="009633A0"/>
  </w:style>
  <w:style w:type="character" w:customStyle="1" w:styleId="rvts9">
    <w:name w:val="rvts9"/>
    <w:basedOn w:val="a0"/>
    <w:rsid w:val="00437A17"/>
  </w:style>
  <w:style w:type="character" w:customStyle="1" w:styleId="st161">
    <w:name w:val="st161"/>
    <w:uiPriority w:val="99"/>
    <w:rsid w:val="00CE23AD"/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af4">
    <w:name w:val="Нормальний текст"/>
    <w:basedOn w:val="a"/>
    <w:rsid w:val="005222CE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17">
    <w:name w:val="rvps17"/>
    <w:basedOn w:val="a"/>
    <w:rsid w:val="009618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9618D2"/>
  </w:style>
  <w:style w:type="character" w:customStyle="1" w:styleId="rvts64">
    <w:name w:val="rvts64"/>
    <w:basedOn w:val="a0"/>
    <w:rsid w:val="009618D2"/>
  </w:style>
  <w:style w:type="paragraph" w:customStyle="1" w:styleId="rvps7">
    <w:name w:val="rvps7"/>
    <w:basedOn w:val="a"/>
    <w:rsid w:val="009618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f5">
    <w:name w:val="Strong"/>
    <w:uiPriority w:val="99"/>
    <w:qFormat/>
    <w:rsid w:val="00133426"/>
    <w:rPr>
      <w:rFonts w:cs="Times New Roman"/>
      <w:b/>
    </w:rPr>
  </w:style>
  <w:style w:type="character" w:customStyle="1" w:styleId="af6">
    <w:name w:val="Назва документа Знак"/>
    <w:locked/>
    <w:rsid w:val="00CB03D5"/>
    <w:rPr>
      <w:rFonts w:ascii="Antiqua" w:hAnsi="Antiqua"/>
      <w:b/>
      <w:sz w:val="26"/>
      <w:lang w:val="uk-UA" w:eastAsia="ru-RU" w:bidi="ar-SA"/>
    </w:rPr>
  </w:style>
  <w:style w:type="character" w:customStyle="1" w:styleId="low-listmore">
    <w:name w:val="low-list__more"/>
    <w:basedOn w:val="a0"/>
    <w:rsid w:val="007E1CFF"/>
  </w:style>
  <w:style w:type="paragraph" w:styleId="af7">
    <w:name w:val="Document Map"/>
    <w:basedOn w:val="a"/>
    <w:link w:val="af8"/>
    <w:uiPriority w:val="99"/>
    <w:semiHidden/>
    <w:unhideWhenUsed/>
    <w:rsid w:val="00C66512"/>
    <w:rPr>
      <w:rFonts w:ascii="Tahoma" w:hAnsi="Tahoma"/>
      <w:sz w:val="16"/>
      <w:szCs w:val="16"/>
      <w:lang w:val="x-none"/>
    </w:rPr>
  </w:style>
  <w:style w:type="character" w:customStyle="1" w:styleId="af8">
    <w:name w:val="Схема документа Знак"/>
    <w:link w:val="af7"/>
    <w:uiPriority w:val="99"/>
    <w:semiHidden/>
    <w:rsid w:val="00C66512"/>
    <w:rPr>
      <w:rFonts w:ascii="Tahoma" w:hAnsi="Tahoma" w:cs="Tahoma"/>
      <w:sz w:val="16"/>
      <w:szCs w:val="16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9F54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semiHidden/>
    <w:rsid w:val="009F544E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6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43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3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C6A9D-4F31-49C7-9F45-1C2BC566F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3208</Words>
  <Characters>1830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2021-09-30T09:53:00Z</dcterms:created>
  <dcterms:modified xsi:type="dcterms:W3CDTF">2021-09-30T09:53:00Z</dcterms:modified>
</cp:coreProperties>
</file>