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8B8C7" w14:textId="77777777" w:rsidR="00723890" w:rsidRP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23890"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4155960A" w14:textId="28EFE535" w:rsidR="00560EBC" w:rsidRDefault="00E16867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867">
        <w:rPr>
          <w:rFonts w:ascii="Times New Roman" w:hAnsi="Times New Roman" w:cs="Times New Roman"/>
          <w:b/>
          <w:bCs/>
          <w:sz w:val="28"/>
          <w:szCs w:val="28"/>
          <w:lang w:val="az-Latn-AZ"/>
        </w:rPr>
        <w:t>до проекту Закону України «</w:t>
      </w:r>
      <w:bookmarkStart w:id="1" w:name="_Hlk76045584"/>
      <w:r w:rsidR="00050E93" w:rsidRPr="00050E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Закону України «Про телебачення і радіомовлення» та деяких інших законів України щодо </w:t>
      </w:r>
      <w:r w:rsidR="00BB07C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створення умов для безбар</w:t>
      </w:r>
      <w:r w:rsidR="00BB07C0">
        <w:rPr>
          <w:rFonts w:ascii="Times New Roman" w:eastAsia="Calibri" w:hAnsi="Times New Roman"/>
          <w:sz w:val="28"/>
          <w:szCs w:val="28"/>
        </w:rPr>
        <w:t>’</w:t>
      </w:r>
      <w:r w:rsidR="00BB07C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єрності та </w:t>
      </w:r>
      <w:r w:rsidR="00050E93" w:rsidRPr="00050E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захисту прав осіб з інвалідністю</w:t>
      </w:r>
      <w:bookmarkEnd w:id="1"/>
      <w:r w:rsidRPr="00E16867">
        <w:rPr>
          <w:rFonts w:ascii="Times New Roman" w:hAnsi="Times New Roman" w:cs="Times New Roman"/>
          <w:b/>
          <w:bCs/>
          <w:sz w:val="28"/>
          <w:szCs w:val="28"/>
          <w:lang w:val="az-Latn-AZ"/>
        </w:rPr>
        <w:t>»</w:t>
      </w:r>
    </w:p>
    <w:p w14:paraId="0B69DF1E" w14:textId="77777777" w:rsid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1416F" w14:textId="77777777" w:rsidR="00723890" w:rsidRPr="00723890" w:rsidRDefault="00723890" w:rsidP="0047501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5B9CFFBA" w14:textId="1E8C090C" w:rsidR="0037572B" w:rsidRDefault="00093EFD" w:rsidP="00F65D1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65D1C" w:rsidRPr="00F65D1C">
        <w:rPr>
          <w:rFonts w:ascii="Times New Roman" w:hAnsi="Times New Roman" w:cs="Times New Roman"/>
          <w:sz w:val="28"/>
          <w:szCs w:val="28"/>
        </w:rPr>
        <w:t xml:space="preserve">рийняття даного законопроекту обумовлена </w:t>
      </w:r>
      <w:r>
        <w:rPr>
          <w:rFonts w:ascii="Times New Roman" w:hAnsi="Times New Roman" w:cs="Times New Roman"/>
          <w:sz w:val="28"/>
          <w:szCs w:val="28"/>
        </w:rPr>
        <w:t xml:space="preserve">необхідністю </w:t>
      </w:r>
      <w:r w:rsidRPr="00093EFD">
        <w:rPr>
          <w:rFonts w:ascii="Times New Roman" w:hAnsi="Times New Roman" w:cs="Times New Roman"/>
          <w:sz w:val="28"/>
          <w:szCs w:val="28"/>
        </w:rPr>
        <w:t xml:space="preserve">врегулювання на законодавчому рівні </w:t>
      </w:r>
      <w:r w:rsidRPr="00F8739E">
        <w:rPr>
          <w:rFonts w:ascii="Times New Roman" w:hAnsi="Times New Roman" w:cs="Times New Roman"/>
          <w:sz w:val="28"/>
          <w:szCs w:val="28"/>
        </w:rPr>
        <w:t>питання</w:t>
      </w:r>
      <w:r w:rsidR="00AE1217" w:rsidRPr="00F8739E">
        <w:rPr>
          <w:rFonts w:ascii="Times New Roman" w:hAnsi="Times New Roman" w:cs="Times New Roman"/>
          <w:sz w:val="28"/>
          <w:szCs w:val="28"/>
        </w:rPr>
        <w:t xml:space="preserve"> 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створення умов для безбар</w:t>
      </w:r>
      <w:r w:rsidR="00AE1217" w:rsidRPr="00F8739E">
        <w:rPr>
          <w:rFonts w:ascii="Times New Roman" w:eastAsia="Calibri" w:hAnsi="Times New Roman"/>
          <w:sz w:val="28"/>
          <w:szCs w:val="28"/>
        </w:rPr>
        <w:t>’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єрності та</w:t>
      </w:r>
      <w:r w:rsidRPr="00093EFD">
        <w:rPr>
          <w:rFonts w:ascii="Times New Roman" w:hAnsi="Times New Roman" w:cs="Times New Roman"/>
          <w:sz w:val="28"/>
          <w:szCs w:val="28"/>
        </w:rPr>
        <w:t xml:space="preserve"> </w:t>
      </w:r>
      <w:r w:rsidR="005D2C06">
        <w:rPr>
          <w:rFonts w:ascii="Times New Roman" w:hAnsi="Times New Roman" w:cs="Times New Roman"/>
          <w:sz w:val="28"/>
          <w:szCs w:val="28"/>
        </w:rPr>
        <w:t xml:space="preserve">захисту прав осіб з інвалідністю, а саме осіб з вадами слуху щодо </w:t>
      </w:r>
      <w:r w:rsidR="00C627E3">
        <w:rPr>
          <w:rFonts w:ascii="Times New Roman" w:hAnsi="Times New Roman" w:cs="Times New Roman"/>
          <w:sz w:val="28"/>
          <w:szCs w:val="28"/>
        </w:rPr>
        <w:t xml:space="preserve">поліпшення доступу до </w:t>
      </w:r>
      <w:r w:rsidR="00C627E3" w:rsidRPr="005D6198">
        <w:rPr>
          <w:rFonts w:ascii="Times New Roman" w:hAnsi="Times New Roman"/>
          <w:sz w:val="28"/>
          <w:szCs w:val="28"/>
        </w:rPr>
        <w:t>аудіовізуальної</w:t>
      </w:r>
      <w:r w:rsidR="00C627E3">
        <w:rPr>
          <w:rFonts w:ascii="Times New Roman" w:hAnsi="Times New Roman" w:cs="Times New Roman"/>
          <w:sz w:val="28"/>
          <w:szCs w:val="28"/>
        </w:rPr>
        <w:t xml:space="preserve"> інформації</w:t>
      </w:r>
      <w:r w:rsidR="00C627E3" w:rsidRPr="005D6198">
        <w:rPr>
          <w:rFonts w:ascii="Times New Roman" w:hAnsi="Times New Roman"/>
          <w:sz w:val="28"/>
          <w:szCs w:val="28"/>
        </w:rPr>
        <w:t>, яка розміщується в ефірі</w:t>
      </w:r>
      <w:r w:rsidR="00C627E3">
        <w:rPr>
          <w:rFonts w:ascii="Times New Roman" w:hAnsi="Times New Roman"/>
          <w:sz w:val="28"/>
          <w:szCs w:val="28"/>
        </w:rPr>
        <w:t xml:space="preserve"> д</w:t>
      </w:r>
      <w:r w:rsidR="00C627E3" w:rsidRPr="005D6198">
        <w:rPr>
          <w:rFonts w:ascii="Times New Roman" w:hAnsi="Times New Roman"/>
          <w:sz w:val="28"/>
          <w:szCs w:val="28"/>
        </w:rPr>
        <w:t>ержавн</w:t>
      </w:r>
      <w:r w:rsidR="00C627E3">
        <w:rPr>
          <w:rFonts w:ascii="Times New Roman" w:hAnsi="Times New Roman"/>
          <w:sz w:val="28"/>
          <w:szCs w:val="28"/>
        </w:rPr>
        <w:t>ими</w:t>
      </w:r>
      <w:r w:rsidR="00C627E3" w:rsidRPr="005D6198">
        <w:rPr>
          <w:rFonts w:ascii="Times New Roman" w:hAnsi="Times New Roman"/>
          <w:sz w:val="28"/>
          <w:szCs w:val="28"/>
        </w:rPr>
        <w:t xml:space="preserve"> телерадіоорганізаці</w:t>
      </w:r>
      <w:r w:rsidR="00C627E3">
        <w:rPr>
          <w:rFonts w:ascii="Times New Roman" w:hAnsi="Times New Roman"/>
          <w:sz w:val="28"/>
          <w:szCs w:val="28"/>
        </w:rPr>
        <w:t>ями.</w:t>
      </w:r>
    </w:p>
    <w:p w14:paraId="7B4B495F" w14:textId="411ECCB8" w:rsidR="000268CB" w:rsidRDefault="0037572B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останніми дослідженнями, в Україні близько 2 млн. людей мають вади слуху. Для людини слух має велику цінність. </w:t>
      </w:r>
      <w:r w:rsidR="00F166C2">
        <w:rPr>
          <w:rFonts w:ascii="Times New Roman" w:hAnsi="Times New Roman"/>
          <w:sz w:val="28"/>
          <w:szCs w:val="28"/>
        </w:rPr>
        <w:t xml:space="preserve">Повне або часткове порушення слуху веде до вкрай негативного відображення на можливості людини спілкуватись та отримувати необхідну їй </w:t>
      </w:r>
      <w:r w:rsidR="00D25FA2">
        <w:rPr>
          <w:rFonts w:ascii="Times New Roman" w:hAnsi="Times New Roman"/>
          <w:sz w:val="28"/>
          <w:szCs w:val="28"/>
        </w:rPr>
        <w:t>для розвитку</w:t>
      </w:r>
      <w:r w:rsidR="006A3778">
        <w:rPr>
          <w:rFonts w:ascii="Times New Roman" w:hAnsi="Times New Roman"/>
          <w:sz w:val="28"/>
          <w:szCs w:val="28"/>
        </w:rPr>
        <w:t>,</w:t>
      </w:r>
      <w:r w:rsidR="00D25FA2">
        <w:rPr>
          <w:rFonts w:ascii="Times New Roman" w:hAnsi="Times New Roman"/>
          <w:sz w:val="28"/>
          <w:szCs w:val="28"/>
        </w:rPr>
        <w:t xml:space="preserve"> </w:t>
      </w:r>
      <w:r w:rsidR="006A3778">
        <w:rPr>
          <w:rFonts w:ascii="Times New Roman" w:hAnsi="Times New Roman"/>
          <w:sz w:val="28"/>
          <w:szCs w:val="28"/>
        </w:rPr>
        <w:t xml:space="preserve">в тому числі </w:t>
      </w:r>
      <w:r w:rsidR="00D25FA2">
        <w:rPr>
          <w:rFonts w:ascii="Times New Roman" w:hAnsi="Times New Roman"/>
          <w:sz w:val="28"/>
          <w:szCs w:val="28"/>
        </w:rPr>
        <w:t>освіти</w:t>
      </w:r>
      <w:r w:rsidR="006A3778">
        <w:rPr>
          <w:rFonts w:ascii="Times New Roman" w:hAnsi="Times New Roman"/>
          <w:sz w:val="28"/>
          <w:szCs w:val="28"/>
        </w:rPr>
        <w:t>,</w:t>
      </w:r>
      <w:r w:rsidR="00D25FA2">
        <w:rPr>
          <w:rFonts w:ascii="Times New Roman" w:hAnsi="Times New Roman"/>
          <w:sz w:val="28"/>
          <w:szCs w:val="28"/>
        </w:rPr>
        <w:t xml:space="preserve"> </w:t>
      </w:r>
      <w:r w:rsidR="00F166C2">
        <w:rPr>
          <w:rFonts w:ascii="Times New Roman" w:hAnsi="Times New Roman"/>
          <w:sz w:val="28"/>
          <w:szCs w:val="28"/>
        </w:rPr>
        <w:t>інформацію. Особливо гостро ця проблема проявляється при взаємодії та встановленню зв’язку з державою через державні органи</w:t>
      </w:r>
      <w:r w:rsidR="00D25FA2">
        <w:rPr>
          <w:rFonts w:ascii="Times New Roman" w:hAnsi="Times New Roman"/>
          <w:sz w:val="28"/>
          <w:szCs w:val="28"/>
        </w:rPr>
        <w:t xml:space="preserve">. Важливим інструментом налагодження такого зв’язку служать державні телерадіоорганізації як джерело надання інформації для формування повноцінного життя </w:t>
      </w:r>
      <w:r w:rsidR="006A3778">
        <w:rPr>
          <w:rFonts w:ascii="Times New Roman" w:hAnsi="Times New Roman"/>
          <w:sz w:val="28"/>
          <w:szCs w:val="28"/>
        </w:rPr>
        <w:t xml:space="preserve">та адаптації </w:t>
      </w:r>
      <w:r w:rsidR="00D25FA2">
        <w:rPr>
          <w:rFonts w:ascii="Times New Roman" w:hAnsi="Times New Roman"/>
          <w:sz w:val="28"/>
          <w:szCs w:val="28"/>
        </w:rPr>
        <w:t>в суспільстві для осіб з вадами слуху, а також значною мірою допомагає таким особам підтримувати зв'язок з іншими членами суспільства та бути його повноправними членами.</w:t>
      </w:r>
      <w:r w:rsidR="00F166C2">
        <w:rPr>
          <w:rFonts w:ascii="Times New Roman" w:hAnsi="Times New Roman"/>
          <w:sz w:val="28"/>
          <w:szCs w:val="28"/>
        </w:rPr>
        <w:t xml:space="preserve">   </w:t>
      </w:r>
      <w:r w:rsidR="00C627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5840BB" w14:textId="55A7563C" w:rsidR="00F65D1C" w:rsidRDefault="000268CB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Статтею 21 Конституції України передбачено, що усі люди є рівні у своїх правах. Статтею 24 Конституції України передбачено, що громадяни мають рівні конституційні права і свободи та є рівними перед законом. Принцип рівності прав передбачає, що потреби всіх без виключення людей мають однаково важливе значення, що ці потреби повинні слугувати основою планування в суспільстві та що всі засоби слід використовувати таким чином, щоб кожна людина мала рівні можливості для участі в житті суспільства. Здійснення рівних можливостей означає процес, завдяки якому різні системи суспільства, такі як обслуговування, трудова діяльність та інформація, є доступні кожному, особливо особам з інвалідністю. Після забезпечення особам з інвалідністю рівних прав та можливостей, суспільств</w:t>
      </w:r>
      <w:r w:rsidR="00AE121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має право </w:t>
      </w:r>
      <w:r w:rsidR="00E36AC0">
        <w:rPr>
          <w:rFonts w:ascii="Times New Roman" w:hAnsi="Times New Roman" w:cs="Times New Roman"/>
          <w:sz w:val="28"/>
          <w:szCs w:val="28"/>
        </w:rPr>
        <w:t>очікувати</w:t>
      </w:r>
      <w:r>
        <w:rPr>
          <w:rFonts w:ascii="Times New Roman" w:hAnsi="Times New Roman" w:cs="Times New Roman"/>
          <w:sz w:val="28"/>
          <w:szCs w:val="28"/>
        </w:rPr>
        <w:t xml:space="preserve"> від таких осіб більшого</w:t>
      </w:r>
      <w:r w:rsidR="00E36AC0">
        <w:rPr>
          <w:rFonts w:ascii="Times New Roman" w:hAnsi="Times New Roman" w:cs="Times New Roman"/>
          <w:sz w:val="28"/>
          <w:szCs w:val="28"/>
        </w:rPr>
        <w:t xml:space="preserve">. Тому надання особам з вадами слуху можливостей для отримання більше інформації через державні телерадіоорганізації створить умови для того, щоб такі особи змогли </w:t>
      </w:r>
      <w:r w:rsidR="00F648BB">
        <w:rPr>
          <w:rFonts w:ascii="Times New Roman" w:hAnsi="Times New Roman" w:cs="Times New Roman"/>
          <w:sz w:val="28"/>
          <w:szCs w:val="28"/>
        </w:rPr>
        <w:t xml:space="preserve">бути повноправними учасниками </w:t>
      </w:r>
      <w:r w:rsidR="00E36AC0">
        <w:rPr>
          <w:rFonts w:ascii="Times New Roman" w:hAnsi="Times New Roman" w:cs="Times New Roman"/>
          <w:sz w:val="28"/>
          <w:szCs w:val="28"/>
        </w:rPr>
        <w:t>суспіль</w:t>
      </w:r>
      <w:r w:rsidR="00F648BB">
        <w:rPr>
          <w:rFonts w:ascii="Times New Roman" w:hAnsi="Times New Roman" w:cs="Times New Roman"/>
          <w:sz w:val="28"/>
          <w:szCs w:val="28"/>
        </w:rPr>
        <w:t>них відносин</w:t>
      </w:r>
      <w:r w:rsidR="00E36AC0">
        <w:rPr>
          <w:rFonts w:ascii="Times New Roman" w:hAnsi="Times New Roman" w:cs="Times New Roman"/>
          <w:sz w:val="28"/>
          <w:szCs w:val="28"/>
        </w:rPr>
        <w:t>.</w:t>
      </w:r>
      <w:r w:rsidR="002505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BFF4BF" w14:textId="4BA22D73" w:rsidR="00BB07C0" w:rsidRDefault="00BB07C0" w:rsidP="00BB07C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законопроекту відповідає </w:t>
      </w:r>
      <w:r w:rsidRPr="00BB07C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аціональній стратегії </w:t>
      </w:r>
      <w:r w:rsidRPr="00BB07C0">
        <w:rPr>
          <w:rFonts w:ascii="Times New Roman" w:hAnsi="Times New Roman" w:cs="Times New Roman"/>
          <w:sz w:val="28"/>
          <w:szCs w:val="28"/>
        </w:rPr>
        <w:t>із створення безбар’єрного простору в Україні на період до 2030 року</w:t>
      </w:r>
      <w:r>
        <w:rPr>
          <w:rFonts w:ascii="Times New Roman" w:hAnsi="Times New Roman" w:cs="Times New Roman"/>
          <w:sz w:val="28"/>
          <w:szCs w:val="28"/>
        </w:rPr>
        <w:t>, схваленій розпорядженням Кабінету Міністрів України від 14 квітня 2021р. №366-р</w:t>
      </w:r>
      <w:r w:rsidR="00807364">
        <w:rPr>
          <w:rFonts w:ascii="Times New Roman" w:hAnsi="Times New Roman" w:cs="Times New Roman"/>
          <w:sz w:val="28"/>
          <w:szCs w:val="28"/>
        </w:rPr>
        <w:t>, та розробленій на виконання Указу Президента України від 03 грудня 2020р. №</w:t>
      </w:r>
      <w:r w:rsidR="00807364" w:rsidRPr="00807364">
        <w:rPr>
          <w:rFonts w:ascii="Times New Roman" w:hAnsi="Times New Roman" w:cs="Times New Roman"/>
          <w:sz w:val="28"/>
          <w:szCs w:val="28"/>
        </w:rPr>
        <w:t>533/2020</w:t>
      </w:r>
      <w:r w:rsidR="00807364">
        <w:rPr>
          <w:rFonts w:ascii="Times New Roman" w:hAnsi="Times New Roman" w:cs="Times New Roman"/>
          <w:sz w:val="28"/>
          <w:szCs w:val="28"/>
        </w:rPr>
        <w:t xml:space="preserve"> «</w:t>
      </w:r>
      <w:r w:rsidR="00807364" w:rsidRPr="00807364">
        <w:rPr>
          <w:rFonts w:ascii="Times New Roman" w:hAnsi="Times New Roman" w:cs="Times New Roman"/>
          <w:sz w:val="28"/>
          <w:szCs w:val="28"/>
        </w:rPr>
        <w:t>Про забезпечення створення безбар’єрного простору в Україні</w:t>
      </w:r>
      <w:r w:rsidR="00807364">
        <w:rPr>
          <w:rFonts w:ascii="Times New Roman" w:hAnsi="Times New Roman" w:cs="Times New Roman"/>
          <w:sz w:val="28"/>
          <w:szCs w:val="28"/>
        </w:rPr>
        <w:t>».</w:t>
      </w:r>
    </w:p>
    <w:p w14:paraId="27A3D821" w14:textId="77777777" w:rsidR="00475013" w:rsidRPr="00723890" w:rsidRDefault="00475013" w:rsidP="004750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A72C86" w14:textId="77777777" w:rsidR="00723890" w:rsidRPr="005261AC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 </w:t>
      </w:r>
      <w:r w:rsidR="00F65D1C">
        <w:rPr>
          <w:rFonts w:ascii="Times New Roman" w:hAnsi="Times New Roman" w:cs="Times New Roman"/>
          <w:b/>
          <w:bCs/>
          <w:sz w:val="28"/>
          <w:szCs w:val="28"/>
        </w:rPr>
        <w:t>Цілі та завдання</w:t>
      </w:r>
      <w:r w:rsidRPr="00723890">
        <w:rPr>
          <w:rFonts w:ascii="Times New Roman" w:hAnsi="Times New Roman" w:cs="Times New Roman"/>
          <w:b/>
          <w:sz w:val="28"/>
          <w:szCs w:val="28"/>
        </w:rPr>
        <w:t xml:space="preserve"> законопроекту</w:t>
      </w:r>
    </w:p>
    <w:p w14:paraId="4F63F5E8" w14:textId="4595A4D0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>Проект Закону України «</w:t>
      </w:r>
      <w:r w:rsidR="006F26E3" w:rsidRPr="006F26E3">
        <w:rPr>
          <w:rFonts w:ascii="Times New Roman" w:hAnsi="Times New Roman" w:cs="Times New Roman"/>
          <w:sz w:val="28"/>
          <w:szCs w:val="28"/>
        </w:rPr>
        <w:t>Про внесення змін до Закону України «Про телебачення і радіомовлення» та деяких інших законів України щодо захисту прав осіб з інвалідністю</w:t>
      </w:r>
      <w:r w:rsidRPr="00F65D1C">
        <w:rPr>
          <w:rFonts w:ascii="Times New Roman" w:hAnsi="Times New Roman" w:cs="Times New Roman"/>
          <w:sz w:val="28"/>
          <w:szCs w:val="28"/>
        </w:rPr>
        <w:t xml:space="preserve">» розроблений з метою 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врегулювання на законодавчому рівні </w:t>
      </w:r>
      <w:r w:rsidR="006F26E3" w:rsidRPr="00F8739E"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створення умов для безбар</w:t>
      </w:r>
      <w:r w:rsidR="00AE1217" w:rsidRPr="00F8739E">
        <w:rPr>
          <w:rFonts w:ascii="Times New Roman" w:eastAsia="Calibri" w:hAnsi="Times New Roman"/>
          <w:sz w:val="28"/>
          <w:szCs w:val="28"/>
        </w:rPr>
        <w:t>’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єрності та</w:t>
      </w:r>
      <w:r w:rsidR="00AE121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F26E3" w:rsidRPr="006F26E3">
        <w:rPr>
          <w:rFonts w:ascii="Times New Roman" w:hAnsi="Times New Roman" w:cs="Times New Roman"/>
          <w:sz w:val="28"/>
          <w:szCs w:val="28"/>
        </w:rPr>
        <w:t>захисту прав осіб з інвалідністю, а саме осіб з вадами слуху щодо поліпшення доступу до аудіовізуальної інформації, яка розміщується в ефірі державними телерадіоорганізаціями.</w:t>
      </w:r>
    </w:p>
    <w:p w14:paraId="48DDAE55" w14:textId="4F3DA4F0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>Завданням цього законопроекту</w:t>
      </w:r>
      <w:r w:rsidR="00D81DAF">
        <w:rPr>
          <w:rFonts w:ascii="Times New Roman" w:hAnsi="Times New Roman" w:cs="Times New Roman"/>
          <w:sz w:val="28"/>
          <w:szCs w:val="28"/>
        </w:rPr>
        <w:t xml:space="preserve"> є</w:t>
      </w:r>
      <w:r w:rsidRPr="00F65D1C">
        <w:rPr>
          <w:rFonts w:ascii="Times New Roman" w:hAnsi="Times New Roman" w:cs="Times New Roman"/>
          <w:sz w:val="28"/>
          <w:szCs w:val="28"/>
        </w:rPr>
        <w:t xml:space="preserve"> забезпеч</w:t>
      </w:r>
      <w:r w:rsidR="006F26E3">
        <w:rPr>
          <w:rFonts w:ascii="Times New Roman" w:hAnsi="Times New Roman" w:cs="Times New Roman"/>
          <w:sz w:val="28"/>
          <w:szCs w:val="28"/>
        </w:rPr>
        <w:t>ення</w:t>
      </w:r>
      <w:r w:rsidRPr="00F65D1C">
        <w:rPr>
          <w:rFonts w:ascii="Times New Roman" w:hAnsi="Times New Roman" w:cs="Times New Roman"/>
          <w:sz w:val="28"/>
          <w:szCs w:val="28"/>
        </w:rPr>
        <w:t xml:space="preserve"> </w:t>
      </w:r>
      <w:r w:rsidR="00064D1A">
        <w:rPr>
          <w:rFonts w:ascii="Times New Roman" w:hAnsi="Times New Roman" w:cs="Times New Roman"/>
          <w:sz w:val="28"/>
          <w:szCs w:val="28"/>
        </w:rPr>
        <w:t>д</w:t>
      </w:r>
      <w:r w:rsidR="006F26E3" w:rsidRPr="006F26E3">
        <w:rPr>
          <w:rFonts w:ascii="Times New Roman" w:hAnsi="Times New Roman" w:cs="Times New Roman"/>
          <w:sz w:val="28"/>
          <w:szCs w:val="28"/>
        </w:rPr>
        <w:t>ержавн</w:t>
      </w:r>
      <w:r w:rsidR="00064D1A">
        <w:rPr>
          <w:rFonts w:ascii="Times New Roman" w:hAnsi="Times New Roman" w:cs="Times New Roman"/>
          <w:sz w:val="28"/>
          <w:szCs w:val="28"/>
        </w:rPr>
        <w:t>ими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 телерадіоорганізаці</w:t>
      </w:r>
      <w:r w:rsidR="00064D1A">
        <w:rPr>
          <w:rFonts w:ascii="Times New Roman" w:hAnsi="Times New Roman" w:cs="Times New Roman"/>
          <w:sz w:val="28"/>
          <w:szCs w:val="28"/>
        </w:rPr>
        <w:t>ями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 субтитрування та/або переклад</w:t>
      </w:r>
      <w:r w:rsidR="00064D1A">
        <w:rPr>
          <w:rFonts w:ascii="Times New Roman" w:hAnsi="Times New Roman" w:cs="Times New Roman"/>
          <w:sz w:val="28"/>
          <w:szCs w:val="28"/>
        </w:rPr>
        <w:t>у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 на </w:t>
      </w:r>
      <w:r w:rsidR="006F2EBB">
        <w:rPr>
          <w:rFonts w:ascii="Times New Roman" w:hAnsi="Times New Roman" w:cs="Times New Roman"/>
          <w:sz w:val="28"/>
          <w:szCs w:val="28"/>
        </w:rPr>
        <w:t xml:space="preserve">українську </w:t>
      </w:r>
      <w:r w:rsidR="006F26E3" w:rsidRPr="006F26E3">
        <w:rPr>
          <w:rFonts w:ascii="Times New Roman" w:hAnsi="Times New Roman" w:cs="Times New Roman"/>
          <w:sz w:val="28"/>
          <w:szCs w:val="28"/>
        </w:rPr>
        <w:t>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телерадіоорганізаціями.</w:t>
      </w:r>
      <w:r w:rsidRPr="00F65D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475704" w14:textId="77777777" w:rsidR="00997A5F" w:rsidRPr="0026012D" w:rsidRDefault="00997A5F" w:rsidP="0026012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E2285F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законопроекту</w:t>
      </w:r>
    </w:p>
    <w:p w14:paraId="653377FC" w14:textId="77777777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F65D1C">
        <w:rPr>
          <w:rFonts w:ascii="Times New Roman" w:hAnsi="Times New Roman" w:cs="Times New Roman"/>
          <w:bCs/>
          <w:sz w:val="28"/>
          <w:szCs w:val="28"/>
        </w:rPr>
        <w:t>пропонується:</w:t>
      </w:r>
    </w:p>
    <w:p w14:paraId="028EF696" w14:textId="0F7BC238" w:rsidR="00064D1A" w:rsidRPr="00F65D1C" w:rsidRDefault="00F65D1C" w:rsidP="00064D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65D1C">
        <w:rPr>
          <w:rFonts w:ascii="Times New Roman" w:hAnsi="Times New Roman" w:cs="Times New Roman"/>
          <w:sz w:val="28"/>
          <w:szCs w:val="28"/>
        </w:rPr>
        <w:t>зобов’язати</w:t>
      </w:r>
      <w:r w:rsidR="00064D1A">
        <w:rPr>
          <w:rFonts w:ascii="Times New Roman" w:hAnsi="Times New Roman" w:cs="Times New Roman"/>
          <w:sz w:val="28"/>
          <w:szCs w:val="28"/>
        </w:rPr>
        <w:t xml:space="preserve"> д</w:t>
      </w:r>
      <w:r w:rsidR="00064D1A" w:rsidRPr="006F26E3">
        <w:rPr>
          <w:rFonts w:ascii="Times New Roman" w:hAnsi="Times New Roman" w:cs="Times New Roman"/>
          <w:sz w:val="28"/>
          <w:szCs w:val="28"/>
        </w:rPr>
        <w:t>ержавн</w:t>
      </w:r>
      <w:r w:rsidR="00064D1A">
        <w:rPr>
          <w:rFonts w:ascii="Times New Roman" w:hAnsi="Times New Roman" w:cs="Times New Roman"/>
          <w:sz w:val="28"/>
          <w:szCs w:val="28"/>
        </w:rPr>
        <w:t>і</w:t>
      </w:r>
      <w:r w:rsidR="00064D1A" w:rsidRPr="006F26E3">
        <w:rPr>
          <w:rFonts w:ascii="Times New Roman" w:hAnsi="Times New Roman" w:cs="Times New Roman"/>
          <w:sz w:val="28"/>
          <w:szCs w:val="28"/>
        </w:rPr>
        <w:t xml:space="preserve"> телерадіоорганізаці</w:t>
      </w:r>
      <w:r w:rsidR="004A2050">
        <w:rPr>
          <w:rFonts w:ascii="Times New Roman" w:hAnsi="Times New Roman" w:cs="Times New Roman"/>
          <w:sz w:val="28"/>
          <w:szCs w:val="28"/>
        </w:rPr>
        <w:t>ї</w:t>
      </w:r>
      <w:r w:rsidR="00064D1A" w:rsidRPr="006F26E3">
        <w:rPr>
          <w:rFonts w:ascii="Times New Roman" w:hAnsi="Times New Roman" w:cs="Times New Roman"/>
          <w:sz w:val="28"/>
          <w:szCs w:val="28"/>
        </w:rPr>
        <w:t xml:space="preserve"> </w:t>
      </w:r>
      <w:r w:rsidR="004A2050">
        <w:rPr>
          <w:rFonts w:ascii="Times New Roman" w:hAnsi="Times New Roman" w:cs="Times New Roman"/>
          <w:sz w:val="28"/>
          <w:szCs w:val="28"/>
        </w:rPr>
        <w:t xml:space="preserve">здійснювати </w:t>
      </w:r>
      <w:r w:rsidR="00064D1A" w:rsidRPr="006F26E3">
        <w:rPr>
          <w:rFonts w:ascii="Times New Roman" w:hAnsi="Times New Roman" w:cs="Times New Roman"/>
          <w:sz w:val="28"/>
          <w:szCs w:val="28"/>
        </w:rPr>
        <w:t xml:space="preserve">субтитрування та/або переклад на </w:t>
      </w:r>
      <w:r w:rsidR="006F2EBB">
        <w:rPr>
          <w:rFonts w:ascii="Times New Roman" w:hAnsi="Times New Roman" w:cs="Times New Roman"/>
          <w:sz w:val="28"/>
          <w:szCs w:val="28"/>
        </w:rPr>
        <w:t xml:space="preserve">українську </w:t>
      </w:r>
      <w:r w:rsidR="00064D1A" w:rsidRPr="006F26E3">
        <w:rPr>
          <w:rFonts w:ascii="Times New Roman" w:hAnsi="Times New Roman" w:cs="Times New Roman"/>
          <w:sz w:val="28"/>
          <w:szCs w:val="28"/>
        </w:rPr>
        <w:t>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</w:t>
      </w:r>
      <w:r w:rsidR="004A2050">
        <w:rPr>
          <w:rFonts w:ascii="Times New Roman" w:hAnsi="Times New Roman" w:cs="Times New Roman"/>
          <w:sz w:val="28"/>
          <w:szCs w:val="28"/>
        </w:rPr>
        <w:t>;</w:t>
      </w:r>
    </w:p>
    <w:p w14:paraId="2AC02641" w14:textId="19D69472" w:rsidR="00997A5F" w:rsidRDefault="004A2050" w:rsidP="00C159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визначити порядок здійснення д</w:t>
      </w:r>
      <w:r w:rsidRPr="006F26E3">
        <w:rPr>
          <w:rFonts w:ascii="Times New Roman" w:hAnsi="Times New Roman" w:cs="Times New Roman"/>
          <w:sz w:val="28"/>
          <w:szCs w:val="28"/>
        </w:rPr>
        <w:t>ержавн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6F26E3">
        <w:rPr>
          <w:rFonts w:ascii="Times New Roman" w:hAnsi="Times New Roman" w:cs="Times New Roman"/>
          <w:sz w:val="28"/>
          <w:szCs w:val="28"/>
        </w:rPr>
        <w:t xml:space="preserve"> телерадіоорганізаці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6F26E3">
        <w:rPr>
          <w:rFonts w:ascii="Times New Roman" w:hAnsi="Times New Roman" w:cs="Times New Roman"/>
          <w:sz w:val="28"/>
          <w:szCs w:val="28"/>
        </w:rPr>
        <w:t xml:space="preserve"> субтитрування та/або переклад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F26E3">
        <w:rPr>
          <w:rFonts w:ascii="Times New Roman" w:hAnsi="Times New Roman" w:cs="Times New Roman"/>
          <w:sz w:val="28"/>
          <w:szCs w:val="28"/>
        </w:rPr>
        <w:t xml:space="preserve"> на </w:t>
      </w:r>
      <w:r w:rsidR="006F2EBB">
        <w:rPr>
          <w:rFonts w:ascii="Times New Roman" w:hAnsi="Times New Roman" w:cs="Times New Roman"/>
          <w:sz w:val="28"/>
          <w:szCs w:val="28"/>
        </w:rPr>
        <w:t xml:space="preserve">українську </w:t>
      </w:r>
      <w:r w:rsidRPr="006F26E3">
        <w:rPr>
          <w:rFonts w:ascii="Times New Roman" w:hAnsi="Times New Roman" w:cs="Times New Roman"/>
          <w:sz w:val="28"/>
          <w:szCs w:val="28"/>
        </w:rPr>
        <w:t>жестову мову аудіовізуальної інформації, яка розміщується в ефірі такими телерадіоорганізаціями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213B6CB" w14:textId="5809926F" w:rsidR="004A2050" w:rsidRDefault="004A2050" w:rsidP="00C159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встановити відповідальність д</w:t>
      </w:r>
      <w:r w:rsidRPr="006F26E3">
        <w:rPr>
          <w:rFonts w:ascii="Times New Roman" w:hAnsi="Times New Roman" w:cs="Times New Roman"/>
          <w:sz w:val="28"/>
          <w:szCs w:val="28"/>
        </w:rPr>
        <w:t>ержавн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F26E3">
        <w:rPr>
          <w:rFonts w:ascii="Times New Roman" w:hAnsi="Times New Roman" w:cs="Times New Roman"/>
          <w:sz w:val="28"/>
          <w:szCs w:val="28"/>
        </w:rPr>
        <w:t xml:space="preserve"> телерадіоорганізаці</w:t>
      </w:r>
      <w:r>
        <w:rPr>
          <w:rFonts w:ascii="Times New Roman" w:hAnsi="Times New Roman" w:cs="Times New Roman"/>
          <w:sz w:val="28"/>
          <w:szCs w:val="28"/>
        </w:rPr>
        <w:t xml:space="preserve">й за порушення вимог щодо здійснення </w:t>
      </w:r>
      <w:r w:rsidRPr="006F26E3">
        <w:rPr>
          <w:rFonts w:ascii="Times New Roman" w:hAnsi="Times New Roman" w:cs="Times New Roman"/>
          <w:sz w:val="28"/>
          <w:szCs w:val="28"/>
        </w:rPr>
        <w:t>субтитрування та/або переклад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F26E3">
        <w:rPr>
          <w:rFonts w:ascii="Times New Roman" w:hAnsi="Times New Roman" w:cs="Times New Roman"/>
          <w:sz w:val="28"/>
          <w:szCs w:val="28"/>
        </w:rPr>
        <w:t xml:space="preserve"> на </w:t>
      </w:r>
      <w:r w:rsidR="006F2EBB">
        <w:rPr>
          <w:rFonts w:ascii="Times New Roman" w:hAnsi="Times New Roman" w:cs="Times New Roman"/>
          <w:sz w:val="28"/>
          <w:szCs w:val="28"/>
        </w:rPr>
        <w:t xml:space="preserve">українську </w:t>
      </w:r>
      <w:r w:rsidRPr="006F26E3">
        <w:rPr>
          <w:rFonts w:ascii="Times New Roman" w:hAnsi="Times New Roman" w:cs="Times New Roman"/>
          <w:sz w:val="28"/>
          <w:szCs w:val="28"/>
        </w:rPr>
        <w:t>жестову мову аудіовізуальної інформації, яка розміщується в ефірі такими телерадіоорганізаціями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884E87" w14:textId="77777777" w:rsidR="008F698E" w:rsidRPr="00723890" w:rsidRDefault="008F698E" w:rsidP="007911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394C64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цій сфері правового регулювання</w:t>
      </w:r>
    </w:p>
    <w:p w14:paraId="0134466A" w14:textId="176C4067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D1C">
        <w:rPr>
          <w:rFonts w:ascii="Times New Roman" w:hAnsi="Times New Roman" w:cs="Times New Roman"/>
          <w:bCs/>
          <w:sz w:val="28"/>
          <w:szCs w:val="28"/>
        </w:rPr>
        <w:t xml:space="preserve">До нормативно-правових актів, які діють у цій сфері суспільних відносин, належать: </w:t>
      </w:r>
      <w:r w:rsidR="004A2050">
        <w:rPr>
          <w:rFonts w:ascii="Times New Roman" w:hAnsi="Times New Roman" w:cs="Times New Roman"/>
          <w:bCs/>
          <w:sz w:val="28"/>
          <w:szCs w:val="28"/>
        </w:rPr>
        <w:t>Конституція України</w:t>
      </w:r>
      <w:r w:rsidR="007F2B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Закон України «</w:t>
      </w:r>
      <w:r w:rsidR="004A2050" w:rsidRPr="003E203D">
        <w:rPr>
          <w:rFonts w:ascii="Times New Roman" w:hAnsi="Times New Roman"/>
          <w:sz w:val="28"/>
          <w:szCs w:val="28"/>
        </w:rPr>
        <w:t>Про телебачення і радіомовлення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»</w:t>
      </w:r>
      <w:r w:rsidR="004A205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A2050" w:rsidRPr="005D6198">
        <w:rPr>
          <w:rFonts w:ascii="Times New Roman" w:hAnsi="Times New Roman"/>
          <w:sz w:val="28"/>
          <w:szCs w:val="28"/>
        </w:rPr>
        <w:t>Закон України «Про основи соціальної захищеності осіб з інвалідністю в Україні»</w:t>
      </w:r>
      <w:r w:rsidR="00AE1217">
        <w:rPr>
          <w:rFonts w:ascii="Times New Roman" w:hAnsi="Times New Roman"/>
          <w:sz w:val="28"/>
          <w:szCs w:val="28"/>
        </w:rPr>
        <w:t xml:space="preserve">, </w:t>
      </w:r>
      <w:r w:rsidR="00720473" w:rsidRPr="005D6198">
        <w:rPr>
          <w:rFonts w:ascii="Times New Roman" w:hAnsi="Times New Roman"/>
          <w:sz w:val="28"/>
          <w:szCs w:val="28"/>
        </w:rPr>
        <w:t xml:space="preserve">Закон України </w:t>
      </w:r>
      <w:r w:rsidR="00720473" w:rsidRPr="00720473">
        <w:rPr>
          <w:rFonts w:ascii="Times New Roman" w:hAnsi="Times New Roman"/>
          <w:sz w:val="28"/>
          <w:szCs w:val="28"/>
        </w:rPr>
        <w:t>«Про засади запобігання та протидії дискримінації в Україні»</w:t>
      </w:r>
      <w:r w:rsidR="00720473">
        <w:rPr>
          <w:rFonts w:ascii="Times New Roman" w:hAnsi="Times New Roman"/>
          <w:sz w:val="28"/>
          <w:szCs w:val="28"/>
        </w:rPr>
        <w:t xml:space="preserve">, </w:t>
      </w:r>
      <w:r w:rsidR="00AE1217">
        <w:rPr>
          <w:rFonts w:ascii="Times New Roman" w:hAnsi="Times New Roman" w:cs="Times New Roman"/>
          <w:color w:val="000000"/>
          <w:sz w:val="28"/>
          <w:szCs w:val="28"/>
        </w:rPr>
        <w:t>Закон України «Про ратифікацію Конвенції про права осіб з інвалідністю і Факультативного протоколу до неї»</w:t>
      </w:r>
      <w:r w:rsidRPr="00F65D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CBF237C" w14:textId="77777777" w:rsidR="00997A5F" w:rsidRPr="00723890" w:rsidRDefault="00997A5F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C14D98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 xml:space="preserve">5. Фінансово-економічне обґрунтування </w:t>
      </w:r>
    </w:p>
    <w:p w14:paraId="3B7EBC21" w14:textId="02438EEF" w:rsidR="00AE1217" w:rsidRPr="00F8739E" w:rsidRDefault="00AE1217" w:rsidP="00AE121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8739E">
        <w:rPr>
          <w:color w:val="000000"/>
          <w:sz w:val="28"/>
          <w:szCs w:val="28"/>
        </w:rPr>
        <w:t xml:space="preserve">Заходи </w:t>
      </w:r>
      <w:r w:rsidRPr="00F8739E">
        <w:rPr>
          <w:sz w:val="28"/>
          <w:szCs w:val="28"/>
        </w:rPr>
        <w:t xml:space="preserve">державними телерадіоорганізаціями </w:t>
      </w:r>
      <w:r w:rsidR="00A33222" w:rsidRPr="00F8739E">
        <w:rPr>
          <w:sz w:val="28"/>
          <w:szCs w:val="28"/>
        </w:rPr>
        <w:t xml:space="preserve">з </w:t>
      </w:r>
      <w:r w:rsidRPr="00F8739E">
        <w:rPr>
          <w:sz w:val="28"/>
          <w:szCs w:val="28"/>
        </w:rPr>
        <w:t xml:space="preserve">субтитрування та/або перекладу на </w:t>
      </w:r>
      <w:r w:rsidR="006F2EBB">
        <w:rPr>
          <w:sz w:val="28"/>
          <w:szCs w:val="28"/>
        </w:rPr>
        <w:t xml:space="preserve">українську </w:t>
      </w:r>
      <w:r w:rsidRPr="00F8739E">
        <w:rPr>
          <w:sz w:val="28"/>
          <w:szCs w:val="28"/>
        </w:rPr>
        <w:t>жестову мову аудіовізуальної інформації, яка розміщується в ефірі такими телерадіоорганізаціями,</w:t>
      </w:r>
      <w:r w:rsidRPr="00F8739E">
        <w:rPr>
          <w:color w:val="000000"/>
          <w:sz w:val="28"/>
          <w:szCs w:val="28"/>
        </w:rPr>
        <w:t xml:space="preserve"> здійснюватиметься за рахунок та в межах видатків, передбачених у державному</w:t>
      </w:r>
      <w:r w:rsidR="0006088F" w:rsidRPr="00F8739E">
        <w:rPr>
          <w:color w:val="000000"/>
          <w:sz w:val="28"/>
          <w:szCs w:val="28"/>
        </w:rPr>
        <w:t xml:space="preserve">, </w:t>
      </w:r>
      <w:r w:rsidRPr="00F8739E">
        <w:rPr>
          <w:color w:val="000000"/>
          <w:sz w:val="28"/>
          <w:szCs w:val="28"/>
        </w:rPr>
        <w:t>місцевих бюджетах</w:t>
      </w:r>
      <w:r w:rsidR="0006088F" w:rsidRPr="00F8739E">
        <w:rPr>
          <w:color w:val="000000"/>
          <w:sz w:val="28"/>
          <w:szCs w:val="28"/>
        </w:rPr>
        <w:t xml:space="preserve"> та інших джерел не заборонених законодавством</w:t>
      </w:r>
      <w:r w:rsidRPr="00F8739E">
        <w:rPr>
          <w:color w:val="000000"/>
          <w:sz w:val="28"/>
          <w:szCs w:val="28"/>
        </w:rPr>
        <w:t>.</w:t>
      </w:r>
    </w:p>
    <w:p w14:paraId="59CB2239" w14:textId="77777777" w:rsidR="00AE1217" w:rsidRDefault="00AE1217" w:rsidP="005261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9AFD1B" w14:textId="77777777" w:rsid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CA643" w14:textId="77777777" w:rsidR="00F65D1C" w:rsidRP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5D1C">
        <w:rPr>
          <w:rFonts w:ascii="Times New Roman" w:hAnsi="Times New Roman" w:cs="Times New Roman"/>
          <w:b/>
          <w:sz w:val="28"/>
          <w:szCs w:val="28"/>
        </w:rPr>
        <w:t>6. Запобігання корупції</w:t>
      </w:r>
    </w:p>
    <w:p w14:paraId="7FB32DAE" w14:textId="77777777" w:rsidR="00F65D1C" w:rsidRPr="00723890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14:paraId="17EC6825" w14:textId="77777777" w:rsidR="00723890" w:rsidRPr="00723890" w:rsidRDefault="00723890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417B3" w14:textId="77777777" w:rsidR="00723890" w:rsidRPr="00723890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23890" w:rsidRPr="00723890">
        <w:rPr>
          <w:rFonts w:ascii="Times New Roman" w:hAnsi="Times New Roman" w:cs="Times New Roman"/>
          <w:b/>
          <w:bCs/>
          <w:sz w:val="28"/>
          <w:szCs w:val="28"/>
        </w:rPr>
        <w:t>. Прогноз соціально-економічних та інших наслідків прийняття акта</w:t>
      </w:r>
    </w:p>
    <w:p w14:paraId="11EE1A14" w14:textId="14AA2F8A" w:rsidR="00723890" w:rsidRDefault="00F65D1C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Прийняття зазначеного </w:t>
      </w:r>
      <w:r w:rsidRPr="00F8739E">
        <w:rPr>
          <w:rFonts w:ascii="Times New Roman" w:hAnsi="Times New Roman" w:cs="Times New Roman"/>
          <w:sz w:val="28"/>
          <w:szCs w:val="28"/>
        </w:rPr>
        <w:t xml:space="preserve">законопроекту 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створить умов</w:t>
      </w:r>
      <w:r w:rsidR="000F1F40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безбар</w:t>
      </w:r>
      <w:r w:rsidR="00AE1217" w:rsidRPr="00F8739E">
        <w:rPr>
          <w:rFonts w:ascii="Times New Roman" w:eastAsia="Calibri" w:hAnsi="Times New Roman"/>
          <w:sz w:val="28"/>
          <w:szCs w:val="28"/>
        </w:rPr>
        <w:t>’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єрності та</w:t>
      </w:r>
      <w:r w:rsidR="00AE1217" w:rsidRPr="00F8739E">
        <w:rPr>
          <w:rFonts w:ascii="Times New Roman" w:hAnsi="Times New Roman" w:cs="Times New Roman"/>
          <w:sz w:val="28"/>
          <w:szCs w:val="28"/>
        </w:rPr>
        <w:t xml:space="preserve"> </w:t>
      </w:r>
      <w:r w:rsidRPr="00F8739E">
        <w:rPr>
          <w:rFonts w:ascii="Times New Roman" w:hAnsi="Times New Roman" w:cs="Times New Roman"/>
          <w:sz w:val="28"/>
          <w:szCs w:val="28"/>
        </w:rPr>
        <w:t>сприятиме</w:t>
      </w:r>
      <w:r w:rsidR="00212DA4" w:rsidRPr="00F8739E">
        <w:rPr>
          <w:rFonts w:ascii="Times New Roman" w:hAnsi="Times New Roman" w:cs="Times New Roman"/>
          <w:sz w:val="28"/>
          <w:szCs w:val="28"/>
        </w:rPr>
        <w:t xml:space="preserve"> захисту прав осіб з і</w:t>
      </w:r>
      <w:r w:rsidR="00212DA4">
        <w:rPr>
          <w:rFonts w:ascii="Times New Roman" w:hAnsi="Times New Roman" w:cs="Times New Roman"/>
          <w:sz w:val="28"/>
          <w:szCs w:val="28"/>
        </w:rPr>
        <w:t xml:space="preserve">нвалідністю, а саме надасть особам з вадами слуху додаткові можливості для доступу до </w:t>
      </w:r>
      <w:r w:rsidR="00212DA4" w:rsidRPr="005D6198">
        <w:rPr>
          <w:rFonts w:ascii="Times New Roman" w:hAnsi="Times New Roman"/>
          <w:sz w:val="28"/>
          <w:szCs w:val="28"/>
        </w:rPr>
        <w:t>аудіовізуальної</w:t>
      </w:r>
      <w:r w:rsidR="00212DA4">
        <w:rPr>
          <w:rFonts w:ascii="Times New Roman" w:hAnsi="Times New Roman" w:cs="Times New Roman"/>
          <w:sz w:val="28"/>
          <w:szCs w:val="28"/>
        </w:rPr>
        <w:t xml:space="preserve"> інформації</w:t>
      </w:r>
      <w:r w:rsidR="00212DA4" w:rsidRPr="005D6198">
        <w:rPr>
          <w:rFonts w:ascii="Times New Roman" w:hAnsi="Times New Roman"/>
          <w:sz w:val="28"/>
          <w:szCs w:val="28"/>
        </w:rPr>
        <w:t>, яка розміщується в ефірі</w:t>
      </w:r>
      <w:r w:rsidR="00212DA4">
        <w:rPr>
          <w:rFonts w:ascii="Times New Roman" w:hAnsi="Times New Roman"/>
          <w:sz w:val="28"/>
          <w:szCs w:val="28"/>
        </w:rPr>
        <w:t xml:space="preserve"> д</w:t>
      </w:r>
      <w:r w:rsidR="00212DA4" w:rsidRPr="005D6198">
        <w:rPr>
          <w:rFonts w:ascii="Times New Roman" w:hAnsi="Times New Roman"/>
          <w:sz w:val="28"/>
          <w:szCs w:val="28"/>
        </w:rPr>
        <w:t>ержавн</w:t>
      </w:r>
      <w:r w:rsidR="00212DA4">
        <w:rPr>
          <w:rFonts w:ascii="Times New Roman" w:hAnsi="Times New Roman"/>
          <w:sz w:val="28"/>
          <w:szCs w:val="28"/>
        </w:rPr>
        <w:t>ими</w:t>
      </w:r>
      <w:r w:rsidR="00212DA4" w:rsidRPr="005D6198">
        <w:rPr>
          <w:rFonts w:ascii="Times New Roman" w:hAnsi="Times New Roman"/>
          <w:sz w:val="28"/>
          <w:szCs w:val="28"/>
        </w:rPr>
        <w:t xml:space="preserve"> телерадіоорганізаці</w:t>
      </w:r>
      <w:r w:rsidR="00212DA4">
        <w:rPr>
          <w:rFonts w:ascii="Times New Roman" w:hAnsi="Times New Roman"/>
          <w:sz w:val="28"/>
          <w:szCs w:val="28"/>
        </w:rPr>
        <w:t>ями</w:t>
      </w:r>
      <w:r w:rsidRPr="00F65D1C">
        <w:rPr>
          <w:rFonts w:ascii="Times New Roman" w:hAnsi="Times New Roman" w:cs="Times New Roman"/>
          <w:sz w:val="28"/>
          <w:szCs w:val="28"/>
        </w:rPr>
        <w:t>.</w:t>
      </w:r>
    </w:p>
    <w:p w14:paraId="766B21E4" w14:textId="77777777" w:rsidR="00CF3DB9" w:rsidRDefault="00CF3DB9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8360A" w14:textId="53F7714A" w:rsidR="00000B0D" w:rsidRPr="00000B0D" w:rsidRDefault="00000B0D" w:rsidP="00000B0D">
      <w:pPr>
        <w:spacing w:before="240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000B0D">
        <w:rPr>
          <w:rFonts w:ascii="Times New Roman" w:hAnsi="Times New Roman" w:cs="Times New Roman"/>
          <w:b/>
          <w:sz w:val="28"/>
          <w:szCs w:val="28"/>
        </w:rPr>
        <w:t>Народн</w:t>
      </w:r>
      <w:r w:rsidR="00212DA4">
        <w:rPr>
          <w:rFonts w:ascii="Times New Roman" w:hAnsi="Times New Roman" w:cs="Times New Roman"/>
          <w:b/>
          <w:sz w:val="28"/>
          <w:szCs w:val="28"/>
        </w:rPr>
        <w:t>а</w:t>
      </w:r>
      <w:r w:rsidRPr="00000B0D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212DA4">
        <w:rPr>
          <w:rFonts w:ascii="Times New Roman" w:hAnsi="Times New Roman" w:cs="Times New Roman"/>
          <w:b/>
          <w:sz w:val="28"/>
          <w:szCs w:val="28"/>
        </w:rPr>
        <w:t>ка</w:t>
      </w:r>
      <w:r w:rsidRPr="00000B0D">
        <w:rPr>
          <w:rFonts w:ascii="Times New Roman" w:hAnsi="Times New Roman" w:cs="Times New Roman"/>
          <w:b/>
          <w:sz w:val="28"/>
          <w:szCs w:val="28"/>
        </w:rPr>
        <w:t xml:space="preserve"> України  </w:t>
      </w:r>
    </w:p>
    <w:p w14:paraId="4F0DFF90" w14:textId="42D146EE" w:rsidR="00000B0D" w:rsidRPr="00000B0D" w:rsidRDefault="00000B0D" w:rsidP="00000B0D">
      <w:pPr>
        <w:shd w:val="clear" w:color="auto" w:fill="FFFFFF"/>
        <w:spacing w:before="240"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00B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Рєпіна</w:t>
      </w:r>
      <w:r w:rsidR="00376F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Е.А. (посвідч. №77)</w:t>
      </w:r>
    </w:p>
    <w:p w14:paraId="03C578EF" w14:textId="77777777" w:rsidR="00CF3DB9" w:rsidRPr="00723890" w:rsidRDefault="00CF3DB9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F3DB9" w:rsidRPr="00723890" w:rsidSect="00B5701F">
      <w:footerReference w:type="default" r:id="rId9"/>
      <w:footerReference w:type="firs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0E236" w14:textId="77777777" w:rsidR="008C64E1" w:rsidRDefault="008C64E1" w:rsidP="00723890">
      <w:pPr>
        <w:spacing w:after="0" w:line="240" w:lineRule="auto"/>
      </w:pPr>
      <w:r>
        <w:separator/>
      </w:r>
    </w:p>
  </w:endnote>
  <w:endnote w:type="continuationSeparator" w:id="0">
    <w:p w14:paraId="375E648F" w14:textId="77777777" w:rsidR="008C64E1" w:rsidRDefault="008C64E1" w:rsidP="00723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7630203"/>
      <w:docPartObj>
        <w:docPartGallery w:val="Page Numbers (Bottom of Page)"/>
        <w:docPartUnique/>
      </w:docPartObj>
    </w:sdtPr>
    <w:sdtEndPr/>
    <w:sdtContent>
      <w:p w14:paraId="02CB480C" w14:textId="6533C594" w:rsidR="00B5701F" w:rsidRDefault="00B570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00A">
          <w:rPr>
            <w:noProof/>
          </w:rPr>
          <w:t>2</w:t>
        </w:r>
        <w:r>
          <w:fldChar w:fldCharType="end"/>
        </w:r>
      </w:p>
    </w:sdtContent>
  </w:sdt>
  <w:p w14:paraId="75F16B69" w14:textId="77777777" w:rsidR="00B5701F" w:rsidRDefault="00B570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766A7" w14:textId="60594634" w:rsidR="00B5701F" w:rsidRDefault="00B5701F">
    <w:pPr>
      <w:pStyle w:val="a5"/>
      <w:jc w:val="right"/>
    </w:pPr>
  </w:p>
  <w:p w14:paraId="60C4E549" w14:textId="77777777" w:rsidR="00B5701F" w:rsidRDefault="00B570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DCCA3" w14:textId="77777777" w:rsidR="008C64E1" w:rsidRDefault="008C64E1" w:rsidP="00723890">
      <w:pPr>
        <w:spacing w:after="0" w:line="240" w:lineRule="auto"/>
      </w:pPr>
      <w:r>
        <w:separator/>
      </w:r>
    </w:p>
  </w:footnote>
  <w:footnote w:type="continuationSeparator" w:id="0">
    <w:p w14:paraId="37F288AB" w14:textId="77777777" w:rsidR="008C64E1" w:rsidRDefault="008C64E1" w:rsidP="007238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90"/>
    <w:rsid w:val="00000B0D"/>
    <w:rsid w:val="000268CB"/>
    <w:rsid w:val="00050E93"/>
    <w:rsid w:val="0005200A"/>
    <w:rsid w:val="0006088F"/>
    <w:rsid w:val="00064D1A"/>
    <w:rsid w:val="00093EFD"/>
    <w:rsid w:val="00094B85"/>
    <w:rsid w:val="000B21FB"/>
    <w:rsid w:val="000F1F40"/>
    <w:rsid w:val="00115637"/>
    <w:rsid w:val="001418C5"/>
    <w:rsid w:val="00157F90"/>
    <w:rsid w:val="0016300D"/>
    <w:rsid w:val="00170751"/>
    <w:rsid w:val="001A4096"/>
    <w:rsid w:val="001B151C"/>
    <w:rsid w:val="001C4CF9"/>
    <w:rsid w:val="001F0ED1"/>
    <w:rsid w:val="00212DA4"/>
    <w:rsid w:val="002505D9"/>
    <w:rsid w:val="0026012D"/>
    <w:rsid w:val="00273F0E"/>
    <w:rsid w:val="00277735"/>
    <w:rsid w:val="002C7DD1"/>
    <w:rsid w:val="00336D66"/>
    <w:rsid w:val="00346321"/>
    <w:rsid w:val="003648E4"/>
    <w:rsid w:val="0037572B"/>
    <w:rsid w:val="00376FA1"/>
    <w:rsid w:val="003A47DD"/>
    <w:rsid w:val="003B1FA1"/>
    <w:rsid w:val="003B39B3"/>
    <w:rsid w:val="003D698C"/>
    <w:rsid w:val="004159CC"/>
    <w:rsid w:val="00451E33"/>
    <w:rsid w:val="00475013"/>
    <w:rsid w:val="004A2050"/>
    <w:rsid w:val="004F24B8"/>
    <w:rsid w:val="005261AC"/>
    <w:rsid w:val="005313EC"/>
    <w:rsid w:val="00542E83"/>
    <w:rsid w:val="005B0138"/>
    <w:rsid w:val="005C4DBD"/>
    <w:rsid w:val="005D2C06"/>
    <w:rsid w:val="00606D4F"/>
    <w:rsid w:val="00607264"/>
    <w:rsid w:val="006412F8"/>
    <w:rsid w:val="0065258B"/>
    <w:rsid w:val="006A28B0"/>
    <w:rsid w:val="006A3778"/>
    <w:rsid w:val="006F26E3"/>
    <w:rsid w:val="006F2EBB"/>
    <w:rsid w:val="00713C61"/>
    <w:rsid w:val="007153E1"/>
    <w:rsid w:val="00720473"/>
    <w:rsid w:val="00723890"/>
    <w:rsid w:val="007911F9"/>
    <w:rsid w:val="007F2BA3"/>
    <w:rsid w:val="00807364"/>
    <w:rsid w:val="008427E1"/>
    <w:rsid w:val="008C64E1"/>
    <w:rsid w:val="008F698E"/>
    <w:rsid w:val="00902E33"/>
    <w:rsid w:val="00997A5F"/>
    <w:rsid w:val="009D38D7"/>
    <w:rsid w:val="009D5463"/>
    <w:rsid w:val="00A00403"/>
    <w:rsid w:val="00A33222"/>
    <w:rsid w:val="00A73A97"/>
    <w:rsid w:val="00A73FB5"/>
    <w:rsid w:val="00AE1217"/>
    <w:rsid w:val="00B5701F"/>
    <w:rsid w:val="00B81AEF"/>
    <w:rsid w:val="00BB07C0"/>
    <w:rsid w:val="00C126F3"/>
    <w:rsid w:val="00C15156"/>
    <w:rsid w:val="00C159FB"/>
    <w:rsid w:val="00C627E3"/>
    <w:rsid w:val="00C7528D"/>
    <w:rsid w:val="00C75590"/>
    <w:rsid w:val="00C808C5"/>
    <w:rsid w:val="00C828CD"/>
    <w:rsid w:val="00CF3DB9"/>
    <w:rsid w:val="00D25802"/>
    <w:rsid w:val="00D25FA2"/>
    <w:rsid w:val="00D81DAF"/>
    <w:rsid w:val="00D83742"/>
    <w:rsid w:val="00DC7115"/>
    <w:rsid w:val="00DF10D9"/>
    <w:rsid w:val="00DF56F0"/>
    <w:rsid w:val="00E16867"/>
    <w:rsid w:val="00E36AC0"/>
    <w:rsid w:val="00EA47E9"/>
    <w:rsid w:val="00EC40FA"/>
    <w:rsid w:val="00F166C2"/>
    <w:rsid w:val="00F648BB"/>
    <w:rsid w:val="00F65D1C"/>
    <w:rsid w:val="00F8739E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94C71"/>
  <w15:chartTrackingRefBased/>
  <w15:docId w15:val="{EF5DFDA1-89F7-4D89-B020-BAAED3B9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23890"/>
  </w:style>
  <w:style w:type="paragraph" w:styleId="a5">
    <w:name w:val="footer"/>
    <w:basedOn w:val="a"/>
    <w:link w:val="a6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23890"/>
  </w:style>
  <w:style w:type="table" w:styleId="a7">
    <w:name w:val="Table Grid"/>
    <w:basedOn w:val="a1"/>
    <w:uiPriority w:val="39"/>
    <w:rsid w:val="00CF3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E1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85C975-3FC8-4B9C-8BE7-594E327C78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0F8054-3FD1-4826-9B82-C7BE04E4A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5361D5-8C3E-4543-AED7-8326CD3C9F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3614</Words>
  <Characters>2061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2021-07-06T14:25:00Z</dcterms:created>
  <dcterms:modified xsi:type="dcterms:W3CDTF">2021-07-06T14:25:00Z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