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567" w:rsidRPr="00172DBA" w:rsidRDefault="00F34567" w:rsidP="00F34567">
      <w:pPr>
        <w:jc w:val="center"/>
        <w:rPr>
          <w:b/>
          <w:bCs/>
          <w:sz w:val="28"/>
          <w:szCs w:val="28"/>
        </w:rPr>
      </w:pPr>
      <w:bookmarkStart w:id="0" w:name="_GoBack"/>
      <w:bookmarkEnd w:id="0"/>
      <w:r w:rsidRPr="00172DBA">
        <w:rPr>
          <w:b/>
          <w:bCs/>
          <w:sz w:val="28"/>
          <w:szCs w:val="28"/>
        </w:rPr>
        <w:t>ПОРІВНЯЛЬНА ТАБЛИЦЯ</w:t>
      </w:r>
    </w:p>
    <w:p w:rsidR="00F34567" w:rsidRDefault="00890A80" w:rsidP="00F34567">
      <w:pPr>
        <w:jc w:val="center"/>
      </w:pPr>
      <w:r w:rsidRPr="00172DBA">
        <w:rPr>
          <w:b/>
          <w:bCs/>
          <w:sz w:val="28"/>
          <w:szCs w:val="28"/>
        </w:rPr>
        <w:t xml:space="preserve">до проекту Закону України </w:t>
      </w:r>
      <w:r>
        <w:rPr>
          <w:b/>
          <w:bCs/>
          <w:sz w:val="28"/>
          <w:szCs w:val="28"/>
        </w:rPr>
        <w:t>«</w:t>
      </w:r>
      <w:r w:rsidR="00F34567" w:rsidRPr="00F34567">
        <w:rPr>
          <w:b/>
          <w:bCs/>
          <w:sz w:val="28"/>
          <w:szCs w:val="28"/>
        </w:rPr>
        <w:t>Про внесення змін до деяких законодавчих актів України щодо регулювання праці домашніх працівників</w:t>
      </w:r>
      <w:r>
        <w:rPr>
          <w:b/>
          <w:bCs/>
          <w:sz w:val="28"/>
          <w:szCs w:val="28"/>
        </w:rPr>
        <w:t>»</w:t>
      </w:r>
    </w:p>
    <w:p w:rsidR="00F34567" w:rsidRDefault="00F34567"/>
    <w:tbl>
      <w:tblPr>
        <w:tblStyle w:val="a3"/>
        <w:tblW w:w="0" w:type="auto"/>
        <w:tblLook w:val="04A0" w:firstRow="1" w:lastRow="0" w:firstColumn="1" w:lastColumn="0" w:noHBand="0" w:noVBand="1"/>
      </w:tblPr>
      <w:tblGrid>
        <w:gridCol w:w="7227"/>
        <w:gridCol w:w="7227"/>
      </w:tblGrid>
      <w:tr w:rsidR="00F34567" w:rsidRPr="00B300B0" w:rsidTr="00890A80">
        <w:tc>
          <w:tcPr>
            <w:tcW w:w="7227" w:type="dxa"/>
          </w:tcPr>
          <w:p w:rsidR="00F34567" w:rsidRPr="00172DBA" w:rsidRDefault="00F34567" w:rsidP="00F34567">
            <w:pPr>
              <w:jc w:val="center"/>
              <w:rPr>
                <w:b/>
                <w:bCs/>
                <w:sz w:val="28"/>
                <w:szCs w:val="28"/>
              </w:rPr>
            </w:pPr>
            <w:r w:rsidRPr="00172DBA">
              <w:rPr>
                <w:b/>
                <w:bCs/>
                <w:sz w:val="28"/>
                <w:szCs w:val="28"/>
              </w:rPr>
              <w:t>Зміст положення чинного законодавства</w:t>
            </w:r>
          </w:p>
        </w:tc>
        <w:tc>
          <w:tcPr>
            <w:tcW w:w="7227" w:type="dxa"/>
          </w:tcPr>
          <w:p w:rsidR="00F34567" w:rsidRPr="00172DBA" w:rsidRDefault="00F34567" w:rsidP="00F34567">
            <w:pPr>
              <w:jc w:val="center"/>
              <w:rPr>
                <w:b/>
                <w:bCs/>
                <w:sz w:val="28"/>
                <w:szCs w:val="28"/>
              </w:rPr>
            </w:pPr>
            <w:r w:rsidRPr="00172DBA">
              <w:rPr>
                <w:b/>
                <w:bCs/>
                <w:sz w:val="28"/>
                <w:szCs w:val="28"/>
              </w:rPr>
              <w:t>Зміст положення (норми) закону, до якого вносяться зміни</w:t>
            </w:r>
          </w:p>
        </w:tc>
      </w:tr>
      <w:tr w:rsidR="00F34567" w:rsidRPr="00B300B0" w:rsidTr="00890A80">
        <w:tc>
          <w:tcPr>
            <w:tcW w:w="14454" w:type="dxa"/>
            <w:gridSpan w:val="2"/>
          </w:tcPr>
          <w:p w:rsidR="00F34567" w:rsidRPr="00B300B0" w:rsidRDefault="00F34567" w:rsidP="00F34567">
            <w:pPr>
              <w:jc w:val="center"/>
              <w:rPr>
                <w:b/>
                <w:sz w:val="28"/>
                <w:szCs w:val="28"/>
              </w:rPr>
            </w:pPr>
            <w:r w:rsidRPr="00B300B0">
              <w:rPr>
                <w:b/>
                <w:sz w:val="28"/>
                <w:szCs w:val="28"/>
              </w:rPr>
              <w:t>Кодекс законів про працю України</w:t>
            </w:r>
          </w:p>
          <w:p w:rsidR="00F34567" w:rsidRPr="005C07F5" w:rsidRDefault="00B90E6E" w:rsidP="005C07F5">
            <w:pPr>
              <w:jc w:val="center"/>
              <w:rPr>
                <w:b/>
                <w:sz w:val="28"/>
                <w:szCs w:val="28"/>
                <w:lang w:val="ru-RU"/>
              </w:rPr>
            </w:pPr>
            <w:r w:rsidRPr="00B90E6E">
              <w:rPr>
                <w:b/>
                <w:sz w:val="28"/>
                <w:szCs w:val="28"/>
                <w:lang w:val="ru-RU"/>
              </w:rPr>
              <w:t>(</w:t>
            </w:r>
            <w:r w:rsidR="00F34567" w:rsidRPr="00B300B0">
              <w:rPr>
                <w:b/>
                <w:sz w:val="28"/>
                <w:szCs w:val="28"/>
              </w:rPr>
              <w:t>Відомості Верховної Ради УРСР, 1971 р., додаток до №50, ст. 375</w:t>
            </w:r>
            <w:r w:rsidRPr="00B90E6E">
              <w:rPr>
                <w:b/>
                <w:sz w:val="28"/>
                <w:szCs w:val="28"/>
                <w:lang w:val="ru-RU"/>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Стаття 7. Особливості регулювання праці деяких категорій працівників </w:t>
            </w:r>
          </w:p>
        </w:tc>
        <w:tc>
          <w:tcPr>
            <w:tcW w:w="7227" w:type="dxa"/>
          </w:tcPr>
          <w:p w:rsidR="00F34567" w:rsidRPr="00B300B0" w:rsidRDefault="00F34567" w:rsidP="00F34567">
            <w:pPr>
              <w:rPr>
                <w:sz w:val="28"/>
                <w:szCs w:val="28"/>
              </w:rPr>
            </w:pPr>
            <w:r w:rsidRPr="00B300B0">
              <w:rPr>
                <w:sz w:val="28"/>
                <w:szCs w:val="28"/>
              </w:rPr>
              <w:t xml:space="preserve">Стаття 7. Особливості регулювання праці деяких категорій працівників </w:t>
            </w:r>
          </w:p>
        </w:tc>
      </w:tr>
      <w:tr w:rsidR="00F34567" w:rsidRPr="00B300B0" w:rsidTr="00890A80">
        <w:tc>
          <w:tcPr>
            <w:tcW w:w="7227" w:type="dxa"/>
          </w:tcPr>
          <w:p w:rsidR="00F34567" w:rsidRPr="00B300B0" w:rsidRDefault="00F34567" w:rsidP="00F34567">
            <w:pPr>
              <w:rPr>
                <w:sz w:val="28"/>
                <w:szCs w:val="28"/>
              </w:rPr>
            </w:pPr>
            <w:r w:rsidRPr="00B300B0">
              <w:rPr>
                <w:sz w:val="28"/>
                <w:szCs w:val="28"/>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 за трудовими договорами, додаткові (крім передбачених у статтях 37 і 41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tc>
        <w:tc>
          <w:tcPr>
            <w:tcW w:w="7227" w:type="dxa"/>
          </w:tcPr>
          <w:p w:rsidR="00F34567" w:rsidRPr="00B300B0" w:rsidRDefault="00F34567" w:rsidP="00F34567">
            <w:pPr>
              <w:rPr>
                <w:sz w:val="28"/>
                <w:szCs w:val="28"/>
              </w:rPr>
            </w:pPr>
            <w:r w:rsidRPr="00B300B0">
              <w:rPr>
                <w:sz w:val="28"/>
                <w:szCs w:val="28"/>
              </w:rPr>
              <w:t>Особливості регулювання праці осіб, які працюють у районах з особливими природними географічними і геологічними умовами та умовами підвищеного ризику для здоров'я, тимчасових і сезонних працівників, а також працівників, які працюють у фізичних осіб за трудовими договорами</w:t>
            </w:r>
            <w:r w:rsidRPr="00B300B0">
              <w:rPr>
                <w:b/>
                <w:sz w:val="28"/>
                <w:szCs w:val="28"/>
              </w:rPr>
              <w:t>, в тому числі домашніх працівників</w:t>
            </w:r>
            <w:r w:rsidRPr="00B300B0">
              <w:rPr>
                <w:sz w:val="28"/>
                <w:szCs w:val="28"/>
              </w:rPr>
              <w:t>, додаткові (крім передбачених у статтях 37 і 41 цього Кодексу) підстави для припинення трудового договору деяких категорій працівників за певних умов (порушення встановлених правил прийняття на роботу та ін.) встановлюються законодавством.</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300B0" w:rsidRDefault="00F34567" w:rsidP="00F34567">
            <w:pPr>
              <w:rPr>
                <w:sz w:val="28"/>
                <w:szCs w:val="28"/>
              </w:rPr>
            </w:pP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36. Підстави припинення трудового договору</w:t>
            </w:r>
          </w:p>
        </w:tc>
        <w:tc>
          <w:tcPr>
            <w:tcW w:w="7227" w:type="dxa"/>
          </w:tcPr>
          <w:p w:rsidR="00F34567" w:rsidRPr="00B300B0" w:rsidRDefault="00F34567" w:rsidP="00F34567">
            <w:pPr>
              <w:rPr>
                <w:sz w:val="28"/>
                <w:szCs w:val="28"/>
              </w:rPr>
            </w:pPr>
            <w:r w:rsidRPr="00B300B0">
              <w:rPr>
                <w:sz w:val="28"/>
                <w:szCs w:val="28"/>
              </w:rPr>
              <w:t>Стаття 36. Підстави припинення трудового договору</w:t>
            </w:r>
          </w:p>
        </w:tc>
      </w:tr>
      <w:tr w:rsidR="00F34567" w:rsidRPr="00B300B0" w:rsidTr="00890A80">
        <w:tc>
          <w:tcPr>
            <w:tcW w:w="7227" w:type="dxa"/>
          </w:tcPr>
          <w:p w:rsidR="00F34567" w:rsidRPr="00B300B0" w:rsidRDefault="00F34567" w:rsidP="00F34567">
            <w:pPr>
              <w:rPr>
                <w:sz w:val="28"/>
                <w:szCs w:val="28"/>
              </w:rPr>
            </w:pPr>
            <w:r w:rsidRPr="00B300B0">
              <w:rPr>
                <w:sz w:val="28"/>
                <w:szCs w:val="28"/>
              </w:rPr>
              <w:t>Підставами припинення трудового договору є:</w:t>
            </w:r>
          </w:p>
        </w:tc>
        <w:tc>
          <w:tcPr>
            <w:tcW w:w="7227" w:type="dxa"/>
          </w:tcPr>
          <w:p w:rsidR="00F34567" w:rsidRPr="00B300B0" w:rsidRDefault="00F34567" w:rsidP="00F34567">
            <w:pPr>
              <w:rPr>
                <w:sz w:val="28"/>
                <w:szCs w:val="28"/>
                <w:lang w:val="ru-RU"/>
              </w:rPr>
            </w:pPr>
            <w:r w:rsidRPr="00B300B0">
              <w:rPr>
                <w:sz w:val="28"/>
                <w:szCs w:val="28"/>
              </w:rPr>
              <w:t>Підставами припинення трудового договору є:</w:t>
            </w:r>
          </w:p>
        </w:tc>
      </w:tr>
      <w:tr w:rsidR="00F34567" w:rsidRPr="00B300B0" w:rsidTr="00890A80">
        <w:tc>
          <w:tcPr>
            <w:tcW w:w="7227" w:type="dxa"/>
          </w:tcPr>
          <w:p w:rsidR="00F34567" w:rsidRPr="00B90E6E" w:rsidRDefault="00B90E6E" w:rsidP="00F34567">
            <w:pPr>
              <w:rPr>
                <w:sz w:val="28"/>
                <w:szCs w:val="28"/>
              </w:rPr>
            </w:pPr>
            <w:r>
              <w:rPr>
                <w:sz w:val="28"/>
                <w:szCs w:val="28"/>
              </w:rPr>
              <w:t>…</w:t>
            </w:r>
          </w:p>
        </w:tc>
        <w:tc>
          <w:tcPr>
            <w:tcW w:w="7227" w:type="dxa"/>
          </w:tcPr>
          <w:p w:rsidR="00F34567" w:rsidRPr="00B300B0" w:rsidRDefault="00B90E6E" w:rsidP="00F34567">
            <w:pPr>
              <w:rPr>
                <w:sz w:val="28"/>
                <w:szCs w:val="28"/>
              </w:rPr>
            </w:pPr>
            <w:r>
              <w:rPr>
                <w:sz w:val="28"/>
                <w:szCs w:val="28"/>
              </w:rPr>
              <w:t>…</w:t>
            </w:r>
          </w:p>
        </w:tc>
      </w:tr>
      <w:tr w:rsidR="00F34567" w:rsidRPr="00B300B0" w:rsidTr="00890A80">
        <w:tc>
          <w:tcPr>
            <w:tcW w:w="7227" w:type="dxa"/>
          </w:tcPr>
          <w:p w:rsidR="00F34567" w:rsidRPr="00B300B0" w:rsidRDefault="00B90E6E" w:rsidP="00F34567">
            <w:pPr>
              <w:rPr>
                <w:b/>
                <w:sz w:val="28"/>
                <w:szCs w:val="28"/>
              </w:rPr>
            </w:pPr>
            <w:r>
              <w:rPr>
                <w:b/>
                <w:sz w:val="28"/>
                <w:szCs w:val="28"/>
              </w:rPr>
              <w:t>Відсутня</w:t>
            </w:r>
          </w:p>
        </w:tc>
        <w:tc>
          <w:tcPr>
            <w:tcW w:w="7227" w:type="dxa"/>
          </w:tcPr>
          <w:p w:rsidR="00F34567" w:rsidRPr="00B300B0" w:rsidRDefault="00F34567" w:rsidP="00F34567">
            <w:pPr>
              <w:rPr>
                <w:b/>
                <w:sz w:val="28"/>
                <w:szCs w:val="28"/>
              </w:rPr>
            </w:pPr>
            <w:r w:rsidRPr="00B300B0">
              <w:rPr>
                <w:b/>
                <w:sz w:val="28"/>
                <w:szCs w:val="28"/>
              </w:rPr>
              <w:t xml:space="preserve">10) смерть фізичної особи, яка використовує найману працю, в тому числі фізичної особи роботодавця, визначеної главою ХІ-А цього кодексу, або набрання законної сили рішенням суду про визнання такої </w:t>
            </w:r>
            <w:r w:rsidRPr="00B300B0">
              <w:rPr>
                <w:b/>
                <w:sz w:val="28"/>
                <w:szCs w:val="28"/>
              </w:rPr>
              <w:lastRenderedPageBreak/>
              <w:t>фізичної особи безвісно відсутньою чи про оголошення її померлою;</w:t>
            </w:r>
          </w:p>
        </w:tc>
      </w:tr>
      <w:tr w:rsidR="00F34567" w:rsidRPr="00B300B0" w:rsidTr="00890A80">
        <w:tc>
          <w:tcPr>
            <w:tcW w:w="7227" w:type="dxa"/>
          </w:tcPr>
          <w:p w:rsidR="00F34567" w:rsidRPr="00B300B0" w:rsidRDefault="00B90E6E" w:rsidP="00F34567">
            <w:pPr>
              <w:rPr>
                <w:b/>
                <w:sz w:val="28"/>
                <w:szCs w:val="28"/>
              </w:rPr>
            </w:pPr>
            <w:r>
              <w:rPr>
                <w:b/>
                <w:sz w:val="28"/>
                <w:szCs w:val="28"/>
              </w:rPr>
              <w:lastRenderedPageBreak/>
              <w:t>Відсутня</w:t>
            </w:r>
          </w:p>
        </w:tc>
        <w:tc>
          <w:tcPr>
            <w:tcW w:w="7227" w:type="dxa"/>
          </w:tcPr>
          <w:p w:rsidR="00F34567" w:rsidRPr="00B300B0" w:rsidRDefault="00F34567" w:rsidP="00F34567">
            <w:pPr>
              <w:rPr>
                <w:b/>
                <w:sz w:val="28"/>
                <w:szCs w:val="28"/>
              </w:rPr>
            </w:pPr>
            <w:r w:rsidRPr="00B300B0">
              <w:rPr>
                <w:b/>
                <w:sz w:val="28"/>
                <w:szCs w:val="28"/>
              </w:rPr>
              <w:t>11)</w:t>
            </w:r>
            <w:r w:rsidRPr="00B300B0">
              <w:rPr>
                <w:b/>
                <w:sz w:val="28"/>
                <w:szCs w:val="28"/>
                <w:lang w:val="ru-RU"/>
              </w:rPr>
              <w:t> </w:t>
            </w:r>
            <w:r w:rsidRPr="00B300B0">
              <w:rPr>
                <w:b/>
                <w:sz w:val="28"/>
                <w:szCs w:val="28"/>
              </w:rPr>
              <w:t>смерть працівника, визнання його безвісно відсутнім або оголошення померлим;</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300B0" w:rsidRDefault="00F34567" w:rsidP="00F34567">
            <w:pPr>
              <w:rPr>
                <w:sz w:val="28"/>
                <w:szCs w:val="28"/>
              </w:rPr>
            </w:pP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40. Розірвання трудового договору з ініціативи власника або уповноваженого ним органу</w:t>
            </w:r>
          </w:p>
        </w:tc>
        <w:tc>
          <w:tcPr>
            <w:tcW w:w="7227" w:type="dxa"/>
          </w:tcPr>
          <w:p w:rsidR="00F34567" w:rsidRPr="00B300B0" w:rsidRDefault="00F34567" w:rsidP="00F34567">
            <w:pPr>
              <w:rPr>
                <w:b/>
                <w:sz w:val="28"/>
                <w:szCs w:val="28"/>
              </w:rPr>
            </w:pPr>
            <w:r w:rsidRPr="00B300B0">
              <w:rPr>
                <w:sz w:val="28"/>
                <w:szCs w:val="28"/>
              </w:rPr>
              <w:t xml:space="preserve">Стаття 40. Розірвання трудового договору з ініціативи власника або уповноваженого ним органу </w:t>
            </w:r>
            <w:r w:rsidRPr="00B300B0">
              <w:rPr>
                <w:b/>
                <w:sz w:val="28"/>
                <w:szCs w:val="28"/>
              </w:rPr>
              <w:t>або фізичної особи, яка використовує найману працю</w:t>
            </w:r>
          </w:p>
        </w:tc>
      </w:tr>
      <w:tr w:rsidR="00F34567" w:rsidRPr="00B300B0" w:rsidTr="00890A80">
        <w:tc>
          <w:tcPr>
            <w:tcW w:w="7227" w:type="dxa"/>
          </w:tcPr>
          <w:p w:rsidR="00F34567" w:rsidRPr="00B300B0" w:rsidRDefault="00B90E6E" w:rsidP="00F34567">
            <w:pPr>
              <w:rPr>
                <w:sz w:val="28"/>
                <w:szCs w:val="28"/>
              </w:rPr>
            </w:pPr>
            <w:r>
              <w:rPr>
                <w:sz w:val="28"/>
                <w:szCs w:val="28"/>
              </w:rPr>
              <w:t>…</w:t>
            </w:r>
          </w:p>
        </w:tc>
        <w:tc>
          <w:tcPr>
            <w:tcW w:w="7227" w:type="dxa"/>
          </w:tcPr>
          <w:p w:rsidR="00F34567" w:rsidRPr="00B300B0" w:rsidRDefault="00B90E6E"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10) призову або мобілізації </w:t>
            </w:r>
            <w:r w:rsidRPr="00B300B0">
              <w:rPr>
                <w:b/>
                <w:strike/>
                <w:sz w:val="28"/>
                <w:szCs w:val="28"/>
              </w:rPr>
              <w:t>власника - фізичної особи</w:t>
            </w:r>
            <w:r w:rsidRPr="00B300B0">
              <w:rPr>
                <w:sz w:val="28"/>
                <w:szCs w:val="28"/>
              </w:rPr>
              <w:t xml:space="preserve"> під час особливого періоду;</w:t>
            </w:r>
          </w:p>
        </w:tc>
        <w:tc>
          <w:tcPr>
            <w:tcW w:w="7227" w:type="dxa"/>
          </w:tcPr>
          <w:p w:rsidR="00F34567" w:rsidRPr="00B300B0" w:rsidRDefault="00F34567" w:rsidP="00F34567">
            <w:pPr>
              <w:rPr>
                <w:sz w:val="28"/>
                <w:szCs w:val="28"/>
              </w:rPr>
            </w:pPr>
            <w:r w:rsidRPr="00B300B0">
              <w:rPr>
                <w:sz w:val="28"/>
                <w:szCs w:val="28"/>
              </w:rPr>
              <w:t xml:space="preserve">10) призову або мобілізації </w:t>
            </w:r>
            <w:r w:rsidRPr="00B300B0">
              <w:rPr>
                <w:b/>
                <w:sz w:val="28"/>
                <w:szCs w:val="28"/>
              </w:rPr>
              <w:t>фізичної особи, яка використовує найману працю, в тому числі фізичної особи роботодавця, визначеної главою ХІ-А цього кодексу</w:t>
            </w:r>
            <w:r w:rsidRPr="00B300B0">
              <w:rPr>
                <w:sz w:val="28"/>
                <w:szCs w:val="28"/>
              </w:rPr>
              <w:t xml:space="preserve"> під час особливого періоду;</w:t>
            </w:r>
          </w:p>
        </w:tc>
      </w:tr>
      <w:tr w:rsidR="00F34567" w:rsidRPr="00B300B0" w:rsidTr="00890A80">
        <w:tc>
          <w:tcPr>
            <w:tcW w:w="7227" w:type="dxa"/>
          </w:tcPr>
          <w:p w:rsidR="00F34567" w:rsidRPr="00B300B0" w:rsidRDefault="00B90E6E" w:rsidP="00F34567">
            <w:pPr>
              <w:rPr>
                <w:sz w:val="28"/>
                <w:szCs w:val="28"/>
              </w:rPr>
            </w:pPr>
            <w:r>
              <w:rPr>
                <w:sz w:val="28"/>
                <w:szCs w:val="28"/>
              </w:rPr>
              <w:t>…</w:t>
            </w:r>
          </w:p>
        </w:tc>
        <w:tc>
          <w:tcPr>
            <w:tcW w:w="7227" w:type="dxa"/>
          </w:tcPr>
          <w:p w:rsidR="00F34567" w:rsidRPr="00B300B0" w:rsidRDefault="00B90E6E"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41. Додаткові підстави розірвання трудового договору з ініціативи власника або уповноваженого ним органу з окремими категоріями працівників за певних умов</w:t>
            </w:r>
          </w:p>
        </w:tc>
        <w:tc>
          <w:tcPr>
            <w:tcW w:w="7227" w:type="dxa"/>
          </w:tcPr>
          <w:p w:rsidR="00F34567" w:rsidRPr="00B300B0" w:rsidRDefault="00F34567" w:rsidP="00F34567">
            <w:pPr>
              <w:rPr>
                <w:sz w:val="28"/>
                <w:szCs w:val="28"/>
              </w:rPr>
            </w:pPr>
            <w:r w:rsidRPr="00B300B0">
              <w:rPr>
                <w:sz w:val="28"/>
                <w:szCs w:val="28"/>
              </w:rPr>
              <w:t>Стаття 41. Додаткові підстави розірвання трудового договору з ініціативи власника або уповноваженого ним органу,</w:t>
            </w:r>
            <w:r w:rsidRPr="00B300B0">
              <w:rPr>
                <w:b/>
                <w:sz w:val="28"/>
                <w:szCs w:val="28"/>
                <w:lang w:val="ru-RU"/>
              </w:rPr>
              <w:t xml:space="preserve"> </w:t>
            </w:r>
            <w:r w:rsidRPr="00B300B0">
              <w:rPr>
                <w:b/>
                <w:sz w:val="28"/>
                <w:szCs w:val="28"/>
              </w:rPr>
              <w:t>або фізичної особи, яка використовує найману працю</w:t>
            </w:r>
            <w:r w:rsidRPr="00B300B0">
              <w:rPr>
                <w:sz w:val="28"/>
                <w:szCs w:val="28"/>
              </w:rPr>
              <w:t xml:space="preserve"> з окремими категоріями працівників за певних умов</w:t>
            </w:r>
          </w:p>
        </w:tc>
      </w:tr>
      <w:tr w:rsidR="00F34567" w:rsidRPr="00B300B0" w:rsidTr="00890A80">
        <w:tc>
          <w:tcPr>
            <w:tcW w:w="7227" w:type="dxa"/>
          </w:tcPr>
          <w:p w:rsidR="00F34567" w:rsidRPr="00B300B0" w:rsidRDefault="00F34567" w:rsidP="00F34567">
            <w:pPr>
              <w:rPr>
                <w:sz w:val="28"/>
                <w:szCs w:val="28"/>
              </w:rPr>
            </w:pPr>
            <w:r w:rsidRPr="00B300B0">
              <w:rPr>
                <w:sz w:val="28"/>
                <w:szCs w:val="28"/>
              </w:rPr>
              <w:t>Крім підстав, передбачених статтею 40 цього Кодексу, трудовий договір з ініціативи власника або уповноваженого ним органу може бути розірваний також у випадках:</w:t>
            </w:r>
          </w:p>
        </w:tc>
        <w:tc>
          <w:tcPr>
            <w:tcW w:w="7227" w:type="dxa"/>
          </w:tcPr>
          <w:p w:rsidR="00F34567" w:rsidRPr="00B300B0" w:rsidRDefault="00F34567" w:rsidP="00F34567">
            <w:pPr>
              <w:rPr>
                <w:sz w:val="28"/>
                <w:szCs w:val="28"/>
              </w:rPr>
            </w:pPr>
            <w:r w:rsidRPr="00B300B0">
              <w:rPr>
                <w:sz w:val="28"/>
                <w:szCs w:val="28"/>
              </w:rPr>
              <w:t>Крім підстав, передбачених статтею 40 цього Кодексу, трудовий договір з ініціативи власника або уповноваженого ним органу,</w:t>
            </w:r>
            <w:r w:rsidRPr="00B300B0">
              <w:rPr>
                <w:b/>
                <w:sz w:val="28"/>
                <w:szCs w:val="28"/>
                <w:lang w:val="ru-RU"/>
              </w:rPr>
              <w:t xml:space="preserve"> </w:t>
            </w:r>
            <w:r w:rsidRPr="00B300B0">
              <w:rPr>
                <w:b/>
                <w:sz w:val="28"/>
                <w:szCs w:val="28"/>
              </w:rPr>
              <w:t>або фізичної особи, яка використовує найману працю</w:t>
            </w:r>
            <w:r w:rsidRPr="00B300B0">
              <w:rPr>
                <w:sz w:val="28"/>
                <w:szCs w:val="28"/>
              </w:rPr>
              <w:t xml:space="preserve"> може бути розірваний також у випадках:</w:t>
            </w:r>
          </w:p>
        </w:tc>
      </w:tr>
      <w:tr w:rsidR="00B90E6E" w:rsidRPr="00B90E6E" w:rsidTr="00890A80">
        <w:tc>
          <w:tcPr>
            <w:tcW w:w="7227" w:type="dxa"/>
          </w:tcPr>
          <w:p w:rsidR="00B90E6E" w:rsidRPr="00B90E6E" w:rsidRDefault="00B90E6E" w:rsidP="00F34567">
            <w:pPr>
              <w:rPr>
                <w:sz w:val="28"/>
                <w:szCs w:val="28"/>
              </w:rPr>
            </w:pPr>
            <w:r w:rsidRPr="00B90E6E">
              <w:rPr>
                <w:sz w:val="28"/>
                <w:szCs w:val="28"/>
              </w:rPr>
              <w:t>…</w:t>
            </w:r>
          </w:p>
        </w:tc>
        <w:tc>
          <w:tcPr>
            <w:tcW w:w="7227" w:type="dxa"/>
          </w:tcPr>
          <w:p w:rsidR="00B90E6E" w:rsidRPr="00B90E6E" w:rsidRDefault="00B90E6E" w:rsidP="00F34567">
            <w:pPr>
              <w:rPr>
                <w:sz w:val="28"/>
                <w:szCs w:val="28"/>
              </w:rPr>
            </w:pPr>
            <w:r w:rsidRPr="00B90E6E">
              <w:rPr>
                <w:sz w:val="28"/>
                <w:szCs w:val="28"/>
              </w:rPr>
              <w:t>…</w:t>
            </w:r>
          </w:p>
        </w:tc>
      </w:tr>
      <w:tr w:rsidR="00F34567" w:rsidRPr="00B300B0" w:rsidTr="00890A80">
        <w:tc>
          <w:tcPr>
            <w:tcW w:w="7227" w:type="dxa"/>
          </w:tcPr>
          <w:p w:rsidR="00F34567" w:rsidRPr="00B300B0" w:rsidRDefault="00B90E6E" w:rsidP="00F34567">
            <w:pPr>
              <w:rPr>
                <w:b/>
                <w:sz w:val="28"/>
                <w:szCs w:val="28"/>
              </w:rPr>
            </w:pPr>
            <w:r>
              <w:rPr>
                <w:b/>
                <w:sz w:val="28"/>
                <w:szCs w:val="28"/>
              </w:rPr>
              <w:t>Відсутній</w:t>
            </w:r>
          </w:p>
        </w:tc>
        <w:tc>
          <w:tcPr>
            <w:tcW w:w="7227" w:type="dxa"/>
          </w:tcPr>
          <w:p w:rsidR="00F34567" w:rsidRPr="00B300B0" w:rsidRDefault="00F34567" w:rsidP="00F34567">
            <w:pPr>
              <w:rPr>
                <w:b/>
                <w:sz w:val="28"/>
                <w:szCs w:val="28"/>
              </w:rPr>
            </w:pPr>
            <w:r w:rsidRPr="00B300B0">
              <w:rPr>
                <w:b/>
                <w:sz w:val="28"/>
                <w:szCs w:val="28"/>
              </w:rPr>
              <w:t>3</w:t>
            </w:r>
            <w:r w:rsidRPr="00B300B0">
              <w:rPr>
                <w:b/>
                <w:sz w:val="28"/>
                <w:szCs w:val="28"/>
                <w:vertAlign w:val="superscript"/>
              </w:rPr>
              <w:t>1</w:t>
            </w:r>
            <w:r w:rsidRPr="00B300B0">
              <w:rPr>
                <w:b/>
                <w:sz w:val="28"/>
                <w:szCs w:val="28"/>
              </w:rPr>
              <w:t>) вчинення домашнім працівником умисних, протиправних дій, які завдали або могли завдати шкоди життю чи здоров’ю членів домогосподарства;</w:t>
            </w:r>
          </w:p>
        </w:tc>
      </w:tr>
      <w:tr w:rsidR="00F34567" w:rsidRPr="00B300B0" w:rsidTr="00890A80">
        <w:tc>
          <w:tcPr>
            <w:tcW w:w="7227" w:type="dxa"/>
          </w:tcPr>
          <w:p w:rsidR="00F34567" w:rsidRPr="00B300B0" w:rsidRDefault="00B90E6E" w:rsidP="00F34567">
            <w:pPr>
              <w:rPr>
                <w:b/>
                <w:sz w:val="28"/>
                <w:szCs w:val="28"/>
              </w:rPr>
            </w:pPr>
            <w:r>
              <w:rPr>
                <w:b/>
                <w:sz w:val="28"/>
                <w:szCs w:val="28"/>
              </w:rPr>
              <w:lastRenderedPageBreak/>
              <w:t>Відсутній</w:t>
            </w:r>
          </w:p>
        </w:tc>
        <w:tc>
          <w:tcPr>
            <w:tcW w:w="7227" w:type="dxa"/>
          </w:tcPr>
          <w:p w:rsidR="00F34567" w:rsidRPr="00B300B0" w:rsidRDefault="00F34567" w:rsidP="00F34567">
            <w:pPr>
              <w:rPr>
                <w:b/>
                <w:sz w:val="28"/>
                <w:szCs w:val="28"/>
              </w:rPr>
            </w:pPr>
            <w:r w:rsidRPr="00B300B0">
              <w:rPr>
                <w:b/>
                <w:sz w:val="28"/>
                <w:szCs w:val="28"/>
              </w:rPr>
              <w:t>3</w:t>
            </w:r>
            <w:r w:rsidRPr="00B300B0">
              <w:rPr>
                <w:b/>
                <w:sz w:val="28"/>
                <w:szCs w:val="28"/>
                <w:vertAlign w:val="superscript"/>
              </w:rPr>
              <w:t>2</w:t>
            </w:r>
            <w:r w:rsidRPr="00B300B0">
              <w:rPr>
                <w:b/>
                <w:sz w:val="28"/>
                <w:szCs w:val="28"/>
              </w:rPr>
              <w:t>) відсутності домашнього працівника на роботі протягом більш як 5 днів підряд або більш як 10 календарних днів протягом 3-х місяців підряд, якщо ним не було письмово повідомлено та надано підтвердження про поважність причин своєї відсутності;</w:t>
            </w:r>
          </w:p>
        </w:tc>
      </w:tr>
      <w:tr w:rsidR="00F34567" w:rsidRPr="00B300B0" w:rsidTr="00890A80">
        <w:tc>
          <w:tcPr>
            <w:tcW w:w="7227" w:type="dxa"/>
          </w:tcPr>
          <w:p w:rsidR="00F34567" w:rsidRPr="00B300B0" w:rsidRDefault="00B90E6E" w:rsidP="00F34567">
            <w:pPr>
              <w:rPr>
                <w:sz w:val="28"/>
                <w:szCs w:val="28"/>
              </w:rPr>
            </w:pPr>
            <w:r>
              <w:rPr>
                <w:sz w:val="28"/>
                <w:szCs w:val="28"/>
              </w:rPr>
              <w:t>…</w:t>
            </w:r>
          </w:p>
        </w:tc>
        <w:tc>
          <w:tcPr>
            <w:tcW w:w="7227" w:type="dxa"/>
          </w:tcPr>
          <w:p w:rsidR="00F34567" w:rsidRPr="00B300B0" w:rsidRDefault="00B90E6E"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43</w:t>
            </w:r>
            <w:r w:rsidRPr="00B300B0">
              <w:rPr>
                <w:sz w:val="28"/>
                <w:szCs w:val="28"/>
                <w:vertAlign w:val="superscript"/>
              </w:rPr>
              <w:t>1</w:t>
            </w:r>
            <w:r w:rsidRPr="00B300B0">
              <w:rPr>
                <w:sz w:val="28"/>
                <w:szCs w:val="28"/>
              </w:rPr>
              <w:t>. Розірвання трудового договору з ініціативи власника або уповноваженого ним органу без попередньої згоди виборного органу первинної профспілкової організації (профспілкового представника)</w:t>
            </w:r>
          </w:p>
        </w:tc>
        <w:tc>
          <w:tcPr>
            <w:tcW w:w="7227" w:type="dxa"/>
          </w:tcPr>
          <w:p w:rsidR="00F34567" w:rsidRPr="00B300B0" w:rsidRDefault="00F34567" w:rsidP="00F34567">
            <w:pPr>
              <w:rPr>
                <w:sz w:val="28"/>
                <w:szCs w:val="28"/>
              </w:rPr>
            </w:pPr>
            <w:r w:rsidRPr="00B300B0">
              <w:rPr>
                <w:sz w:val="28"/>
                <w:szCs w:val="28"/>
              </w:rPr>
              <w:t>Стаття 43</w:t>
            </w:r>
            <w:r w:rsidRPr="00B300B0">
              <w:rPr>
                <w:sz w:val="28"/>
                <w:szCs w:val="28"/>
                <w:vertAlign w:val="superscript"/>
              </w:rPr>
              <w:t>1</w:t>
            </w:r>
            <w:r w:rsidRPr="00B300B0">
              <w:rPr>
                <w:sz w:val="28"/>
                <w:szCs w:val="28"/>
              </w:rPr>
              <w:t xml:space="preserve">. Розірвання трудового договору з ініціативи власника або уповноваженого ним органу </w:t>
            </w:r>
            <w:r w:rsidRPr="00B300B0">
              <w:rPr>
                <w:b/>
                <w:sz w:val="28"/>
                <w:szCs w:val="28"/>
              </w:rPr>
              <w:t>або фізичної особи, яка використовує найману працю</w:t>
            </w:r>
            <w:r w:rsidRPr="00B300B0">
              <w:rPr>
                <w:sz w:val="28"/>
                <w:szCs w:val="28"/>
              </w:rPr>
              <w:t xml:space="preserve"> без попередньої згоди виборного органу первинної профспілкової організації (профспілкового представника)</w:t>
            </w:r>
          </w:p>
        </w:tc>
      </w:tr>
      <w:tr w:rsidR="00F34567" w:rsidRPr="00B300B0" w:rsidTr="00890A80">
        <w:tc>
          <w:tcPr>
            <w:tcW w:w="7227" w:type="dxa"/>
          </w:tcPr>
          <w:p w:rsidR="00F34567" w:rsidRPr="00B300B0" w:rsidRDefault="00F34567" w:rsidP="00F34567">
            <w:pPr>
              <w:rPr>
                <w:sz w:val="28"/>
                <w:szCs w:val="28"/>
              </w:rPr>
            </w:pPr>
            <w:r w:rsidRPr="00B300B0">
              <w:rPr>
                <w:sz w:val="28"/>
                <w:szCs w:val="28"/>
              </w:rPr>
              <w:t>Розірвання трудового договору з ініціативи власника або уповноваженого ним органу без згоди виборного органу первинної профспілкової організації (профспілкового представника) допускається у випадках:</w:t>
            </w:r>
          </w:p>
        </w:tc>
        <w:tc>
          <w:tcPr>
            <w:tcW w:w="7227" w:type="dxa"/>
          </w:tcPr>
          <w:p w:rsidR="00F34567" w:rsidRPr="00B300B0" w:rsidRDefault="00F34567" w:rsidP="00F34567">
            <w:pPr>
              <w:rPr>
                <w:sz w:val="28"/>
                <w:szCs w:val="28"/>
              </w:rPr>
            </w:pPr>
            <w:r w:rsidRPr="00B300B0">
              <w:rPr>
                <w:sz w:val="28"/>
                <w:szCs w:val="28"/>
              </w:rPr>
              <w:t>Розірвання трудового договору з ініціативи власника або уповноваженого ним органу без згоди виборного органу первинної профспілкової організації (профспілкового представника) допускається у випадках:</w:t>
            </w:r>
          </w:p>
        </w:tc>
      </w:tr>
      <w:tr w:rsidR="00B90E6E" w:rsidRPr="00B300B0" w:rsidTr="00890A80">
        <w:tc>
          <w:tcPr>
            <w:tcW w:w="7227" w:type="dxa"/>
          </w:tcPr>
          <w:p w:rsidR="00B90E6E" w:rsidRPr="00B300B0" w:rsidRDefault="00B90E6E" w:rsidP="00F34567">
            <w:pPr>
              <w:rPr>
                <w:sz w:val="28"/>
                <w:szCs w:val="28"/>
              </w:rPr>
            </w:pPr>
            <w:r>
              <w:rPr>
                <w:sz w:val="28"/>
                <w:szCs w:val="28"/>
              </w:rPr>
              <w:t>…</w:t>
            </w:r>
          </w:p>
        </w:tc>
        <w:tc>
          <w:tcPr>
            <w:tcW w:w="7227" w:type="dxa"/>
          </w:tcPr>
          <w:p w:rsidR="00B90E6E" w:rsidRPr="00B300B0" w:rsidRDefault="00B90E6E"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призову або мобілізації </w:t>
            </w:r>
            <w:r w:rsidRPr="00B300B0">
              <w:rPr>
                <w:b/>
                <w:strike/>
                <w:sz w:val="28"/>
                <w:szCs w:val="28"/>
              </w:rPr>
              <w:t>власника - фізичної особи</w:t>
            </w:r>
            <w:r w:rsidRPr="00B300B0">
              <w:rPr>
                <w:sz w:val="28"/>
                <w:szCs w:val="28"/>
              </w:rPr>
              <w:t xml:space="preserve"> під час особливого періоду.</w:t>
            </w:r>
          </w:p>
        </w:tc>
        <w:tc>
          <w:tcPr>
            <w:tcW w:w="7227" w:type="dxa"/>
          </w:tcPr>
          <w:p w:rsidR="00F34567" w:rsidRPr="00B300B0" w:rsidRDefault="00F34567" w:rsidP="00F34567">
            <w:pPr>
              <w:rPr>
                <w:sz w:val="28"/>
                <w:szCs w:val="28"/>
              </w:rPr>
            </w:pPr>
            <w:r w:rsidRPr="00B300B0">
              <w:rPr>
                <w:sz w:val="28"/>
                <w:szCs w:val="28"/>
              </w:rPr>
              <w:t xml:space="preserve">призову або мобілізації </w:t>
            </w:r>
            <w:r w:rsidRPr="00B300B0">
              <w:rPr>
                <w:b/>
                <w:sz w:val="28"/>
                <w:szCs w:val="28"/>
              </w:rPr>
              <w:t>фізичної особи, яка використовує найману працю</w:t>
            </w:r>
            <w:r w:rsidRPr="00B300B0">
              <w:rPr>
                <w:sz w:val="28"/>
                <w:szCs w:val="28"/>
              </w:rPr>
              <w:t xml:space="preserve"> під час особливого періоду;</w:t>
            </w:r>
          </w:p>
        </w:tc>
      </w:tr>
      <w:tr w:rsidR="00F34567" w:rsidRPr="00B300B0" w:rsidTr="00890A80">
        <w:tc>
          <w:tcPr>
            <w:tcW w:w="7227" w:type="dxa"/>
          </w:tcPr>
          <w:p w:rsidR="00F34567" w:rsidRPr="00B300B0" w:rsidRDefault="00F34567" w:rsidP="00F34567">
            <w:pPr>
              <w:rPr>
                <w:b/>
                <w:sz w:val="28"/>
                <w:szCs w:val="28"/>
              </w:rPr>
            </w:pPr>
            <w:r w:rsidRPr="00B300B0">
              <w:rPr>
                <w:b/>
                <w:sz w:val="28"/>
                <w:szCs w:val="28"/>
              </w:rPr>
              <w:t>Відсутня!</w:t>
            </w:r>
          </w:p>
        </w:tc>
        <w:tc>
          <w:tcPr>
            <w:tcW w:w="7227" w:type="dxa"/>
          </w:tcPr>
          <w:p w:rsidR="00F34567" w:rsidRPr="00B300B0" w:rsidRDefault="00F34567" w:rsidP="00F34567">
            <w:pPr>
              <w:rPr>
                <w:b/>
                <w:sz w:val="28"/>
                <w:szCs w:val="28"/>
              </w:rPr>
            </w:pPr>
            <w:r w:rsidRPr="00B300B0">
              <w:rPr>
                <w:b/>
                <w:sz w:val="28"/>
                <w:szCs w:val="28"/>
              </w:rPr>
              <w:t>звільнення домашнього працівника в порядку та на умовах, передбачених цим Кодексом.</w:t>
            </w:r>
          </w:p>
        </w:tc>
      </w:tr>
      <w:tr w:rsidR="00F34567" w:rsidRPr="00B90E6E" w:rsidTr="00890A80">
        <w:tc>
          <w:tcPr>
            <w:tcW w:w="7227" w:type="dxa"/>
          </w:tcPr>
          <w:p w:rsidR="00F34567" w:rsidRPr="00B90E6E" w:rsidRDefault="00B90E6E" w:rsidP="00F34567">
            <w:pPr>
              <w:rPr>
                <w:sz w:val="28"/>
                <w:szCs w:val="28"/>
              </w:rPr>
            </w:pPr>
            <w:r w:rsidRPr="00B90E6E">
              <w:rPr>
                <w:sz w:val="28"/>
                <w:szCs w:val="28"/>
              </w:rPr>
              <w:t>…</w:t>
            </w:r>
          </w:p>
        </w:tc>
        <w:tc>
          <w:tcPr>
            <w:tcW w:w="7227" w:type="dxa"/>
          </w:tcPr>
          <w:p w:rsidR="00F34567" w:rsidRPr="00B90E6E" w:rsidRDefault="00B90E6E" w:rsidP="00F34567">
            <w:pPr>
              <w:rPr>
                <w:sz w:val="28"/>
                <w:szCs w:val="28"/>
              </w:rPr>
            </w:pPr>
            <w:r w:rsidRPr="00B90E6E">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47. Обов'язок власника або уповноваженого ним органу провести розрахунок з працівником</w:t>
            </w:r>
          </w:p>
        </w:tc>
        <w:tc>
          <w:tcPr>
            <w:tcW w:w="7227" w:type="dxa"/>
          </w:tcPr>
          <w:p w:rsidR="00F34567" w:rsidRPr="00B300B0" w:rsidRDefault="00F34567" w:rsidP="00F34567">
            <w:pPr>
              <w:rPr>
                <w:sz w:val="28"/>
                <w:szCs w:val="28"/>
              </w:rPr>
            </w:pPr>
            <w:r w:rsidRPr="00B300B0">
              <w:rPr>
                <w:sz w:val="28"/>
                <w:szCs w:val="28"/>
              </w:rPr>
              <w:t>Стаття 47. Обов'язок власника або уповноваженого ним органу провести розрахунок з працівником</w:t>
            </w:r>
          </w:p>
        </w:tc>
      </w:tr>
      <w:tr w:rsidR="00B90E6E" w:rsidRPr="00B300B0" w:rsidTr="00890A80">
        <w:tc>
          <w:tcPr>
            <w:tcW w:w="7227" w:type="dxa"/>
          </w:tcPr>
          <w:p w:rsidR="00B90E6E" w:rsidRPr="00B300B0" w:rsidRDefault="00B90E6E" w:rsidP="00F34567">
            <w:pPr>
              <w:rPr>
                <w:sz w:val="28"/>
                <w:szCs w:val="28"/>
              </w:rPr>
            </w:pPr>
            <w:r>
              <w:rPr>
                <w:sz w:val="28"/>
                <w:szCs w:val="28"/>
              </w:rPr>
              <w:t>…</w:t>
            </w:r>
          </w:p>
        </w:tc>
        <w:tc>
          <w:tcPr>
            <w:tcW w:w="7227" w:type="dxa"/>
          </w:tcPr>
          <w:p w:rsidR="00B90E6E" w:rsidRPr="00B300B0" w:rsidRDefault="00B90E6E"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У разі призову </w:t>
            </w:r>
            <w:r w:rsidRPr="00B300B0">
              <w:rPr>
                <w:b/>
                <w:strike/>
                <w:sz w:val="28"/>
                <w:szCs w:val="28"/>
              </w:rPr>
              <w:t xml:space="preserve">власника - фізичної особи </w:t>
            </w:r>
            <w:r w:rsidRPr="00B300B0">
              <w:rPr>
                <w:sz w:val="28"/>
                <w:szCs w:val="28"/>
              </w:rPr>
              <w:t xml:space="preserve">на військову службу за призовом під час мобілізації, на особливий період, на військову службу за призовом осіб із числа </w:t>
            </w:r>
            <w:r w:rsidRPr="00B300B0">
              <w:rPr>
                <w:sz w:val="28"/>
                <w:szCs w:val="28"/>
              </w:rPr>
              <w:lastRenderedPageBreak/>
              <w:t xml:space="preserve">резервістів в особливий період </w:t>
            </w:r>
            <w:r w:rsidRPr="00B300B0">
              <w:rPr>
                <w:b/>
                <w:strike/>
                <w:sz w:val="28"/>
                <w:szCs w:val="28"/>
              </w:rPr>
              <w:t>такий власник - фізична особа повинен</w:t>
            </w:r>
            <w:r w:rsidRPr="00B300B0">
              <w:rPr>
                <w:sz w:val="28"/>
                <w:szCs w:val="28"/>
              </w:rPr>
              <w:t xml:space="preserve"> виконати свої обов'язки, визначені цією статтею, протягом місяця після звільнення з такої військової служби без застосування санкцій та штрафів.</w:t>
            </w:r>
          </w:p>
        </w:tc>
        <w:tc>
          <w:tcPr>
            <w:tcW w:w="7227" w:type="dxa"/>
          </w:tcPr>
          <w:p w:rsidR="00F34567" w:rsidRPr="00B300B0" w:rsidRDefault="00F34567" w:rsidP="00F34567">
            <w:pPr>
              <w:rPr>
                <w:sz w:val="28"/>
                <w:szCs w:val="28"/>
              </w:rPr>
            </w:pPr>
            <w:r w:rsidRPr="00B300B0">
              <w:rPr>
                <w:sz w:val="28"/>
                <w:szCs w:val="28"/>
              </w:rPr>
              <w:lastRenderedPageBreak/>
              <w:t xml:space="preserve">У разі призову </w:t>
            </w:r>
            <w:r w:rsidRPr="00B300B0">
              <w:rPr>
                <w:b/>
                <w:sz w:val="28"/>
                <w:szCs w:val="28"/>
              </w:rPr>
              <w:t>фізичної особи, яка використовує найману працю</w:t>
            </w:r>
            <w:r w:rsidRPr="00B300B0">
              <w:rPr>
                <w:sz w:val="28"/>
                <w:szCs w:val="28"/>
              </w:rPr>
              <w:t xml:space="preserve"> на військову службу за призовом під час мобілізації, на особливий період, на військову службу за </w:t>
            </w:r>
            <w:r w:rsidRPr="00B300B0">
              <w:rPr>
                <w:sz w:val="28"/>
                <w:szCs w:val="28"/>
              </w:rPr>
              <w:lastRenderedPageBreak/>
              <w:t xml:space="preserve">призовом осіб із числа резервістів в особливий період </w:t>
            </w:r>
            <w:r w:rsidRPr="00B300B0">
              <w:rPr>
                <w:b/>
                <w:sz w:val="28"/>
                <w:szCs w:val="28"/>
              </w:rPr>
              <w:t>така</w:t>
            </w:r>
            <w:r w:rsidRPr="00B300B0">
              <w:rPr>
                <w:sz w:val="28"/>
                <w:szCs w:val="28"/>
              </w:rPr>
              <w:t xml:space="preserve"> </w:t>
            </w:r>
            <w:r w:rsidRPr="00B300B0">
              <w:rPr>
                <w:b/>
                <w:sz w:val="28"/>
                <w:szCs w:val="28"/>
              </w:rPr>
              <w:t>фізична особа, яка використовує найману працю</w:t>
            </w:r>
            <w:r w:rsidRPr="00B300B0">
              <w:rPr>
                <w:sz w:val="28"/>
                <w:szCs w:val="28"/>
              </w:rPr>
              <w:t xml:space="preserve"> </w:t>
            </w:r>
            <w:r w:rsidRPr="00B300B0">
              <w:rPr>
                <w:b/>
                <w:sz w:val="28"/>
                <w:szCs w:val="28"/>
              </w:rPr>
              <w:t>повинна</w:t>
            </w:r>
            <w:r w:rsidRPr="00B300B0">
              <w:rPr>
                <w:sz w:val="28"/>
                <w:szCs w:val="28"/>
              </w:rPr>
              <w:t xml:space="preserve"> виконати свої обов'язки, визначені цією статтею, протягом місяця після звільнення з такої військової служби без застосування санкцій та штрафів.</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300B0" w:rsidRDefault="00F34567" w:rsidP="00F34567">
            <w:pPr>
              <w:rPr>
                <w:sz w:val="28"/>
                <w:szCs w:val="28"/>
              </w:rPr>
            </w:pPr>
          </w:p>
        </w:tc>
      </w:tr>
      <w:tr w:rsidR="00F34567" w:rsidRPr="00B300B0" w:rsidTr="00890A80">
        <w:tc>
          <w:tcPr>
            <w:tcW w:w="7227" w:type="dxa"/>
          </w:tcPr>
          <w:p w:rsidR="00F34567" w:rsidRPr="00B300B0" w:rsidRDefault="00B90E6E" w:rsidP="00F34567">
            <w:pPr>
              <w:rPr>
                <w:b/>
                <w:sz w:val="28"/>
                <w:szCs w:val="28"/>
              </w:rPr>
            </w:pPr>
            <w:r>
              <w:rPr>
                <w:b/>
                <w:sz w:val="28"/>
                <w:szCs w:val="28"/>
              </w:rPr>
              <w:t>Відсутня</w:t>
            </w:r>
          </w:p>
        </w:tc>
        <w:tc>
          <w:tcPr>
            <w:tcW w:w="7227" w:type="dxa"/>
          </w:tcPr>
          <w:p w:rsidR="00F34567" w:rsidRPr="00B300B0" w:rsidRDefault="00F34567" w:rsidP="00F34567">
            <w:pPr>
              <w:jc w:val="center"/>
              <w:rPr>
                <w:b/>
                <w:sz w:val="28"/>
                <w:szCs w:val="28"/>
              </w:rPr>
            </w:pPr>
            <w:r w:rsidRPr="00B300B0">
              <w:rPr>
                <w:b/>
                <w:sz w:val="28"/>
                <w:szCs w:val="28"/>
              </w:rPr>
              <w:t>Глава XI-A</w:t>
            </w:r>
          </w:p>
          <w:p w:rsidR="00F34567" w:rsidRPr="00B300B0" w:rsidRDefault="00F34567" w:rsidP="00F34567">
            <w:pPr>
              <w:jc w:val="center"/>
              <w:rPr>
                <w:sz w:val="28"/>
                <w:szCs w:val="28"/>
              </w:rPr>
            </w:pPr>
            <w:r w:rsidRPr="00B300B0">
              <w:rPr>
                <w:b/>
                <w:sz w:val="28"/>
                <w:szCs w:val="28"/>
              </w:rPr>
              <w:t>ОСОБЛИВОСТІ ПРАЦІ ДОМАШНІХ ПРАЦІВНИКІВ ЗА ТРУДОВИМ ДОГОВОРОМ З ФІЗИЧНОЮ ОСОБОЮ РОБОТОДАВЦЕМ</w:t>
            </w:r>
          </w:p>
        </w:tc>
      </w:tr>
      <w:tr w:rsidR="00F34567" w:rsidRPr="00B300B0" w:rsidTr="00890A80">
        <w:tc>
          <w:tcPr>
            <w:tcW w:w="7227" w:type="dxa"/>
          </w:tcPr>
          <w:p w:rsidR="00F34567" w:rsidRPr="00B300B0" w:rsidRDefault="00B90E6E" w:rsidP="00F34567">
            <w:pPr>
              <w:rPr>
                <w:b/>
                <w:sz w:val="28"/>
                <w:szCs w:val="28"/>
              </w:rPr>
            </w:pPr>
            <w:r>
              <w:rPr>
                <w:b/>
                <w:sz w:val="28"/>
                <w:szCs w:val="28"/>
              </w:rPr>
              <w:t>Відсутня</w:t>
            </w:r>
          </w:p>
        </w:tc>
        <w:tc>
          <w:tcPr>
            <w:tcW w:w="7227" w:type="dxa"/>
          </w:tcPr>
          <w:p w:rsidR="00F34567" w:rsidRPr="00B300B0" w:rsidRDefault="00F34567" w:rsidP="00F34567">
            <w:pPr>
              <w:rPr>
                <w:b/>
                <w:sz w:val="28"/>
                <w:szCs w:val="28"/>
              </w:rPr>
            </w:pPr>
            <w:r w:rsidRPr="00B300B0">
              <w:rPr>
                <w:b/>
                <w:sz w:val="28"/>
                <w:szCs w:val="28"/>
              </w:rPr>
              <w:t>Стаття 173</w:t>
            </w:r>
            <w:r w:rsidRPr="00B300B0">
              <w:rPr>
                <w:b/>
                <w:sz w:val="28"/>
                <w:szCs w:val="28"/>
                <w:vertAlign w:val="superscript"/>
              </w:rPr>
              <w:t>1</w:t>
            </w:r>
            <w:r w:rsidRPr="00B300B0">
              <w:rPr>
                <w:b/>
                <w:sz w:val="28"/>
                <w:szCs w:val="28"/>
              </w:rPr>
              <w:t xml:space="preserve">. Домашні працівники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rPr>
                <w:b/>
                <w:sz w:val="28"/>
                <w:szCs w:val="28"/>
              </w:rPr>
            </w:pPr>
            <w:r w:rsidRPr="00B90E6E">
              <w:rPr>
                <w:b/>
                <w:sz w:val="28"/>
                <w:szCs w:val="28"/>
              </w:rPr>
              <w:t>Домашнім працівником є фізична особа яка займається домашньою працею відповідно до трудового договору між нею та фізичною особою-роботодавцем, яка в таких відносинах представляє домашнє господарство.</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rPr>
                <w:b/>
                <w:sz w:val="28"/>
                <w:szCs w:val="28"/>
              </w:rPr>
            </w:pPr>
            <w:r w:rsidRPr="00B90E6E">
              <w:rPr>
                <w:b/>
                <w:sz w:val="28"/>
                <w:szCs w:val="28"/>
              </w:rPr>
              <w:t xml:space="preserve">Домашнім господарством в цій главі Кодексу визнається одна або декілька фізичних осіб, незалежно від наявності статусу суб’єкта господарювання, що використовують працю домашніх працівників, пов’язану з домашньою роботою, для власного споживання.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rPr>
                <w:b/>
                <w:sz w:val="28"/>
                <w:szCs w:val="28"/>
              </w:rPr>
            </w:pPr>
            <w:r w:rsidRPr="00B90E6E">
              <w:rPr>
                <w:b/>
                <w:sz w:val="28"/>
                <w:szCs w:val="28"/>
              </w:rPr>
              <w:t xml:space="preserve">Домашньою роботою є праця, яка виконується для обслуговування домашнього господарства чи декількох домашніх господарств відповідно до умов трудового договору з роботодавцем-фізичною особою. </w:t>
            </w:r>
          </w:p>
        </w:tc>
      </w:tr>
      <w:tr w:rsidR="007D1F9E" w:rsidRPr="00B300B0" w:rsidTr="00890A80">
        <w:tc>
          <w:tcPr>
            <w:tcW w:w="7227" w:type="dxa"/>
          </w:tcPr>
          <w:p w:rsidR="007D1F9E" w:rsidRPr="00B300B0" w:rsidRDefault="007D1F9E" w:rsidP="00F34567">
            <w:pPr>
              <w:rPr>
                <w:sz w:val="28"/>
                <w:szCs w:val="28"/>
              </w:rPr>
            </w:pPr>
          </w:p>
        </w:tc>
        <w:tc>
          <w:tcPr>
            <w:tcW w:w="7227" w:type="dxa"/>
          </w:tcPr>
          <w:p w:rsidR="007D1F9E" w:rsidRPr="00B90E6E" w:rsidRDefault="007D1F9E" w:rsidP="00F34567">
            <w:pPr>
              <w:rPr>
                <w:b/>
                <w:sz w:val="28"/>
                <w:szCs w:val="28"/>
              </w:rPr>
            </w:pPr>
            <w:r w:rsidRPr="007D1F9E">
              <w:rPr>
                <w:b/>
                <w:sz w:val="28"/>
                <w:szCs w:val="28"/>
              </w:rPr>
              <w:t xml:space="preserve">Не вважається домашньою працею робота з обслуговування домашнього господарства, яка здійснюється особою нерегулярно, але не більше 40 </w:t>
            </w:r>
            <w:r w:rsidRPr="007D1F9E">
              <w:rPr>
                <w:b/>
                <w:sz w:val="28"/>
                <w:szCs w:val="28"/>
              </w:rPr>
              <w:lastRenderedPageBreak/>
              <w:t>годин на місяць, якщо інше не передбачено трудовим договором (контрактом).</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300B0" w:rsidRDefault="00F34567" w:rsidP="00F34567">
            <w:pPr>
              <w:rPr>
                <w:sz w:val="28"/>
                <w:szCs w:val="28"/>
              </w:rPr>
            </w:pPr>
          </w:p>
        </w:tc>
      </w:tr>
      <w:tr w:rsidR="00F34567" w:rsidRPr="00B300B0" w:rsidTr="00890A80">
        <w:tc>
          <w:tcPr>
            <w:tcW w:w="7227" w:type="dxa"/>
          </w:tcPr>
          <w:p w:rsidR="00F34567" w:rsidRPr="00B300B0" w:rsidRDefault="00B90E6E" w:rsidP="00F34567">
            <w:pPr>
              <w:rPr>
                <w:b/>
                <w:sz w:val="28"/>
                <w:szCs w:val="28"/>
              </w:rPr>
            </w:pPr>
            <w:r>
              <w:rPr>
                <w:b/>
                <w:sz w:val="28"/>
                <w:szCs w:val="28"/>
              </w:rPr>
              <w:t>Відсутня</w:t>
            </w:r>
          </w:p>
        </w:tc>
        <w:tc>
          <w:tcPr>
            <w:tcW w:w="7227" w:type="dxa"/>
          </w:tcPr>
          <w:p w:rsidR="00F34567" w:rsidRPr="00B300B0" w:rsidRDefault="00F34567" w:rsidP="00F34567">
            <w:pPr>
              <w:rPr>
                <w:b/>
                <w:sz w:val="28"/>
                <w:szCs w:val="28"/>
              </w:rPr>
            </w:pPr>
            <w:r w:rsidRPr="00B300B0">
              <w:rPr>
                <w:b/>
                <w:sz w:val="28"/>
                <w:szCs w:val="28"/>
              </w:rPr>
              <w:t>Стаття 173</w:t>
            </w:r>
            <w:r w:rsidRPr="00B300B0">
              <w:rPr>
                <w:b/>
                <w:sz w:val="28"/>
                <w:szCs w:val="28"/>
                <w:vertAlign w:val="superscript"/>
              </w:rPr>
              <w:t>2</w:t>
            </w:r>
            <w:r w:rsidRPr="00B300B0">
              <w:rPr>
                <w:b/>
                <w:sz w:val="28"/>
                <w:szCs w:val="28"/>
              </w:rPr>
              <w:t>. Особливості правового статусу домашніх працівників</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Домашні працівники мають всі трудові права працівників, передбачені цим Кодексом, в тому числі право на безпечні і здорові умови праці. Реалізація трудових прав домашніх працівників здійснюється з урахуванням специфіки їх діяльності та особливостей, встановлених цією Главою Кодексу.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 xml:space="preserve">Домашній працівник вважається прийнятим на роботу з моменту фактичного допуску до виконання ним обов'язків домашнього працівника. </w:t>
            </w:r>
          </w:p>
        </w:tc>
      </w:tr>
      <w:tr w:rsidR="001F3405" w:rsidRPr="00B300B0" w:rsidTr="00890A80">
        <w:tc>
          <w:tcPr>
            <w:tcW w:w="7227" w:type="dxa"/>
          </w:tcPr>
          <w:p w:rsidR="001F3405" w:rsidRPr="00B300B0" w:rsidRDefault="001F3405" w:rsidP="00F34567">
            <w:pPr>
              <w:rPr>
                <w:sz w:val="28"/>
                <w:szCs w:val="28"/>
              </w:rPr>
            </w:pPr>
          </w:p>
        </w:tc>
        <w:tc>
          <w:tcPr>
            <w:tcW w:w="7227" w:type="dxa"/>
          </w:tcPr>
          <w:p w:rsidR="001F3405" w:rsidRPr="00B90E6E" w:rsidRDefault="001F3405" w:rsidP="00F34567">
            <w:pPr>
              <w:jc w:val="both"/>
              <w:rPr>
                <w:b/>
                <w:sz w:val="28"/>
                <w:szCs w:val="28"/>
              </w:rPr>
            </w:pPr>
            <w:r w:rsidRPr="001F3405">
              <w:rPr>
                <w:b/>
                <w:sz w:val="28"/>
                <w:szCs w:val="28"/>
              </w:rPr>
              <w:t>Не допускається вилучати фізичною особою роботодавцем у домашніх працівників будь-які документи, посвідчення особи, в тому числі паспорт для зберігання під час строку дії трудових відносин.</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При застосуванні положень цього Кодексу у відносинах між домашнім працівником і фізичною особою роботодавцем застосовуються права і обов’язки, встановлені Кодексом для, відповідно, працівника та власника або уповноваженого ним органу.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300B0" w:rsidRDefault="00F34567" w:rsidP="00F34567">
            <w:pPr>
              <w:jc w:val="both"/>
              <w:rPr>
                <w:sz w:val="28"/>
                <w:szCs w:val="28"/>
              </w:rPr>
            </w:pPr>
          </w:p>
        </w:tc>
      </w:tr>
      <w:tr w:rsidR="00F34567" w:rsidRPr="00B300B0" w:rsidTr="00890A80">
        <w:tc>
          <w:tcPr>
            <w:tcW w:w="7227" w:type="dxa"/>
          </w:tcPr>
          <w:p w:rsidR="00F34567" w:rsidRPr="00B300B0" w:rsidRDefault="00B90E6E" w:rsidP="00F34567">
            <w:pPr>
              <w:rPr>
                <w:b/>
                <w:sz w:val="28"/>
                <w:szCs w:val="28"/>
              </w:rPr>
            </w:pPr>
            <w:r>
              <w:rPr>
                <w:b/>
                <w:sz w:val="28"/>
                <w:szCs w:val="28"/>
              </w:rPr>
              <w:t>Відсутня</w:t>
            </w:r>
          </w:p>
        </w:tc>
        <w:tc>
          <w:tcPr>
            <w:tcW w:w="7227" w:type="dxa"/>
          </w:tcPr>
          <w:p w:rsidR="00F34567" w:rsidRPr="00B300B0" w:rsidRDefault="00F34567" w:rsidP="00F34567">
            <w:pPr>
              <w:jc w:val="both"/>
              <w:rPr>
                <w:b/>
                <w:sz w:val="28"/>
                <w:szCs w:val="28"/>
              </w:rPr>
            </w:pPr>
            <w:r w:rsidRPr="00B300B0">
              <w:rPr>
                <w:b/>
                <w:sz w:val="28"/>
                <w:szCs w:val="28"/>
              </w:rPr>
              <w:t>173</w:t>
            </w:r>
            <w:r w:rsidRPr="00B300B0">
              <w:rPr>
                <w:b/>
                <w:sz w:val="28"/>
                <w:szCs w:val="28"/>
                <w:vertAlign w:val="superscript"/>
              </w:rPr>
              <w:t>3</w:t>
            </w:r>
            <w:r w:rsidRPr="00B300B0">
              <w:rPr>
                <w:b/>
                <w:sz w:val="28"/>
                <w:szCs w:val="28"/>
              </w:rPr>
              <w:t>. Трудовий договір (контракт) з домашнім працівником</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 xml:space="preserve">Трудові обов'язки домашнього працівника визначаються трудовим договором (контрактом), який укладається в письмовій формі в двох примірниках. За </w:t>
            </w:r>
            <w:r w:rsidRPr="00B90E6E">
              <w:rPr>
                <w:b/>
                <w:sz w:val="28"/>
                <w:szCs w:val="28"/>
              </w:rPr>
              <w:lastRenderedPageBreak/>
              <w:t xml:space="preserve">будь-яких обставин, домашній працівник повинен мати примірник трудового договору (контракту), підписаний обома сторонами.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Обов’язковими умовами трудового договору (контракту) з домашнім працівником є:</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а) повне ім’я фізичної особи-роботодавця, його адреса та засоби зв’язку;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б) адреса звичайного місця роботи або робочих місць;</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 xml:space="preserve">в) дата, з якої домашній працівник приступає до виконання ним своїх обов'язків, а також строк дії, якщо сторони узгодили що трудові відносини мають бути строковими.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г) опис виду і характеру роботи, в формі та обсязі, достатніх для розуміння особою без спеціальних, фахових знань обсягу своїх трудових обов’язків;</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ґ) умови щодо оплати праці, включаючи її розмір, періодичність і строки виплати, спосіб розрахунку;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 xml:space="preserve">д) стандартну тривалість робочого часу, а також, у разі необхідності, регулювання процедури зміни тривалості робочого часу;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 xml:space="preserve">е) тривалість щорічної оплачуваної відпустки; тривалість щоденних та (або) щотижневих періодів відпочинку;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є) умови про забезпечення житлом і харчуванням, якщо сторони погодили, що такі умови забезпечуються фізичною особою роботодавцем;</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ж) тривалістю випробувального терміну, якщо він передбачений;</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з) умови припинення трудових правовідносин, включаючи строк повідомлення про припинення правовідносин за ініціативою будь-якої зі сторін.</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У випадку, якщо договір укладається для виконання тимчасових робіт певного характеру, в договорі зазначається конкретний строк тривалості таких робіт.</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 xml:space="preserve">Трудовий договір (контракт) може містити інші умови. Такі умови не повинні погіршувати правовий статус домашнього працівника, та не можуть скасовувати або будь-яким чином обмежувати гарантії, надані працівникам відповідно до цього Кодексу.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У будь-який час протягом дії трудового договору (контракту) за погодженням між сторонами, до нього можуть бути внесені зміни. Зміни до трудового договору (контракту) вносяться в письмовій формі.</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Кабінет Міністрів України затверджує примірні форми трудових договорів (контрактів) з домашнім працівником, які можуть використовуватись при оформленні відповідних відносин.</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90E6E" w:rsidRDefault="00F34567" w:rsidP="00F34567">
            <w:pPr>
              <w:jc w:val="both"/>
              <w:rPr>
                <w:b/>
                <w:sz w:val="28"/>
                <w:szCs w:val="28"/>
              </w:rPr>
            </w:pPr>
            <w:r w:rsidRPr="00B90E6E">
              <w:rPr>
                <w:b/>
                <w:sz w:val="28"/>
                <w:szCs w:val="28"/>
              </w:rPr>
              <w:t>Про укладення трудового договору (контракту) з домашнім працівником фізична особа роботодавець повідомляє центральний орган виконавчої влади з питань реалізації державної політики з адміністрування єдиного внеску на загальнообов'язкове державне соціальне страхування в порядку, встановленому Кабінетом Міністрів України.</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300B0" w:rsidRDefault="00F34567" w:rsidP="00F34567">
            <w:pPr>
              <w:jc w:val="both"/>
              <w:rPr>
                <w:sz w:val="28"/>
                <w:szCs w:val="28"/>
              </w:rPr>
            </w:pPr>
          </w:p>
        </w:tc>
      </w:tr>
      <w:tr w:rsidR="00F34567" w:rsidRPr="00B300B0" w:rsidTr="00890A80">
        <w:tc>
          <w:tcPr>
            <w:tcW w:w="7227" w:type="dxa"/>
          </w:tcPr>
          <w:p w:rsidR="00F34567" w:rsidRPr="00B300B0" w:rsidRDefault="00677D4D" w:rsidP="00F34567">
            <w:pPr>
              <w:rPr>
                <w:b/>
                <w:sz w:val="28"/>
                <w:szCs w:val="28"/>
              </w:rPr>
            </w:pPr>
            <w:r>
              <w:rPr>
                <w:b/>
                <w:sz w:val="28"/>
                <w:szCs w:val="28"/>
              </w:rPr>
              <w:lastRenderedPageBreak/>
              <w:t>Відсутня</w:t>
            </w:r>
          </w:p>
        </w:tc>
        <w:tc>
          <w:tcPr>
            <w:tcW w:w="7227" w:type="dxa"/>
          </w:tcPr>
          <w:p w:rsidR="00F34567" w:rsidRPr="00B300B0" w:rsidRDefault="00F34567" w:rsidP="00F34567">
            <w:pPr>
              <w:rPr>
                <w:b/>
                <w:sz w:val="28"/>
                <w:szCs w:val="28"/>
              </w:rPr>
            </w:pPr>
            <w:r w:rsidRPr="00B300B0">
              <w:rPr>
                <w:b/>
                <w:sz w:val="28"/>
                <w:szCs w:val="28"/>
              </w:rPr>
              <w:t>Стаття 173</w:t>
            </w:r>
            <w:r w:rsidRPr="00B300B0">
              <w:rPr>
                <w:b/>
                <w:sz w:val="28"/>
                <w:szCs w:val="28"/>
                <w:vertAlign w:val="superscript"/>
              </w:rPr>
              <w:t>4</w:t>
            </w:r>
            <w:r w:rsidRPr="00B300B0">
              <w:rPr>
                <w:b/>
                <w:sz w:val="28"/>
                <w:szCs w:val="28"/>
              </w:rPr>
              <w:t>. Особливості припинення трудового договору (контракту) з домашніми працівниками</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Трудовий договір (контракт) з домашнім працівником може бути припинений з ініціативи однієї зі сторін.</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Якщо інше не встановлено трудовим договором (контрактом), трудовий договір (контракт) може бути припинений відповідно до пункту 1 статті 40 Кодексу</w:t>
            </w:r>
            <w:r w:rsidR="00D046A7">
              <w:rPr>
                <w:b/>
                <w:sz w:val="28"/>
                <w:szCs w:val="28"/>
              </w:rPr>
              <w:t>, про що</w:t>
            </w:r>
            <w:r w:rsidRPr="00677D4D">
              <w:rPr>
                <w:b/>
                <w:sz w:val="28"/>
                <w:szCs w:val="28"/>
              </w:rPr>
              <w:t xml:space="preserve"> роботодавець повинен повідомити домашнього працівника у строк не менше ніж за 30 днів.</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Розірвання трудового договору (контракту) з ініціативи домашнього працівника відбувається у строки та на умовах, передбачених статтями 38, 39 цього Кодексу, якщо інше не передбачено трудовим договором (контрактом). Домашній працівник має право негайно розірвати в односторонньому порядку трудовий договір (контракт) з роботодавцем у випадку вчинення щодо нього членами домогосподарства умисних дій, які посягають на честь, гідність або недоторканність особистого життя домашнього працівника.</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Про факт та підстави припинення трудового договору (контракту) з домашнім працівником роботодавець письмово повідомляє центральний орган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протягом трьох днів з дня звільнення домашнього працівника.</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Домашній працівник може вимагати від роботодавця внесення ним до трудового договору (контракту) окремого запису про припинення такого трудового договору (контракту).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B300B0" w:rsidRDefault="00F34567" w:rsidP="00F34567">
            <w:pPr>
              <w:jc w:val="both"/>
              <w:rPr>
                <w:sz w:val="28"/>
                <w:szCs w:val="28"/>
              </w:rPr>
            </w:pPr>
          </w:p>
        </w:tc>
      </w:tr>
      <w:tr w:rsidR="00F34567" w:rsidRPr="00B300B0" w:rsidTr="00890A80">
        <w:tc>
          <w:tcPr>
            <w:tcW w:w="7227" w:type="dxa"/>
          </w:tcPr>
          <w:p w:rsidR="00F34567" w:rsidRPr="00B300B0" w:rsidRDefault="00677D4D" w:rsidP="00F34567">
            <w:pPr>
              <w:rPr>
                <w:b/>
                <w:sz w:val="28"/>
                <w:szCs w:val="28"/>
              </w:rPr>
            </w:pPr>
            <w:r>
              <w:rPr>
                <w:b/>
                <w:sz w:val="28"/>
                <w:szCs w:val="28"/>
              </w:rPr>
              <w:t>Відсутня</w:t>
            </w:r>
          </w:p>
        </w:tc>
        <w:tc>
          <w:tcPr>
            <w:tcW w:w="7227" w:type="dxa"/>
          </w:tcPr>
          <w:p w:rsidR="00F34567" w:rsidRPr="00B300B0" w:rsidRDefault="00F34567" w:rsidP="00F34567">
            <w:pPr>
              <w:jc w:val="both"/>
              <w:rPr>
                <w:b/>
                <w:sz w:val="28"/>
                <w:szCs w:val="28"/>
              </w:rPr>
            </w:pPr>
            <w:r w:rsidRPr="00B300B0">
              <w:rPr>
                <w:b/>
                <w:sz w:val="28"/>
                <w:szCs w:val="28"/>
              </w:rPr>
              <w:t>Стаття 173</w:t>
            </w:r>
            <w:r w:rsidRPr="00B300B0">
              <w:rPr>
                <w:b/>
                <w:sz w:val="28"/>
                <w:szCs w:val="28"/>
                <w:vertAlign w:val="superscript"/>
              </w:rPr>
              <w:t>5</w:t>
            </w:r>
            <w:r w:rsidRPr="00B300B0">
              <w:rPr>
                <w:b/>
                <w:sz w:val="28"/>
                <w:szCs w:val="28"/>
              </w:rPr>
              <w:t>. Робочий час і час відпочинку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Тривалість робочого часу домашнього працівника має відповідати вимогам, встановленим нормами глави І</w:t>
            </w:r>
            <w:r w:rsidRPr="00677D4D">
              <w:rPr>
                <w:b/>
                <w:sz w:val="28"/>
                <w:szCs w:val="28"/>
                <w:lang w:val="en-US"/>
              </w:rPr>
              <w:t>V</w:t>
            </w:r>
            <w:r w:rsidRPr="00677D4D">
              <w:rPr>
                <w:b/>
                <w:sz w:val="28"/>
                <w:szCs w:val="28"/>
              </w:rPr>
              <w:t xml:space="preserve"> цього Кодексу з урахуванням особливостей, встановлених цією главою.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Неповний робочий час встановлюється за погодженням сторін.</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 xml:space="preserve">Робочий день домашнього працівника може поділятися на частини (зміни) за погодженням сторін.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 xml:space="preserve">За письмовим погодженням між сторонами, для працівника може встановлюватися гнучкий режим робочого часу в порядку та на умовах, передбачених статтею 60 цього Кодексу.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 xml:space="preserve">Роботодавець за погодженням із працівником має право встановлювати режим роботи із застосуванням підсумованого обліку робочого часу за певний період.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У особливих випадках, коли у роботодавця може виникнути потенційна необхідність залучення домашнього працівника до домашньої праці, такий працівник може залучатися до чергування.</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 xml:space="preserve">Чергуванням вважається період вільного від роботи часу, яким домашній працівник не може розпоряджатися на власний розсуд, оскільки повинен перебувати в готовності терміново з’явитися за </w:t>
            </w:r>
            <w:r w:rsidRPr="00677D4D">
              <w:rPr>
                <w:b/>
                <w:sz w:val="28"/>
                <w:szCs w:val="28"/>
              </w:rPr>
              <w:lastRenderedPageBreak/>
              <w:t>викликом роботодавця з метою подальшого виконання своїх трудових обов’язків.</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Домашній працівник може бути залучений до чергування не більше одного разу на тиждень.</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Час перебування домашнього працівника на чергуванні оплачується в розмірі, визначеному трудовим договором (контрактом).</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На домашніх працівників не поширюються вимоги про обов’язковість погодження чи отримання дозволу виборного органу первинної профспілкової організації (профспілкового представника) підприємства, установи, організації при запровадженні підсумованого обліку робочого часу (стаття 61) та при залученні домашніх працівників до надурочних робіт (стаття 64), роботи у вихідні, святкові та неробочі дні (стаття 71).</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Час, витрачений домашніми працівниками на супровід членів домогосподарства на відпочинку включається до робочого часу.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Працівникові надаються вихідні дні відповідно до трудового договору або за домовленістю сторін. За погодженням між домашнім працівником і роботодавцем конкретні вихідні дні можуть змінюватися з додержанням вимог, встановлених нормами глави І</w:t>
            </w:r>
            <w:r w:rsidRPr="00677D4D">
              <w:rPr>
                <w:b/>
                <w:sz w:val="28"/>
                <w:szCs w:val="28"/>
                <w:lang w:val="en-US"/>
              </w:rPr>
              <w:t>V</w:t>
            </w:r>
            <w:r w:rsidRPr="00677D4D">
              <w:rPr>
                <w:b/>
                <w:sz w:val="28"/>
                <w:szCs w:val="28"/>
              </w:rPr>
              <w:t xml:space="preserve"> цього Кодексу.</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Залучення домашнього працівника до роботи у святкові, неробочі і вихідні для нього дні, без його згоди забороняється.</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677D4D" w:rsidRDefault="00F34567" w:rsidP="00F34567">
            <w:pPr>
              <w:rPr>
                <w:b/>
                <w:sz w:val="28"/>
                <w:szCs w:val="28"/>
              </w:rPr>
            </w:pPr>
            <w:r w:rsidRPr="00677D4D">
              <w:rPr>
                <w:b/>
                <w:sz w:val="28"/>
                <w:szCs w:val="28"/>
              </w:rPr>
              <w:t xml:space="preserve">Тривалість щорічної оплачуваної відпустки домашнього працівника не може бути меншою за встановлену цим Кодексом. Більша тривалість такої відпустки може встановлюватися трудовим договором (контрактом). Час надання відпустки встановлюється за погодженням сторін з дотриманням правил цього Кодексу. </w:t>
            </w:r>
          </w:p>
        </w:tc>
      </w:tr>
      <w:tr w:rsidR="00F34567" w:rsidRPr="00B300B0" w:rsidTr="00890A80">
        <w:tc>
          <w:tcPr>
            <w:tcW w:w="7227" w:type="dxa"/>
          </w:tcPr>
          <w:p w:rsidR="00F34567" w:rsidRPr="00B300B0" w:rsidRDefault="00F34567" w:rsidP="00F34567">
            <w:pPr>
              <w:rPr>
                <w:sz w:val="28"/>
                <w:szCs w:val="28"/>
              </w:rPr>
            </w:pPr>
          </w:p>
        </w:tc>
        <w:tc>
          <w:tcPr>
            <w:tcW w:w="7227" w:type="dxa"/>
          </w:tcPr>
          <w:p w:rsidR="00F34567" w:rsidRPr="00DA1353" w:rsidRDefault="00DA1353" w:rsidP="00F34567">
            <w:pPr>
              <w:rPr>
                <w:b/>
                <w:sz w:val="28"/>
                <w:szCs w:val="28"/>
              </w:rPr>
            </w:pPr>
            <w:r w:rsidRPr="00DA1353">
              <w:rPr>
                <w:b/>
                <w:sz w:val="28"/>
                <w:szCs w:val="28"/>
              </w:rPr>
              <w:t xml:space="preserve">Якщо домашній працівник забезпечується житлом фізичною особою роботодавцем, він не може бути зобов’язаний не </w:t>
            </w:r>
            <w:r>
              <w:rPr>
                <w:b/>
                <w:sz w:val="28"/>
                <w:szCs w:val="28"/>
              </w:rPr>
              <w:t>за</w:t>
            </w:r>
            <w:r w:rsidRPr="00DA1353">
              <w:rPr>
                <w:b/>
                <w:sz w:val="28"/>
                <w:szCs w:val="28"/>
              </w:rPr>
              <w:t>лишати місця проживання на час відпочинку або відпустки.</w:t>
            </w:r>
          </w:p>
        </w:tc>
      </w:tr>
      <w:tr w:rsidR="00DA1353" w:rsidRPr="00B300B0" w:rsidTr="00890A80">
        <w:tc>
          <w:tcPr>
            <w:tcW w:w="7227" w:type="dxa"/>
          </w:tcPr>
          <w:p w:rsidR="00DA1353" w:rsidRPr="00B300B0" w:rsidRDefault="00DA1353" w:rsidP="00F34567">
            <w:pPr>
              <w:rPr>
                <w:sz w:val="28"/>
                <w:szCs w:val="28"/>
              </w:rPr>
            </w:pPr>
          </w:p>
        </w:tc>
        <w:tc>
          <w:tcPr>
            <w:tcW w:w="7227" w:type="dxa"/>
          </w:tcPr>
          <w:p w:rsidR="00DA1353" w:rsidRPr="00DA1353" w:rsidRDefault="00DA1353" w:rsidP="00F34567">
            <w:pPr>
              <w:rPr>
                <w:b/>
                <w:sz w:val="28"/>
                <w:szCs w:val="28"/>
              </w:rPr>
            </w:pP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Стаття 232. Трудові спори, що підлягають безпосередньому розглядові в районних, районних у місті, міських чи міськрайонних судах </w:t>
            </w:r>
          </w:p>
        </w:tc>
        <w:tc>
          <w:tcPr>
            <w:tcW w:w="7227" w:type="dxa"/>
          </w:tcPr>
          <w:p w:rsidR="00F34567" w:rsidRPr="00B300B0" w:rsidRDefault="00F34567" w:rsidP="00F34567">
            <w:pPr>
              <w:rPr>
                <w:sz w:val="28"/>
                <w:szCs w:val="28"/>
              </w:rPr>
            </w:pPr>
            <w:r w:rsidRPr="00B300B0">
              <w:rPr>
                <w:sz w:val="28"/>
                <w:szCs w:val="28"/>
              </w:rPr>
              <w:t xml:space="preserve">Стаття 232. Трудові спори, що підлягають безпосередньому розглядові в районних, районних у місті, міських чи міськрайонних судах </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Безпосередньо в районних, районних у місті, міських чи міськрайонних судах розглядаються трудові спори за заявами: </w:t>
            </w:r>
          </w:p>
        </w:tc>
        <w:tc>
          <w:tcPr>
            <w:tcW w:w="7227" w:type="dxa"/>
          </w:tcPr>
          <w:p w:rsidR="00F34567" w:rsidRPr="00B300B0" w:rsidRDefault="00F34567" w:rsidP="00F34567">
            <w:pPr>
              <w:rPr>
                <w:sz w:val="28"/>
                <w:szCs w:val="28"/>
              </w:rPr>
            </w:pPr>
            <w:r w:rsidRPr="00B300B0">
              <w:rPr>
                <w:sz w:val="28"/>
                <w:szCs w:val="28"/>
              </w:rPr>
              <w:t xml:space="preserve">Безпосередньо в районних, районних у місті, міських чи міськрайонних судах розглядаються трудові спори за заявами: </w:t>
            </w:r>
          </w:p>
        </w:tc>
      </w:tr>
      <w:tr w:rsidR="00F34567" w:rsidRPr="00B300B0" w:rsidTr="00890A80">
        <w:tc>
          <w:tcPr>
            <w:tcW w:w="7227" w:type="dxa"/>
          </w:tcPr>
          <w:p w:rsidR="00F34567" w:rsidRPr="00B300B0" w:rsidRDefault="00F34567" w:rsidP="00F34567">
            <w:pPr>
              <w:rPr>
                <w:sz w:val="28"/>
                <w:szCs w:val="28"/>
              </w:rPr>
            </w:pPr>
            <w:r w:rsidRPr="00B300B0">
              <w:rPr>
                <w:sz w:val="28"/>
                <w:szCs w:val="28"/>
              </w:rPr>
              <w:t>1) працівників підприємств, установ, організацій, де комісії по трудових спорах не обираються;</w:t>
            </w:r>
          </w:p>
        </w:tc>
        <w:tc>
          <w:tcPr>
            <w:tcW w:w="7227" w:type="dxa"/>
          </w:tcPr>
          <w:p w:rsidR="00F34567" w:rsidRPr="00B300B0" w:rsidRDefault="00F34567" w:rsidP="00F34567">
            <w:pPr>
              <w:rPr>
                <w:sz w:val="28"/>
                <w:szCs w:val="28"/>
              </w:rPr>
            </w:pPr>
            <w:r w:rsidRPr="00B300B0">
              <w:rPr>
                <w:sz w:val="28"/>
                <w:szCs w:val="28"/>
              </w:rPr>
              <w:t>1) працівників підприємств, установ, організацій, де комісії по трудових спорах не обираються</w:t>
            </w:r>
            <w:r w:rsidRPr="00B300B0">
              <w:rPr>
                <w:b/>
                <w:sz w:val="28"/>
                <w:szCs w:val="28"/>
              </w:rPr>
              <w:t>, а також домашніх працівників</w:t>
            </w:r>
            <w:r w:rsidRPr="00B300B0">
              <w:rPr>
                <w:sz w:val="28"/>
                <w:szCs w:val="28"/>
              </w:rPr>
              <w:t>;</w:t>
            </w:r>
          </w:p>
        </w:tc>
      </w:tr>
      <w:tr w:rsidR="00F34567" w:rsidRPr="00B300B0" w:rsidTr="00890A80">
        <w:tc>
          <w:tcPr>
            <w:tcW w:w="7227" w:type="dxa"/>
          </w:tcPr>
          <w:p w:rsidR="00F34567" w:rsidRPr="00B300B0" w:rsidRDefault="00677D4D" w:rsidP="00F34567">
            <w:pPr>
              <w:rPr>
                <w:sz w:val="28"/>
                <w:szCs w:val="28"/>
              </w:rPr>
            </w:pPr>
            <w:r>
              <w:rPr>
                <w:sz w:val="28"/>
                <w:szCs w:val="28"/>
              </w:rPr>
              <w:t>…</w:t>
            </w:r>
          </w:p>
        </w:tc>
        <w:tc>
          <w:tcPr>
            <w:tcW w:w="7227" w:type="dxa"/>
          </w:tcPr>
          <w:p w:rsidR="00F34567" w:rsidRPr="00B300B0" w:rsidRDefault="00677D4D"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Стаття 259. Нагляд і контроль за додержанням законодавства про працю </w:t>
            </w:r>
          </w:p>
        </w:tc>
        <w:tc>
          <w:tcPr>
            <w:tcW w:w="7227" w:type="dxa"/>
          </w:tcPr>
          <w:p w:rsidR="00F34567" w:rsidRPr="00B300B0" w:rsidRDefault="00F34567" w:rsidP="00F34567">
            <w:pPr>
              <w:rPr>
                <w:sz w:val="28"/>
                <w:szCs w:val="28"/>
              </w:rPr>
            </w:pPr>
            <w:r w:rsidRPr="00B300B0">
              <w:rPr>
                <w:sz w:val="28"/>
                <w:szCs w:val="28"/>
              </w:rPr>
              <w:t xml:space="preserve">Стаття 259. Нагляд і контроль за додержанням законодавства про працю </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Державний нагляд та контроль за додержанням законодавства про працю юридичними особами незалежно від форми власності, виду діяльності, господарювання, </w:t>
            </w:r>
            <w:r w:rsidRPr="00B300B0">
              <w:rPr>
                <w:b/>
                <w:strike/>
                <w:sz w:val="28"/>
                <w:szCs w:val="28"/>
              </w:rPr>
              <w:t>фізичними особами -підприємцями</w:t>
            </w:r>
            <w:r w:rsidRPr="00B300B0">
              <w:rPr>
                <w:sz w:val="28"/>
                <w:szCs w:val="28"/>
              </w:rPr>
              <w:t xml:space="preserve">, які використовують найману працю, здійснює </w:t>
            </w:r>
            <w:r w:rsidRPr="00B300B0">
              <w:rPr>
                <w:sz w:val="28"/>
                <w:szCs w:val="28"/>
              </w:rPr>
              <w:lastRenderedPageBreak/>
              <w:t>центральний орган виконавчої влади, що реалізує державну політику з питань нагляду та контролю за додержанням законодавства про працю, та його територіальні органи у порядку, визначеному Кабінетом Міністрів України.</w:t>
            </w:r>
          </w:p>
        </w:tc>
        <w:tc>
          <w:tcPr>
            <w:tcW w:w="7227" w:type="dxa"/>
          </w:tcPr>
          <w:p w:rsidR="00F34567" w:rsidRPr="00B300B0" w:rsidRDefault="00F34567" w:rsidP="00F34567">
            <w:pPr>
              <w:rPr>
                <w:sz w:val="28"/>
                <w:szCs w:val="28"/>
              </w:rPr>
            </w:pPr>
            <w:r w:rsidRPr="00B300B0">
              <w:rPr>
                <w:sz w:val="28"/>
                <w:szCs w:val="28"/>
              </w:rPr>
              <w:lastRenderedPageBreak/>
              <w:t xml:space="preserve">Державний нагляд та контроль за додержанням законодавства про працю юридичними особами незалежно від форми власності, виду діяльності, господарювання, </w:t>
            </w:r>
            <w:r w:rsidRPr="00B300B0">
              <w:rPr>
                <w:b/>
                <w:sz w:val="28"/>
                <w:szCs w:val="28"/>
              </w:rPr>
              <w:t>фізичними особами</w:t>
            </w:r>
            <w:r w:rsidRPr="00B300B0">
              <w:rPr>
                <w:sz w:val="28"/>
                <w:szCs w:val="28"/>
              </w:rPr>
              <w:t xml:space="preserve">, які використовують найману працю, здійснює центральний </w:t>
            </w:r>
            <w:r w:rsidRPr="00B300B0">
              <w:rPr>
                <w:sz w:val="28"/>
                <w:szCs w:val="28"/>
              </w:rPr>
              <w:lastRenderedPageBreak/>
              <w:t>орган виконавчої влади, що реалізує державну політику з питань нагляду та контролю за додержанням законодавства про працю, та його територіальні органи у порядку, визначеному Кабінетом Міністрів України.</w:t>
            </w:r>
          </w:p>
        </w:tc>
      </w:tr>
      <w:tr w:rsidR="00677D4D" w:rsidRPr="00B300B0" w:rsidTr="00890A80">
        <w:tc>
          <w:tcPr>
            <w:tcW w:w="7227" w:type="dxa"/>
          </w:tcPr>
          <w:p w:rsidR="00677D4D" w:rsidRPr="00B300B0" w:rsidRDefault="00677D4D" w:rsidP="00F34567">
            <w:pPr>
              <w:rPr>
                <w:sz w:val="28"/>
                <w:szCs w:val="28"/>
              </w:rPr>
            </w:pPr>
            <w:r>
              <w:rPr>
                <w:sz w:val="28"/>
                <w:szCs w:val="28"/>
              </w:rPr>
              <w:lastRenderedPageBreak/>
              <w:t>…</w:t>
            </w:r>
          </w:p>
        </w:tc>
        <w:tc>
          <w:tcPr>
            <w:tcW w:w="7227" w:type="dxa"/>
          </w:tcPr>
          <w:p w:rsidR="00677D4D" w:rsidRPr="00B300B0" w:rsidRDefault="00677D4D" w:rsidP="00F34567">
            <w:pPr>
              <w:rPr>
                <w:sz w:val="28"/>
                <w:szCs w:val="28"/>
              </w:rPr>
            </w:pPr>
            <w:r>
              <w:rPr>
                <w:sz w:val="28"/>
                <w:szCs w:val="28"/>
              </w:rPr>
              <w:t>…</w:t>
            </w:r>
          </w:p>
        </w:tc>
      </w:tr>
      <w:tr w:rsidR="00F34567" w:rsidRPr="00B300B0" w:rsidTr="00890A80">
        <w:tc>
          <w:tcPr>
            <w:tcW w:w="14454" w:type="dxa"/>
            <w:gridSpan w:val="2"/>
          </w:tcPr>
          <w:p w:rsidR="00F34567" w:rsidRPr="00B300B0" w:rsidRDefault="00F34567" w:rsidP="00F34567">
            <w:pPr>
              <w:jc w:val="center"/>
              <w:rPr>
                <w:b/>
                <w:sz w:val="28"/>
                <w:szCs w:val="28"/>
              </w:rPr>
            </w:pPr>
            <w:r w:rsidRPr="00B300B0">
              <w:rPr>
                <w:b/>
                <w:sz w:val="28"/>
                <w:szCs w:val="28"/>
              </w:rPr>
              <w:t xml:space="preserve">Закон України </w:t>
            </w:r>
            <w:r w:rsidRPr="00B300B0">
              <w:rPr>
                <w:b/>
                <w:sz w:val="28"/>
                <w:szCs w:val="28"/>
                <w:lang w:val="ru-RU"/>
              </w:rPr>
              <w:t>«</w:t>
            </w:r>
            <w:r w:rsidRPr="00B300B0">
              <w:rPr>
                <w:b/>
                <w:sz w:val="28"/>
                <w:szCs w:val="28"/>
              </w:rPr>
              <w:t>Про охорону праці</w:t>
            </w:r>
            <w:r w:rsidRPr="00B300B0">
              <w:rPr>
                <w:b/>
                <w:sz w:val="28"/>
                <w:szCs w:val="28"/>
                <w:lang w:val="ru-RU"/>
              </w:rPr>
              <w:t>»</w:t>
            </w:r>
          </w:p>
          <w:p w:rsidR="00F34567" w:rsidRPr="00B300B0" w:rsidRDefault="00600F93" w:rsidP="00600F93">
            <w:pPr>
              <w:jc w:val="center"/>
              <w:rPr>
                <w:b/>
                <w:sz w:val="28"/>
                <w:szCs w:val="28"/>
              </w:rPr>
            </w:pPr>
            <w:r>
              <w:rPr>
                <w:b/>
                <w:sz w:val="28"/>
                <w:szCs w:val="28"/>
              </w:rPr>
              <w:t>(</w:t>
            </w:r>
            <w:r w:rsidR="00F34567" w:rsidRPr="00B300B0">
              <w:rPr>
                <w:b/>
                <w:sz w:val="28"/>
                <w:szCs w:val="28"/>
              </w:rPr>
              <w:t xml:space="preserve">Відомості Верховної Ради України, 2003 р., </w:t>
            </w:r>
            <w:r w:rsidR="00F34567" w:rsidRPr="00B300B0">
              <w:rPr>
                <w:b/>
                <w:sz w:val="28"/>
                <w:szCs w:val="28"/>
                <w:lang w:val="ru-RU"/>
              </w:rPr>
              <w:t>№</w:t>
            </w:r>
            <w:r w:rsidR="00F34567" w:rsidRPr="00B300B0">
              <w:rPr>
                <w:b/>
                <w:sz w:val="28"/>
                <w:szCs w:val="28"/>
              </w:rPr>
              <w:t>2, ст. 10</w:t>
            </w:r>
            <w:r>
              <w:rPr>
                <w:b/>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5. Права на охорону праці під час укладання трудового договору</w:t>
            </w:r>
          </w:p>
        </w:tc>
        <w:tc>
          <w:tcPr>
            <w:tcW w:w="7227" w:type="dxa"/>
          </w:tcPr>
          <w:p w:rsidR="00F34567" w:rsidRPr="00B300B0" w:rsidRDefault="00F34567" w:rsidP="00F34567">
            <w:pPr>
              <w:rPr>
                <w:sz w:val="28"/>
                <w:szCs w:val="28"/>
              </w:rPr>
            </w:pPr>
            <w:r w:rsidRPr="00B300B0">
              <w:rPr>
                <w:sz w:val="28"/>
                <w:szCs w:val="28"/>
              </w:rPr>
              <w:t>Стаття 5. Права на охорону праці під час укладання трудового договору</w:t>
            </w:r>
          </w:p>
        </w:tc>
      </w:tr>
      <w:tr w:rsidR="00677D4D" w:rsidRPr="00B300B0" w:rsidTr="00890A80">
        <w:tc>
          <w:tcPr>
            <w:tcW w:w="7227" w:type="dxa"/>
          </w:tcPr>
          <w:p w:rsidR="00677D4D" w:rsidRPr="00B300B0" w:rsidRDefault="00677D4D" w:rsidP="00F34567">
            <w:pPr>
              <w:rPr>
                <w:sz w:val="28"/>
                <w:szCs w:val="28"/>
              </w:rPr>
            </w:pPr>
            <w:r>
              <w:rPr>
                <w:sz w:val="28"/>
                <w:szCs w:val="28"/>
              </w:rPr>
              <w:t>…</w:t>
            </w:r>
          </w:p>
        </w:tc>
        <w:tc>
          <w:tcPr>
            <w:tcW w:w="7227" w:type="dxa"/>
          </w:tcPr>
          <w:p w:rsidR="00677D4D" w:rsidRPr="00B300B0" w:rsidRDefault="00677D4D"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Під час укладання трудових договорів (крім трудового договору про дистанційну роботу</w:t>
            </w:r>
            <w:r w:rsidRPr="00B300B0">
              <w:rPr>
                <w:b/>
                <w:strike/>
                <w:sz w:val="28"/>
                <w:szCs w:val="28"/>
              </w:rPr>
              <w:t>, про надомну роботу</w:t>
            </w:r>
            <w:r w:rsidRPr="00B300B0">
              <w:rPr>
                <w:sz w:val="28"/>
                <w:szCs w:val="28"/>
              </w:rPr>
              <w:t>) роботодавець повинен поінформувати працівника під розписку про умови праці та про наявність на його робочому місці небезпечних і шкідливих виробничих факторів, які ще не усунуто, можливі наслідки їх впливу на здоров'я та про права працівника на пільги і компенсації за роботу в таких умовах відповідно до законодавства і колективного договору.</w:t>
            </w:r>
          </w:p>
        </w:tc>
        <w:tc>
          <w:tcPr>
            <w:tcW w:w="7227" w:type="dxa"/>
          </w:tcPr>
          <w:p w:rsidR="00F34567" w:rsidRPr="00B300B0" w:rsidRDefault="00F34567" w:rsidP="00F34567">
            <w:pPr>
              <w:rPr>
                <w:sz w:val="28"/>
                <w:szCs w:val="28"/>
              </w:rPr>
            </w:pPr>
            <w:r w:rsidRPr="00B300B0">
              <w:rPr>
                <w:sz w:val="28"/>
                <w:szCs w:val="28"/>
              </w:rPr>
              <w:t>Під час укладання трудових договорів (крім трудового договору про дистанційну роботу) роботодавець повинен поінформувати працівника під розписку про умови праці та про наявність на його робочому місці небезпечних і шкідливих виробничих факторів, які ще не усунуто, можливі наслідки їх впливу на здоров'я та про права працівника на пільги і компенсації за роботу в таких умовах відповідно до законодавства і колективного договору.</w:t>
            </w:r>
          </w:p>
        </w:tc>
      </w:tr>
      <w:tr w:rsidR="00F34567" w:rsidRPr="00B300B0" w:rsidTr="00890A80">
        <w:tc>
          <w:tcPr>
            <w:tcW w:w="7227" w:type="dxa"/>
          </w:tcPr>
          <w:p w:rsidR="00F34567" w:rsidRPr="00B300B0" w:rsidRDefault="00677D4D" w:rsidP="00F34567">
            <w:pPr>
              <w:rPr>
                <w:sz w:val="28"/>
                <w:szCs w:val="28"/>
              </w:rPr>
            </w:pPr>
            <w:r>
              <w:rPr>
                <w:sz w:val="28"/>
                <w:szCs w:val="28"/>
              </w:rPr>
              <w:t>…</w:t>
            </w:r>
          </w:p>
        </w:tc>
        <w:tc>
          <w:tcPr>
            <w:tcW w:w="7227" w:type="dxa"/>
          </w:tcPr>
          <w:p w:rsidR="00F34567" w:rsidRPr="00B300B0" w:rsidRDefault="00677D4D"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14. Обов'язки працівника щодо додержання вимог нормативно-правових актів з охорони праці</w:t>
            </w:r>
          </w:p>
        </w:tc>
        <w:tc>
          <w:tcPr>
            <w:tcW w:w="7227" w:type="dxa"/>
          </w:tcPr>
          <w:p w:rsidR="00F34567" w:rsidRPr="00B300B0" w:rsidRDefault="00F34567" w:rsidP="00F34567">
            <w:pPr>
              <w:rPr>
                <w:sz w:val="28"/>
                <w:szCs w:val="28"/>
              </w:rPr>
            </w:pPr>
            <w:r w:rsidRPr="00B300B0">
              <w:rPr>
                <w:sz w:val="28"/>
                <w:szCs w:val="28"/>
              </w:rPr>
              <w:t>Стаття 14. Обов'язки працівника щодо додержання вимог нормативно-правових актів з охорони праці</w:t>
            </w:r>
          </w:p>
        </w:tc>
      </w:tr>
      <w:tr w:rsidR="00677D4D" w:rsidRPr="00B300B0" w:rsidTr="00890A80">
        <w:tc>
          <w:tcPr>
            <w:tcW w:w="7227" w:type="dxa"/>
          </w:tcPr>
          <w:p w:rsidR="00677D4D" w:rsidRPr="00B300B0" w:rsidRDefault="00677D4D" w:rsidP="00F34567">
            <w:pPr>
              <w:rPr>
                <w:sz w:val="28"/>
                <w:szCs w:val="28"/>
              </w:rPr>
            </w:pPr>
            <w:r>
              <w:rPr>
                <w:sz w:val="28"/>
                <w:szCs w:val="28"/>
              </w:rPr>
              <w:t>…</w:t>
            </w:r>
          </w:p>
        </w:tc>
        <w:tc>
          <w:tcPr>
            <w:tcW w:w="7227" w:type="dxa"/>
          </w:tcPr>
          <w:p w:rsidR="00677D4D" w:rsidRPr="00B300B0" w:rsidRDefault="00677D4D"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Працівник несе безпосередню відповідальність за порушення зазначених вимог.</w:t>
            </w:r>
          </w:p>
        </w:tc>
        <w:tc>
          <w:tcPr>
            <w:tcW w:w="7227" w:type="dxa"/>
          </w:tcPr>
          <w:p w:rsidR="00F34567" w:rsidRPr="00B300B0" w:rsidRDefault="00F34567" w:rsidP="00F34567">
            <w:pPr>
              <w:rPr>
                <w:sz w:val="28"/>
                <w:szCs w:val="28"/>
              </w:rPr>
            </w:pPr>
            <w:r w:rsidRPr="00B300B0">
              <w:rPr>
                <w:sz w:val="28"/>
                <w:szCs w:val="28"/>
              </w:rPr>
              <w:t>Працівник несе безпосередню відповідальність за порушення зазначених вимог.</w:t>
            </w:r>
          </w:p>
        </w:tc>
      </w:tr>
      <w:tr w:rsidR="00F34567" w:rsidRPr="00B300B0" w:rsidTr="00890A80">
        <w:tc>
          <w:tcPr>
            <w:tcW w:w="7227" w:type="dxa"/>
          </w:tcPr>
          <w:p w:rsidR="00F34567" w:rsidRPr="00B300B0" w:rsidRDefault="001F3405" w:rsidP="00F34567">
            <w:pPr>
              <w:rPr>
                <w:b/>
                <w:sz w:val="28"/>
                <w:szCs w:val="28"/>
              </w:rPr>
            </w:pPr>
            <w:r>
              <w:rPr>
                <w:b/>
                <w:sz w:val="28"/>
                <w:szCs w:val="28"/>
              </w:rPr>
              <w:t>Відсутня</w:t>
            </w:r>
          </w:p>
        </w:tc>
        <w:tc>
          <w:tcPr>
            <w:tcW w:w="7227" w:type="dxa"/>
          </w:tcPr>
          <w:p w:rsidR="00F34567" w:rsidRPr="00B300B0" w:rsidRDefault="00F34567" w:rsidP="00F34567">
            <w:pPr>
              <w:rPr>
                <w:b/>
                <w:sz w:val="28"/>
                <w:szCs w:val="28"/>
              </w:rPr>
            </w:pPr>
            <w:r w:rsidRPr="00B300B0">
              <w:rPr>
                <w:b/>
                <w:sz w:val="28"/>
                <w:szCs w:val="28"/>
              </w:rPr>
              <w:t xml:space="preserve">При використанні праці домашніх працівників, а також при виконанні роботи за трудовим договором про дистанційну роботу працівник самостійно несе </w:t>
            </w:r>
            <w:r w:rsidRPr="00B300B0">
              <w:rPr>
                <w:b/>
                <w:sz w:val="28"/>
                <w:szCs w:val="28"/>
              </w:rPr>
              <w:lastRenderedPageBreak/>
              <w:t xml:space="preserve">відповідальність за забезпечення безпечних і нешкідливих умов праці на ньому, а роботодавець несе відповідальність за безпечність і належний технічний стан обладнання та засобів виробництва, що передаються працівнику для виконання роботи. </w:t>
            </w:r>
          </w:p>
        </w:tc>
      </w:tr>
      <w:tr w:rsidR="00F34567" w:rsidRPr="00B300B0" w:rsidTr="00890A80">
        <w:tc>
          <w:tcPr>
            <w:tcW w:w="7227" w:type="dxa"/>
          </w:tcPr>
          <w:p w:rsidR="00F34567" w:rsidRPr="00D562BF" w:rsidRDefault="00D562BF" w:rsidP="00F34567">
            <w:pPr>
              <w:rPr>
                <w:sz w:val="28"/>
                <w:szCs w:val="28"/>
              </w:rPr>
            </w:pPr>
            <w:r>
              <w:rPr>
                <w:sz w:val="28"/>
                <w:szCs w:val="28"/>
              </w:rPr>
              <w:lastRenderedPageBreak/>
              <w:t>…</w:t>
            </w:r>
          </w:p>
        </w:tc>
        <w:tc>
          <w:tcPr>
            <w:tcW w:w="7227" w:type="dxa"/>
          </w:tcPr>
          <w:p w:rsidR="00F34567" w:rsidRPr="00B300B0" w:rsidRDefault="00D562BF" w:rsidP="00F34567">
            <w:pPr>
              <w:rPr>
                <w:sz w:val="28"/>
                <w:szCs w:val="28"/>
              </w:rPr>
            </w:pPr>
            <w:r>
              <w:rPr>
                <w:sz w:val="28"/>
                <w:szCs w:val="28"/>
              </w:rPr>
              <w:t>…</w:t>
            </w:r>
          </w:p>
        </w:tc>
      </w:tr>
      <w:tr w:rsidR="00F34567" w:rsidRPr="00B300B0" w:rsidTr="00890A80">
        <w:tc>
          <w:tcPr>
            <w:tcW w:w="14454" w:type="dxa"/>
            <w:gridSpan w:val="2"/>
          </w:tcPr>
          <w:p w:rsidR="00F34567" w:rsidRPr="00B300B0" w:rsidRDefault="00F34567" w:rsidP="00F34567">
            <w:pPr>
              <w:jc w:val="center"/>
              <w:rPr>
                <w:b/>
                <w:sz w:val="28"/>
                <w:szCs w:val="28"/>
              </w:rPr>
            </w:pPr>
            <w:r w:rsidRPr="00B300B0">
              <w:rPr>
                <w:b/>
                <w:sz w:val="28"/>
                <w:szCs w:val="28"/>
              </w:rPr>
              <w:t>Закон України «Про загальнообов'язкове державне соціальне страхування»</w:t>
            </w:r>
          </w:p>
          <w:p w:rsidR="00F34567" w:rsidRPr="00B300B0" w:rsidRDefault="00C34404" w:rsidP="005C07F5">
            <w:pPr>
              <w:jc w:val="center"/>
              <w:rPr>
                <w:b/>
                <w:sz w:val="28"/>
                <w:szCs w:val="28"/>
              </w:rPr>
            </w:pPr>
            <w:r>
              <w:rPr>
                <w:b/>
                <w:sz w:val="28"/>
                <w:szCs w:val="28"/>
              </w:rPr>
              <w:t>(</w:t>
            </w:r>
            <w:r w:rsidR="00F34567" w:rsidRPr="00B300B0">
              <w:rPr>
                <w:b/>
                <w:sz w:val="28"/>
                <w:szCs w:val="28"/>
              </w:rPr>
              <w:t>Відомості Верховної Ради України, 2015 р., №11, ст. 75; 2017 р., №40 - 41, ст. 383; 2020, №17, ст. 106</w:t>
            </w:r>
            <w:r>
              <w:rPr>
                <w:b/>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22. Умови надання допомоги по тимчасовій непрацездатності та тривалість її виплати</w:t>
            </w:r>
          </w:p>
        </w:tc>
        <w:tc>
          <w:tcPr>
            <w:tcW w:w="7227" w:type="dxa"/>
          </w:tcPr>
          <w:p w:rsidR="00F34567" w:rsidRPr="00B300B0" w:rsidRDefault="00F34567" w:rsidP="00F34567">
            <w:pPr>
              <w:rPr>
                <w:sz w:val="28"/>
                <w:szCs w:val="28"/>
              </w:rPr>
            </w:pPr>
            <w:r w:rsidRPr="00B300B0">
              <w:rPr>
                <w:sz w:val="28"/>
                <w:szCs w:val="28"/>
              </w:rPr>
              <w:t>Стаття 22. Умови надання допомоги по тимчасовій непрацездатності та тривалість її виплати</w:t>
            </w:r>
          </w:p>
        </w:tc>
      </w:tr>
      <w:tr w:rsidR="00C34404" w:rsidRPr="00B300B0" w:rsidTr="00890A80">
        <w:tc>
          <w:tcPr>
            <w:tcW w:w="7227" w:type="dxa"/>
          </w:tcPr>
          <w:p w:rsidR="00C34404" w:rsidRPr="00B300B0" w:rsidRDefault="00C34404" w:rsidP="00F34567">
            <w:pPr>
              <w:rPr>
                <w:sz w:val="28"/>
                <w:szCs w:val="28"/>
              </w:rPr>
            </w:pPr>
            <w:r>
              <w:rPr>
                <w:sz w:val="28"/>
                <w:szCs w:val="28"/>
              </w:rPr>
              <w:t>…</w:t>
            </w:r>
          </w:p>
        </w:tc>
        <w:tc>
          <w:tcPr>
            <w:tcW w:w="7227" w:type="dxa"/>
          </w:tcPr>
          <w:p w:rsidR="00C34404" w:rsidRPr="00B300B0" w:rsidRDefault="00C34404"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Допомога по тимчасовій непрацездатності внаслідок захворювання або травми, не пов'язаної з нещасним випадком на виробництві, виплачується Фондом застрахованим особам з інвалідністю, які працюють на підприємствах та в організаціях товариств УТОГ і УТОС, починаючи з першого дня непрацездатності за весь період до відновлення працездатності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tc>
        <w:tc>
          <w:tcPr>
            <w:tcW w:w="7227" w:type="dxa"/>
          </w:tcPr>
          <w:p w:rsidR="00F34567" w:rsidRPr="00B300B0" w:rsidRDefault="00F34567" w:rsidP="00F34567">
            <w:pPr>
              <w:rPr>
                <w:sz w:val="28"/>
                <w:szCs w:val="28"/>
              </w:rPr>
            </w:pPr>
            <w:r w:rsidRPr="00B300B0">
              <w:rPr>
                <w:sz w:val="28"/>
                <w:szCs w:val="28"/>
              </w:rPr>
              <w:t>Допомога по тимчасовій непрацездатності внаслідок захворювання або травми, не пов'язаної з нещасним випадком на виробництві, виплачується Фондом застрахованим особам з інвалідністю, які працюють на підприємствах та в організаціях товариств УТОГ і УТОС, починаючи з першого дня непрацездатності за весь період до відновлення працездатності незалежно від звільнення, припинення підприємницької або іншої діяльності застрахованої особи в період втрати працездатності у порядку та розмірах, встановлених законодавством.</w:t>
            </w:r>
          </w:p>
        </w:tc>
      </w:tr>
      <w:tr w:rsidR="00F34567" w:rsidRPr="00B300B0" w:rsidTr="00890A80">
        <w:tc>
          <w:tcPr>
            <w:tcW w:w="7227" w:type="dxa"/>
          </w:tcPr>
          <w:p w:rsidR="00F34567" w:rsidRPr="00B300B0" w:rsidRDefault="00C34404" w:rsidP="00F34567">
            <w:pPr>
              <w:rPr>
                <w:b/>
                <w:sz w:val="28"/>
                <w:szCs w:val="28"/>
              </w:rPr>
            </w:pPr>
            <w:r>
              <w:rPr>
                <w:b/>
                <w:sz w:val="28"/>
                <w:szCs w:val="28"/>
              </w:rPr>
              <w:t>Відсутня</w:t>
            </w:r>
          </w:p>
        </w:tc>
        <w:tc>
          <w:tcPr>
            <w:tcW w:w="7227" w:type="dxa"/>
          </w:tcPr>
          <w:p w:rsidR="00F34567" w:rsidRPr="00B300B0" w:rsidRDefault="00F34567" w:rsidP="00F34567">
            <w:pPr>
              <w:rPr>
                <w:b/>
                <w:sz w:val="28"/>
                <w:szCs w:val="28"/>
              </w:rPr>
            </w:pPr>
            <w:r w:rsidRPr="00B300B0">
              <w:rPr>
                <w:b/>
                <w:sz w:val="28"/>
                <w:szCs w:val="28"/>
              </w:rPr>
              <w:t xml:space="preserve">Допомога по тимчасовій непрацездатності внаслідок захворювання або травми, не пов’язаної з нещасним випадком на виробництві, виплачується Фондом застрахованим особам, які працюють домашніми працівниками, починаючи з першого дня непрацездатності за весь період до відновлення працездатності незалежно від звільнення, припинення підприємницької або іншої діяльності застрахованої </w:t>
            </w:r>
            <w:r w:rsidRPr="00B300B0">
              <w:rPr>
                <w:b/>
                <w:sz w:val="28"/>
                <w:szCs w:val="28"/>
              </w:rPr>
              <w:lastRenderedPageBreak/>
              <w:t>особи в період втрати працездатності у порядку та розмірах, встановлених законодавством.</w:t>
            </w:r>
          </w:p>
        </w:tc>
      </w:tr>
      <w:tr w:rsidR="00F34567" w:rsidRPr="00B300B0" w:rsidTr="00890A80">
        <w:tc>
          <w:tcPr>
            <w:tcW w:w="7227" w:type="dxa"/>
          </w:tcPr>
          <w:p w:rsidR="00F34567" w:rsidRPr="00B300B0" w:rsidRDefault="00C34404" w:rsidP="00F34567">
            <w:pPr>
              <w:rPr>
                <w:sz w:val="28"/>
                <w:szCs w:val="28"/>
              </w:rPr>
            </w:pPr>
            <w:r>
              <w:rPr>
                <w:sz w:val="28"/>
                <w:szCs w:val="28"/>
              </w:rPr>
              <w:lastRenderedPageBreak/>
              <w:t>…</w:t>
            </w:r>
          </w:p>
        </w:tc>
        <w:tc>
          <w:tcPr>
            <w:tcW w:w="7227" w:type="dxa"/>
          </w:tcPr>
          <w:p w:rsidR="00F34567" w:rsidRPr="00B300B0" w:rsidRDefault="00C34404"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35. Особи, які підлягають страхуванню від нещасного випадку</w:t>
            </w:r>
          </w:p>
        </w:tc>
        <w:tc>
          <w:tcPr>
            <w:tcW w:w="7227" w:type="dxa"/>
          </w:tcPr>
          <w:p w:rsidR="00F34567" w:rsidRPr="00B300B0" w:rsidRDefault="00F34567" w:rsidP="00F34567">
            <w:pPr>
              <w:rPr>
                <w:sz w:val="28"/>
                <w:szCs w:val="28"/>
              </w:rPr>
            </w:pPr>
            <w:r w:rsidRPr="00B300B0">
              <w:rPr>
                <w:sz w:val="28"/>
                <w:szCs w:val="28"/>
              </w:rPr>
              <w:t>Стаття 35. Особи, які підлягають страхуванню від нещасного випадку</w:t>
            </w:r>
          </w:p>
        </w:tc>
      </w:tr>
      <w:tr w:rsidR="00F34567" w:rsidRPr="00B300B0" w:rsidTr="00890A80">
        <w:tc>
          <w:tcPr>
            <w:tcW w:w="7227" w:type="dxa"/>
          </w:tcPr>
          <w:p w:rsidR="00F34567" w:rsidRPr="00B300B0" w:rsidRDefault="00F34567" w:rsidP="00F34567">
            <w:pPr>
              <w:rPr>
                <w:sz w:val="28"/>
                <w:szCs w:val="28"/>
              </w:rPr>
            </w:pPr>
            <w:r w:rsidRPr="00B300B0">
              <w:rPr>
                <w:sz w:val="28"/>
                <w:szCs w:val="28"/>
              </w:rPr>
              <w:t>1. Страхуванню від нещасного випадку підлягають:</w:t>
            </w:r>
          </w:p>
        </w:tc>
        <w:tc>
          <w:tcPr>
            <w:tcW w:w="7227" w:type="dxa"/>
          </w:tcPr>
          <w:p w:rsidR="00F34567" w:rsidRPr="00B300B0" w:rsidRDefault="00F34567" w:rsidP="00F34567">
            <w:pPr>
              <w:rPr>
                <w:sz w:val="28"/>
                <w:szCs w:val="28"/>
              </w:rPr>
            </w:pPr>
            <w:r w:rsidRPr="00B300B0">
              <w:rPr>
                <w:sz w:val="28"/>
                <w:szCs w:val="28"/>
              </w:rPr>
              <w:t>1. Страхуванню від нещасного випадку підлягають:</w:t>
            </w:r>
          </w:p>
        </w:tc>
      </w:tr>
      <w:tr w:rsidR="00F34567" w:rsidRPr="00B300B0" w:rsidTr="00890A80">
        <w:tc>
          <w:tcPr>
            <w:tcW w:w="7227" w:type="dxa"/>
          </w:tcPr>
          <w:p w:rsidR="00F34567" w:rsidRPr="00B300B0" w:rsidRDefault="00F34567" w:rsidP="00F34567">
            <w:pPr>
              <w:rPr>
                <w:sz w:val="28"/>
                <w:szCs w:val="28"/>
              </w:rPr>
            </w:pPr>
            <w:r w:rsidRPr="00B300B0">
              <w:rPr>
                <w:sz w:val="28"/>
                <w:szCs w:val="28"/>
              </w:rPr>
              <w:t>1) особи, які працюють на умовах трудового договору (контракту),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члени фермерського господарства, якщо вони не належать до осіб, які підлягають страхуванню від нещасного випадку на інших підставах;</w:t>
            </w:r>
          </w:p>
        </w:tc>
        <w:tc>
          <w:tcPr>
            <w:tcW w:w="7227" w:type="dxa"/>
          </w:tcPr>
          <w:p w:rsidR="00F34567" w:rsidRPr="00B300B0" w:rsidRDefault="00F34567" w:rsidP="00F34567">
            <w:pPr>
              <w:rPr>
                <w:sz w:val="28"/>
                <w:szCs w:val="28"/>
              </w:rPr>
            </w:pPr>
            <w:r w:rsidRPr="00B300B0">
              <w:rPr>
                <w:sz w:val="28"/>
                <w:szCs w:val="28"/>
              </w:rPr>
              <w:t xml:space="preserve">1) особи, які працюють на умовах трудового договору (контракту) </w:t>
            </w:r>
            <w:r w:rsidRPr="00B300B0">
              <w:rPr>
                <w:b/>
                <w:sz w:val="28"/>
                <w:szCs w:val="28"/>
              </w:rPr>
              <w:t>(крім домашніх працівників, які не беруть добровільну участь у системі загальнообов'язкового державного соціального страхування)</w:t>
            </w:r>
            <w:r w:rsidRPr="00B300B0">
              <w:rPr>
                <w:sz w:val="28"/>
                <w:szCs w:val="28"/>
              </w:rPr>
              <w:t xml:space="preserve">, цивільно-правового договору, на інших підставах, передбачених законом, на підприємствах, в установах, організаціях незалежно від форми власності та господарювання, у тому числі в іноземних дипломатичних та консульських установах, інших представництвах нерезидентів, або у фізичних осіб, а також обрані на виборні посади в органах державної влади, органах місцевого самоврядування та в інших органах, фізичні особи - підприємці, особи, які провадять незалежну професійну діяльність, </w:t>
            </w:r>
            <w:r w:rsidRPr="00B300B0">
              <w:rPr>
                <w:b/>
                <w:sz w:val="28"/>
                <w:szCs w:val="28"/>
              </w:rPr>
              <w:t xml:space="preserve">домашні працівники, які беруть добровільну участь у системі загальнообов'язкового державного соціального страхування, </w:t>
            </w:r>
            <w:r w:rsidRPr="00B300B0">
              <w:rPr>
                <w:sz w:val="28"/>
                <w:szCs w:val="28"/>
              </w:rPr>
              <w:t>члени фермерського господарства, якщо вони не належать до осіб, які підлягають страхуванню від нещасного випадку на інших підставах;</w:t>
            </w:r>
          </w:p>
        </w:tc>
      </w:tr>
      <w:tr w:rsidR="00F34567" w:rsidRPr="00B300B0" w:rsidTr="00890A80">
        <w:tc>
          <w:tcPr>
            <w:tcW w:w="7227" w:type="dxa"/>
          </w:tcPr>
          <w:p w:rsidR="00F34567" w:rsidRPr="00B300B0" w:rsidRDefault="00C34404" w:rsidP="00F34567">
            <w:pPr>
              <w:rPr>
                <w:sz w:val="28"/>
                <w:szCs w:val="28"/>
              </w:rPr>
            </w:pPr>
            <w:r>
              <w:rPr>
                <w:sz w:val="28"/>
                <w:szCs w:val="28"/>
              </w:rPr>
              <w:t>…</w:t>
            </w:r>
          </w:p>
        </w:tc>
        <w:tc>
          <w:tcPr>
            <w:tcW w:w="7227" w:type="dxa"/>
          </w:tcPr>
          <w:p w:rsidR="00F34567" w:rsidRPr="00B300B0" w:rsidRDefault="00C34404" w:rsidP="00F34567">
            <w:pPr>
              <w:rPr>
                <w:sz w:val="28"/>
                <w:szCs w:val="28"/>
              </w:rPr>
            </w:pPr>
            <w:r>
              <w:rPr>
                <w:sz w:val="28"/>
                <w:szCs w:val="28"/>
              </w:rPr>
              <w:t>…</w:t>
            </w:r>
          </w:p>
        </w:tc>
      </w:tr>
      <w:tr w:rsidR="00F34567" w:rsidRPr="00B300B0" w:rsidTr="00890A80">
        <w:tc>
          <w:tcPr>
            <w:tcW w:w="14454" w:type="dxa"/>
            <w:gridSpan w:val="2"/>
          </w:tcPr>
          <w:p w:rsidR="00F34567" w:rsidRPr="00B300B0" w:rsidRDefault="00F34567" w:rsidP="00F34567">
            <w:pPr>
              <w:jc w:val="center"/>
              <w:rPr>
                <w:b/>
                <w:sz w:val="28"/>
                <w:szCs w:val="28"/>
              </w:rPr>
            </w:pPr>
            <w:r w:rsidRPr="00B300B0">
              <w:rPr>
                <w:b/>
                <w:sz w:val="28"/>
                <w:szCs w:val="28"/>
              </w:rPr>
              <w:t>Закон України «Про збір та облік єдиного внеску на загальнообов'язкове державне соціальне страхування»</w:t>
            </w:r>
          </w:p>
          <w:p w:rsidR="00F34567" w:rsidRPr="00600F93" w:rsidRDefault="00C34404" w:rsidP="00600F93">
            <w:pPr>
              <w:jc w:val="center"/>
              <w:rPr>
                <w:b/>
                <w:sz w:val="28"/>
                <w:szCs w:val="28"/>
              </w:rPr>
            </w:pPr>
            <w:r>
              <w:rPr>
                <w:b/>
                <w:sz w:val="28"/>
                <w:szCs w:val="28"/>
              </w:rPr>
              <w:t>(</w:t>
            </w:r>
            <w:r w:rsidR="00F34567" w:rsidRPr="00B300B0">
              <w:rPr>
                <w:b/>
                <w:sz w:val="28"/>
                <w:szCs w:val="28"/>
              </w:rPr>
              <w:t>Відомості Верховної Ради України, 2011 р., №2 - 3, ст. 11 із наступними змінами</w:t>
            </w:r>
            <w:r>
              <w:rPr>
                <w:b/>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Стаття 4. Платники єдиного внеску </w:t>
            </w:r>
          </w:p>
        </w:tc>
        <w:tc>
          <w:tcPr>
            <w:tcW w:w="7227" w:type="dxa"/>
          </w:tcPr>
          <w:p w:rsidR="00F34567" w:rsidRPr="00B300B0" w:rsidRDefault="00F34567" w:rsidP="00F34567">
            <w:pPr>
              <w:rPr>
                <w:sz w:val="28"/>
                <w:szCs w:val="28"/>
              </w:rPr>
            </w:pPr>
            <w:r w:rsidRPr="00B300B0">
              <w:rPr>
                <w:sz w:val="28"/>
                <w:szCs w:val="28"/>
              </w:rPr>
              <w:t xml:space="preserve">Стаття 4. Платники єдиного внеску </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1. Платниками єдиного внеску є: </w:t>
            </w:r>
          </w:p>
        </w:tc>
        <w:tc>
          <w:tcPr>
            <w:tcW w:w="7227" w:type="dxa"/>
          </w:tcPr>
          <w:p w:rsidR="00F34567" w:rsidRPr="00B300B0" w:rsidRDefault="00F34567" w:rsidP="00F34567">
            <w:pPr>
              <w:rPr>
                <w:sz w:val="28"/>
                <w:szCs w:val="28"/>
              </w:rPr>
            </w:pPr>
            <w:r w:rsidRPr="00B300B0">
              <w:rPr>
                <w:sz w:val="28"/>
                <w:szCs w:val="28"/>
              </w:rPr>
              <w:t xml:space="preserve">1. Платниками єдиного внеску є: </w:t>
            </w:r>
          </w:p>
        </w:tc>
      </w:tr>
      <w:tr w:rsidR="00F34567" w:rsidRPr="00B300B0" w:rsidTr="00890A80">
        <w:tc>
          <w:tcPr>
            <w:tcW w:w="7227" w:type="dxa"/>
          </w:tcPr>
          <w:p w:rsidR="00F34567" w:rsidRPr="00B300B0" w:rsidRDefault="00F34567" w:rsidP="00F34567">
            <w:pPr>
              <w:rPr>
                <w:sz w:val="28"/>
                <w:szCs w:val="28"/>
              </w:rPr>
            </w:pPr>
            <w:r w:rsidRPr="00B300B0">
              <w:rPr>
                <w:sz w:val="28"/>
                <w:szCs w:val="28"/>
              </w:rPr>
              <w:lastRenderedPageBreak/>
              <w:t>1) роботодавці:</w:t>
            </w:r>
          </w:p>
        </w:tc>
        <w:tc>
          <w:tcPr>
            <w:tcW w:w="7227" w:type="dxa"/>
          </w:tcPr>
          <w:p w:rsidR="00F34567" w:rsidRPr="00B300B0" w:rsidRDefault="00F34567" w:rsidP="00F34567">
            <w:pPr>
              <w:rPr>
                <w:sz w:val="28"/>
                <w:szCs w:val="28"/>
              </w:rPr>
            </w:pPr>
            <w:r w:rsidRPr="00B300B0">
              <w:rPr>
                <w:sz w:val="28"/>
                <w:szCs w:val="28"/>
              </w:rPr>
              <w:t>1) роботодавці:</w:t>
            </w:r>
          </w:p>
        </w:tc>
      </w:tr>
      <w:tr w:rsidR="00C34404" w:rsidRPr="00B300B0" w:rsidTr="00890A80">
        <w:tc>
          <w:tcPr>
            <w:tcW w:w="7227" w:type="dxa"/>
          </w:tcPr>
          <w:p w:rsidR="00C34404" w:rsidRPr="00C34404" w:rsidRDefault="00C34404" w:rsidP="00F34567">
            <w:pPr>
              <w:rPr>
                <w:sz w:val="28"/>
                <w:szCs w:val="28"/>
              </w:rPr>
            </w:pPr>
            <w:r w:rsidRPr="00C34404">
              <w:rPr>
                <w:sz w:val="28"/>
                <w:szCs w:val="28"/>
              </w:rPr>
              <w:t>…</w:t>
            </w:r>
          </w:p>
        </w:tc>
        <w:tc>
          <w:tcPr>
            <w:tcW w:w="7227" w:type="dxa"/>
          </w:tcPr>
          <w:p w:rsidR="00C34404" w:rsidRPr="00C34404" w:rsidRDefault="00C34404" w:rsidP="00F34567">
            <w:pPr>
              <w:rPr>
                <w:sz w:val="28"/>
                <w:szCs w:val="28"/>
              </w:rPr>
            </w:pPr>
            <w:r w:rsidRPr="00C34404">
              <w:rPr>
                <w:sz w:val="28"/>
                <w:szCs w:val="28"/>
              </w:rPr>
              <w:t>…</w:t>
            </w:r>
          </w:p>
        </w:tc>
      </w:tr>
      <w:tr w:rsidR="00F34567" w:rsidRPr="00B300B0" w:rsidTr="00890A80">
        <w:tc>
          <w:tcPr>
            <w:tcW w:w="7227" w:type="dxa"/>
          </w:tcPr>
          <w:p w:rsidR="00F34567" w:rsidRPr="00B300B0" w:rsidRDefault="00F34567" w:rsidP="00F34567">
            <w:pPr>
              <w:rPr>
                <w:b/>
                <w:strike/>
                <w:sz w:val="28"/>
                <w:szCs w:val="28"/>
              </w:rPr>
            </w:pPr>
            <w:r w:rsidRPr="00B300B0">
              <w:rPr>
                <w:b/>
                <w:strike/>
                <w:sz w:val="28"/>
                <w:szCs w:val="28"/>
              </w:rPr>
              <w:t>фізичні особи, які забезпечують себе роботою самостійно, та фізичні особи, які використовують працю інших осіб на умовах трудового договору (контракту);</w:t>
            </w:r>
          </w:p>
        </w:tc>
        <w:tc>
          <w:tcPr>
            <w:tcW w:w="7227" w:type="dxa"/>
          </w:tcPr>
          <w:p w:rsidR="00F34567" w:rsidRPr="00B300B0" w:rsidRDefault="00F34567" w:rsidP="00F34567">
            <w:pPr>
              <w:rPr>
                <w:b/>
                <w:sz w:val="28"/>
                <w:szCs w:val="28"/>
              </w:rPr>
            </w:pPr>
            <w:r w:rsidRPr="00B300B0">
              <w:rPr>
                <w:b/>
                <w:sz w:val="28"/>
                <w:szCs w:val="28"/>
              </w:rPr>
              <w:t>фізичні особи, які забезпечують себе роботою самостійно, та фізичні особи, які використовують працю інших осіб на умовах трудового договору (контракту) (крім випадків використання праці домашніх працівників);</w:t>
            </w:r>
          </w:p>
        </w:tc>
      </w:tr>
      <w:tr w:rsidR="00F34567" w:rsidRPr="00B300B0" w:rsidTr="00890A80">
        <w:tc>
          <w:tcPr>
            <w:tcW w:w="7227" w:type="dxa"/>
          </w:tcPr>
          <w:p w:rsidR="00F34567" w:rsidRPr="00B300B0" w:rsidRDefault="00C34404" w:rsidP="00F34567">
            <w:pPr>
              <w:rPr>
                <w:sz w:val="28"/>
                <w:szCs w:val="28"/>
              </w:rPr>
            </w:pPr>
            <w:r>
              <w:rPr>
                <w:sz w:val="28"/>
                <w:szCs w:val="28"/>
              </w:rPr>
              <w:t>…</w:t>
            </w:r>
          </w:p>
        </w:tc>
        <w:tc>
          <w:tcPr>
            <w:tcW w:w="7227" w:type="dxa"/>
          </w:tcPr>
          <w:p w:rsidR="00F34567" w:rsidRPr="00B300B0" w:rsidRDefault="00C34404"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Стаття 8. Розмір єдиного внеску та пропорції його розподілу за видами загальнообов'язкового державного соціального страхування</w:t>
            </w:r>
          </w:p>
        </w:tc>
        <w:tc>
          <w:tcPr>
            <w:tcW w:w="7227" w:type="dxa"/>
          </w:tcPr>
          <w:p w:rsidR="00F34567" w:rsidRPr="00B300B0" w:rsidRDefault="00F34567" w:rsidP="00F34567">
            <w:pPr>
              <w:rPr>
                <w:sz w:val="28"/>
                <w:szCs w:val="28"/>
              </w:rPr>
            </w:pPr>
            <w:r w:rsidRPr="00B300B0">
              <w:rPr>
                <w:sz w:val="28"/>
                <w:szCs w:val="28"/>
              </w:rPr>
              <w:t>Стаття 8. Розмір єдиного внеску та пропорції його розподілу за видами загальнообов'язкового державного соціального страхування</w:t>
            </w:r>
          </w:p>
        </w:tc>
      </w:tr>
      <w:tr w:rsidR="00F34567" w:rsidRPr="00B300B0" w:rsidTr="00890A80">
        <w:tc>
          <w:tcPr>
            <w:tcW w:w="7227" w:type="dxa"/>
          </w:tcPr>
          <w:p w:rsidR="00F34567" w:rsidRPr="00B300B0" w:rsidRDefault="00C34404" w:rsidP="00F34567">
            <w:pPr>
              <w:rPr>
                <w:sz w:val="28"/>
                <w:szCs w:val="28"/>
              </w:rPr>
            </w:pPr>
            <w:r>
              <w:rPr>
                <w:sz w:val="28"/>
                <w:szCs w:val="28"/>
              </w:rPr>
              <w:t>…</w:t>
            </w:r>
          </w:p>
        </w:tc>
        <w:tc>
          <w:tcPr>
            <w:tcW w:w="7227" w:type="dxa"/>
          </w:tcPr>
          <w:p w:rsidR="00F34567" w:rsidRPr="00B300B0" w:rsidRDefault="00C34404"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14. Єдиний внесок для підприємств та організацій всеукраїнських громадських організацій осіб з інвалідністю, зокрема товариств УТОГ та УТОС, в яких кількість осіб з інвалідністю становить не менш як 50 відсотків загальної чисельності працюючих, і за умови, що фонд оплати праці таких осіб з інвалідністю становить не менш як 25 відсотків суми витрат на оплату праці, встановлюється у розмірі 5,3 відсотка визначеної пунктом 1 частини першої статті 7 цього Закону бази нарахування єдиного внеску. </w:t>
            </w:r>
          </w:p>
        </w:tc>
        <w:tc>
          <w:tcPr>
            <w:tcW w:w="7227" w:type="dxa"/>
          </w:tcPr>
          <w:p w:rsidR="00F34567" w:rsidRPr="00B300B0" w:rsidRDefault="00F34567" w:rsidP="00F34567">
            <w:pPr>
              <w:rPr>
                <w:sz w:val="28"/>
                <w:szCs w:val="28"/>
              </w:rPr>
            </w:pPr>
            <w:r w:rsidRPr="00B300B0">
              <w:rPr>
                <w:sz w:val="28"/>
                <w:szCs w:val="28"/>
              </w:rPr>
              <w:t xml:space="preserve">14. Єдиний внесок для підприємств та організацій всеукраїнських громадських організацій осіб з інвалідністю, зокрема товариств УТОГ та УТОС, в яких кількість осіб з інвалідністю становить не менш як 50 відсотків загальної чисельності працюючих, і за умови, що фонд оплати праці таких осіб з інвалідністю становить не менш як 25 відсотків суми витрат на оплату праці, встановлюється у розмірі 5,3 відсотка визначеної пунктом 1 частини першої статті 7 цього Закону бази нарахування єдиного внеску. </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Єдиний внесок для підприємств та організацій громадських організацій осіб з інвалідністю, в яких кількість осіб з інвалідністю становить не менш як 50 відсотків загальної чисельності працюючих, і за умови, що фонд оплати праці таких осіб з інвалідністю становить не менш як 25 відсотків суми витрат на оплату праці, встановлюється у розмірі 5,5 відсотка визначеної пунктом </w:t>
            </w:r>
            <w:r w:rsidRPr="00B300B0">
              <w:rPr>
                <w:sz w:val="28"/>
                <w:szCs w:val="28"/>
              </w:rPr>
              <w:lastRenderedPageBreak/>
              <w:t>1 частини першої статті 7 цього Закону бази нарахування єдиного внеску для працюючих осіб з інвалідністю.</w:t>
            </w:r>
          </w:p>
        </w:tc>
        <w:tc>
          <w:tcPr>
            <w:tcW w:w="7227" w:type="dxa"/>
          </w:tcPr>
          <w:p w:rsidR="00F34567" w:rsidRPr="00B300B0" w:rsidRDefault="00F34567" w:rsidP="00F34567">
            <w:pPr>
              <w:rPr>
                <w:sz w:val="28"/>
                <w:szCs w:val="28"/>
              </w:rPr>
            </w:pPr>
            <w:r w:rsidRPr="00B300B0">
              <w:rPr>
                <w:sz w:val="28"/>
                <w:szCs w:val="28"/>
              </w:rPr>
              <w:lastRenderedPageBreak/>
              <w:t xml:space="preserve">Єдиний внесок для підприємств та організацій громадських організацій осіб з інвалідністю, в яких кількість осіб з інвалідністю становить не менш як 50 відсотків загальної чисельності працюючих, і за умови, що фонд оплати праці таких осіб з інвалідністю становить не менш як 25 відсотків суми витрат на оплату праці, встановлюється у розмірі 5,5 відсотка визначеної пунктом </w:t>
            </w:r>
            <w:r w:rsidRPr="00B300B0">
              <w:rPr>
                <w:sz w:val="28"/>
                <w:szCs w:val="28"/>
              </w:rPr>
              <w:lastRenderedPageBreak/>
              <w:t>1 частини першої статті 7 цього Закону бази нарахування єдиного внеску для працюючих осіб з інвалідністю.</w:t>
            </w:r>
          </w:p>
        </w:tc>
      </w:tr>
      <w:tr w:rsidR="00F34567" w:rsidRPr="00B300B0" w:rsidTr="00890A80">
        <w:tc>
          <w:tcPr>
            <w:tcW w:w="7227" w:type="dxa"/>
          </w:tcPr>
          <w:p w:rsidR="00F34567" w:rsidRPr="00B300B0" w:rsidRDefault="00C34404" w:rsidP="00F34567">
            <w:pPr>
              <w:rPr>
                <w:b/>
                <w:sz w:val="28"/>
                <w:szCs w:val="28"/>
              </w:rPr>
            </w:pPr>
            <w:r>
              <w:rPr>
                <w:b/>
                <w:sz w:val="28"/>
                <w:szCs w:val="28"/>
              </w:rPr>
              <w:lastRenderedPageBreak/>
              <w:t>Відсутній</w:t>
            </w:r>
          </w:p>
        </w:tc>
        <w:tc>
          <w:tcPr>
            <w:tcW w:w="7227" w:type="dxa"/>
          </w:tcPr>
          <w:p w:rsidR="00F34567" w:rsidRPr="00B300B0" w:rsidRDefault="00F34567" w:rsidP="00F34567">
            <w:pPr>
              <w:rPr>
                <w:b/>
                <w:sz w:val="28"/>
                <w:szCs w:val="28"/>
              </w:rPr>
            </w:pPr>
            <w:r w:rsidRPr="00B300B0">
              <w:rPr>
                <w:b/>
                <w:sz w:val="28"/>
                <w:szCs w:val="28"/>
              </w:rPr>
              <w:t>Єдиний внесок для осіб, які є домашніми працівниками і беруть добровільну участь у системі загальнообов'язкового державного соціального страхування встановлюється у розмірі 22 відсотки до суми нарахованої кожній застрахованій особі заробітної плати за видами виплат, які включають основну та додаткову заробітну плату, інші заохочувальні та компенсаційні виплати, у тому числі в натуральній формі, що визначаються відповідно до Закону України "Про оплату праці".</w:t>
            </w:r>
          </w:p>
        </w:tc>
      </w:tr>
      <w:tr w:rsidR="00F34567" w:rsidRPr="00B300B0" w:rsidTr="00890A80">
        <w:tc>
          <w:tcPr>
            <w:tcW w:w="7227" w:type="dxa"/>
          </w:tcPr>
          <w:p w:rsidR="00F34567" w:rsidRPr="00B300B0" w:rsidRDefault="00C34404" w:rsidP="00F34567">
            <w:pPr>
              <w:rPr>
                <w:sz w:val="28"/>
                <w:szCs w:val="28"/>
              </w:rPr>
            </w:pPr>
            <w:r>
              <w:rPr>
                <w:sz w:val="28"/>
                <w:szCs w:val="28"/>
              </w:rPr>
              <w:t>…</w:t>
            </w:r>
          </w:p>
        </w:tc>
        <w:tc>
          <w:tcPr>
            <w:tcW w:w="7227" w:type="dxa"/>
          </w:tcPr>
          <w:p w:rsidR="00F34567" w:rsidRPr="00B300B0" w:rsidRDefault="00C34404"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Стаття 10. Добровільна сплата єдиного внеску </w:t>
            </w:r>
          </w:p>
        </w:tc>
        <w:tc>
          <w:tcPr>
            <w:tcW w:w="7227" w:type="dxa"/>
          </w:tcPr>
          <w:p w:rsidR="00F34567" w:rsidRPr="00B300B0" w:rsidRDefault="00F34567" w:rsidP="00F34567">
            <w:pPr>
              <w:rPr>
                <w:sz w:val="28"/>
                <w:szCs w:val="28"/>
              </w:rPr>
            </w:pPr>
            <w:r w:rsidRPr="00B300B0">
              <w:rPr>
                <w:sz w:val="28"/>
                <w:szCs w:val="28"/>
              </w:rPr>
              <w:t xml:space="preserve">Стаття 10. Добровільна сплата єдиного внеску </w:t>
            </w:r>
          </w:p>
        </w:tc>
      </w:tr>
      <w:tr w:rsidR="00F34567" w:rsidRPr="00B300B0" w:rsidTr="00890A80">
        <w:tc>
          <w:tcPr>
            <w:tcW w:w="7227" w:type="dxa"/>
          </w:tcPr>
          <w:p w:rsidR="00F34567" w:rsidRPr="00B300B0" w:rsidRDefault="00F34567" w:rsidP="00F34567">
            <w:pPr>
              <w:rPr>
                <w:sz w:val="28"/>
                <w:szCs w:val="28"/>
              </w:rPr>
            </w:pPr>
            <w:r w:rsidRPr="00B300B0">
              <w:rPr>
                <w:sz w:val="28"/>
                <w:szCs w:val="28"/>
              </w:rPr>
              <w:t>1. Платниками, які мають право на добровільну сплату єдиного внеску, є:</w:t>
            </w:r>
          </w:p>
        </w:tc>
        <w:tc>
          <w:tcPr>
            <w:tcW w:w="7227" w:type="dxa"/>
          </w:tcPr>
          <w:p w:rsidR="00F34567" w:rsidRPr="00B300B0" w:rsidRDefault="00F34567" w:rsidP="00F34567">
            <w:pPr>
              <w:rPr>
                <w:sz w:val="28"/>
                <w:szCs w:val="28"/>
              </w:rPr>
            </w:pPr>
            <w:r w:rsidRPr="00B300B0">
              <w:rPr>
                <w:sz w:val="28"/>
                <w:szCs w:val="28"/>
              </w:rPr>
              <w:t>1. Платниками, які мають право на добровільну сплату єдиного внеску, є:</w:t>
            </w:r>
          </w:p>
        </w:tc>
      </w:tr>
      <w:tr w:rsidR="00C34404" w:rsidRPr="00B300B0" w:rsidTr="00890A80">
        <w:tc>
          <w:tcPr>
            <w:tcW w:w="7227" w:type="dxa"/>
          </w:tcPr>
          <w:p w:rsidR="00C34404" w:rsidRPr="00B300B0" w:rsidRDefault="00C34404" w:rsidP="00F34567">
            <w:pPr>
              <w:rPr>
                <w:sz w:val="28"/>
                <w:szCs w:val="28"/>
              </w:rPr>
            </w:pPr>
            <w:r>
              <w:rPr>
                <w:sz w:val="28"/>
                <w:szCs w:val="28"/>
              </w:rPr>
              <w:t>…</w:t>
            </w:r>
          </w:p>
        </w:tc>
        <w:tc>
          <w:tcPr>
            <w:tcW w:w="7227" w:type="dxa"/>
          </w:tcPr>
          <w:p w:rsidR="00C34404" w:rsidRPr="00B300B0" w:rsidRDefault="00C34404"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особи, які досягли 16-річного віку та не перебувають у трудових відносинах з роботодавцями, визначеними пунктом 1 частини першої статті 4, та не належать до платників єдиного внеску, визначених пунктами 4, 5 та 5 1 частини першої статті 4 цього Закону, у тому числі іноземці та особи без громадянства, які постійно проживають або працюють в Україні, громадяни України, які працюють або постійно проживають за межами України, якщо інше не встановлено міжнародними договорами, згода на обов'язковість яких надана Верховною Радою України, - на загальнообов'язкове державне пенсійне страхування.</w:t>
            </w:r>
          </w:p>
        </w:tc>
        <w:tc>
          <w:tcPr>
            <w:tcW w:w="7227" w:type="dxa"/>
          </w:tcPr>
          <w:p w:rsidR="00F34567" w:rsidRPr="00B300B0" w:rsidRDefault="00F34567" w:rsidP="00F34567">
            <w:pPr>
              <w:rPr>
                <w:sz w:val="28"/>
                <w:szCs w:val="28"/>
              </w:rPr>
            </w:pPr>
            <w:r w:rsidRPr="00B300B0">
              <w:rPr>
                <w:sz w:val="28"/>
                <w:szCs w:val="28"/>
              </w:rPr>
              <w:t>особи, які досягли 16-річного віку та не перебувають у трудових відносинах з роботодавцями, визначеними пунктом 1 частини першої статті 4, та не належать до платників єдиного внеску, визначених пунктами 4, 5 та 5 1 частини першої статті 4 цього Закону, у тому числі іноземці та особи без громадянства, які постійно проживають або працюють в Україні, громадяни України, які працюють або постійно проживають за межами України, якщо інше не встановлено міжнародними договорами, згода на обов'язковість яких надана Верховною Радою України, - на загальнообов'язкове державне пенсійне страхування.</w:t>
            </w:r>
          </w:p>
        </w:tc>
      </w:tr>
      <w:tr w:rsidR="00F34567" w:rsidRPr="00B300B0" w:rsidTr="00890A80">
        <w:tc>
          <w:tcPr>
            <w:tcW w:w="7227" w:type="dxa"/>
          </w:tcPr>
          <w:p w:rsidR="00F34567" w:rsidRPr="00B300B0" w:rsidRDefault="00C34404" w:rsidP="00F34567">
            <w:pPr>
              <w:rPr>
                <w:b/>
                <w:sz w:val="28"/>
                <w:szCs w:val="28"/>
              </w:rPr>
            </w:pPr>
            <w:r>
              <w:rPr>
                <w:b/>
                <w:sz w:val="28"/>
                <w:szCs w:val="28"/>
              </w:rPr>
              <w:lastRenderedPageBreak/>
              <w:t>Відсутня</w:t>
            </w:r>
          </w:p>
        </w:tc>
        <w:tc>
          <w:tcPr>
            <w:tcW w:w="7227" w:type="dxa"/>
          </w:tcPr>
          <w:p w:rsidR="00F34567" w:rsidRPr="00B300B0" w:rsidRDefault="00F34567" w:rsidP="00F34567">
            <w:pPr>
              <w:rPr>
                <w:b/>
                <w:sz w:val="28"/>
                <w:szCs w:val="28"/>
              </w:rPr>
            </w:pPr>
            <w:r w:rsidRPr="00B300B0">
              <w:rPr>
                <w:b/>
                <w:sz w:val="28"/>
                <w:szCs w:val="28"/>
              </w:rPr>
              <w:t>домашні працівники;</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2. Особи, зазначені </w:t>
            </w:r>
            <w:r w:rsidRPr="00B300B0">
              <w:rPr>
                <w:b/>
                <w:strike/>
                <w:sz w:val="28"/>
                <w:szCs w:val="28"/>
              </w:rPr>
              <w:t>в частині першій цієї статті</w:t>
            </w:r>
            <w:r w:rsidRPr="00B300B0">
              <w:rPr>
                <w:sz w:val="28"/>
                <w:szCs w:val="28"/>
              </w:rPr>
              <w:t>, беруть добровільну участь у системі загальнообов'язкового державного соціального страхування протягом строку, визначеного в договорі про добровільну участь у системі загальнообов'язкового державного соціального страхування, але не менше одного року (крім договорів про одноразову сплату).</w:t>
            </w:r>
          </w:p>
        </w:tc>
        <w:tc>
          <w:tcPr>
            <w:tcW w:w="7227" w:type="dxa"/>
          </w:tcPr>
          <w:p w:rsidR="00F34567" w:rsidRPr="00B300B0" w:rsidRDefault="00F34567" w:rsidP="00F34567">
            <w:pPr>
              <w:rPr>
                <w:sz w:val="28"/>
                <w:szCs w:val="28"/>
              </w:rPr>
            </w:pPr>
            <w:r w:rsidRPr="00B300B0">
              <w:rPr>
                <w:sz w:val="28"/>
                <w:szCs w:val="28"/>
              </w:rPr>
              <w:t xml:space="preserve">2. Особи, зазначені </w:t>
            </w:r>
            <w:r w:rsidRPr="00B300B0">
              <w:rPr>
                <w:b/>
                <w:sz w:val="28"/>
                <w:szCs w:val="28"/>
              </w:rPr>
              <w:t>в абзацах третьому, п’ятому частини першої цієї статті</w:t>
            </w:r>
            <w:r w:rsidRPr="00B300B0">
              <w:rPr>
                <w:sz w:val="28"/>
                <w:szCs w:val="28"/>
              </w:rPr>
              <w:t>, беруть добровільну участь у системі загальнообов'язкового державного соціального страхування протягом строку, визначеного в договорі про добровільну участь у системі загальнообов'язкового державного соціального страхування, але не менше одного року (крім договорів про одноразову сплату).</w:t>
            </w:r>
          </w:p>
        </w:tc>
      </w:tr>
      <w:tr w:rsidR="00F34567" w:rsidRPr="00B300B0" w:rsidTr="00890A80">
        <w:tc>
          <w:tcPr>
            <w:tcW w:w="7227" w:type="dxa"/>
          </w:tcPr>
          <w:p w:rsidR="00F34567" w:rsidRPr="00B300B0" w:rsidRDefault="00C34404" w:rsidP="00F34567">
            <w:pPr>
              <w:rPr>
                <w:sz w:val="28"/>
                <w:szCs w:val="28"/>
              </w:rPr>
            </w:pPr>
            <w:r>
              <w:rPr>
                <w:sz w:val="28"/>
                <w:szCs w:val="28"/>
              </w:rPr>
              <w:t>…</w:t>
            </w:r>
          </w:p>
        </w:tc>
        <w:tc>
          <w:tcPr>
            <w:tcW w:w="7227" w:type="dxa"/>
          </w:tcPr>
          <w:p w:rsidR="00F34567" w:rsidRPr="00B300B0" w:rsidRDefault="00C34404" w:rsidP="00F34567">
            <w:pPr>
              <w:rPr>
                <w:sz w:val="28"/>
                <w:szCs w:val="28"/>
              </w:rPr>
            </w:pPr>
            <w:r>
              <w:rPr>
                <w:sz w:val="28"/>
                <w:szCs w:val="28"/>
              </w:rPr>
              <w:t>…</w:t>
            </w:r>
          </w:p>
        </w:tc>
      </w:tr>
      <w:tr w:rsidR="00F34567" w:rsidRPr="00B300B0" w:rsidTr="00890A80">
        <w:tc>
          <w:tcPr>
            <w:tcW w:w="7227" w:type="dxa"/>
          </w:tcPr>
          <w:p w:rsidR="00F34567" w:rsidRPr="00B300B0" w:rsidRDefault="00F34567" w:rsidP="00F34567">
            <w:pPr>
              <w:rPr>
                <w:sz w:val="28"/>
                <w:szCs w:val="28"/>
              </w:rPr>
            </w:pPr>
            <w:r w:rsidRPr="00B300B0">
              <w:rPr>
                <w:sz w:val="28"/>
                <w:szCs w:val="28"/>
              </w:rPr>
              <w:t xml:space="preserve">8. Договір про добровільну участь може бути достроково розірваний: </w:t>
            </w:r>
          </w:p>
        </w:tc>
        <w:tc>
          <w:tcPr>
            <w:tcW w:w="7227" w:type="dxa"/>
          </w:tcPr>
          <w:p w:rsidR="00F34567" w:rsidRPr="00B300B0" w:rsidRDefault="00F34567" w:rsidP="00F34567">
            <w:pPr>
              <w:rPr>
                <w:sz w:val="28"/>
                <w:szCs w:val="28"/>
              </w:rPr>
            </w:pPr>
            <w:r w:rsidRPr="00B300B0">
              <w:rPr>
                <w:sz w:val="28"/>
                <w:szCs w:val="28"/>
              </w:rPr>
              <w:t xml:space="preserve">8. Договір про добровільну участь може бути достроково розірваний: </w:t>
            </w:r>
          </w:p>
        </w:tc>
      </w:tr>
      <w:tr w:rsidR="00F34567" w:rsidRPr="00B300B0" w:rsidTr="00890A80">
        <w:tc>
          <w:tcPr>
            <w:tcW w:w="7227" w:type="dxa"/>
          </w:tcPr>
          <w:p w:rsidR="00F34567" w:rsidRPr="00B300B0" w:rsidRDefault="00F34567" w:rsidP="00F34567">
            <w:pPr>
              <w:rPr>
                <w:sz w:val="28"/>
                <w:szCs w:val="28"/>
              </w:rPr>
            </w:pPr>
            <w:r w:rsidRPr="00B300B0">
              <w:rPr>
                <w:sz w:val="28"/>
                <w:szCs w:val="28"/>
              </w:rPr>
              <w:t>1) застрахованою особою:</w:t>
            </w:r>
          </w:p>
        </w:tc>
        <w:tc>
          <w:tcPr>
            <w:tcW w:w="7227" w:type="dxa"/>
          </w:tcPr>
          <w:p w:rsidR="00F34567" w:rsidRPr="00B300B0" w:rsidRDefault="00F34567" w:rsidP="00F34567">
            <w:pPr>
              <w:rPr>
                <w:sz w:val="28"/>
                <w:szCs w:val="28"/>
              </w:rPr>
            </w:pPr>
            <w:r w:rsidRPr="00B300B0">
              <w:rPr>
                <w:sz w:val="28"/>
                <w:szCs w:val="28"/>
              </w:rPr>
              <w:t>1) застрахованою особою:</w:t>
            </w:r>
          </w:p>
        </w:tc>
      </w:tr>
      <w:tr w:rsidR="00F34567" w:rsidRPr="00B300B0" w:rsidTr="00890A80">
        <w:tc>
          <w:tcPr>
            <w:tcW w:w="7227" w:type="dxa"/>
          </w:tcPr>
          <w:p w:rsidR="00F34567" w:rsidRPr="00B300B0" w:rsidRDefault="00F34567" w:rsidP="00F34567">
            <w:pPr>
              <w:rPr>
                <w:sz w:val="28"/>
                <w:szCs w:val="28"/>
              </w:rPr>
            </w:pPr>
            <w:r w:rsidRPr="00B300B0">
              <w:rPr>
                <w:sz w:val="28"/>
                <w:szCs w:val="28"/>
              </w:rPr>
              <w:t>за її бажанням, якщо договір діяв не менше одного року;</w:t>
            </w:r>
          </w:p>
        </w:tc>
        <w:tc>
          <w:tcPr>
            <w:tcW w:w="7227" w:type="dxa"/>
          </w:tcPr>
          <w:p w:rsidR="00F34567" w:rsidRPr="00B300B0" w:rsidRDefault="00F34567" w:rsidP="00F34567">
            <w:pPr>
              <w:rPr>
                <w:sz w:val="28"/>
                <w:szCs w:val="28"/>
              </w:rPr>
            </w:pPr>
            <w:r w:rsidRPr="00B300B0">
              <w:rPr>
                <w:sz w:val="28"/>
                <w:szCs w:val="28"/>
              </w:rPr>
              <w:t>за її бажанням, якщо договір діяв не менше одного року;</w:t>
            </w:r>
          </w:p>
        </w:tc>
      </w:tr>
      <w:tr w:rsidR="00F34567" w:rsidRPr="00B300B0" w:rsidTr="00890A80">
        <w:tc>
          <w:tcPr>
            <w:tcW w:w="7227" w:type="dxa"/>
          </w:tcPr>
          <w:p w:rsidR="00F34567" w:rsidRPr="00B300B0" w:rsidRDefault="00C34404" w:rsidP="00F34567">
            <w:pPr>
              <w:rPr>
                <w:b/>
                <w:sz w:val="28"/>
                <w:szCs w:val="28"/>
              </w:rPr>
            </w:pPr>
            <w:r>
              <w:rPr>
                <w:b/>
                <w:sz w:val="28"/>
                <w:szCs w:val="28"/>
              </w:rPr>
              <w:t>Відсутня</w:t>
            </w:r>
          </w:p>
        </w:tc>
        <w:tc>
          <w:tcPr>
            <w:tcW w:w="7227" w:type="dxa"/>
          </w:tcPr>
          <w:p w:rsidR="00F34567" w:rsidRPr="00B300B0" w:rsidRDefault="00F34567" w:rsidP="00F34567">
            <w:pPr>
              <w:rPr>
                <w:b/>
                <w:sz w:val="28"/>
                <w:szCs w:val="28"/>
              </w:rPr>
            </w:pPr>
            <w:r w:rsidRPr="00B300B0">
              <w:rPr>
                <w:b/>
                <w:sz w:val="28"/>
                <w:szCs w:val="28"/>
              </w:rPr>
              <w:t>за бажанням домашнього працівника у випадку припинення трудового договору з роботодавцем;</w:t>
            </w:r>
          </w:p>
        </w:tc>
      </w:tr>
      <w:tr w:rsidR="00F34567" w:rsidRPr="00B300B0" w:rsidTr="00890A80">
        <w:tc>
          <w:tcPr>
            <w:tcW w:w="7227" w:type="dxa"/>
          </w:tcPr>
          <w:p w:rsidR="00F34567" w:rsidRPr="00B300B0" w:rsidRDefault="00C34404" w:rsidP="00F34567">
            <w:pPr>
              <w:rPr>
                <w:sz w:val="28"/>
                <w:szCs w:val="28"/>
              </w:rPr>
            </w:pPr>
            <w:r>
              <w:rPr>
                <w:sz w:val="28"/>
                <w:szCs w:val="28"/>
              </w:rPr>
              <w:t>…</w:t>
            </w:r>
          </w:p>
        </w:tc>
        <w:tc>
          <w:tcPr>
            <w:tcW w:w="7227" w:type="dxa"/>
          </w:tcPr>
          <w:p w:rsidR="00F34567" w:rsidRPr="00B300B0" w:rsidRDefault="00C34404" w:rsidP="00F34567">
            <w:pPr>
              <w:rPr>
                <w:sz w:val="28"/>
                <w:szCs w:val="28"/>
              </w:rPr>
            </w:pPr>
            <w:r>
              <w:rPr>
                <w:sz w:val="28"/>
                <w:szCs w:val="28"/>
              </w:rPr>
              <w:t>…</w:t>
            </w:r>
          </w:p>
        </w:tc>
      </w:tr>
    </w:tbl>
    <w:p w:rsidR="00890A80" w:rsidRDefault="00890A80" w:rsidP="00890A80">
      <w:pPr>
        <w:tabs>
          <w:tab w:val="left" w:pos="10773"/>
        </w:tabs>
        <w:spacing w:before="240"/>
        <w:ind w:firstLine="709"/>
        <w:rPr>
          <w:sz w:val="28"/>
          <w:szCs w:val="28"/>
        </w:rPr>
      </w:pPr>
      <w:r w:rsidRPr="00615BD2">
        <w:rPr>
          <w:b/>
          <w:sz w:val="28"/>
          <w:szCs w:val="28"/>
        </w:rPr>
        <w:t>Народні депутати України</w:t>
      </w:r>
      <w:r>
        <w:rPr>
          <w:sz w:val="28"/>
          <w:szCs w:val="28"/>
        </w:rPr>
        <w:tab/>
      </w:r>
      <w:r w:rsidRPr="00615BD2">
        <w:rPr>
          <w:b/>
          <w:sz w:val="28"/>
          <w:szCs w:val="28"/>
        </w:rPr>
        <w:t xml:space="preserve">Абрамович І.О. </w:t>
      </w:r>
      <w:r w:rsidRPr="00875AA8">
        <w:rPr>
          <w:b/>
          <w:sz w:val="28"/>
          <w:szCs w:val="28"/>
        </w:rPr>
        <w:t>(посв. № 138)</w:t>
      </w:r>
    </w:p>
    <w:p w:rsidR="009121F2" w:rsidRPr="00B300B0" w:rsidRDefault="00890A80" w:rsidP="00890A80">
      <w:pPr>
        <w:tabs>
          <w:tab w:val="left" w:pos="10773"/>
        </w:tabs>
        <w:ind w:firstLine="709"/>
        <w:rPr>
          <w:sz w:val="28"/>
          <w:szCs w:val="28"/>
        </w:rPr>
      </w:pPr>
      <w:r>
        <w:rPr>
          <w:sz w:val="28"/>
          <w:szCs w:val="28"/>
        </w:rPr>
        <w:tab/>
      </w:r>
      <w:r w:rsidRPr="00615BD2">
        <w:rPr>
          <w:b/>
          <w:sz w:val="28"/>
          <w:szCs w:val="28"/>
        </w:rPr>
        <w:t>та інші</w:t>
      </w:r>
    </w:p>
    <w:sectPr w:rsidR="009121F2" w:rsidRPr="00B300B0" w:rsidSect="00890A80">
      <w:footerReference w:type="default" r:id="rId9"/>
      <w:pgSz w:w="16838" w:h="11906" w:orient="landscape"/>
      <w:pgMar w:top="1134"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28B2" w:rsidRDefault="003828B2" w:rsidP="00B300B0">
      <w:r>
        <w:separator/>
      </w:r>
    </w:p>
  </w:endnote>
  <w:endnote w:type="continuationSeparator" w:id="0">
    <w:p w:rsidR="003828B2" w:rsidRDefault="003828B2" w:rsidP="00B30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6260674"/>
      <w:docPartObj>
        <w:docPartGallery w:val="Page Numbers (Bottom of Page)"/>
        <w:docPartUnique/>
      </w:docPartObj>
    </w:sdtPr>
    <w:sdtEndPr/>
    <w:sdtContent>
      <w:p w:rsidR="00B300B0" w:rsidRDefault="00B300B0">
        <w:pPr>
          <w:pStyle w:val="a6"/>
          <w:jc w:val="right"/>
        </w:pPr>
        <w:r>
          <w:fldChar w:fldCharType="begin"/>
        </w:r>
        <w:r>
          <w:instrText>PAGE   \* MERGEFORMAT</w:instrText>
        </w:r>
        <w:r>
          <w:fldChar w:fldCharType="separate"/>
        </w:r>
        <w:r w:rsidR="00E85413" w:rsidRPr="00E85413">
          <w:rPr>
            <w:noProof/>
            <w:lang w:val="ru-RU"/>
          </w:rPr>
          <w:t>2</w:t>
        </w:r>
        <w:r>
          <w:fldChar w:fldCharType="end"/>
        </w:r>
      </w:p>
    </w:sdtContent>
  </w:sdt>
  <w:p w:rsidR="00B300B0" w:rsidRDefault="00B300B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28B2" w:rsidRDefault="003828B2" w:rsidP="00B300B0">
      <w:r>
        <w:separator/>
      </w:r>
    </w:p>
  </w:footnote>
  <w:footnote w:type="continuationSeparator" w:id="0">
    <w:p w:rsidR="003828B2" w:rsidRDefault="003828B2" w:rsidP="00B300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1370"/>
    <w:rsid w:val="00004740"/>
    <w:rsid w:val="00011F86"/>
    <w:rsid w:val="00016DC9"/>
    <w:rsid w:val="000247B1"/>
    <w:rsid w:val="00024C1C"/>
    <w:rsid w:val="000304F1"/>
    <w:rsid w:val="000606F5"/>
    <w:rsid w:val="0006352C"/>
    <w:rsid w:val="00070F25"/>
    <w:rsid w:val="000737D3"/>
    <w:rsid w:val="00080B2E"/>
    <w:rsid w:val="00086B87"/>
    <w:rsid w:val="000963C4"/>
    <w:rsid w:val="000A1FB4"/>
    <w:rsid w:val="000B26C2"/>
    <w:rsid w:val="000D61E1"/>
    <w:rsid w:val="000F6C90"/>
    <w:rsid w:val="00113DC8"/>
    <w:rsid w:val="00122264"/>
    <w:rsid w:val="00123B2A"/>
    <w:rsid w:val="00133039"/>
    <w:rsid w:val="0013304C"/>
    <w:rsid w:val="00147E75"/>
    <w:rsid w:val="00171CDE"/>
    <w:rsid w:val="001F3405"/>
    <w:rsid w:val="00210E8C"/>
    <w:rsid w:val="00217522"/>
    <w:rsid w:val="002326FF"/>
    <w:rsid w:val="00265598"/>
    <w:rsid w:val="00291E0A"/>
    <w:rsid w:val="002B2665"/>
    <w:rsid w:val="002B4EA3"/>
    <w:rsid w:val="002C0529"/>
    <w:rsid w:val="002C0AA8"/>
    <w:rsid w:val="002C0AC6"/>
    <w:rsid w:val="002E1CA5"/>
    <w:rsid w:val="002E5399"/>
    <w:rsid w:val="002E6B55"/>
    <w:rsid w:val="00315394"/>
    <w:rsid w:val="003828B2"/>
    <w:rsid w:val="0038391A"/>
    <w:rsid w:val="003A2D08"/>
    <w:rsid w:val="003E2D66"/>
    <w:rsid w:val="003E53EC"/>
    <w:rsid w:val="004132E8"/>
    <w:rsid w:val="004429B4"/>
    <w:rsid w:val="00446DF4"/>
    <w:rsid w:val="00487BAA"/>
    <w:rsid w:val="00493281"/>
    <w:rsid w:val="004B4E3F"/>
    <w:rsid w:val="004C68D3"/>
    <w:rsid w:val="00515906"/>
    <w:rsid w:val="00525336"/>
    <w:rsid w:val="00536195"/>
    <w:rsid w:val="00541C29"/>
    <w:rsid w:val="005774FB"/>
    <w:rsid w:val="00591FAD"/>
    <w:rsid w:val="005A6C8A"/>
    <w:rsid w:val="005B5E18"/>
    <w:rsid w:val="005C07F5"/>
    <w:rsid w:val="005D1BE0"/>
    <w:rsid w:val="005E4018"/>
    <w:rsid w:val="005E67E0"/>
    <w:rsid w:val="00600F93"/>
    <w:rsid w:val="00601CFE"/>
    <w:rsid w:val="006209A6"/>
    <w:rsid w:val="00631332"/>
    <w:rsid w:val="00646AAF"/>
    <w:rsid w:val="0067251C"/>
    <w:rsid w:val="00677D4D"/>
    <w:rsid w:val="00690827"/>
    <w:rsid w:val="0069373E"/>
    <w:rsid w:val="00695527"/>
    <w:rsid w:val="006C5593"/>
    <w:rsid w:val="006D14BD"/>
    <w:rsid w:val="006D3430"/>
    <w:rsid w:val="006F1A1D"/>
    <w:rsid w:val="00761D24"/>
    <w:rsid w:val="007A4B20"/>
    <w:rsid w:val="007B66D1"/>
    <w:rsid w:val="007C62F8"/>
    <w:rsid w:val="007D1F9E"/>
    <w:rsid w:val="007D4A91"/>
    <w:rsid w:val="007F2BA9"/>
    <w:rsid w:val="008162AE"/>
    <w:rsid w:val="00854DAD"/>
    <w:rsid w:val="008648D4"/>
    <w:rsid w:val="00874C3B"/>
    <w:rsid w:val="00887711"/>
    <w:rsid w:val="00890A80"/>
    <w:rsid w:val="0089273C"/>
    <w:rsid w:val="008A342C"/>
    <w:rsid w:val="008A785B"/>
    <w:rsid w:val="009103CC"/>
    <w:rsid w:val="009121F2"/>
    <w:rsid w:val="00912A25"/>
    <w:rsid w:val="0096464B"/>
    <w:rsid w:val="0097191B"/>
    <w:rsid w:val="009A5102"/>
    <w:rsid w:val="009A543C"/>
    <w:rsid w:val="009B6A94"/>
    <w:rsid w:val="009D3E1C"/>
    <w:rsid w:val="009D6E82"/>
    <w:rsid w:val="009D78DC"/>
    <w:rsid w:val="009F143C"/>
    <w:rsid w:val="00A05FDB"/>
    <w:rsid w:val="00A221A3"/>
    <w:rsid w:val="00A41B44"/>
    <w:rsid w:val="00A422E2"/>
    <w:rsid w:val="00A939CC"/>
    <w:rsid w:val="00AC4EB7"/>
    <w:rsid w:val="00B300B0"/>
    <w:rsid w:val="00B31370"/>
    <w:rsid w:val="00B53CD6"/>
    <w:rsid w:val="00B73C40"/>
    <w:rsid w:val="00B81E68"/>
    <w:rsid w:val="00B8362A"/>
    <w:rsid w:val="00B90E6E"/>
    <w:rsid w:val="00BB3571"/>
    <w:rsid w:val="00BB4AAE"/>
    <w:rsid w:val="00C1127E"/>
    <w:rsid w:val="00C11947"/>
    <w:rsid w:val="00C17D57"/>
    <w:rsid w:val="00C34404"/>
    <w:rsid w:val="00C415B6"/>
    <w:rsid w:val="00C5380E"/>
    <w:rsid w:val="00C55397"/>
    <w:rsid w:val="00C64794"/>
    <w:rsid w:val="00C9039F"/>
    <w:rsid w:val="00C96635"/>
    <w:rsid w:val="00CA2716"/>
    <w:rsid w:val="00CA6C9E"/>
    <w:rsid w:val="00CC632A"/>
    <w:rsid w:val="00CC70F0"/>
    <w:rsid w:val="00CE1C2D"/>
    <w:rsid w:val="00D046A7"/>
    <w:rsid w:val="00D562BF"/>
    <w:rsid w:val="00D65E40"/>
    <w:rsid w:val="00D908EB"/>
    <w:rsid w:val="00DA1353"/>
    <w:rsid w:val="00DC374E"/>
    <w:rsid w:val="00DC6C9E"/>
    <w:rsid w:val="00DD0036"/>
    <w:rsid w:val="00DF2D88"/>
    <w:rsid w:val="00DF7ACE"/>
    <w:rsid w:val="00E01E88"/>
    <w:rsid w:val="00E2056B"/>
    <w:rsid w:val="00E21638"/>
    <w:rsid w:val="00E6540F"/>
    <w:rsid w:val="00E776EB"/>
    <w:rsid w:val="00E77976"/>
    <w:rsid w:val="00E85413"/>
    <w:rsid w:val="00EA4B90"/>
    <w:rsid w:val="00EA6B57"/>
    <w:rsid w:val="00EC33B5"/>
    <w:rsid w:val="00EC38F3"/>
    <w:rsid w:val="00EF69AC"/>
    <w:rsid w:val="00F02FC5"/>
    <w:rsid w:val="00F134D5"/>
    <w:rsid w:val="00F22E8F"/>
    <w:rsid w:val="00F31B4E"/>
    <w:rsid w:val="00F34567"/>
    <w:rsid w:val="00F47FAF"/>
    <w:rsid w:val="00F638BF"/>
    <w:rsid w:val="00F817A4"/>
    <w:rsid w:val="00F8661D"/>
    <w:rsid w:val="00FA03FD"/>
    <w:rsid w:val="00FA703F"/>
    <w:rsid w:val="00FF65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AAA6D7-D8AB-478D-A1CE-1E42D76D5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A34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B300B0"/>
    <w:pPr>
      <w:tabs>
        <w:tab w:val="center" w:pos="4677"/>
        <w:tab w:val="right" w:pos="9355"/>
      </w:tabs>
    </w:pPr>
  </w:style>
  <w:style w:type="character" w:customStyle="1" w:styleId="a5">
    <w:name w:val="Верхній колонтитул Знак"/>
    <w:basedOn w:val="a0"/>
    <w:link w:val="a4"/>
    <w:uiPriority w:val="99"/>
    <w:rsid w:val="00B300B0"/>
    <w:rPr>
      <w:lang w:val="uk-UA"/>
    </w:rPr>
  </w:style>
  <w:style w:type="paragraph" w:styleId="a6">
    <w:name w:val="footer"/>
    <w:basedOn w:val="a"/>
    <w:link w:val="a7"/>
    <w:uiPriority w:val="99"/>
    <w:unhideWhenUsed/>
    <w:rsid w:val="00B300B0"/>
    <w:pPr>
      <w:tabs>
        <w:tab w:val="center" w:pos="4677"/>
        <w:tab w:val="right" w:pos="9355"/>
      </w:tabs>
    </w:pPr>
  </w:style>
  <w:style w:type="character" w:customStyle="1" w:styleId="a7">
    <w:name w:val="Нижній колонтитул Знак"/>
    <w:basedOn w:val="a0"/>
    <w:link w:val="a6"/>
    <w:uiPriority w:val="99"/>
    <w:rsid w:val="00B300B0"/>
    <w:rPr>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823DDE-EF1F-47E7-948A-D6CE187EA2C7}">
  <ds:schemaRefs>
    <ds:schemaRef ds:uri="http://schemas.microsoft.com/sharepoint/v3/contenttype/forms"/>
  </ds:schemaRefs>
</ds:datastoreItem>
</file>

<file path=customXml/itemProps2.xml><?xml version="1.0" encoding="utf-8"?>
<ds:datastoreItem xmlns:ds="http://schemas.openxmlformats.org/officeDocument/2006/customXml" ds:itemID="{CC615942-510E-426B-BB70-B179FDAEE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7A5987-14B1-4DF3-9759-504108E2B40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17912</Words>
  <Characters>10210</Characters>
  <Application>Microsoft Office Word</Application>
  <DocSecurity>0</DocSecurity>
  <Lines>85</Lines>
  <Paragraphs>56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2021-07-09T13:51:00Z</dcterms:created>
  <dcterms:modified xsi:type="dcterms:W3CDTF">2021-07-09T13:51:00Z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