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0BD8" w:rsidRPr="00062B03" w:rsidRDefault="00BA0BD8" w:rsidP="00944CB6">
      <w:pPr>
        <w:spacing w:after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  <w:r w:rsidRPr="00643BA5">
        <w:rPr>
          <w:rFonts w:ascii="Times New Roman" w:hAnsi="Times New Roman"/>
          <w:b/>
          <w:sz w:val="28"/>
          <w:szCs w:val="28"/>
          <w:lang w:eastAsia="ru-RU"/>
        </w:rPr>
        <w:t>ПОЯСНЮВАЛЬНА ЗАПИСКА</w:t>
      </w:r>
    </w:p>
    <w:p w:rsidR="006701D6" w:rsidRDefault="006701D6" w:rsidP="00944CB6">
      <w:pPr>
        <w:spacing w:after="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6701D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до проекту Постанови Верховної Ради України </w:t>
      </w:r>
    </w:p>
    <w:p w:rsidR="00B61F72" w:rsidRPr="006701D6" w:rsidRDefault="00B61F72" w:rsidP="00944CB6">
      <w:pPr>
        <w:spacing w:after="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B61F72">
        <w:rPr>
          <w:rFonts w:ascii="Times New Roman" w:hAnsi="Times New Roman"/>
          <w:b/>
          <w:bCs/>
          <w:sz w:val="28"/>
          <w:szCs w:val="28"/>
          <w:lang w:eastAsia="ru-RU"/>
        </w:rPr>
        <w:t>«Про звіт Тимчасової слідчої комісії Верховної Ради України з питань розслідування випадків та причин порушення прав дитини під час здійснення децентралізації повноважень з питань охорони дитинства, реформування системи закладів інституційного догляду та виховання, реалізації права дитини на сімейне виховання та усиновлення, розвитку (модернізації) соціальних послуг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BA0BD8" w:rsidRPr="0035567F" w:rsidRDefault="00BA0BD8" w:rsidP="00944CB6">
      <w:pPr>
        <w:spacing w:after="0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A0BD8" w:rsidRPr="008227CB" w:rsidRDefault="00BA0BD8" w:rsidP="00944CB6">
      <w:pPr>
        <w:spacing w:after="0"/>
        <w:ind w:left="709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1. </w:t>
      </w:r>
      <w:r w:rsidR="001724C4" w:rsidRPr="001724C4">
        <w:rPr>
          <w:rFonts w:ascii="Times New Roman" w:hAnsi="Times New Roman"/>
          <w:b/>
          <w:sz w:val="28"/>
          <w:szCs w:val="28"/>
          <w:lang w:eastAsia="ru-RU"/>
        </w:rPr>
        <w:t>Обґрунтування необхідності прийняття проекту Постанови</w:t>
      </w:r>
    </w:p>
    <w:p w:rsidR="00BA0BD8" w:rsidRPr="008227CB" w:rsidRDefault="00BA0BD8" w:rsidP="00944CB6">
      <w:pPr>
        <w:spacing w:after="0"/>
        <w:ind w:left="709"/>
        <w:rPr>
          <w:rFonts w:ascii="Times New Roman" w:hAnsi="Times New Roman"/>
          <w:sz w:val="28"/>
          <w:szCs w:val="28"/>
          <w:lang w:eastAsia="ru-RU"/>
        </w:rPr>
      </w:pPr>
    </w:p>
    <w:p w:rsidR="00E82420" w:rsidRDefault="008B7176" w:rsidP="00E82956">
      <w:pPr>
        <w:spacing w:after="0"/>
        <w:ind w:firstLine="709"/>
        <w:jc w:val="both"/>
        <w:rPr>
          <w:rFonts w:ascii="Times New Roman" w:eastAsia="Arial Unicode MS" w:hAnsi="Times New Roman"/>
          <w:sz w:val="28"/>
          <w:szCs w:val="28"/>
          <w:lang w:eastAsia="uk-UA"/>
        </w:rPr>
      </w:pPr>
      <w:r w:rsidRPr="008B7176">
        <w:rPr>
          <w:rFonts w:ascii="Times New Roman" w:eastAsia="Arial Unicode MS" w:hAnsi="Times New Roman"/>
          <w:sz w:val="28"/>
          <w:szCs w:val="28"/>
          <w:lang w:eastAsia="uk-UA"/>
        </w:rPr>
        <w:t xml:space="preserve">Відповідно до Постанови Верховної Ради України </w:t>
      </w:r>
      <w:r w:rsidR="00E82420" w:rsidRPr="00E82420">
        <w:rPr>
          <w:rFonts w:ascii="Times New Roman" w:eastAsia="Arial Unicode MS" w:hAnsi="Times New Roman"/>
          <w:sz w:val="28"/>
          <w:szCs w:val="28"/>
          <w:lang w:eastAsia="uk-UA"/>
        </w:rPr>
        <w:t xml:space="preserve">від 18 лютого 2021 року № </w:t>
      </w:r>
      <w:r w:rsidR="00E82420" w:rsidRPr="00E82420">
        <w:rPr>
          <w:rFonts w:ascii="Times New Roman" w:eastAsia="Arial Unicode MS" w:hAnsi="Times New Roman"/>
          <w:bCs/>
          <w:sz w:val="28"/>
          <w:szCs w:val="28"/>
          <w:lang w:eastAsia="uk-UA"/>
        </w:rPr>
        <w:t>1251-IX</w:t>
      </w:r>
      <w:r w:rsidR="00E82420">
        <w:rPr>
          <w:rFonts w:ascii="Times New Roman" w:eastAsia="Arial Unicode MS" w:hAnsi="Times New Roman"/>
          <w:sz w:val="28"/>
          <w:szCs w:val="28"/>
          <w:lang w:eastAsia="uk-UA"/>
        </w:rPr>
        <w:t xml:space="preserve"> </w:t>
      </w:r>
      <w:r w:rsidRPr="008B7176">
        <w:rPr>
          <w:rFonts w:ascii="Times New Roman" w:eastAsia="Arial Unicode MS" w:hAnsi="Times New Roman"/>
          <w:sz w:val="28"/>
          <w:szCs w:val="28"/>
          <w:lang w:eastAsia="uk-UA"/>
        </w:rPr>
        <w:t xml:space="preserve">утворено </w:t>
      </w:r>
      <w:r w:rsidR="00E82420" w:rsidRPr="00E82420">
        <w:rPr>
          <w:rFonts w:ascii="Times New Roman" w:eastAsia="Arial Unicode MS" w:hAnsi="Times New Roman"/>
          <w:bCs/>
          <w:sz w:val="28"/>
          <w:szCs w:val="28"/>
          <w:lang w:eastAsia="uk-UA"/>
        </w:rPr>
        <w:t>Тимчасову слідчу комісію Верховної Ради України з питань розслідування випадків та причин порушення прав дитини під час здійснення децентралізації повноважень з питань охорони дитинства, реформування системи закладів інституційного догляду та виховання, реалізації права дитини на сімейне виховання та усиновлення, розвитку (модернізації) соціальних послуг</w:t>
      </w:r>
      <w:r w:rsidR="00E82420">
        <w:rPr>
          <w:rFonts w:ascii="Times New Roman" w:eastAsia="Arial Unicode MS" w:hAnsi="Times New Roman"/>
          <w:sz w:val="28"/>
          <w:szCs w:val="28"/>
          <w:lang w:eastAsia="uk-UA"/>
        </w:rPr>
        <w:t>.</w:t>
      </w:r>
    </w:p>
    <w:p w:rsidR="002A4501" w:rsidRPr="00E82420" w:rsidRDefault="002A4501" w:rsidP="00E82420">
      <w:pPr>
        <w:spacing w:after="0"/>
        <w:ind w:firstLine="709"/>
        <w:jc w:val="both"/>
        <w:rPr>
          <w:rFonts w:ascii="Times New Roman" w:eastAsia="Arial Unicode MS" w:hAnsi="Times New Roman"/>
          <w:sz w:val="28"/>
          <w:szCs w:val="28"/>
          <w:lang w:eastAsia="uk-UA"/>
        </w:rPr>
      </w:pPr>
      <w:r>
        <w:rPr>
          <w:rFonts w:ascii="Times New Roman" w:eastAsia="Arial Unicode MS" w:hAnsi="Times New Roman"/>
          <w:sz w:val="28"/>
          <w:szCs w:val="28"/>
          <w:lang w:eastAsia="uk-UA"/>
        </w:rPr>
        <w:t>О</w:t>
      </w:r>
      <w:r w:rsidRPr="002A4501">
        <w:rPr>
          <w:rFonts w:ascii="Times New Roman" w:eastAsia="Arial Unicode MS" w:hAnsi="Times New Roman"/>
          <w:sz w:val="28"/>
          <w:szCs w:val="28"/>
          <w:lang w:eastAsia="uk-UA"/>
        </w:rPr>
        <w:t xml:space="preserve">сновними завданнями </w:t>
      </w:r>
      <w:r w:rsidR="00B61F72" w:rsidRPr="00B61F72">
        <w:rPr>
          <w:rFonts w:ascii="Times New Roman" w:eastAsia="Arial Unicode MS" w:hAnsi="Times New Roman"/>
          <w:bCs/>
          <w:sz w:val="28"/>
          <w:szCs w:val="28"/>
          <w:lang w:eastAsia="uk-UA"/>
        </w:rPr>
        <w:t xml:space="preserve">Тимчасової слідчої комісії </w:t>
      </w:r>
      <w:r w:rsidR="00B61F72">
        <w:rPr>
          <w:rFonts w:ascii="Times New Roman" w:eastAsia="Arial Unicode MS" w:hAnsi="Times New Roman"/>
          <w:bCs/>
          <w:sz w:val="28"/>
          <w:szCs w:val="28"/>
          <w:lang w:eastAsia="uk-UA"/>
        </w:rPr>
        <w:t xml:space="preserve">є </w:t>
      </w:r>
      <w:r w:rsidR="00E82420" w:rsidRPr="00E82420">
        <w:rPr>
          <w:rFonts w:ascii="Times New Roman" w:eastAsia="Arial Unicode MS" w:hAnsi="Times New Roman"/>
          <w:bCs/>
          <w:sz w:val="28"/>
          <w:szCs w:val="28"/>
          <w:lang w:eastAsia="uk-UA"/>
        </w:rPr>
        <w:t>розслідування фактів порушень прав дітей під час реформування системи закладів інституційного догляду та виховання, розслідування фактів порушень щодо реалізації права дитини на сімейне виховання та усиновлення, розслідування фактів порушень у сфері розвитку (модернізації) соціальних послуг, які призвели до порушення прав дітей</w:t>
      </w:r>
      <w:r w:rsidRPr="002A4501">
        <w:rPr>
          <w:rFonts w:ascii="Times New Roman" w:eastAsia="Arial Unicode MS" w:hAnsi="Times New Roman"/>
          <w:sz w:val="28"/>
          <w:szCs w:val="28"/>
          <w:lang w:eastAsia="uk-UA"/>
        </w:rPr>
        <w:t>.</w:t>
      </w:r>
    </w:p>
    <w:p w:rsidR="00AD63D7" w:rsidRPr="00AD63D7" w:rsidRDefault="002A4501" w:rsidP="00E82420">
      <w:pPr>
        <w:spacing w:after="0"/>
        <w:ind w:firstLine="709"/>
        <w:jc w:val="both"/>
        <w:rPr>
          <w:rFonts w:ascii="Times New Roman" w:eastAsia="Arial Unicode MS" w:hAnsi="Times New Roman"/>
          <w:sz w:val="28"/>
          <w:szCs w:val="28"/>
          <w:lang w:eastAsia="uk-UA"/>
        </w:rPr>
      </w:pPr>
      <w:r>
        <w:rPr>
          <w:rFonts w:ascii="Times New Roman" w:eastAsia="Arial Unicode MS" w:hAnsi="Times New Roman"/>
          <w:sz w:val="28"/>
          <w:szCs w:val="28"/>
          <w:lang w:eastAsia="uk-UA"/>
        </w:rPr>
        <w:t>Постановою</w:t>
      </w:r>
      <w:r w:rsidRPr="002A4501">
        <w:rPr>
          <w:rFonts w:ascii="Times New Roman" w:eastAsia="Arial Unicode MS" w:hAnsi="Times New Roman"/>
          <w:sz w:val="28"/>
          <w:szCs w:val="28"/>
          <w:lang w:eastAsia="uk-UA"/>
        </w:rPr>
        <w:t xml:space="preserve"> Верховної Ради України </w:t>
      </w:r>
      <w:r w:rsidR="00E82420" w:rsidRPr="00E82420">
        <w:rPr>
          <w:rFonts w:ascii="Times New Roman" w:eastAsia="Arial Unicode MS" w:hAnsi="Times New Roman"/>
          <w:sz w:val="28"/>
          <w:szCs w:val="28"/>
          <w:lang w:eastAsia="uk-UA"/>
        </w:rPr>
        <w:t xml:space="preserve">від 18 лютого 2021 року № </w:t>
      </w:r>
      <w:r w:rsidR="00E82420" w:rsidRPr="00E82420">
        <w:rPr>
          <w:rFonts w:ascii="Times New Roman" w:eastAsia="Arial Unicode MS" w:hAnsi="Times New Roman"/>
          <w:bCs/>
          <w:sz w:val="28"/>
          <w:szCs w:val="28"/>
          <w:lang w:eastAsia="uk-UA"/>
        </w:rPr>
        <w:t>1251-IX</w:t>
      </w:r>
      <w:r w:rsidR="00E82420">
        <w:rPr>
          <w:rFonts w:ascii="Times New Roman" w:eastAsia="Arial Unicode MS" w:hAnsi="Times New Roman"/>
          <w:sz w:val="28"/>
          <w:szCs w:val="28"/>
          <w:lang w:eastAsia="uk-UA"/>
        </w:rPr>
        <w:t xml:space="preserve"> </w:t>
      </w:r>
      <w:r w:rsidRPr="002A4501">
        <w:rPr>
          <w:rFonts w:ascii="Times New Roman" w:eastAsia="Arial Unicode MS" w:hAnsi="Times New Roman"/>
          <w:sz w:val="28"/>
          <w:szCs w:val="28"/>
          <w:lang w:eastAsia="uk-UA"/>
        </w:rPr>
        <w:t>передбачено звіт Тимчасової слідчої комісії про виконану роботу заслухати на пленарному засіданні Верховної Ради України не пізніше шестимісяч</w:t>
      </w:r>
      <w:r>
        <w:rPr>
          <w:rFonts w:ascii="Times New Roman" w:eastAsia="Arial Unicode MS" w:hAnsi="Times New Roman"/>
          <w:sz w:val="28"/>
          <w:szCs w:val="28"/>
          <w:lang w:eastAsia="uk-UA"/>
        </w:rPr>
        <w:t>ного терміну з дня її утворення</w:t>
      </w:r>
      <w:r w:rsidR="00AD63D7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C813E1" w:rsidRPr="00C813E1" w:rsidRDefault="00C813E1" w:rsidP="007F07AE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813E1">
        <w:rPr>
          <w:rFonts w:ascii="Times New Roman" w:hAnsi="Times New Roman"/>
          <w:sz w:val="28"/>
          <w:szCs w:val="28"/>
          <w:lang w:eastAsia="ru-RU"/>
        </w:rPr>
        <w:t xml:space="preserve">При цьому, з огляду на великий обсяг інформації, що надійшов до Тимчасової слідчої комісії для проведення </w:t>
      </w:r>
      <w:r w:rsidR="007F07AE" w:rsidRPr="00E82420">
        <w:rPr>
          <w:rFonts w:ascii="Times New Roman" w:eastAsia="Arial Unicode MS" w:hAnsi="Times New Roman"/>
          <w:bCs/>
          <w:sz w:val="28"/>
          <w:szCs w:val="28"/>
          <w:lang w:eastAsia="uk-UA"/>
        </w:rPr>
        <w:t>розслідування фактів порушень прав дітей під час реформування системи закладів інституційного догляду та виховання, розслідування фактів порушень щодо реалізації права дитини на сімейне виховання та усиновлення, розслідування фактів порушень у сфері розвитку (модернізації) соціальних послуг, які призвели до порушення прав дітей</w:t>
      </w:r>
      <w:r w:rsidR="007F07AE">
        <w:rPr>
          <w:rFonts w:ascii="Times New Roman" w:hAnsi="Times New Roman"/>
          <w:sz w:val="28"/>
          <w:szCs w:val="28"/>
          <w:lang w:eastAsia="ru-RU"/>
        </w:rPr>
        <w:t>, що</w:t>
      </w:r>
      <w:r w:rsidRPr="00C813E1">
        <w:rPr>
          <w:rFonts w:ascii="Times New Roman" w:hAnsi="Times New Roman"/>
          <w:sz w:val="28"/>
          <w:szCs w:val="28"/>
          <w:lang w:eastAsia="ru-RU"/>
        </w:rPr>
        <w:t xml:space="preserve"> міститься в документах </w:t>
      </w:r>
      <w:r w:rsidR="007F07AE">
        <w:rPr>
          <w:rFonts w:ascii="Times New Roman" w:hAnsi="Times New Roman"/>
          <w:sz w:val="28"/>
          <w:szCs w:val="28"/>
          <w:lang w:eastAsia="ru-RU"/>
        </w:rPr>
        <w:t xml:space="preserve">Рахункової палати, </w:t>
      </w:r>
      <w:r w:rsidRPr="00C813E1">
        <w:rPr>
          <w:rFonts w:ascii="Times New Roman" w:hAnsi="Times New Roman"/>
          <w:sz w:val="28"/>
          <w:szCs w:val="28"/>
          <w:lang w:eastAsia="ru-RU"/>
        </w:rPr>
        <w:t>правоохоронних органів та</w:t>
      </w:r>
      <w:r>
        <w:rPr>
          <w:rFonts w:ascii="Times New Roman" w:hAnsi="Times New Roman"/>
          <w:sz w:val="28"/>
          <w:szCs w:val="28"/>
          <w:lang w:eastAsia="ru-RU"/>
        </w:rPr>
        <w:t xml:space="preserve"> інших органів державної влади</w:t>
      </w:r>
      <w:r w:rsidRPr="00C813E1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9838E3" w:rsidRPr="009838E3">
        <w:rPr>
          <w:rFonts w:ascii="Times New Roman" w:hAnsi="Times New Roman"/>
          <w:sz w:val="28"/>
          <w:szCs w:val="28"/>
          <w:lang w:eastAsia="ru-RU"/>
        </w:rPr>
        <w:t xml:space="preserve">надходженням нової інформації </w:t>
      </w:r>
      <w:r w:rsidR="007F07AE">
        <w:rPr>
          <w:rFonts w:ascii="Times New Roman" w:hAnsi="Times New Roman"/>
          <w:sz w:val="28"/>
          <w:szCs w:val="28"/>
          <w:lang w:eastAsia="ru-RU"/>
        </w:rPr>
        <w:t>від батьків, представників закладів</w:t>
      </w:r>
      <w:r w:rsidR="00E82956">
        <w:rPr>
          <w:rFonts w:ascii="Times New Roman" w:hAnsi="Times New Roman"/>
          <w:sz w:val="28"/>
          <w:szCs w:val="28"/>
          <w:lang w:eastAsia="ru-RU"/>
        </w:rPr>
        <w:t xml:space="preserve"> освіти та соціального захисту дітей</w:t>
      </w:r>
      <w:r w:rsidR="007F07AE">
        <w:rPr>
          <w:rFonts w:ascii="Times New Roman" w:hAnsi="Times New Roman"/>
          <w:sz w:val="28"/>
          <w:szCs w:val="28"/>
          <w:lang w:eastAsia="ru-RU"/>
        </w:rPr>
        <w:t>, органів місцевої влади вважаємо не</w:t>
      </w:r>
      <w:r w:rsidRPr="00C813E1">
        <w:rPr>
          <w:rFonts w:ascii="Times New Roman" w:hAnsi="Times New Roman"/>
          <w:sz w:val="28"/>
          <w:szCs w:val="28"/>
          <w:lang w:eastAsia="ru-RU"/>
        </w:rPr>
        <w:t>завершеною в повній мірі роботу Тимчасової слідчої комісії з вико</w:t>
      </w:r>
      <w:r w:rsidR="00012C7F">
        <w:rPr>
          <w:rFonts w:ascii="Times New Roman" w:hAnsi="Times New Roman"/>
          <w:sz w:val="28"/>
          <w:szCs w:val="28"/>
          <w:lang w:eastAsia="ru-RU"/>
        </w:rPr>
        <w:t>нання визначених</w:t>
      </w:r>
      <w:r w:rsidRPr="00C813E1">
        <w:rPr>
          <w:rFonts w:ascii="Times New Roman" w:hAnsi="Times New Roman"/>
          <w:sz w:val="28"/>
          <w:szCs w:val="28"/>
          <w:lang w:eastAsia="ru-RU"/>
        </w:rPr>
        <w:t xml:space="preserve"> Ве</w:t>
      </w:r>
      <w:r>
        <w:rPr>
          <w:rFonts w:ascii="Times New Roman" w:hAnsi="Times New Roman"/>
          <w:sz w:val="28"/>
          <w:szCs w:val="28"/>
          <w:lang w:eastAsia="ru-RU"/>
        </w:rPr>
        <w:t xml:space="preserve">рховною Радою України завдань. </w:t>
      </w:r>
    </w:p>
    <w:p w:rsidR="00512222" w:rsidRDefault="00C813E1" w:rsidP="00944CB6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813E1">
        <w:rPr>
          <w:rFonts w:ascii="Times New Roman" w:hAnsi="Times New Roman"/>
          <w:sz w:val="28"/>
          <w:szCs w:val="28"/>
          <w:lang w:eastAsia="ru-RU"/>
        </w:rPr>
        <w:lastRenderedPageBreak/>
        <w:t>Зазначені обставини зумовлюють необхідність продовження діяльності Тимчасової слідчої комісії.</w:t>
      </w:r>
    </w:p>
    <w:p w:rsidR="00371FB6" w:rsidRDefault="00371FB6" w:rsidP="00944CB6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65D11" w:rsidRDefault="00465D11" w:rsidP="00944CB6">
      <w:pPr>
        <w:spacing w:after="0"/>
        <w:ind w:firstLine="540"/>
        <w:jc w:val="both"/>
        <w:rPr>
          <w:rFonts w:ascii="Times New Roman" w:hAnsi="Times New Roman"/>
          <w:b/>
          <w:sz w:val="28"/>
          <w:szCs w:val="28"/>
          <w:lang w:eastAsia="uk-UA"/>
        </w:rPr>
      </w:pPr>
      <w:r w:rsidRPr="00465D11">
        <w:rPr>
          <w:rFonts w:ascii="Times New Roman" w:hAnsi="Times New Roman"/>
          <w:b/>
          <w:sz w:val="28"/>
          <w:szCs w:val="28"/>
          <w:lang w:eastAsia="uk-UA"/>
        </w:rPr>
        <w:t xml:space="preserve">2. Мета та завдання проекту Постанови </w:t>
      </w:r>
    </w:p>
    <w:p w:rsidR="00465D11" w:rsidRPr="00465D11" w:rsidRDefault="00465D11" w:rsidP="00944CB6">
      <w:pPr>
        <w:spacing w:after="0"/>
        <w:ind w:firstLine="540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:rsidR="00465D11" w:rsidRPr="00465D11" w:rsidRDefault="00465D11" w:rsidP="00A95901">
      <w:pPr>
        <w:spacing w:after="0"/>
        <w:ind w:firstLine="540"/>
        <w:jc w:val="both"/>
        <w:rPr>
          <w:rFonts w:ascii="Times New Roman" w:hAnsi="Times New Roman"/>
          <w:sz w:val="28"/>
          <w:szCs w:val="28"/>
          <w:lang w:eastAsia="uk-UA"/>
        </w:rPr>
      </w:pPr>
      <w:r w:rsidRPr="00465D11">
        <w:rPr>
          <w:rFonts w:ascii="Times New Roman" w:hAnsi="Times New Roman"/>
          <w:sz w:val="28"/>
          <w:szCs w:val="28"/>
          <w:lang w:eastAsia="uk-UA"/>
        </w:rPr>
        <w:t>Мето</w:t>
      </w:r>
      <w:r w:rsidR="00C813E1">
        <w:rPr>
          <w:rFonts w:ascii="Times New Roman" w:hAnsi="Times New Roman"/>
          <w:sz w:val="28"/>
          <w:szCs w:val="28"/>
          <w:lang w:eastAsia="uk-UA"/>
        </w:rPr>
        <w:t>ю прийняття проекту Постанови є</w:t>
      </w:r>
      <w:r w:rsidR="00C813E1" w:rsidRPr="00C813E1">
        <w:rPr>
          <w:rFonts w:ascii="Times New Roman" w:hAnsi="Times New Roman"/>
          <w:sz w:val="28"/>
          <w:szCs w:val="28"/>
          <w:lang w:eastAsia="uk-UA"/>
        </w:rPr>
        <w:t xml:space="preserve"> продовження роботи</w:t>
      </w:r>
      <w:r w:rsidR="00B945C4">
        <w:rPr>
          <w:rFonts w:ascii="Times New Roman" w:hAnsi="Times New Roman"/>
          <w:sz w:val="28"/>
          <w:szCs w:val="28"/>
          <w:lang w:eastAsia="uk-UA"/>
        </w:rPr>
        <w:t xml:space="preserve"> Тимчасової слідчої комісії на шість</w:t>
      </w:r>
      <w:r w:rsidR="00C813E1" w:rsidRPr="00C813E1">
        <w:rPr>
          <w:rFonts w:ascii="Times New Roman" w:hAnsi="Times New Roman"/>
          <w:sz w:val="28"/>
          <w:szCs w:val="28"/>
          <w:lang w:eastAsia="uk-UA"/>
        </w:rPr>
        <w:t xml:space="preserve"> місяців з метою подальшого </w:t>
      </w:r>
      <w:r w:rsidR="00A95901" w:rsidRPr="00E82420">
        <w:rPr>
          <w:rFonts w:ascii="Times New Roman" w:eastAsia="Arial Unicode MS" w:hAnsi="Times New Roman"/>
          <w:bCs/>
          <w:sz w:val="28"/>
          <w:szCs w:val="28"/>
          <w:lang w:eastAsia="uk-UA"/>
        </w:rPr>
        <w:t>розслідування фактів порушень прав дітей під час реформування системи закладів інституційного догляду та виховання, розслідування фактів порушень щодо реалізації права дитини на сімейне виховання та усиновлення, розслідування фактів порушень у сфері розвитку (модернізації) соціальних послуг, які призвели до порушення прав дітей</w:t>
      </w:r>
      <w:r w:rsidR="00E82956">
        <w:rPr>
          <w:rFonts w:ascii="Times New Roman" w:eastAsia="Arial Unicode MS" w:hAnsi="Times New Roman"/>
          <w:bCs/>
          <w:sz w:val="28"/>
          <w:szCs w:val="28"/>
          <w:lang w:eastAsia="uk-UA"/>
        </w:rPr>
        <w:t>,</w:t>
      </w:r>
      <w:r w:rsidR="00A95901">
        <w:rPr>
          <w:rFonts w:ascii="Times New Roman" w:hAnsi="Times New Roman"/>
          <w:sz w:val="28"/>
          <w:szCs w:val="28"/>
          <w:lang w:eastAsia="uk-UA"/>
        </w:rPr>
        <w:t xml:space="preserve"> з </w:t>
      </w:r>
      <w:r w:rsidR="00D76000">
        <w:rPr>
          <w:rFonts w:ascii="Times New Roman" w:hAnsi="Times New Roman"/>
          <w:sz w:val="28"/>
          <w:szCs w:val="28"/>
          <w:lang w:eastAsia="uk-UA"/>
        </w:rPr>
        <w:t xml:space="preserve">18 серпня </w:t>
      </w:r>
      <w:r w:rsidR="00A95901">
        <w:rPr>
          <w:rFonts w:ascii="Times New Roman" w:hAnsi="Times New Roman"/>
          <w:sz w:val="28"/>
          <w:szCs w:val="28"/>
          <w:lang w:eastAsia="uk-UA"/>
        </w:rPr>
        <w:t xml:space="preserve">2021 року по </w:t>
      </w:r>
      <w:r w:rsidR="00D76000">
        <w:rPr>
          <w:rFonts w:ascii="Times New Roman" w:hAnsi="Times New Roman"/>
          <w:sz w:val="28"/>
          <w:szCs w:val="28"/>
          <w:lang w:eastAsia="uk-UA"/>
        </w:rPr>
        <w:t>18 лютого 2022 року.</w:t>
      </w:r>
    </w:p>
    <w:p w:rsidR="00BA0BD8" w:rsidRDefault="00BA0BD8" w:rsidP="00944CB6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E6FBB" w:rsidRDefault="00AE6FBB" w:rsidP="00944CB6">
      <w:pPr>
        <w:spacing w:after="0"/>
        <w:ind w:firstLine="540"/>
        <w:jc w:val="both"/>
        <w:rPr>
          <w:rFonts w:ascii="Times New Roman" w:hAnsi="Times New Roman"/>
          <w:b/>
          <w:sz w:val="28"/>
          <w:szCs w:val="28"/>
          <w:lang w:eastAsia="uk-UA"/>
        </w:rPr>
      </w:pPr>
      <w:r w:rsidRPr="00AE6FBB">
        <w:rPr>
          <w:rFonts w:ascii="Times New Roman" w:hAnsi="Times New Roman"/>
          <w:b/>
          <w:sz w:val="28"/>
          <w:szCs w:val="28"/>
          <w:lang w:eastAsia="uk-UA"/>
        </w:rPr>
        <w:t>3. Загальна характеристика і основні положення проекту Постанови</w:t>
      </w:r>
    </w:p>
    <w:p w:rsidR="00AE6FBB" w:rsidRPr="00AE6FBB" w:rsidRDefault="00AE6FBB" w:rsidP="00944CB6">
      <w:pPr>
        <w:spacing w:after="0"/>
        <w:ind w:firstLine="540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:rsidR="003840DA" w:rsidRDefault="00C813E1" w:rsidP="00E915AD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C813E1">
        <w:rPr>
          <w:rFonts w:ascii="Times New Roman" w:hAnsi="Times New Roman"/>
          <w:sz w:val="28"/>
          <w:szCs w:val="28"/>
          <w:lang w:eastAsia="uk-UA"/>
        </w:rPr>
        <w:t>Постановою пропонується Верховній Раді України взяти до відома звіт Тимчасової слідчої комісії, а також продовжити роботу Комісії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C813E1">
        <w:rPr>
          <w:rFonts w:ascii="Times New Roman" w:hAnsi="Times New Roman"/>
          <w:sz w:val="28"/>
          <w:szCs w:val="28"/>
          <w:lang w:eastAsia="uk-UA"/>
        </w:rPr>
        <w:t xml:space="preserve">на </w:t>
      </w:r>
      <w:r w:rsidR="00B945C4">
        <w:rPr>
          <w:rFonts w:ascii="Times New Roman" w:hAnsi="Times New Roman"/>
          <w:sz w:val="28"/>
          <w:szCs w:val="28"/>
          <w:lang w:eastAsia="uk-UA"/>
        </w:rPr>
        <w:t>шість</w:t>
      </w:r>
      <w:r w:rsidRPr="00C813E1">
        <w:rPr>
          <w:rFonts w:ascii="Times New Roman" w:hAnsi="Times New Roman"/>
          <w:sz w:val="28"/>
          <w:szCs w:val="28"/>
          <w:lang w:eastAsia="uk-UA"/>
        </w:rPr>
        <w:t xml:space="preserve"> місяці</w:t>
      </w:r>
      <w:r>
        <w:rPr>
          <w:rFonts w:ascii="Times New Roman" w:hAnsi="Times New Roman"/>
          <w:sz w:val="28"/>
          <w:szCs w:val="28"/>
          <w:lang w:eastAsia="uk-UA"/>
        </w:rPr>
        <w:t>в</w:t>
      </w:r>
      <w:r w:rsidRPr="00C813E1">
        <w:rPr>
          <w:rFonts w:ascii="Times New Roman" w:hAnsi="Times New Roman"/>
          <w:sz w:val="28"/>
          <w:szCs w:val="28"/>
          <w:lang w:eastAsia="uk-UA"/>
        </w:rPr>
        <w:t>, по спливу яких заслухати на пленарному засіданні Верховної Ради України звіт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E915AD" w:rsidRPr="00E915AD">
        <w:rPr>
          <w:rFonts w:ascii="Times New Roman" w:hAnsi="Times New Roman"/>
          <w:bCs/>
          <w:sz w:val="28"/>
          <w:szCs w:val="28"/>
          <w:lang w:eastAsia="uk-UA"/>
        </w:rPr>
        <w:t>Тимчасової слідчої комісії Верховної Ради України з питань розслідування випадків та причин порушення прав дитини під час здійснення децентралізації повноважень з питань охорони дитинства, реформування системи закладів інституційного догляду та виховання, реалізації права дитини на сімейне виховання та усиновлення, розвитку (модернізації) соціальних послуг</w:t>
      </w:r>
      <w:r>
        <w:rPr>
          <w:rFonts w:ascii="Times New Roman" w:hAnsi="Times New Roman"/>
          <w:sz w:val="28"/>
          <w:szCs w:val="28"/>
          <w:lang w:eastAsia="uk-UA"/>
        </w:rPr>
        <w:t>.</w:t>
      </w:r>
    </w:p>
    <w:p w:rsidR="00C813E1" w:rsidRDefault="00C813E1" w:rsidP="00944CB6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A0BD8" w:rsidRDefault="00BA0BD8" w:rsidP="00944CB6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4</w:t>
      </w:r>
      <w:r w:rsidRPr="0058151F">
        <w:rPr>
          <w:rFonts w:ascii="Times New Roman" w:hAnsi="Times New Roman"/>
          <w:b/>
          <w:sz w:val="28"/>
          <w:szCs w:val="28"/>
          <w:lang w:eastAsia="ru-RU"/>
        </w:rPr>
        <w:t>. Стан</w:t>
      </w:r>
      <w:r w:rsidRPr="00643BA5">
        <w:rPr>
          <w:rFonts w:ascii="Times New Roman" w:hAnsi="Times New Roman"/>
          <w:b/>
          <w:sz w:val="28"/>
          <w:szCs w:val="28"/>
          <w:lang w:eastAsia="ru-RU"/>
        </w:rPr>
        <w:t xml:space="preserve"> нормативно-правової бази у даній сфері правового регулювання</w:t>
      </w:r>
    </w:p>
    <w:p w:rsidR="00BA0BD8" w:rsidRPr="004E563E" w:rsidRDefault="00BA0BD8" w:rsidP="00944CB6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96A6C" w:rsidRPr="00B96A6C" w:rsidRDefault="00B96A6C" w:rsidP="00944CB6">
      <w:pPr>
        <w:spacing w:after="0"/>
        <w:ind w:firstLine="540"/>
        <w:jc w:val="both"/>
        <w:rPr>
          <w:rFonts w:ascii="Times New Roman" w:hAnsi="Times New Roman"/>
          <w:sz w:val="28"/>
          <w:szCs w:val="28"/>
          <w:lang w:eastAsia="uk-UA"/>
        </w:rPr>
      </w:pPr>
      <w:r w:rsidRPr="00B96A6C">
        <w:rPr>
          <w:rFonts w:ascii="Times New Roman" w:hAnsi="Times New Roman"/>
          <w:sz w:val="28"/>
          <w:szCs w:val="28"/>
          <w:lang w:eastAsia="uk-UA"/>
        </w:rPr>
        <w:t>Нормативно-правову базу у даній сфері правового регулювання складає Конституція України, Р</w:t>
      </w:r>
      <w:r w:rsidR="00B945C4">
        <w:rPr>
          <w:rFonts w:ascii="Times New Roman" w:hAnsi="Times New Roman"/>
          <w:sz w:val="28"/>
          <w:szCs w:val="28"/>
          <w:lang w:eastAsia="uk-UA"/>
        </w:rPr>
        <w:t>егламент Верховної Ради України затверджений Законом України «Про регламент»</w:t>
      </w:r>
      <w:r>
        <w:rPr>
          <w:rFonts w:ascii="Times New Roman" w:hAnsi="Times New Roman"/>
          <w:sz w:val="28"/>
          <w:szCs w:val="28"/>
          <w:lang w:eastAsia="uk-UA"/>
        </w:rPr>
        <w:t xml:space="preserve"> та Закон</w:t>
      </w:r>
      <w:r w:rsidRPr="00465D11">
        <w:rPr>
          <w:rFonts w:ascii="Times New Roman" w:hAnsi="Times New Roman"/>
          <w:sz w:val="28"/>
          <w:szCs w:val="28"/>
          <w:lang w:eastAsia="uk-UA"/>
        </w:rPr>
        <w:t xml:space="preserve"> України «Про тимчасові слідчі комісії і тимчасові спеціальні комісії Верховної Ради України»</w:t>
      </w:r>
      <w:r w:rsidRPr="00B96A6C">
        <w:rPr>
          <w:rFonts w:ascii="Times New Roman" w:hAnsi="Times New Roman"/>
          <w:sz w:val="28"/>
          <w:szCs w:val="28"/>
          <w:lang w:eastAsia="uk-UA"/>
        </w:rPr>
        <w:t>.</w:t>
      </w:r>
    </w:p>
    <w:p w:rsidR="00B96A6C" w:rsidRPr="00B96A6C" w:rsidRDefault="00B96A6C" w:rsidP="00944CB6">
      <w:pPr>
        <w:spacing w:after="0"/>
        <w:ind w:firstLine="540"/>
        <w:jc w:val="both"/>
        <w:rPr>
          <w:rFonts w:ascii="Times New Roman" w:hAnsi="Times New Roman"/>
          <w:sz w:val="28"/>
          <w:szCs w:val="28"/>
          <w:lang w:eastAsia="uk-UA"/>
        </w:rPr>
      </w:pPr>
      <w:r w:rsidRPr="00B96A6C">
        <w:rPr>
          <w:rFonts w:ascii="Times New Roman" w:hAnsi="Times New Roman"/>
          <w:sz w:val="28"/>
          <w:szCs w:val="28"/>
          <w:lang w:eastAsia="uk-UA"/>
        </w:rPr>
        <w:t>Прийняття акту не потребуватиме внесення змін до інших законодавчих актів України.</w:t>
      </w:r>
    </w:p>
    <w:p w:rsidR="00BA0BD8" w:rsidRPr="00B96A6C" w:rsidRDefault="00BA0BD8" w:rsidP="00944CB6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A0BD8" w:rsidRDefault="00BA0BD8" w:rsidP="00944CB6">
      <w:pPr>
        <w:spacing w:after="0"/>
        <w:ind w:left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5. </w:t>
      </w:r>
      <w:r w:rsidRPr="00643BA5">
        <w:rPr>
          <w:rFonts w:ascii="Times New Roman" w:hAnsi="Times New Roman"/>
          <w:b/>
          <w:sz w:val="28"/>
          <w:szCs w:val="28"/>
          <w:lang w:eastAsia="ru-RU"/>
        </w:rPr>
        <w:t>Фінансово-економічне обґрунтування</w:t>
      </w:r>
    </w:p>
    <w:p w:rsidR="00BA0BD8" w:rsidRDefault="00BA0BD8" w:rsidP="00944CB6">
      <w:pPr>
        <w:spacing w:after="0"/>
        <w:ind w:left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D77E4B" w:rsidRPr="00D77E4B" w:rsidRDefault="00D77E4B" w:rsidP="00944CB6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D77E4B">
        <w:rPr>
          <w:rFonts w:ascii="Times New Roman" w:hAnsi="Times New Roman"/>
          <w:sz w:val="28"/>
          <w:szCs w:val="28"/>
          <w:lang w:eastAsia="ar-SA"/>
        </w:rPr>
        <w:t xml:space="preserve">Прийняття проекту </w:t>
      </w:r>
      <w:r>
        <w:rPr>
          <w:rFonts w:ascii="Times New Roman" w:hAnsi="Times New Roman"/>
          <w:sz w:val="28"/>
          <w:szCs w:val="28"/>
          <w:lang w:eastAsia="ar-SA"/>
        </w:rPr>
        <w:t xml:space="preserve">Постанови не </w:t>
      </w:r>
      <w:r w:rsidRPr="00D77E4B">
        <w:rPr>
          <w:rFonts w:ascii="Times New Roman" w:hAnsi="Times New Roman"/>
          <w:sz w:val="28"/>
          <w:szCs w:val="28"/>
          <w:lang w:eastAsia="ar-SA"/>
        </w:rPr>
        <w:t>по</w:t>
      </w:r>
      <w:r>
        <w:rPr>
          <w:rFonts w:ascii="Times New Roman" w:hAnsi="Times New Roman"/>
          <w:sz w:val="28"/>
          <w:szCs w:val="28"/>
          <w:lang w:eastAsia="ar-SA"/>
        </w:rPr>
        <w:t xml:space="preserve">требуватиме додаткових витрат з </w:t>
      </w:r>
      <w:r w:rsidRPr="00D77E4B">
        <w:rPr>
          <w:rFonts w:ascii="Times New Roman" w:hAnsi="Times New Roman"/>
          <w:sz w:val="28"/>
          <w:szCs w:val="28"/>
          <w:lang w:eastAsia="ar-SA"/>
        </w:rPr>
        <w:t>Державного бюджету України.</w:t>
      </w:r>
    </w:p>
    <w:p w:rsidR="007D0CA4" w:rsidRDefault="007D0CA4" w:rsidP="00944CB6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A0BD8" w:rsidRDefault="00BA0BD8" w:rsidP="00944CB6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6.</w:t>
      </w:r>
      <w:r w:rsidRPr="00643BA5">
        <w:rPr>
          <w:rFonts w:ascii="Times New Roman" w:hAnsi="Times New Roman"/>
          <w:b/>
          <w:sz w:val="28"/>
          <w:szCs w:val="28"/>
          <w:lang w:eastAsia="ru-RU"/>
        </w:rPr>
        <w:t xml:space="preserve"> Прогноз результатів соціально-економічних, правових та інших наслідків прийняття </w:t>
      </w:r>
      <w:r w:rsidR="0049128C" w:rsidRPr="0049128C">
        <w:rPr>
          <w:rFonts w:ascii="Times New Roman" w:hAnsi="Times New Roman"/>
          <w:b/>
          <w:sz w:val="28"/>
          <w:szCs w:val="28"/>
          <w:lang w:eastAsia="ru-RU"/>
        </w:rPr>
        <w:t>проекту Постанови</w:t>
      </w:r>
    </w:p>
    <w:p w:rsidR="00BA0BD8" w:rsidRPr="00643BA5" w:rsidRDefault="00BA0BD8" w:rsidP="00944CB6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9128C" w:rsidRPr="0049128C" w:rsidRDefault="0049128C" w:rsidP="004509A0">
      <w:pPr>
        <w:spacing w:after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9128C">
        <w:rPr>
          <w:rFonts w:ascii="Times New Roman" w:hAnsi="Times New Roman"/>
          <w:sz w:val="28"/>
          <w:szCs w:val="28"/>
          <w:lang w:eastAsia="ru-RU"/>
        </w:rPr>
        <w:t xml:space="preserve">Прийняття проекту Постанови дозволить Верховній Раді України розглянути звіт Тимчасової слідчої комісії та </w:t>
      </w:r>
      <w:r w:rsidR="00C813E1" w:rsidRPr="00C813E1">
        <w:rPr>
          <w:rFonts w:ascii="Times New Roman" w:hAnsi="Times New Roman"/>
          <w:sz w:val="28"/>
          <w:szCs w:val="28"/>
          <w:lang w:eastAsia="ru-RU"/>
        </w:rPr>
        <w:t>продовжити роботу</w:t>
      </w:r>
      <w:r w:rsidR="00620866">
        <w:rPr>
          <w:rFonts w:ascii="Times New Roman" w:hAnsi="Times New Roman"/>
          <w:sz w:val="28"/>
          <w:szCs w:val="28"/>
          <w:lang w:eastAsia="ru-RU"/>
        </w:rPr>
        <w:t xml:space="preserve"> Тимчасової слідчої комісії на шість</w:t>
      </w:r>
      <w:r w:rsidR="00C813E1" w:rsidRPr="00C813E1">
        <w:rPr>
          <w:rFonts w:ascii="Times New Roman" w:hAnsi="Times New Roman"/>
          <w:sz w:val="28"/>
          <w:szCs w:val="28"/>
          <w:lang w:eastAsia="ru-RU"/>
        </w:rPr>
        <w:t xml:space="preserve"> місяці</w:t>
      </w:r>
      <w:r w:rsidR="00C813E1">
        <w:rPr>
          <w:rFonts w:ascii="Times New Roman" w:hAnsi="Times New Roman"/>
          <w:sz w:val="28"/>
          <w:szCs w:val="28"/>
          <w:lang w:eastAsia="ru-RU"/>
        </w:rPr>
        <w:t>в</w:t>
      </w:r>
      <w:r w:rsidR="00C813E1" w:rsidRPr="00C813E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D5FD3">
        <w:rPr>
          <w:rFonts w:ascii="Times New Roman" w:hAnsi="Times New Roman"/>
          <w:sz w:val="28"/>
          <w:szCs w:val="28"/>
          <w:lang w:eastAsia="uk-UA"/>
        </w:rPr>
        <w:t xml:space="preserve">з 18 серпня 2021 року по 18 лютого 2022 року </w:t>
      </w:r>
      <w:r w:rsidR="00C813E1" w:rsidRPr="00C813E1">
        <w:rPr>
          <w:rFonts w:ascii="Times New Roman" w:hAnsi="Times New Roman"/>
          <w:sz w:val="28"/>
          <w:szCs w:val="28"/>
          <w:lang w:eastAsia="ru-RU"/>
        </w:rPr>
        <w:t xml:space="preserve">з метою подальшого </w:t>
      </w:r>
      <w:r w:rsidR="004509A0" w:rsidRPr="00E82420">
        <w:rPr>
          <w:rFonts w:ascii="Times New Roman" w:eastAsia="Arial Unicode MS" w:hAnsi="Times New Roman"/>
          <w:bCs/>
          <w:sz w:val="28"/>
          <w:szCs w:val="28"/>
          <w:lang w:eastAsia="uk-UA"/>
        </w:rPr>
        <w:t>розслідування фактів порушень прав дітей</w:t>
      </w:r>
      <w:r w:rsidR="00620866">
        <w:rPr>
          <w:rFonts w:ascii="Times New Roman" w:eastAsia="Arial Unicode MS" w:hAnsi="Times New Roman"/>
          <w:bCs/>
          <w:sz w:val="28"/>
          <w:szCs w:val="28"/>
          <w:lang w:eastAsia="uk-UA"/>
        </w:rPr>
        <w:t>.</w:t>
      </w:r>
      <w:r w:rsidR="004509A0" w:rsidRPr="00E82420">
        <w:rPr>
          <w:rFonts w:ascii="Times New Roman" w:eastAsia="Arial Unicode MS" w:hAnsi="Times New Roman"/>
          <w:bCs/>
          <w:sz w:val="28"/>
          <w:szCs w:val="28"/>
          <w:lang w:eastAsia="uk-UA"/>
        </w:rPr>
        <w:t xml:space="preserve"> </w:t>
      </w:r>
    </w:p>
    <w:p w:rsidR="00BA0BD8" w:rsidRDefault="00BA0BD8" w:rsidP="00944CB6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71FB6" w:rsidRDefault="00371FB6" w:rsidP="00944CB6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2481D" w:rsidRPr="0002481D" w:rsidRDefault="0002481D" w:rsidP="00944CB6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2481D">
        <w:rPr>
          <w:rFonts w:ascii="Times New Roman" w:hAnsi="Times New Roman"/>
          <w:b/>
          <w:sz w:val="28"/>
          <w:szCs w:val="28"/>
        </w:rPr>
        <w:t xml:space="preserve">Народні депутати України – </w:t>
      </w:r>
    </w:p>
    <w:p w:rsidR="0002481D" w:rsidRPr="0002481D" w:rsidRDefault="0002481D" w:rsidP="00944CB6">
      <w:pPr>
        <w:spacing w:after="0"/>
        <w:ind w:firstLine="709"/>
        <w:jc w:val="both"/>
        <w:rPr>
          <w:rFonts w:ascii="Times New Roman" w:eastAsiaTheme="minorHAnsi" w:hAnsi="Times New Roman" w:cstheme="minorHAnsi"/>
          <w:b/>
          <w:sz w:val="28"/>
          <w:szCs w:val="28"/>
          <w:lang w:eastAsia="ru-RU"/>
        </w:rPr>
      </w:pPr>
      <w:r w:rsidRPr="0002481D">
        <w:rPr>
          <w:rFonts w:ascii="Times New Roman" w:hAnsi="Times New Roman"/>
          <w:b/>
          <w:sz w:val="28"/>
          <w:szCs w:val="28"/>
        </w:rPr>
        <w:t>члени Тимчасової слідчої комісії</w:t>
      </w:r>
    </w:p>
    <w:p w:rsidR="00BA0BD8" w:rsidRPr="00BA0BD8" w:rsidRDefault="00BA0BD8" w:rsidP="00371FB6">
      <w:pPr>
        <w:tabs>
          <w:tab w:val="left" w:pos="6663"/>
        </w:tabs>
        <w:spacing w:after="120" w:line="259" w:lineRule="auto"/>
        <w:rPr>
          <w:rFonts w:ascii="Times New Roman" w:eastAsiaTheme="minorHAnsi" w:hAnsi="Times New Roman" w:cstheme="minorHAnsi"/>
          <w:b/>
          <w:sz w:val="28"/>
          <w:szCs w:val="28"/>
          <w:lang w:eastAsia="ru-RU"/>
        </w:rPr>
      </w:pPr>
    </w:p>
    <w:sectPr w:rsidR="00BA0BD8" w:rsidRPr="00BA0BD8" w:rsidSect="00BA0BD8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6879" w:rsidRDefault="006F6879" w:rsidP="00BA0BD8">
      <w:pPr>
        <w:spacing w:after="0" w:line="240" w:lineRule="auto"/>
      </w:pPr>
      <w:r>
        <w:separator/>
      </w:r>
    </w:p>
  </w:endnote>
  <w:endnote w:type="continuationSeparator" w:id="0">
    <w:p w:rsidR="006F6879" w:rsidRDefault="006F6879" w:rsidP="00BA0B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6879" w:rsidRDefault="006F6879" w:rsidP="00BA0BD8">
      <w:pPr>
        <w:spacing w:after="0" w:line="240" w:lineRule="auto"/>
      </w:pPr>
      <w:r>
        <w:separator/>
      </w:r>
    </w:p>
  </w:footnote>
  <w:footnote w:type="continuationSeparator" w:id="0">
    <w:p w:rsidR="006F6879" w:rsidRDefault="006F6879" w:rsidP="00BA0B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2F8"/>
    <w:rsid w:val="00012C7F"/>
    <w:rsid w:val="0002481D"/>
    <w:rsid w:val="000972AA"/>
    <w:rsid w:val="0010698D"/>
    <w:rsid w:val="00146CCD"/>
    <w:rsid w:val="001724C4"/>
    <w:rsid w:val="001E26C6"/>
    <w:rsid w:val="00247C8B"/>
    <w:rsid w:val="002A4501"/>
    <w:rsid w:val="002D5FD3"/>
    <w:rsid w:val="003033C8"/>
    <w:rsid w:val="003152DD"/>
    <w:rsid w:val="003232E8"/>
    <w:rsid w:val="0035567F"/>
    <w:rsid w:val="00371FB6"/>
    <w:rsid w:val="003840DA"/>
    <w:rsid w:val="003C42F8"/>
    <w:rsid w:val="004509A0"/>
    <w:rsid w:val="00454281"/>
    <w:rsid w:val="00465D11"/>
    <w:rsid w:val="00474C2D"/>
    <w:rsid w:val="0049128C"/>
    <w:rsid w:val="004D4722"/>
    <w:rsid w:val="00500F62"/>
    <w:rsid w:val="0050606E"/>
    <w:rsid w:val="00512222"/>
    <w:rsid w:val="00515586"/>
    <w:rsid w:val="00592153"/>
    <w:rsid w:val="005B2BE8"/>
    <w:rsid w:val="00620866"/>
    <w:rsid w:val="00643B49"/>
    <w:rsid w:val="006701D6"/>
    <w:rsid w:val="006731DD"/>
    <w:rsid w:val="006B12CB"/>
    <w:rsid w:val="006E2470"/>
    <w:rsid w:val="006F6879"/>
    <w:rsid w:val="007064DD"/>
    <w:rsid w:val="00760D96"/>
    <w:rsid w:val="007A792B"/>
    <w:rsid w:val="007D0CA4"/>
    <w:rsid w:val="007F07AE"/>
    <w:rsid w:val="008312AD"/>
    <w:rsid w:val="008907B2"/>
    <w:rsid w:val="008B7176"/>
    <w:rsid w:val="009130D4"/>
    <w:rsid w:val="00933C32"/>
    <w:rsid w:val="00944CB6"/>
    <w:rsid w:val="009838E3"/>
    <w:rsid w:val="009A5E27"/>
    <w:rsid w:val="009F4BAB"/>
    <w:rsid w:val="00A60C30"/>
    <w:rsid w:val="00A777E3"/>
    <w:rsid w:val="00A942C1"/>
    <w:rsid w:val="00A95901"/>
    <w:rsid w:val="00AD344A"/>
    <w:rsid w:val="00AD63D7"/>
    <w:rsid w:val="00AE6FBB"/>
    <w:rsid w:val="00B17028"/>
    <w:rsid w:val="00B61F72"/>
    <w:rsid w:val="00B945C4"/>
    <w:rsid w:val="00B96A6C"/>
    <w:rsid w:val="00BA0BD8"/>
    <w:rsid w:val="00C20C3A"/>
    <w:rsid w:val="00C80045"/>
    <w:rsid w:val="00C813E1"/>
    <w:rsid w:val="00D76000"/>
    <w:rsid w:val="00D77E4B"/>
    <w:rsid w:val="00D87ABD"/>
    <w:rsid w:val="00DE5A5B"/>
    <w:rsid w:val="00E82420"/>
    <w:rsid w:val="00E82956"/>
    <w:rsid w:val="00E915AD"/>
    <w:rsid w:val="00EC68B4"/>
    <w:rsid w:val="00F32634"/>
    <w:rsid w:val="00FD6743"/>
    <w:rsid w:val="00FE4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AE3E13-80B0-43E9-86AE-927D4C2BA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0BD8"/>
    <w:pPr>
      <w:spacing w:after="200" w:line="276" w:lineRule="auto"/>
    </w:pPr>
    <w:rPr>
      <w:rFonts w:ascii="Calibri" w:eastAsia="Times New Roman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A0BD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BA0BD8"/>
    <w:rPr>
      <w:rFonts w:ascii="Calibri" w:eastAsia="Times New Roman" w:hAnsi="Calibri" w:cs="Times New Roman"/>
      <w:sz w:val="22"/>
    </w:rPr>
  </w:style>
  <w:style w:type="paragraph" w:styleId="a5">
    <w:name w:val="footer"/>
    <w:basedOn w:val="a"/>
    <w:link w:val="a6"/>
    <w:uiPriority w:val="99"/>
    <w:unhideWhenUsed/>
    <w:rsid w:val="00BA0BD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BA0BD8"/>
    <w:rPr>
      <w:rFonts w:ascii="Calibri" w:eastAsia="Times New Roman" w:hAnsi="Calibri" w:cs="Times New Roman"/>
      <w:sz w:val="22"/>
    </w:rPr>
  </w:style>
  <w:style w:type="paragraph" w:styleId="a7">
    <w:name w:val="Balloon Text"/>
    <w:basedOn w:val="a"/>
    <w:link w:val="a8"/>
    <w:uiPriority w:val="99"/>
    <w:semiHidden/>
    <w:unhideWhenUsed/>
    <w:rsid w:val="000248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02481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8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7A334F-0F89-41DD-9FD1-737C089E73C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D19F0A3-8757-461B-9CCE-EAFD0DA0D0E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9B7A7A8-2889-4E03-A320-69E10E58B7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2957</Words>
  <Characters>1687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2021-07-12T13:44:00Z</dcterms:created>
  <dcterms:modified xsi:type="dcterms:W3CDTF">2021-07-12T13:44:00Z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