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31F" w:rsidRPr="005B5F36" w:rsidRDefault="005A7C67" w:rsidP="0067031F">
      <w:pPr>
        <w:jc w:val="center"/>
        <w:rPr>
          <w:b/>
          <w:sz w:val="18"/>
          <w:szCs w:val="18"/>
          <w:lang w:val="uk-UA"/>
        </w:rPr>
      </w:pPr>
      <w:bookmarkStart w:id="0" w:name="_GoBack"/>
      <w:bookmarkEnd w:id="0"/>
      <w:r>
        <w:rPr>
          <w:b/>
          <w:noProof/>
          <w:sz w:val="18"/>
          <w:szCs w:val="18"/>
          <w:lang w:val="uk-UA" w:eastAsia="uk-UA"/>
        </w:rPr>
        <w:drawing>
          <wp:inline distT="0" distB="0" distL="0" distR="0">
            <wp:extent cx="640080" cy="830580"/>
            <wp:effectExtent l="0" t="0" r="0" b="0"/>
            <wp:docPr id="1" name="Рисунок 1" descr="Описание: Описание: 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31F" w:rsidRPr="004920BD" w:rsidRDefault="0067031F" w:rsidP="0067031F">
      <w:pPr>
        <w:pStyle w:val="1"/>
        <w:jc w:val="center"/>
        <w:rPr>
          <w:b/>
          <w:color w:val="000000"/>
          <w:sz w:val="44"/>
          <w:szCs w:val="44"/>
        </w:rPr>
      </w:pPr>
      <w:r w:rsidRPr="004920BD">
        <w:rPr>
          <w:b/>
          <w:color w:val="000000"/>
          <w:sz w:val="44"/>
          <w:szCs w:val="44"/>
        </w:rPr>
        <w:t>НАРОДНИЙ ДЕПУТАТ УКРАЇНИ</w:t>
      </w:r>
    </w:p>
    <w:p w:rsidR="0067031F" w:rsidRPr="005B5F36" w:rsidRDefault="0067031F" w:rsidP="0067031F">
      <w:pPr>
        <w:spacing w:after="20"/>
        <w:jc w:val="center"/>
        <w:rPr>
          <w:lang w:val="uk-UA"/>
        </w:rPr>
      </w:pPr>
      <w:r w:rsidRPr="005B5F36">
        <w:rPr>
          <w:lang w:val="uk-UA"/>
        </w:rPr>
        <w:t>Україна, 01008, м. Київ, вул. Грушевського, 5</w:t>
      </w:r>
    </w:p>
    <w:p w:rsidR="0067031F" w:rsidRPr="005B5F36" w:rsidRDefault="00EF2AB5" w:rsidP="0067031F">
      <w:pPr>
        <w:ind w:left="3540" w:firstLine="708"/>
        <w:rPr>
          <w:b/>
          <w:sz w:val="18"/>
          <w:szCs w:val="1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27940</wp:posOffset>
                </wp:positionV>
                <wp:extent cx="5911850" cy="15240"/>
                <wp:effectExtent l="0" t="19050" r="12700" b="4191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11850" cy="1524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0ACE5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2.2pt" to="467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" strokeweight="4.5pt">
                <v:stroke linestyle="thickThin"/>
              </v:line>
            </w:pict>
          </mc:Fallback>
        </mc:AlternateContent>
      </w:r>
    </w:p>
    <w:p w:rsidR="0067031F" w:rsidRPr="009415F8" w:rsidRDefault="0067031F" w:rsidP="0067031F">
      <w:pPr>
        <w:rPr>
          <w:sz w:val="28"/>
          <w:szCs w:val="28"/>
          <w:lang w:val="uk-UA"/>
        </w:rPr>
      </w:pPr>
    </w:p>
    <w:p w:rsidR="000B4FB3" w:rsidRDefault="000B4FB3" w:rsidP="000B4FB3">
      <w:pPr>
        <w:widowControl w:val="0"/>
        <w:ind w:left="5130"/>
        <w:outlineLvl w:val="0"/>
        <w:rPr>
          <w:b/>
          <w:snapToGrid w:val="0"/>
          <w:sz w:val="28"/>
          <w:szCs w:val="20"/>
          <w:lang w:val="uk-UA"/>
        </w:rPr>
      </w:pPr>
      <w:r>
        <w:rPr>
          <w:b/>
          <w:snapToGrid w:val="0"/>
          <w:sz w:val="28"/>
          <w:szCs w:val="20"/>
          <w:lang w:val="uk-UA"/>
        </w:rPr>
        <w:t>Голові Верховної Ради України</w:t>
      </w:r>
    </w:p>
    <w:p w:rsidR="000B4FB3" w:rsidRDefault="000B4FB3" w:rsidP="007139E1">
      <w:pPr>
        <w:widowControl w:val="0"/>
        <w:spacing w:after="360"/>
        <w:ind w:left="5131"/>
        <w:outlineLvl w:val="0"/>
        <w:rPr>
          <w:b/>
          <w:snapToGrid w:val="0"/>
          <w:sz w:val="28"/>
          <w:szCs w:val="20"/>
          <w:lang w:val="uk-UA"/>
        </w:rPr>
      </w:pPr>
      <w:r>
        <w:rPr>
          <w:b/>
          <w:snapToGrid w:val="0"/>
          <w:sz w:val="28"/>
          <w:szCs w:val="20"/>
          <w:lang w:val="uk-UA"/>
        </w:rPr>
        <w:t>РАЗУМКОВУ</w:t>
      </w:r>
      <w:r w:rsidR="00517B46">
        <w:rPr>
          <w:b/>
          <w:snapToGrid w:val="0"/>
          <w:sz w:val="28"/>
          <w:szCs w:val="20"/>
          <w:lang w:val="uk-UA"/>
        </w:rPr>
        <w:t xml:space="preserve"> </w:t>
      </w:r>
      <w:r>
        <w:rPr>
          <w:b/>
          <w:snapToGrid w:val="0"/>
          <w:sz w:val="28"/>
          <w:szCs w:val="20"/>
          <w:lang w:val="uk-UA"/>
        </w:rPr>
        <w:t>Д.О.</w:t>
      </w:r>
    </w:p>
    <w:p w:rsidR="00B21D71" w:rsidRDefault="006701B2" w:rsidP="00B21D71">
      <w:pPr>
        <w:spacing w:after="120"/>
        <w:ind w:firstLine="91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 А Я В А</w:t>
      </w:r>
    </w:p>
    <w:p w:rsidR="00B05173" w:rsidRPr="00B05173" w:rsidRDefault="00B21D71" w:rsidP="00517B46">
      <w:pPr>
        <w:ind w:firstLine="720"/>
        <w:jc w:val="both"/>
        <w:rPr>
          <w:sz w:val="28"/>
          <w:szCs w:val="28"/>
          <w:lang w:val="uk-UA"/>
        </w:rPr>
      </w:pPr>
      <w:r w:rsidRPr="00B21D71">
        <w:rPr>
          <w:color w:val="000000" w:themeColor="text1"/>
          <w:sz w:val="28"/>
          <w:szCs w:val="28"/>
          <w:lang w:val="uk-UA"/>
        </w:rPr>
        <w:t xml:space="preserve">14 липня 2021 року Верховна Рада України прийняла у другому читанні та 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в цілому проект Закону 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про внесення змін до деяких законів України щодо порядку обрання (призначення) на посади членів Вищої ради правосуддя та </w:t>
      </w:r>
      <w:r w:rsidRPr="00B05173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діяльності дисциплінарних інспекторів Вищої ради правосуддя</w:t>
      </w:r>
      <w:r w:rsidRPr="00B05173">
        <w:rPr>
          <w:sz w:val="28"/>
          <w:szCs w:val="28"/>
          <w:lang w:val="uk-UA"/>
        </w:rPr>
        <w:t xml:space="preserve"> (реєстр. № 5068 від 15.02.2021</w:t>
      </w:r>
      <w:r w:rsidR="00517B46">
        <w:rPr>
          <w:sz w:val="28"/>
          <w:szCs w:val="28"/>
          <w:lang w:val="uk-UA"/>
        </w:rPr>
        <w:t xml:space="preserve"> </w:t>
      </w:r>
      <w:r w:rsidRPr="00B05173">
        <w:rPr>
          <w:sz w:val="28"/>
          <w:szCs w:val="28"/>
          <w:lang w:val="uk-UA"/>
        </w:rPr>
        <w:t>р.).</w:t>
      </w:r>
    </w:p>
    <w:p w:rsidR="00B05173" w:rsidRPr="00B05173" w:rsidRDefault="00B05173" w:rsidP="00517B46">
      <w:pPr>
        <w:ind w:firstLine="720"/>
        <w:jc w:val="both"/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</w:pP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Прийнятим Законом запроваджується неконституційний порядок формування складу Вищої ради правосуддя Етичною радою з вирішальним голосом представників </w:t>
      </w:r>
      <w:r w:rsidRPr="00B05173">
        <w:rPr>
          <w:rFonts w:asciiTheme="majorBidi" w:hAnsiTheme="majorBidi" w:cstheme="majorBidi"/>
          <w:sz w:val="28"/>
          <w:szCs w:val="28"/>
          <w:lang w:val="uk-UA"/>
        </w:rPr>
        <w:t>міжнародних та іноземних організацій</w:t>
      </w: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та створюється служба дисциплінарних інспекторів, яким у неконституційний спосіб передаються функції Вищої ради правосуддя щодо здійснення дисциплінарного провадження стосовно суддів.</w:t>
      </w:r>
    </w:p>
    <w:p w:rsidR="00B05173" w:rsidRPr="00B05173" w:rsidRDefault="00B05173" w:rsidP="00517B46">
      <w:pPr>
        <w:ind w:firstLine="720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</w:pP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Ухвалений Закон не відповідає ст. 131 Конституції України, якою чітко визначено суб’єктів призначення членів Вищої ради правосуддя: «</w:t>
      </w:r>
      <w:r w:rsidRPr="00B05173">
        <w:rPr>
          <w:color w:val="000000" w:themeColor="text1"/>
          <w:sz w:val="28"/>
          <w:szCs w:val="28"/>
          <w:shd w:val="clear" w:color="auto" w:fill="FFFFFF"/>
          <w:lang w:val="uk-UA"/>
        </w:rPr>
        <w:t>Вища рада правосуддя складається з двадцяти одного члена, з яких десятьох - обирає з’їзд суддів України з числа суддів чи суддів у відставці, двох - призначає Президент України, двох - обирає Верховна Рада України, двох - обирає з’їзд адвокатів України, двох - обирає всеукраїнська конференція прокурорів, двох - обирає з’їзд представників юридичних вищих навчальних закладів та наукових установ.</w:t>
      </w: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».</w:t>
      </w:r>
    </w:p>
    <w:p w:rsidR="00B21D71" w:rsidRPr="00B21D71" w:rsidRDefault="00B21D71" w:rsidP="00517B46">
      <w:pPr>
        <w:ind w:firstLine="720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</w:pP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Закон </w:t>
      </w:r>
      <w:r w:rsid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суперечить</w:t>
      </w: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позиції Конституційн</w:t>
      </w:r>
      <w:r w:rsid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ого Суду України, викладеній у р</w:t>
      </w:r>
      <w:r w:rsidRPr="00B05173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ішенні </w:t>
      </w:r>
      <w:r w:rsidRPr="00B05173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у справі за конституційним поданням Верховного Суду щодо відповідності Конституції України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 (конституційності) окремих положень законів України «Про судоустрій і статус суддів» від 2 червня 2016 року № 1402-VIII, «Про внесення змін до Закону України «Про судоустрій і статус суддів» та деяких законів України щодо діяльності </w:t>
      </w:r>
      <w:r w:rsidR="00AA7FED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органів суддівського врядування»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 від 16 жовтня 2019 року № 193-IX, «Про Вищу раду правосуддя» від 21 грудня 2016 року № 1798-VIII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</w:t>
      </w:r>
      <w:r w:rsidRPr="00B21D71">
        <w:rPr>
          <w:sz w:val="28"/>
          <w:szCs w:val="28"/>
          <w:lang w:val="uk-UA"/>
        </w:rPr>
        <w:t xml:space="preserve">від </w:t>
      </w:r>
      <w:r w:rsidRPr="00B21D71">
        <w:rPr>
          <w:rStyle w:val="rvts44"/>
          <w:rFonts w:asciiTheme="majorBidi" w:eastAsia="Arial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11.03.20 р. № 4-р/2020, яким визнано 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неконституційними окремі положення Закону «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Про внесення</w:t>
      </w:r>
      <w:r w:rsidRPr="00B21D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змін до Закону України «Про судоустрій 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і статус суддів» та деяких законів України щодо діяльності органів суддівського врядування» від 16 жовтня 2019 року № 193-IX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, зокрема, в частині оцінки повноважень Комісії з питань доброчесності та етики: «К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омісія наділена повноваженнями щодо контролю за діяльністю членів Вищої ради правосуддя та суддів Верховного Суду, проте ці повноваження не мають конституційної 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основи. Зазначені положення Закону № 1798 зі змінами та Закону № 193 не узгоджуються зі статтями 126, 131 Конституції України…».</w:t>
      </w:r>
    </w:p>
    <w:p w:rsidR="00B21D71" w:rsidRPr="00AA7FED" w:rsidRDefault="00B21D71" w:rsidP="00517B46">
      <w:pPr>
        <w:ind w:firstLine="720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</w:pPr>
      <w:r w:rsidRPr="00AA7FED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Ухвалення </w:t>
      </w:r>
      <w:r w:rsidR="00B05173" w:rsidRPr="00AA7FED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Верховною Радою України </w:t>
      </w:r>
      <w:r w:rsidRPr="00AA7FED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рішення </w:t>
      </w:r>
      <w:r w:rsidR="00AA7FED" w:rsidRPr="00AA7FED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про прийняття Закону </w:t>
      </w:r>
      <w:r w:rsidRPr="00AA7FED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відбулося з порушеннями Регламенту Верховної Ради України.</w:t>
      </w:r>
    </w:p>
    <w:p w:rsidR="00B21D71" w:rsidRPr="00B21D71" w:rsidRDefault="006172CF" w:rsidP="00517B46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Д</w:t>
      </w:r>
      <w:r w:rsidR="00B21D71" w:rsidRPr="00AA7FED">
        <w:rPr>
          <w:sz w:val="28"/>
          <w:szCs w:val="28"/>
          <w:lang w:val="uk-UA"/>
        </w:rPr>
        <w:t xml:space="preserve">опущено порушення </w:t>
      </w:r>
      <w:r w:rsidR="00B21D71" w:rsidRPr="00AA7FED">
        <w:rPr>
          <w:color w:val="000000" w:themeColor="text1"/>
          <w:sz w:val="28"/>
          <w:szCs w:val="28"/>
          <w:lang w:val="uk-UA"/>
        </w:rPr>
        <w:t xml:space="preserve">ч. 5 ст. 121 </w:t>
      </w:r>
      <w:r w:rsidR="00B21D71" w:rsidRPr="00AA7FED">
        <w:rPr>
          <w:sz w:val="28"/>
          <w:szCs w:val="28"/>
          <w:lang w:val="uk-UA"/>
        </w:rPr>
        <w:t>Регламенту Верховної Ради України, відповідно до якої</w:t>
      </w:r>
      <w:r w:rsidR="00B21D71" w:rsidRPr="00AA7FE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головуючий на пленарному засіданні може поставити законопроект на голосування в цілому як акт Верховної Ради, якщо до законопроекту немає зауважень народних депутатів. Проте головуючим було поставлено законопроект на голосування в цілому</w:t>
      </w:r>
      <w:r w:rsidR="00B21D71" w:rsidRPr="00B21D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всупереч численним зауваже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нням народних депутатів України</w:t>
      </w:r>
      <w:r w:rsidR="00B21D71" w:rsidRPr="00B21D71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B21D71" w:rsidRPr="00B21D71" w:rsidRDefault="00B21D71" w:rsidP="00517B46">
      <w:pPr>
        <w:ind w:firstLine="720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</w:pPr>
      <w:r w:rsidRPr="00B21D7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Про неконституційність змін народні депутати постійно зазначали під час розгляду законопроекту. Проте головуючим не було вжито відповідних заходів, всупереч наполяганням народних депутатів, чим допущено порушення п. 1 ч. 1 ст. 27 Регламенту Верховної Ради України, яким до обов’язків головуючого н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а пленарному засіданні Верховної Ради віднесено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дотримання норм </w:t>
      </w:r>
      <w:r w:rsidRPr="00B21D71">
        <w:rPr>
          <w:rFonts w:asciiTheme="majorBidi" w:eastAsiaTheme="majorEastAsia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Конституції України</w:t>
      </w:r>
      <w:r w:rsidRPr="00B21D7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 та Регламенту і вжиття заходів щодо їх дотримання всіма присутніми на пленарному засіданні.</w:t>
      </w:r>
    </w:p>
    <w:p w:rsidR="00705315" w:rsidRPr="00B21D71" w:rsidRDefault="008F76BA" w:rsidP="00517B46">
      <w:pPr>
        <w:ind w:firstLine="720"/>
        <w:jc w:val="both"/>
        <w:rPr>
          <w:sz w:val="28"/>
          <w:szCs w:val="28"/>
          <w:lang w:val="uk-UA"/>
        </w:rPr>
      </w:pPr>
      <w:r w:rsidRPr="00B21D71">
        <w:rPr>
          <w:sz w:val="28"/>
          <w:szCs w:val="28"/>
          <w:lang w:val="uk-UA"/>
        </w:rPr>
        <w:t>Відповідно до статті 48 Регламенту, у такому випадку рішення Верховної Ради можуть бути скасовані Верховною Радою до підписання відповідного акта Верховної Ради Головою Верховної Ради України.</w:t>
      </w:r>
    </w:p>
    <w:p w:rsidR="00705315" w:rsidRPr="0053753D" w:rsidRDefault="003907DF" w:rsidP="00517B46">
      <w:pPr>
        <w:ind w:firstLine="720"/>
        <w:jc w:val="both"/>
        <w:rPr>
          <w:rFonts w:asciiTheme="majorBidi" w:hAnsiTheme="majorBidi" w:cstheme="majorBidi"/>
          <w:color w:val="000000" w:themeColor="text1"/>
          <w:sz w:val="28"/>
          <w:szCs w:val="28"/>
          <w:lang w:val="en-US" w:eastAsia="uk-UA"/>
        </w:rPr>
      </w:pPr>
      <w:r w:rsidRPr="0053753D">
        <w:rPr>
          <w:sz w:val="28"/>
          <w:szCs w:val="28"/>
          <w:lang w:val="uk-UA"/>
        </w:rPr>
        <w:t xml:space="preserve">Враховуючи зазначене, </w:t>
      </w:r>
      <w:r w:rsidR="007E438A" w:rsidRPr="0053753D">
        <w:rPr>
          <w:sz w:val="28"/>
          <w:szCs w:val="28"/>
          <w:lang w:val="uk-UA"/>
        </w:rPr>
        <w:t xml:space="preserve">керуючись </w:t>
      </w:r>
      <w:r w:rsidR="00EC0AAD" w:rsidRPr="0053753D">
        <w:rPr>
          <w:sz w:val="28"/>
          <w:szCs w:val="28"/>
          <w:lang w:val="uk-UA"/>
        </w:rPr>
        <w:t xml:space="preserve">частиною п’ятою статті 48 </w:t>
      </w:r>
      <w:r w:rsidR="007E438A" w:rsidRPr="0053753D">
        <w:rPr>
          <w:sz w:val="28"/>
          <w:szCs w:val="28"/>
          <w:lang w:val="uk-UA"/>
        </w:rPr>
        <w:t xml:space="preserve">Регламенту, </w:t>
      </w:r>
      <w:r w:rsidR="007E438A" w:rsidRPr="0053753D">
        <w:rPr>
          <w:color w:val="000000" w:themeColor="text1"/>
          <w:sz w:val="28"/>
          <w:szCs w:val="28"/>
          <w:lang w:val="uk-UA"/>
        </w:rPr>
        <w:t>звертаюсь до Вас з відповідною заявою</w:t>
      </w:r>
      <w:r w:rsidR="007E438A" w:rsidRPr="00FD2EC0">
        <w:rPr>
          <w:color w:val="000000" w:themeColor="text1"/>
          <w:sz w:val="28"/>
          <w:szCs w:val="28"/>
          <w:lang w:val="uk-UA"/>
        </w:rPr>
        <w:t xml:space="preserve"> </w:t>
      </w:r>
      <w:r w:rsidR="003A688E" w:rsidRPr="00FD2EC0">
        <w:rPr>
          <w:sz w:val="28"/>
          <w:szCs w:val="28"/>
          <w:lang w:val="uk-UA"/>
        </w:rPr>
        <w:t>щодо</w:t>
      </w:r>
      <w:r w:rsidRPr="00FD2EC0">
        <w:rPr>
          <w:sz w:val="28"/>
          <w:szCs w:val="28"/>
          <w:lang w:val="uk-UA"/>
        </w:rPr>
        <w:t xml:space="preserve"> усунення наслідків порушення Регламенту при голосуванні за </w:t>
      </w:r>
      <w:r w:rsidR="007E438A" w:rsidRPr="00FD2EC0">
        <w:rPr>
          <w:sz w:val="28"/>
          <w:szCs w:val="28"/>
          <w:lang w:val="uk-UA"/>
        </w:rPr>
        <w:t xml:space="preserve">прийняття у другому читанні та в цілому як закону України </w:t>
      </w:r>
      <w:r w:rsidR="00705315" w:rsidRPr="00E067B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проект</w:t>
      </w:r>
      <w:r w:rsidR="00705315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uk-UA"/>
        </w:rPr>
        <w:t>у</w:t>
      </w:r>
      <w:r w:rsidR="00705315" w:rsidRPr="00E067B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Закону </w:t>
      </w:r>
      <w:r w:rsidR="00B21D71" w:rsidRPr="00C32FC3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законів України щодо порядку обрання (призначення) на посади членів Вищої ради правосуддя та діяльності дисциплінарних інспекторів Вищої ради правосуддя</w:t>
      </w:r>
      <w:r w:rsidR="00B21D71" w:rsidRPr="00C32FC3">
        <w:rPr>
          <w:sz w:val="28"/>
          <w:szCs w:val="28"/>
          <w:lang w:val="uk-UA"/>
        </w:rPr>
        <w:t xml:space="preserve"> (реєстр. № 5068 від 15.02.2021р.)</w:t>
      </w:r>
      <w:r w:rsidR="00B21D71">
        <w:rPr>
          <w:sz w:val="28"/>
          <w:szCs w:val="28"/>
          <w:lang w:val="uk-UA"/>
        </w:rPr>
        <w:t>.</w:t>
      </w:r>
    </w:p>
    <w:p w:rsidR="004E1103" w:rsidRDefault="004E1103" w:rsidP="00705315">
      <w:pPr>
        <w:ind w:firstLine="709"/>
        <w:jc w:val="both"/>
        <w:rPr>
          <w:sz w:val="28"/>
          <w:szCs w:val="28"/>
          <w:lang w:val="uk-UA"/>
        </w:rPr>
      </w:pPr>
    </w:p>
    <w:p w:rsidR="00517B46" w:rsidRDefault="00517B46" w:rsidP="00705315">
      <w:pPr>
        <w:ind w:firstLine="709"/>
        <w:jc w:val="both"/>
        <w:rPr>
          <w:sz w:val="28"/>
          <w:szCs w:val="28"/>
          <w:lang w:val="uk-UA"/>
        </w:rPr>
      </w:pPr>
    </w:p>
    <w:p w:rsidR="00517B46" w:rsidRDefault="00517B46" w:rsidP="00705315">
      <w:pPr>
        <w:ind w:firstLine="709"/>
        <w:jc w:val="both"/>
        <w:rPr>
          <w:sz w:val="28"/>
          <w:szCs w:val="28"/>
          <w:lang w:val="uk-UA"/>
        </w:rPr>
      </w:pPr>
    </w:p>
    <w:p w:rsidR="00B31688" w:rsidRPr="000B4FB3" w:rsidRDefault="0073736E" w:rsidP="007E438A">
      <w:pPr>
        <w:pStyle w:val="aa"/>
        <w:tabs>
          <w:tab w:val="left" w:pos="7230"/>
        </w:tabs>
        <w:spacing w:beforeLines="10" w:before="24" w:beforeAutospacing="0" w:afterLines="10" w:after="24" w:afterAutospacing="0"/>
        <w:ind w:left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Народний </w:t>
      </w:r>
      <w:r w:rsidR="00280B20">
        <w:rPr>
          <w:b/>
          <w:sz w:val="28"/>
          <w:szCs w:val="28"/>
          <w:lang w:val="uk-UA"/>
        </w:rPr>
        <w:t>депутат України</w:t>
      </w:r>
      <w:r>
        <w:rPr>
          <w:b/>
          <w:sz w:val="28"/>
          <w:szCs w:val="28"/>
          <w:lang w:val="uk-UA"/>
        </w:rPr>
        <w:tab/>
      </w:r>
      <w:r w:rsidR="00517B46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>А.В. </w:t>
      </w:r>
      <w:proofErr w:type="spellStart"/>
      <w:r>
        <w:rPr>
          <w:b/>
          <w:sz w:val="28"/>
          <w:szCs w:val="28"/>
          <w:lang w:val="uk-UA"/>
        </w:rPr>
        <w:t>Пузійчук</w:t>
      </w:r>
      <w:proofErr w:type="spellEnd"/>
    </w:p>
    <w:sectPr w:rsidR="00B31688" w:rsidRPr="000B4FB3" w:rsidSect="00BA1A05">
      <w:headerReference w:type="default" r:id="rId12"/>
      <w:footerReference w:type="defaul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171" w:rsidRDefault="00120171" w:rsidP="002621A5">
      <w:r>
        <w:separator/>
      </w:r>
    </w:p>
  </w:endnote>
  <w:endnote w:type="continuationSeparator" w:id="0">
    <w:p w:rsidR="00120171" w:rsidRDefault="00120171" w:rsidP="0026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1A5" w:rsidRDefault="002621A5">
    <w:pPr>
      <w:pStyle w:val="a7"/>
      <w:jc w:val="right"/>
    </w:pPr>
  </w:p>
  <w:p w:rsidR="002621A5" w:rsidRDefault="002621A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171" w:rsidRDefault="00120171" w:rsidP="002621A5">
      <w:r>
        <w:separator/>
      </w:r>
    </w:p>
  </w:footnote>
  <w:footnote w:type="continuationSeparator" w:id="0">
    <w:p w:rsidR="00120171" w:rsidRDefault="00120171" w:rsidP="00262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8D2" w:rsidRDefault="007618D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D5BDD">
      <w:rPr>
        <w:noProof/>
      </w:rPr>
      <w:t>2</w:t>
    </w:r>
    <w:r>
      <w:fldChar w:fldCharType="end"/>
    </w:r>
  </w:p>
  <w:p w:rsidR="007618D2" w:rsidRDefault="007618D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6CB3"/>
    <w:multiLevelType w:val="hybridMultilevel"/>
    <w:tmpl w:val="E5463874"/>
    <w:lvl w:ilvl="0" w:tplc="998E8A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0C84955"/>
    <w:multiLevelType w:val="multilevel"/>
    <w:tmpl w:val="0F9A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97712F"/>
    <w:multiLevelType w:val="hybridMultilevel"/>
    <w:tmpl w:val="09F8C34A"/>
    <w:lvl w:ilvl="0" w:tplc="8DAEE7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857749F"/>
    <w:multiLevelType w:val="hybridMultilevel"/>
    <w:tmpl w:val="2B3ACBC4"/>
    <w:lvl w:ilvl="0" w:tplc="7234B2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E2"/>
    <w:rsid w:val="00010C5D"/>
    <w:rsid w:val="00010FC8"/>
    <w:rsid w:val="000209DA"/>
    <w:rsid w:val="00044EF0"/>
    <w:rsid w:val="000505F2"/>
    <w:rsid w:val="00051C09"/>
    <w:rsid w:val="0005352B"/>
    <w:rsid w:val="000610B6"/>
    <w:rsid w:val="0007396F"/>
    <w:rsid w:val="00080BBC"/>
    <w:rsid w:val="000929E3"/>
    <w:rsid w:val="00093522"/>
    <w:rsid w:val="000B4FB3"/>
    <w:rsid w:val="000B7D58"/>
    <w:rsid w:val="000D5817"/>
    <w:rsid w:val="000E030A"/>
    <w:rsid w:val="000F5088"/>
    <w:rsid w:val="00104C19"/>
    <w:rsid w:val="00107DAE"/>
    <w:rsid w:val="0011372D"/>
    <w:rsid w:val="00120171"/>
    <w:rsid w:val="00121118"/>
    <w:rsid w:val="0013053C"/>
    <w:rsid w:val="001361A3"/>
    <w:rsid w:val="001428E4"/>
    <w:rsid w:val="00142C6D"/>
    <w:rsid w:val="0014444D"/>
    <w:rsid w:val="00144BF9"/>
    <w:rsid w:val="001535FF"/>
    <w:rsid w:val="00157454"/>
    <w:rsid w:val="00172CD1"/>
    <w:rsid w:val="0018541C"/>
    <w:rsid w:val="001877BA"/>
    <w:rsid w:val="00195880"/>
    <w:rsid w:val="001A7787"/>
    <w:rsid w:val="001C5967"/>
    <w:rsid w:val="001C5C42"/>
    <w:rsid w:val="001D6ABF"/>
    <w:rsid w:val="001E1E34"/>
    <w:rsid w:val="001E5E89"/>
    <w:rsid w:val="001E6D25"/>
    <w:rsid w:val="001F34BF"/>
    <w:rsid w:val="00200874"/>
    <w:rsid w:val="00204202"/>
    <w:rsid w:val="00216CEC"/>
    <w:rsid w:val="00224DEF"/>
    <w:rsid w:val="0024609D"/>
    <w:rsid w:val="00257DDB"/>
    <w:rsid w:val="002621A5"/>
    <w:rsid w:val="00266B83"/>
    <w:rsid w:val="00280B20"/>
    <w:rsid w:val="0028345D"/>
    <w:rsid w:val="002A6F7A"/>
    <w:rsid w:val="002B45F7"/>
    <w:rsid w:val="002C51A6"/>
    <w:rsid w:val="002E3D65"/>
    <w:rsid w:val="00307503"/>
    <w:rsid w:val="00314526"/>
    <w:rsid w:val="00331D65"/>
    <w:rsid w:val="0034160F"/>
    <w:rsid w:val="0034188C"/>
    <w:rsid w:val="0034295D"/>
    <w:rsid w:val="003518E4"/>
    <w:rsid w:val="0037388F"/>
    <w:rsid w:val="003829E9"/>
    <w:rsid w:val="00385294"/>
    <w:rsid w:val="003907DF"/>
    <w:rsid w:val="00392B80"/>
    <w:rsid w:val="003A688E"/>
    <w:rsid w:val="003D02AC"/>
    <w:rsid w:val="003D2EB2"/>
    <w:rsid w:val="003F65F0"/>
    <w:rsid w:val="004166FA"/>
    <w:rsid w:val="00420DA1"/>
    <w:rsid w:val="00471921"/>
    <w:rsid w:val="00474543"/>
    <w:rsid w:val="00483519"/>
    <w:rsid w:val="004920BD"/>
    <w:rsid w:val="004B6AB5"/>
    <w:rsid w:val="004C1FB7"/>
    <w:rsid w:val="004E1103"/>
    <w:rsid w:val="004F1492"/>
    <w:rsid w:val="004F79DF"/>
    <w:rsid w:val="00506201"/>
    <w:rsid w:val="00506ED0"/>
    <w:rsid w:val="005133BE"/>
    <w:rsid w:val="005169AD"/>
    <w:rsid w:val="00517B46"/>
    <w:rsid w:val="005202DD"/>
    <w:rsid w:val="00522770"/>
    <w:rsid w:val="0052305A"/>
    <w:rsid w:val="0052533C"/>
    <w:rsid w:val="00535CF5"/>
    <w:rsid w:val="0053753D"/>
    <w:rsid w:val="00543542"/>
    <w:rsid w:val="005516F9"/>
    <w:rsid w:val="005559CD"/>
    <w:rsid w:val="00560F47"/>
    <w:rsid w:val="00564FBA"/>
    <w:rsid w:val="00570F11"/>
    <w:rsid w:val="005726F6"/>
    <w:rsid w:val="00597202"/>
    <w:rsid w:val="005A7C67"/>
    <w:rsid w:val="005B1FED"/>
    <w:rsid w:val="005B29C2"/>
    <w:rsid w:val="005B44DB"/>
    <w:rsid w:val="005B5F36"/>
    <w:rsid w:val="005B7A0E"/>
    <w:rsid w:val="005E01F5"/>
    <w:rsid w:val="005E1B4D"/>
    <w:rsid w:val="005E5FDB"/>
    <w:rsid w:val="005E7A85"/>
    <w:rsid w:val="00602B25"/>
    <w:rsid w:val="006172CF"/>
    <w:rsid w:val="00621294"/>
    <w:rsid w:val="00623CE2"/>
    <w:rsid w:val="0064499C"/>
    <w:rsid w:val="00650E15"/>
    <w:rsid w:val="00655A2B"/>
    <w:rsid w:val="006701B2"/>
    <w:rsid w:val="0067031F"/>
    <w:rsid w:val="00692975"/>
    <w:rsid w:val="00694537"/>
    <w:rsid w:val="006A1FCD"/>
    <w:rsid w:val="006A6C59"/>
    <w:rsid w:val="006B64B1"/>
    <w:rsid w:val="006D0E68"/>
    <w:rsid w:val="006D5493"/>
    <w:rsid w:val="006F55BD"/>
    <w:rsid w:val="00700D94"/>
    <w:rsid w:val="00705315"/>
    <w:rsid w:val="00706B1F"/>
    <w:rsid w:val="007139E1"/>
    <w:rsid w:val="00715E89"/>
    <w:rsid w:val="00726D55"/>
    <w:rsid w:val="0073736E"/>
    <w:rsid w:val="00737B7A"/>
    <w:rsid w:val="007406C1"/>
    <w:rsid w:val="0074529C"/>
    <w:rsid w:val="0075330A"/>
    <w:rsid w:val="00754192"/>
    <w:rsid w:val="007618D2"/>
    <w:rsid w:val="00764BF3"/>
    <w:rsid w:val="00767812"/>
    <w:rsid w:val="00774A1E"/>
    <w:rsid w:val="00775CCC"/>
    <w:rsid w:val="007855F4"/>
    <w:rsid w:val="00790021"/>
    <w:rsid w:val="00792C81"/>
    <w:rsid w:val="00793EEF"/>
    <w:rsid w:val="007B362A"/>
    <w:rsid w:val="007C5F8A"/>
    <w:rsid w:val="007C743E"/>
    <w:rsid w:val="007D5BDD"/>
    <w:rsid w:val="007E030C"/>
    <w:rsid w:val="007E30F3"/>
    <w:rsid w:val="007E438A"/>
    <w:rsid w:val="007E5AF6"/>
    <w:rsid w:val="007E6C5F"/>
    <w:rsid w:val="008143C3"/>
    <w:rsid w:val="00816073"/>
    <w:rsid w:val="00827728"/>
    <w:rsid w:val="008325BB"/>
    <w:rsid w:val="0083481E"/>
    <w:rsid w:val="00836525"/>
    <w:rsid w:val="00862F1D"/>
    <w:rsid w:val="00863EBD"/>
    <w:rsid w:val="00891F0E"/>
    <w:rsid w:val="0089438C"/>
    <w:rsid w:val="008C47A6"/>
    <w:rsid w:val="008D7E65"/>
    <w:rsid w:val="008E2E3C"/>
    <w:rsid w:val="008F154E"/>
    <w:rsid w:val="008F76BA"/>
    <w:rsid w:val="008F7B1A"/>
    <w:rsid w:val="00911ED6"/>
    <w:rsid w:val="00916E41"/>
    <w:rsid w:val="00934C53"/>
    <w:rsid w:val="00937A08"/>
    <w:rsid w:val="009415F8"/>
    <w:rsid w:val="00941D1E"/>
    <w:rsid w:val="009451C3"/>
    <w:rsid w:val="00957C56"/>
    <w:rsid w:val="00986616"/>
    <w:rsid w:val="0099472F"/>
    <w:rsid w:val="009B0550"/>
    <w:rsid w:val="009B0B06"/>
    <w:rsid w:val="009C4B06"/>
    <w:rsid w:val="009D2487"/>
    <w:rsid w:val="009F0D2A"/>
    <w:rsid w:val="00A14535"/>
    <w:rsid w:val="00A21266"/>
    <w:rsid w:val="00A241CB"/>
    <w:rsid w:val="00A26C86"/>
    <w:rsid w:val="00A27E79"/>
    <w:rsid w:val="00A30334"/>
    <w:rsid w:val="00A365D8"/>
    <w:rsid w:val="00A430B6"/>
    <w:rsid w:val="00A6303D"/>
    <w:rsid w:val="00A8787C"/>
    <w:rsid w:val="00A90D8F"/>
    <w:rsid w:val="00A92B6D"/>
    <w:rsid w:val="00A92C83"/>
    <w:rsid w:val="00AA0C83"/>
    <w:rsid w:val="00AA7FED"/>
    <w:rsid w:val="00AC3D18"/>
    <w:rsid w:val="00AC5FBF"/>
    <w:rsid w:val="00AD49F9"/>
    <w:rsid w:val="00AF6D11"/>
    <w:rsid w:val="00B05173"/>
    <w:rsid w:val="00B116BB"/>
    <w:rsid w:val="00B158FF"/>
    <w:rsid w:val="00B17C37"/>
    <w:rsid w:val="00B21D71"/>
    <w:rsid w:val="00B31688"/>
    <w:rsid w:val="00B34F7F"/>
    <w:rsid w:val="00B4175E"/>
    <w:rsid w:val="00B45CDA"/>
    <w:rsid w:val="00B467DF"/>
    <w:rsid w:val="00B50502"/>
    <w:rsid w:val="00B57462"/>
    <w:rsid w:val="00B811A0"/>
    <w:rsid w:val="00B90135"/>
    <w:rsid w:val="00B906A7"/>
    <w:rsid w:val="00B91E55"/>
    <w:rsid w:val="00B96635"/>
    <w:rsid w:val="00BA1A05"/>
    <w:rsid w:val="00BA3CC2"/>
    <w:rsid w:val="00BA514D"/>
    <w:rsid w:val="00BC0DCD"/>
    <w:rsid w:val="00BC47EF"/>
    <w:rsid w:val="00BF5750"/>
    <w:rsid w:val="00C02C73"/>
    <w:rsid w:val="00C1299D"/>
    <w:rsid w:val="00C13D7B"/>
    <w:rsid w:val="00C40DEF"/>
    <w:rsid w:val="00C4249E"/>
    <w:rsid w:val="00C63B69"/>
    <w:rsid w:val="00C65503"/>
    <w:rsid w:val="00C67BB1"/>
    <w:rsid w:val="00C80EE5"/>
    <w:rsid w:val="00C83658"/>
    <w:rsid w:val="00C86156"/>
    <w:rsid w:val="00C921FD"/>
    <w:rsid w:val="00C92A57"/>
    <w:rsid w:val="00CA6E70"/>
    <w:rsid w:val="00CB72E2"/>
    <w:rsid w:val="00CC1CB6"/>
    <w:rsid w:val="00CC5663"/>
    <w:rsid w:val="00CC59A5"/>
    <w:rsid w:val="00CD0B1B"/>
    <w:rsid w:val="00CF1504"/>
    <w:rsid w:val="00CF20BF"/>
    <w:rsid w:val="00CF5309"/>
    <w:rsid w:val="00CF61D0"/>
    <w:rsid w:val="00D0211A"/>
    <w:rsid w:val="00D02C76"/>
    <w:rsid w:val="00D054C2"/>
    <w:rsid w:val="00D143F5"/>
    <w:rsid w:val="00D144E1"/>
    <w:rsid w:val="00D232B7"/>
    <w:rsid w:val="00D32032"/>
    <w:rsid w:val="00D32A8F"/>
    <w:rsid w:val="00D33003"/>
    <w:rsid w:val="00D3642C"/>
    <w:rsid w:val="00D5005D"/>
    <w:rsid w:val="00D51730"/>
    <w:rsid w:val="00D65CDB"/>
    <w:rsid w:val="00D74512"/>
    <w:rsid w:val="00D87141"/>
    <w:rsid w:val="00D91407"/>
    <w:rsid w:val="00D94675"/>
    <w:rsid w:val="00D94DB7"/>
    <w:rsid w:val="00DA7058"/>
    <w:rsid w:val="00DB43EB"/>
    <w:rsid w:val="00DE1F7D"/>
    <w:rsid w:val="00DE79D0"/>
    <w:rsid w:val="00DF033B"/>
    <w:rsid w:val="00E04219"/>
    <w:rsid w:val="00E10AE6"/>
    <w:rsid w:val="00E23404"/>
    <w:rsid w:val="00E2401E"/>
    <w:rsid w:val="00E25066"/>
    <w:rsid w:val="00E30CD4"/>
    <w:rsid w:val="00E40216"/>
    <w:rsid w:val="00E43727"/>
    <w:rsid w:val="00E50CB7"/>
    <w:rsid w:val="00E52D6F"/>
    <w:rsid w:val="00E53584"/>
    <w:rsid w:val="00E54CF3"/>
    <w:rsid w:val="00E61001"/>
    <w:rsid w:val="00E647FC"/>
    <w:rsid w:val="00E64B50"/>
    <w:rsid w:val="00E650FF"/>
    <w:rsid w:val="00E65E7E"/>
    <w:rsid w:val="00E70249"/>
    <w:rsid w:val="00E748D2"/>
    <w:rsid w:val="00E755D0"/>
    <w:rsid w:val="00E80DC1"/>
    <w:rsid w:val="00E81F8C"/>
    <w:rsid w:val="00E9613D"/>
    <w:rsid w:val="00EB5B66"/>
    <w:rsid w:val="00EB6381"/>
    <w:rsid w:val="00EC0AAD"/>
    <w:rsid w:val="00EC1C9A"/>
    <w:rsid w:val="00EC2ADE"/>
    <w:rsid w:val="00EE18B4"/>
    <w:rsid w:val="00EF2AB5"/>
    <w:rsid w:val="00EF6CD3"/>
    <w:rsid w:val="00F05452"/>
    <w:rsid w:val="00F105DA"/>
    <w:rsid w:val="00F15EA1"/>
    <w:rsid w:val="00F30656"/>
    <w:rsid w:val="00F4623B"/>
    <w:rsid w:val="00F509AB"/>
    <w:rsid w:val="00F53B90"/>
    <w:rsid w:val="00F57F29"/>
    <w:rsid w:val="00F62968"/>
    <w:rsid w:val="00F638B0"/>
    <w:rsid w:val="00F95F2C"/>
    <w:rsid w:val="00FB0D35"/>
    <w:rsid w:val="00FB5CA3"/>
    <w:rsid w:val="00FC1D86"/>
    <w:rsid w:val="00FC7503"/>
    <w:rsid w:val="00FD2556"/>
    <w:rsid w:val="00FD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498BBFB-EEED-4E53-BA3D-4F770293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31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031F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76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031F"/>
    <w:rPr>
      <w:rFonts w:ascii="Times New Roman" w:hAnsi="Times New Roman" w:cs="Times New Roman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7031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7031F"/>
    <w:rPr>
      <w:rFonts w:ascii="Tahoma" w:hAnsi="Tahoma" w:cs="Tahoma"/>
      <w:sz w:val="16"/>
      <w:szCs w:val="16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2621A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2621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2621A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2621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2621A5"/>
    <w:pPr>
      <w:ind w:left="720"/>
      <w:contextualSpacing/>
    </w:pPr>
  </w:style>
  <w:style w:type="paragraph" w:customStyle="1" w:styleId="StyleZakonu">
    <w:name w:val="StyleZakonu"/>
    <w:basedOn w:val="a"/>
    <w:uiPriority w:val="99"/>
    <w:rsid w:val="00B31688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a">
    <w:name w:val="Normal (Web)"/>
    <w:basedOn w:val="a"/>
    <w:uiPriority w:val="99"/>
    <w:rsid w:val="00B31688"/>
    <w:pPr>
      <w:spacing w:before="100" w:beforeAutospacing="1" w:after="100" w:afterAutospacing="1"/>
    </w:pPr>
    <w:rPr>
      <w:lang w:val="en-GB" w:eastAsia="en-US"/>
    </w:rPr>
  </w:style>
  <w:style w:type="character" w:customStyle="1" w:styleId="ab">
    <w:name w:val="Основной текст_"/>
    <w:basedOn w:val="a0"/>
    <w:link w:val="11"/>
    <w:locked/>
    <w:rsid w:val="00051C0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b"/>
    <w:rsid w:val="00051C09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character" w:styleId="ac">
    <w:name w:val="Strong"/>
    <w:basedOn w:val="a0"/>
    <w:uiPriority w:val="22"/>
    <w:qFormat/>
    <w:rsid w:val="00655A2B"/>
    <w:rPr>
      <w:rFonts w:cs="Times New Roman"/>
      <w:b/>
      <w:bCs/>
    </w:rPr>
  </w:style>
  <w:style w:type="paragraph" w:customStyle="1" w:styleId="rvps2">
    <w:name w:val="rvps2"/>
    <w:basedOn w:val="a"/>
    <w:rsid w:val="0064499C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4499C"/>
    <w:rPr>
      <w:rFonts w:cs="Times New Roman"/>
    </w:rPr>
  </w:style>
  <w:style w:type="character" w:styleId="ad">
    <w:name w:val="Hyperlink"/>
    <w:basedOn w:val="a0"/>
    <w:uiPriority w:val="99"/>
    <w:unhideWhenUsed/>
    <w:rsid w:val="0064499C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9F0D2A"/>
    <w:rPr>
      <w:rFonts w:cs="Times New Roman"/>
    </w:rPr>
  </w:style>
  <w:style w:type="paragraph" w:customStyle="1" w:styleId="rvps14">
    <w:name w:val="rvps14"/>
    <w:basedOn w:val="a"/>
    <w:rsid w:val="00B57462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B57462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8F76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1f2e0ede4e0f0f2ede8e9HTML">
    <w:name w:val="Сd1тf2аe0нedдe4аe0рf0тf2нedиe8йe9 HTML"/>
    <w:basedOn w:val="a"/>
    <w:uiPriority w:val="99"/>
    <w:rsid w:val="00B21D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</w:pPr>
    <w:rPr>
      <w:rFonts w:ascii="Courier New" w:cs="Courier New"/>
      <w:color w:val="000000"/>
      <w:sz w:val="17"/>
      <w:szCs w:val="17"/>
      <w:lang w:val="uk-UA" w:eastAsia="zh-CN"/>
    </w:rPr>
  </w:style>
  <w:style w:type="character" w:customStyle="1" w:styleId="rvts44">
    <w:name w:val="rvts44"/>
    <w:basedOn w:val="a0"/>
    <w:rsid w:val="00B2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44D00-48F4-4D8E-9101-0615D6BE28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1666F0-EEE9-472D-B96F-5157FF8BF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F788D5-0601-4247-A6EF-88EC566C1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7DDFD3-DD53-4C1F-A857-076129386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2667</Words>
  <Characters>1521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2021-07-14T13:11:00Z</dcterms:created>
  <dcterms:modified xsi:type="dcterms:W3CDTF">2021-07-14T13:11:00Z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