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D6" w:rsidRPr="00EC4E52" w:rsidRDefault="008B76D6">
      <w:pPr>
        <w:rPr>
          <w:rFonts w:ascii="Times New Roman" w:hAnsi="Times New Roman"/>
          <w:b/>
          <w:sz w:val="28"/>
        </w:rPr>
      </w:pPr>
    </w:p>
    <w:p w:rsidR="008B76D6" w:rsidRPr="00EC4E52" w:rsidRDefault="008B76D6">
      <w:pPr>
        <w:jc w:val="center"/>
        <w:rPr>
          <w:rFonts w:ascii="Times New Roman" w:hAnsi="Times New Roman"/>
          <w:b/>
          <w:sz w:val="28"/>
        </w:rPr>
      </w:pPr>
    </w:p>
    <w:p w:rsidR="008B76D6" w:rsidRPr="00EC4E52" w:rsidRDefault="008B76D6">
      <w:pPr>
        <w:jc w:val="center"/>
        <w:rPr>
          <w:rFonts w:ascii="Times New Roman" w:hAnsi="Times New Roman"/>
          <w:b/>
          <w:sz w:val="28"/>
        </w:rPr>
      </w:pPr>
    </w:p>
    <w:p w:rsidR="004E4651" w:rsidRDefault="004E4651">
      <w:pPr>
        <w:jc w:val="center"/>
        <w:rPr>
          <w:rFonts w:ascii="Times New Roman" w:hAnsi="Times New Roman"/>
          <w:b/>
          <w:sz w:val="28"/>
        </w:rPr>
      </w:pPr>
    </w:p>
    <w:p w:rsidR="004E4651" w:rsidRDefault="004E4651">
      <w:pPr>
        <w:jc w:val="center"/>
        <w:rPr>
          <w:rFonts w:ascii="Times New Roman" w:hAnsi="Times New Roman"/>
          <w:b/>
          <w:sz w:val="28"/>
        </w:rPr>
      </w:pPr>
    </w:p>
    <w:p w:rsidR="004E4651" w:rsidRDefault="004E4651">
      <w:pPr>
        <w:jc w:val="center"/>
        <w:rPr>
          <w:rFonts w:ascii="Times New Roman" w:hAnsi="Times New Roman"/>
          <w:b/>
          <w:sz w:val="28"/>
        </w:rPr>
      </w:pPr>
    </w:p>
    <w:p w:rsidR="004E4651" w:rsidRDefault="004E4651">
      <w:pPr>
        <w:jc w:val="center"/>
        <w:rPr>
          <w:rFonts w:ascii="Times New Roman" w:hAnsi="Times New Roman"/>
          <w:b/>
          <w:sz w:val="28"/>
        </w:rPr>
      </w:pPr>
    </w:p>
    <w:p w:rsidR="004E4651" w:rsidRDefault="004E4651">
      <w:pPr>
        <w:jc w:val="center"/>
        <w:rPr>
          <w:rFonts w:ascii="Times New Roman" w:hAnsi="Times New Roman"/>
          <w:b/>
          <w:sz w:val="28"/>
        </w:rPr>
      </w:pPr>
    </w:p>
    <w:p w:rsidR="008B76D6" w:rsidRPr="00EC4E52" w:rsidRDefault="008B76D6">
      <w:pPr>
        <w:jc w:val="center"/>
        <w:rPr>
          <w:rFonts w:ascii="Times New Roman" w:hAnsi="Times New Roman"/>
          <w:b/>
          <w:sz w:val="28"/>
        </w:rPr>
      </w:pPr>
      <w:r w:rsidRPr="00EC4E52">
        <w:rPr>
          <w:rFonts w:ascii="Times New Roman" w:hAnsi="Times New Roman"/>
          <w:b/>
          <w:sz w:val="28"/>
        </w:rPr>
        <w:t>ВИСНОВОК</w:t>
      </w:r>
    </w:p>
    <w:p w:rsidR="00672472" w:rsidRDefault="008B76D6" w:rsidP="00672472">
      <w:pPr>
        <w:jc w:val="center"/>
        <w:rPr>
          <w:rFonts w:ascii="Times New Roman" w:hAnsi="Times New Roman"/>
          <w:b/>
          <w:bCs/>
          <w:sz w:val="28"/>
        </w:rPr>
      </w:pPr>
      <w:r w:rsidRPr="00EC4E52">
        <w:rPr>
          <w:rFonts w:ascii="Times New Roman" w:hAnsi="Times New Roman"/>
          <w:b/>
          <w:bCs/>
          <w:sz w:val="28"/>
        </w:rPr>
        <w:t>на проект Закону України «</w:t>
      </w:r>
      <w:r w:rsidR="00672472">
        <w:rPr>
          <w:rFonts w:ascii="Times New Roman" w:hAnsi="Times New Roman"/>
          <w:b/>
          <w:bCs/>
          <w:sz w:val="28"/>
        </w:rPr>
        <w:t>П</w:t>
      </w:r>
      <w:r w:rsidR="00672472" w:rsidRPr="00672472">
        <w:rPr>
          <w:rFonts w:ascii="Times New Roman" w:hAnsi="Times New Roman"/>
          <w:b/>
          <w:bCs/>
          <w:sz w:val="28"/>
        </w:rPr>
        <w:t>ро внесення зм</w:t>
      </w:r>
      <w:r w:rsidR="00672472">
        <w:rPr>
          <w:rFonts w:ascii="Times New Roman" w:hAnsi="Times New Roman"/>
          <w:b/>
          <w:bCs/>
          <w:sz w:val="28"/>
        </w:rPr>
        <w:t>іни до статті 3 Закону України «</w:t>
      </w:r>
      <w:r w:rsidR="00672472" w:rsidRPr="00672472">
        <w:rPr>
          <w:rFonts w:ascii="Times New Roman" w:hAnsi="Times New Roman"/>
          <w:b/>
          <w:bCs/>
          <w:sz w:val="28"/>
        </w:rPr>
        <w:t>Про особливості забезпечення громадського порядку та громадської безпеки у зв'язку з підготовкою та проведенням футбольних матчів</w:t>
      </w:r>
      <w:r w:rsidR="00672472">
        <w:rPr>
          <w:rFonts w:ascii="Times New Roman" w:hAnsi="Times New Roman"/>
          <w:b/>
          <w:bCs/>
          <w:sz w:val="28"/>
        </w:rPr>
        <w:t>»</w:t>
      </w:r>
    </w:p>
    <w:p w:rsidR="00672472" w:rsidRDefault="00672472" w:rsidP="00672472">
      <w:pPr>
        <w:jc w:val="center"/>
        <w:rPr>
          <w:rFonts w:ascii="Times New Roman" w:hAnsi="Times New Roman"/>
          <w:b/>
          <w:bCs/>
          <w:sz w:val="28"/>
        </w:rPr>
      </w:pPr>
      <w:r w:rsidRPr="00672472">
        <w:rPr>
          <w:rFonts w:ascii="Times New Roman" w:hAnsi="Times New Roman"/>
          <w:b/>
          <w:bCs/>
          <w:sz w:val="28"/>
        </w:rPr>
        <w:t xml:space="preserve"> у зв'язку з ратифікацією Конвенції Ради Європи про комплексний </w:t>
      </w:r>
    </w:p>
    <w:p w:rsidR="00672472" w:rsidRDefault="00672472" w:rsidP="00672472">
      <w:pPr>
        <w:jc w:val="center"/>
        <w:rPr>
          <w:rFonts w:ascii="Times New Roman" w:hAnsi="Times New Roman"/>
          <w:b/>
          <w:bCs/>
          <w:sz w:val="28"/>
        </w:rPr>
      </w:pPr>
      <w:r w:rsidRPr="00672472">
        <w:rPr>
          <w:rFonts w:ascii="Times New Roman" w:hAnsi="Times New Roman"/>
          <w:b/>
          <w:bCs/>
          <w:sz w:val="28"/>
        </w:rPr>
        <w:t>підхід до питань безпеки, охорони та обслуговування</w:t>
      </w:r>
    </w:p>
    <w:p w:rsidR="00672472" w:rsidRDefault="00672472" w:rsidP="00672472">
      <w:pPr>
        <w:jc w:val="center"/>
        <w:rPr>
          <w:rFonts w:ascii="Times New Roman" w:hAnsi="Times New Roman"/>
          <w:b/>
          <w:bCs/>
          <w:sz w:val="28"/>
        </w:rPr>
      </w:pPr>
      <w:r w:rsidRPr="00672472">
        <w:rPr>
          <w:rFonts w:ascii="Times New Roman" w:hAnsi="Times New Roman"/>
          <w:b/>
          <w:bCs/>
          <w:sz w:val="28"/>
        </w:rPr>
        <w:t xml:space="preserve"> під час футбольних матчів та інших </w:t>
      </w:r>
    </w:p>
    <w:p w:rsidR="008B76D6" w:rsidRPr="00EC4E52" w:rsidRDefault="00672472" w:rsidP="00672472">
      <w:pPr>
        <w:jc w:val="center"/>
        <w:rPr>
          <w:rFonts w:ascii="Times New Roman" w:hAnsi="Times New Roman"/>
          <w:b/>
          <w:bCs/>
          <w:sz w:val="28"/>
        </w:rPr>
      </w:pPr>
      <w:r w:rsidRPr="00672472">
        <w:rPr>
          <w:rFonts w:ascii="Times New Roman" w:hAnsi="Times New Roman"/>
          <w:b/>
          <w:bCs/>
          <w:sz w:val="28"/>
        </w:rPr>
        <w:t>спортивних заходів</w:t>
      </w:r>
      <w:r w:rsidR="008B76D6" w:rsidRPr="00EC4E52">
        <w:rPr>
          <w:rFonts w:ascii="Times New Roman" w:hAnsi="Times New Roman"/>
          <w:b/>
          <w:bCs/>
          <w:sz w:val="28"/>
        </w:rPr>
        <w:t>»</w:t>
      </w:r>
    </w:p>
    <w:p w:rsidR="008B76D6" w:rsidRPr="00EC4E52" w:rsidRDefault="008B76D6">
      <w:pPr>
        <w:jc w:val="center"/>
        <w:rPr>
          <w:rFonts w:ascii="Times New Roman" w:hAnsi="Times New Roman"/>
          <w:sz w:val="28"/>
        </w:rPr>
      </w:pPr>
    </w:p>
    <w:p w:rsidR="00672472" w:rsidRDefault="008B76D6">
      <w:pPr>
        <w:ind w:firstLine="709"/>
        <w:jc w:val="both"/>
        <w:rPr>
          <w:rFonts w:ascii="Times New Roman" w:hAnsi="Times New Roman"/>
          <w:sz w:val="28"/>
        </w:rPr>
      </w:pPr>
      <w:r w:rsidRPr="00EC4E52">
        <w:rPr>
          <w:rFonts w:ascii="Times New Roman" w:hAnsi="Times New Roman"/>
          <w:sz w:val="28"/>
        </w:rPr>
        <w:t xml:space="preserve">Як зазначено у </w:t>
      </w:r>
      <w:r w:rsidRPr="00DA68DB">
        <w:rPr>
          <w:rFonts w:ascii="Times New Roman" w:hAnsi="Times New Roman"/>
          <w:sz w:val="28"/>
        </w:rPr>
        <w:t xml:space="preserve">пояснювальній записці до законопроекту, </w:t>
      </w:r>
      <w:r w:rsidR="00672472">
        <w:rPr>
          <w:rFonts w:ascii="Times New Roman" w:hAnsi="Times New Roman"/>
          <w:sz w:val="28"/>
        </w:rPr>
        <w:t xml:space="preserve">його </w:t>
      </w:r>
      <w:r w:rsidR="00672472" w:rsidRPr="00672472">
        <w:rPr>
          <w:rFonts w:ascii="Times New Roman" w:hAnsi="Times New Roman"/>
          <w:sz w:val="28"/>
        </w:rPr>
        <w:t xml:space="preserve">розроблено з метою виключення Європейської конвенції про насильство та неналежну поведінку з боку глядачів під час спортивних заходів, і зокрема футбольних матчів </w:t>
      </w:r>
      <w:r w:rsidR="00672472">
        <w:rPr>
          <w:rFonts w:ascii="Times New Roman" w:hAnsi="Times New Roman"/>
          <w:sz w:val="28"/>
        </w:rPr>
        <w:t xml:space="preserve">(далі – </w:t>
      </w:r>
      <w:r w:rsidR="00672472" w:rsidRPr="00EC4E52">
        <w:rPr>
          <w:rFonts w:ascii="Times New Roman" w:hAnsi="Times New Roman"/>
          <w:sz w:val="28"/>
        </w:rPr>
        <w:t>Конвенція РЄ з питань безп</w:t>
      </w:r>
      <w:r w:rsidR="00672472">
        <w:rPr>
          <w:rFonts w:ascii="Times New Roman" w:hAnsi="Times New Roman"/>
          <w:sz w:val="28"/>
        </w:rPr>
        <w:t xml:space="preserve">еки) </w:t>
      </w:r>
      <w:r w:rsidR="00672472" w:rsidRPr="00672472">
        <w:rPr>
          <w:rFonts w:ascii="Times New Roman" w:hAnsi="Times New Roman"/>
          <w:sz w:val="28"/>
        </w:rPr>
        <w:t>з переліку законодавства у сфері забезпечення громадського порядку та громадської безпеки у зв’язку з підготовкою та проведенням футбольних матчів.</w:t>
      </w:r>
    </w:p>
    <w:p w:rsidR="00672472" w:rsidRDefault="00672472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досягнення вказаної мети у законопроекті пропонується внести зміни </w:t>
      </w:r>
      <w:r w:rsidR="00796B72">
        <w:rPr>
          <w:rFonts w:ascii="Times New Roman" w:hAnsi="Times New Roman"/>
          <w:sz w:val="28"/>
        </w:rPr>
        <w:t>до ч. 1 ст. 3 Закону України «</w:t>
      </w:r>
      <w:r w:rsidR="00796B72" w:rsidRPr="00796B72">
        <w:rPr>
          <w:rFonts w:ascii="Times New Roman" w:hAnsi="Times New Roman"/>
          <w:sz w:val="28"/>
        </w:rPr>
        <w:t>Про особливості забезпечення громадського порядку та громадської безпеки у зв'язку з підготовкою т</w:t>
      </w:r>
      <w:r w:rsidR="00796B72">
        <w:rPr>
          <w:rFonts w:ascii="Times New Roman" w:hAnsi="Times New Roman"/>
          <w:sz w:val="28"/>
        </w:rPr>
        <w:t>а проведенням футбольних матчів»</w:t>
      </w:r>
      <w:r w:rsidR="00F95A31">
        <w:rPr>
          <w:rFonts w:ascii="Times New Roman" w:hAnsi="Times New Roman"/>
          <w:sz w:val="28"/>
        </w:rPr>
        <w:t xml:space="preserve"> (далі – Закон)</w:t>
      </w:r>
      <w:r w:rsidR="00157778">
        <w:rPr>
          <w:rFonts w:ascii="Times New Roman" w:hAnsi="Times New Roman"/>
          <w:sz w:val="28"/>
        </w:rPr>
        <w:t>, якими слова «</w:t>
      </w:r>
      <w:r w:rsidR="00796B72" w:rsidRPr="00796B72">
        <w:rPr>
          <w:rFonts w:ascii="Times New Roman" w:hAnsi="Times New Roman"/>
          <w:sz w:val="28"/>
        </w:rPr>
        <w:t>Європейської конвенції про насильство та неналежну поведінку з боку глядачів під час спортивних заход</w:t>
      </w:r>
      <w:r w:rsidR="00157778">
        <w:rPr>
          <w:rFonts w:ascii="Times New Roman" w:hAnsi="Times New Roman"/>
          <w:sz w:val="28"/>
        </w:rPr>
        <w:t>ів, і зокрема футбольних матчів»</w:t>
      </w:r>
      <w:r w:rsidR="00796B72" w:rsidRPr="00796B72">
        <w:rPr>
          <w:rFonts w:ascii="Times New Roman" w:hAnsi="Times New Roman"/>
          <w:sz w:val="28"/>
        </w:rPr>
        <w:t xml:space="preserve"> замінити словами </w:t>
      </w:r>
      <w:r w:rsidR="00157778">
        <w:rPr>
          <w:rFonts w:ascii="Times New Roman" w:hAnsi="Times New Roman"/>
          <w:sz w:val="28"/>
        </w:rPr>
        <w:t>«</w:t>
      </w:r>
      <w:r w:rsidR="00796B72" w:rsidRPr="00796B72">
        <w:rPr>
          <w:rFonts w:ascii="Times New Roman" w:hAnsi="Times New Roman"/>
          <w:sz w:val="28"/>
        </w:rPr>
        <w:t>Конвенції Ради Європи про комплексний підхід до питань безпеки, охорони та обслуговування під час футбольних матчів та інших спортивних заходів</w:t>
      </w:r>
      <w:r w:rsidR="00157778">
        <w:rPr>
          <w:rFonts w:ascii="Times New Roman" w:hAnsi="Times New Roman"/>
          <w:sz w:val="28"/>
        </w:rPr>
        <w:t>»</w:t>
      </w:r>
      <w:r w:rsidR="00796B72" w:rsidRPr="00796B72">
        <w:rPr>
          <w:rFonts w:ascii="Times New Roman" w:hAnsi="Times New Roman"/>
          <w:sz w:val="28"/>
        </w:rPr>
        <w:t>.</w:t>
      </w:r>
    </w:p>
    <w:p w:rsidR="00157778" w:rsidRPr="00157778" w:rsidRDefault="00157778" w:rsidP="00157778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157778">
        <w:rPr>
          <w:rFonts w:ascii="Times New Roman" w:hAnsi="Times New Roman"/>
          <w:color w:val="000000"/>
          <w:sz w:val="28"/>
        </w:rPr>
        <w:t xml:space="preserve">Поданий 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Проте до цього Плану включений проект Закону про ратифікацію Конвенції Ради Європи про комплексний підхід до питання безпеки, охорони та обслуговування під час футбольних матчів та інших спортивних заходів (далі – Конвенції РЄ з питань безпеки) (п. 270), розробка якого обґрунтовується необхідністю виконання міжнародних зобов'язань України, наближення України до європейських стандартів у сфері фізичної культури і спорту, зокрема у питаннях гарантування безпеки та належного рівня послуг під час організації та проведення футбольних матчів та інших спортивних заходів, налагодження ефективної взаємодії між усіма заінтересованими суб'єктами з питань забезпечення порядку, охорони і безпеки під час проведення футбольних матчів та інших масових спортивних заходів. </w:t>
      </w:r>
    </w:p>
    <w:p w:rsidR="00157778" w:rsidRPr="006F4588" w:rsidRDefault="00157778" w:rsidP="00157778">
      <w:pPr>
        <w:ind w:firstLine="709"/>
        <w:jc w:val="both"/>
        <w:rPr>
          <w:rFonts w:ascii="Times New Roman" w:hAnsi="Times New Roman"/>
          <w:color w:val="000000"/>
          <w:sz w:val="28"/>
        </w:rPr>
      </w:pPr>
      <w:bookmarkStart w:id="0" w:name="_GoBack"/>
      <w:bookmarkEnd w:id="0"/>
      <w:r w:rsidRPr="006F4588">
        <w:rPr>
          <w:rFonts w:ascii="Times New Roman" w:hAnsi="Times New Roman"/>
          <w:color w:val="000000"/>
          <w:sz w:val="28"/>
        </w:rPr>
        <w:lastRenderedPageBreak/>
        <w:t xml:space="preserve">Нагадаємо, що одночасно із поданим законопроектом Президент України </w:t>
      </w:r>
      <w:proofErr w:type="spellStart"/>
      <w:r w:rsidRPr="006F4588">
        <w:rPr>
          <w:rFonts w:ascii="Times New Roman" w:hAnsi="Times New Roman"/>
          <w:color w:val="000000"/>
          <w:sz w:val="28"/>
        </w:rPr>
        <w:t>вніс</w:t>
      </w:r>
      <w:proofErr w:type="spellEnd"/>
      <w:r w:rsidRPr="006F4588">
        <w:rPr>
          <w:rFonts w:ascii="Times New Roman" w:hAnsi="Times New Roman"/>
          <w:color w:val="000000"/>
          <w:sz w:val="28"/>
        </w:rPr>
        <w:t xml:space="preserve"> на розгляд Верховної Ради України проект Закону України </w:t>
      </w:r>
      <w:r w:rsidR="00512CA9" w:rsidRPr="006F4588">
        <w:rPr>
          <w:rFonts w:ascii="Times New Roman" w:hAnsi="Times New Roman"/>
          <w:color w:val="000000"/>
          <w:sz w:val="28"/>
        </w:rPr>
        <w:br/>
      </w:r>
      <w:r w:rsidRPr="006F4588">
        <w:rPr>
          <w:rFonts w:ascii="Times New Roman" w:hAnsi="Times New Roman"/>
          <w:color w:val="000000"/>
          <w:sz w:val="28"/>
        </w:rPr>
        <w:t>«Про ратифікацію Конвенції Ради Європи про комплексний підхід до питань безпеки, охорони та обслуговування під час футбольних матчів та інших спортивних заходів» (реєстр. № 0122 від 14.07.2021</w:t>
      </w:r>
      <w:r w:rsidR="004E4651" w:rsidRPr="006F4588">
        <w:rPr>
          <w:rFonts w:ascii="Times New Roman" w:hAnsi="Times New Roman"/>
          <w:color w:val="000000"/>
          <w:sz w:val="28"/>
        </w:rPr>
        <w:t xml:space="preserve">; далі – проект </w:t>
      </w:r>
      <w:r w:rsidR="00512CA9" w:rsidRPr="006F4588">
        <w:rPr>
          <w:rFonts w:ascii="Times New Roman" w:hAnsi="Times New Roman"/>
          <w:color w:val="000000"/>
          <w:sz w:val="28"/>
        </w:rPr>
        <w:br/>
        <w:t xml:space="preserve">реєстр. </w:t>
      </w:r>
      <w:r w:rsidR="004E4651" w:rsidRPr="006F4588">
        <w:rPr>
          <w:rFonts w:ascii="Times New Roman" w:hAnsi="Times New Roman"/>
          <w:color w:val="000000"/>
          <w:sz w:val="28"/>
        </w:rPr>
        <w:t>№ 0122</w:t>
      </w:r>
      <w:r w:rsidRPr="006F4588">
        <w:rPr>
          <w:rFonts w:ascii="Times New Roman" w:hAnsi="Times New Roman"/>
          <w:color w:val="000000"/>
          <w:sz w:val="28"/>
        </w:rPr>
        <w:t>).</w:t>
      </w:r>
    </w:p>
    <w:p w:rsidR="008B76D6" w:rsidRPr="006F4588" w:rsidRDefault="008B76D6" w:rsidP="00157778">
      <w:pPr>
        <w:ind w:firstLine="709"/>
        <w:jc w:val="both"/>
        <w:rPr>
          <w:rFonts w:ascii="Times New Roman" w:hAnsi="Times New Roman"/>
          <w:sz w:val="28"/>
        </w:rPr>
      </w:pPr>
      <w:r w:rsidRPr="006F4588">
        <w:rPr>
          <w:rFonts w:ascii="Times New Roman" w:hAnsi="Times New Roman"/>
          <w:sz w:val="28"/>
        </w:rPr>
        <w:t>Головне управління, розглянувши поданий законопроект,</w:t>
      </w:r>
      <w:r w:rsidRPr="006F4588">
        <w:t xml:space="preserve"> </w:t>
      </w:r>
      <w:r w:rsidRPr="006F4588">
        <w:rPr>
          <w:rFonts w:ascii="Times New Roman" w:hAnsi="Times New Roman"/>
          <w:sz w:val="28"/>
        </w:rPr>
        <w:t xml:space="preserve">у цілому </w:t>
      </w:r>
      <w:r w:rsidR="00157778" w:rsidRPr="006F4588">
        <w:rPr>
          <w:rFonts w:ascii="Times New Roman" w:hAnsi="Times New Roman"/>
          <w:sz w:val="28"/>
        </w:rPr>
        <w:t>підтримує запропоновану у проекті законодавчу пропозицію</w:t>
      </w:r>
      <w:r w:rsidR="000679AC" w:rsidRPr="006F4588">
        <w:rPr>
          <w:rFonts w:ascii="Times New Roman" w:hAnsi="Times New Roman"/>
          <w:sz w:val="28"/>
        </w:rPr>
        <w:t>.</w:t>
      </w:r>
      <w:r w:rsidR="00157778" w:rsidRPr="006F4588">
        <w:rPr>
          <w:rFonts w:ascii="Times New Roman" w:hAnsi="Times New Roman"/>
          <w:sz w:val="28"/>
        </w:rPr>
        <w:t xml:space="preserve"> </w:t>
      </w:r>
      <w:r w:rsidR="000679AC" w:rsidRPr="006F4588">
        <w:rPr>
          <w:rFonts w:ascii="Times New Roman" w:hAnsi="Times New Roman"/>
          <w:sz w:val="28"/>
        </w:rPr>
        <w:t>Адже</w:t>
      </w:r>
      <w:r w:rsidR="00157778" w:rsidRPr="006F4588">
        <w:rPr>
          <w:rFonts w:ascii="Times New Roman" w:hAnsi="Times New Roman"/>
          <w:sz w:val="28"/>
        </w:rPr>
        <w:t xml:space="preserve"> </w:t>
      </w:r>
      <w:r w:rsidR="000679AC" w:rsidRPr="006F4588">
        <w:rPr>
          <w:rFonts w:ascii="Times New Roman" w:hAnsi="Times New Roman"/>
          <w:sz w:val="28"/>
        </w:rPr>
        <w:t>для ратифікації Україною Конвенції РЄ з питань безпеки обов’язковою умовою є денонсація Європейської конвенції про насильство та неналежну поведінку з боку глядачів під час спортивних заходів, і зокрема футбольних матчів (див. п. 3 ст. 16 Конвенція РЄ з питань безпеки), на яку, у тому  числі, робиться посилання у чинній ч. 1 ст. 3 Закону. Відповідний законопроект про денонсацію зазначеної вище Конвенції також наразі знаходиться на розгляді Верховної Ради України (реєстр. № 0121 від 14.07.2021</w:t>
      </w:r>
      <w:r w:rsidR="004E4651" w:rsidRPr="006F4588">
        <w:rPr>
          <w:rFonts w:ascii="Times New Roman" w:hAnsi="Times New Roman"/>
          <w:sz w:val="28"/>
        </w:rPr>
        <w:t xml:space="preserve">; далі – проект </w:t>
      </w:r>
      <w:r w:rsidR="00512CA9" w:rsidRPr="006F4588">
        <w:rPr>
          <w:rFonts w:ascii="Times New Roman" w:hAnsi="Times New Roman"/>
          <w:sz w:val="28"/>
        </w:rPr>
        <w:t xml:space="preserve">реєстр. </w:t>
      </w:r>
      <w:r w:rsidR="004E4651" w:rsidRPr="006F4588">
        <w:rPr>
          <w:rFonts w:ascii="Times New Roman" w:hAnsi="Times New Roman"/>
          <w:sz w:val="28"/>
        </w:rPr>
        <w:t>№ 0121</w:t>
      </w:r>
      <w:r w:rsidR="000679AC" w:rsidRPr="006F4588">
        <w:rPr>
          <w:rFonts w:ascii="Times New Roman" w:hAnsi="Times New Roman"/>
          <w:sz w:val="28"/>
        </w:rPr>
        <w:t>).</w:t>
      </w:r>
      <w:r w:rsidR="00F95A31" w:rsidRPr="006F4588">
        <w:rPr>
          <w:rFonts w:ascii="Times New Roman" w:hAnsi="Times New Roman"/>
          <w:sz w:val="28"/>
        </w:rPr>
        <w:t xml:space="preserve"> Отже, цілком виправданим законодавчим кроком є внесення пропонованих у законопроекті змін до ч. 1 ст. 3 Закону та встановлення, що </w:t>
      </w:r>
      <w:r w:rsidR="00C759DB" w:rsidRPr="006F4588">
        <w:rPr>
          <w:rFonts w:ascii="Times New Roman" w:hAnsi="Times New Roman"/>
          <w:sz w:val="28"/>
        </w:rPr>
        <w:t>законодавство у сфері забезпечення громадського порядку та громадської безпеки у зв'язку з підготовкою та проведенням футбольних матчів базується на Конституції</w:t>
      </w:r>
      <w:r w:rsidR="00C759DB" w:rsidRPr="00C759DB">
        <w:rPr>
          <w:rFonts w:ascii="Times New Roman" w:hAnsi="Times New Roman"/>
          <w:sz w:val="28"/>
        </w:rPr>
        <w:t xml:space="preserve"> України і складається з</w:t>
      </w:r>
      <w:r w:rsidR="00C759DB">
        <w:rPr>
          <w:rFonts w:ascii="Times New Roman" w:hAnsi="Times New Roman"/>
          <w:sz w:val="28"/>
        </w:rPr>
        <w:t xml:space="preserve"> </w:t>
      </w:r>
      <w:r w:rsidR="00C759DB" w:rsidRPr="00C759DB">
        <w:rPr>
          <w:rFonts w:ascii="Times New Roman" w:hAnsi="Times New Roman"/>
          <w:i/>
          <w:sz w:val="28"/>
        </w:rPr>
        <w:t>Конвенції РЄ з питань безпеки</w:t>
      </w:r>
      <w:r w:rsidR="00C759DB">
        <w:rPr>
          <w:rFonts w:ascii="Times New Roman" w:hAnsi="Times New Roman"/>
          <w:sz w:val="28"/>
        </w:rPr>
        <w:t>, а також із законів України «</w:t>
      </w:r>
      <w:r w:rsidR="00C759DB" w:rsidRPr="00C759DB">
        <w:rPr>
          <w:rFonts w:ascii="Times New Roman" w:hAnsi="Times New Roman"/>
          <w:sz w:val="28"/>
        </w:rPr>
        <w:t>Про фізичну культуру і спорт</w:t>
      </w:r>
      <w:r w:rsidR="00C759DB">
        <w:rPr>
          <w:rFonts w:ascii="Times New Roman" w:hAnsi="Times New Roman"/>
          <w:sz w:val="28"/>
        </w:rPr>
        <w:t>», «</w:t>
      </w:r>
      <w:r w:rsidR="00C759DB" w:rsidRPr="00C759DB">
        <w:rPr>
          <w:rFonts w:ascii="Times New Roman" w:hAnsi="Times New Roman"/>
          <w:sz w:val="28"/>
        </w:rPr>
        <w:t xml:space="preserve">Про організацію та проведення фінальної частини </w:t>
      </w:r>
      <w:r w:rsidR="00C759DB" w:rsidRPr="006F4588">
        <w:rPr>
          <w:rFonts w:ascii="Times New Roman" w:hAnsi="Times New Roman"/>
          <w:sz w:val="28"/>
        </w:rPr>
        <w:t>чемпіонату Європи 2012 року з футболу в Україні», «Про участь громадян у охороні громадського порядку і державного кордону», цього Закону та інших нормативно-правових актів.</w:t>
      </w:r>
    </w:p>
    <w:p w:rsidR="004255DC" w:rsidRPr="006F4588" w:rsidRDefault="004255DC" w:rsidP="00157778">
      <w:pPr>
        <w:ind w:firstLine="709"/>
        <w:jc w:val="both"/>
        <w:rPr>
          <w:rFonts w:ascii="Times New Roman" w:hAnsi="Times New Roman"/>
          <w:sz w:val="28"/>
        </w:rPr>
      </w:pPr>
      <w:r w:rsidRPr="006F4588">
        <w:rPr>
          <w:rFonts w:ascii="Times New Roman" w:hAnsi="Times New Roman"/>
          <w:sz w:val="28"/>
        </w:rPr>
        <w:t xml:space="preserve">До того ж, поданий законопроект відповідає вимогам ч. 7 ст. 9 Закону України «Про міжнародні договори України», згідно з якими «якщо на ратифікацію подається міжнародний договір, виконання якого потребує прийняття нових або внесення змін до чинних законів України, проекти таких законів подаються на розгляд Верховної Ради України разом з проектом закону про ратифікацію і приймаються одночасно» та має розглядатись одночасно із проектами </w:t>
      </w:r>
      <w:r w:rsidR="00512CA9" w:rsidRPr="006F4588">
        <w:rPr>
          <w:rFonts w:ascii="Times New Roman" w:hAnsi="Times New Roman"/>
          <w:sz w:val="28"/>
        </w:rPr>
        <w:t xml:space="preserve">реєстр. </w:t>
      </w:r>
      <w:r w:rsidRPr="006F4588">
        <w:rPr>
          <w:rFonts w:ascii="Times New Roman" w:hAnsi="Times New Roman"/>
          <w:sz w:val="28"/>
        </w:rPr>
        <w:t xml:space="preserve">№ 0121 та </w:t>
      </w:r>
      <w:r w:rsidR="00512CA9" w:rsidRPr="006F4588">
        <w:rPr>
          <w:rFonts w:ascii="Times New Roman" w:hAnsi="Times New Roman"/>
          <w:sz w:val="28"/>
        </w:rPr>
        <w:t xml:space="preserve">реєстр. № </w:t>
      </w:r>
      <w:r w:rsidRPr="006F4588">
        <w:rPr>
          <w:rFonts w:ascii="Times New Roman" w:hAnsi="Times New Roman"/>
          <w:sz w:val="28"/>
        </w:rPr>
        <w:t>0122.</w:t>
      </w:r>
    </w:p>
    <w:p w:rsidR="004255DC" w:rsidRDefault="004255DC" w:rsidP="004255DC">
      <w:pPr>
        <w:ind w:firstLine="709"/>
        <w:jc w:val="both"/>
        <w:rPr>
          <w:rFonts w:ascii="Times New Roman" w:hAnsi="Times New Roman"/>
          <w:sz w:val="28"/>
        </w:rPr>
      </w:pPr>
      <w:r w:rsidRPr="006F4588">
        <w:rPr>
          <w:rFonts w:ascii="Times New Roman" w:hAnsi="Times New Roman"/>
          <w:sz w:val="28"/>
        </w:rPr>
        <w:t>Разом із тим</w:t>
      </w:r>
      <w:r w:rsidR="00512CA9" w:rsidRPr="006F4588">
        <w:rPr>
          <w:rFonts w:ascii="Times New Roman" w:hAnsi="Times New Roman"/>
          <w:sz w:val="28"/>
        </w:rPr>
        <w:t>,</w:t>
      </w:r>
      <w:r w:rsidRPr="006F4588">
        <w:rPr>
          <w:rFonts w:ascii="Times New Roman" w:hAnsi="Times New Roman"/>
          <w:sz w:val="28"/>
        </w:rPr>
        <w:t xml:space="preserve"> Головне управління вважає </w:t>
      </w:r>
      <w:r w:rsidR="00512CA9" w:rsidRPr="006F4588">
        <w:rPr>
          <w:rFonts w:ascii="Times New Roman" w:hAnsi="Times New Roman"/>
          <w:sz w:val="28"/>
        </w:rPr>
        <w:t xml:space="preserve">за доцільне </w:t>
      </w:r>
      <w:r w:rsidR="00CE3F60" w:rsidRPr="006F4588">
        <w:rPr>
          <w:rFonts w:ascii="Times New Roman" w:hAnsi="Times New Roman"/>
          <w:sz w:val="28"/>
        </w:rPr>
        <w:t>принагідно</w:t>
      </w:r>
      <w:r w:rsidRPr="006F4588">
        <w:rPr>
          <w:rFonts w:ascii="Times New Roman" w:hAnsi="Times New Roman"/>
          <w:sz w:val="28"/>
        </w:rPr>
        <w:t xml:space="preserve"> звернути увагу на </w:t>
      </w:r>
      <w:r w:rsidR="0032363B" w:rsidRPr="006F4588">
        <w:rPr>
          <w:rFonts w:ascii="Times New Roman" w:hAnsi="Times New Roman"/>
          <w:sz w:val="28"/>
        </w:rPr>
        <w:t>те, що м</w:t>
      </w:r>
      <w:r w:rsidRPr="006F4588">
        <w:rPr>
          <w:rFonts w:ascii="Times New Roman" w:hAnsi="Times New Roman"/>
          <w:sz w:val="28"/>
        </w:rPr>
        <w:t xml:space="preserve">іж окремими положеннями Конвенції РЄ з питань безпеки та </w:t>
      </w:r>
      <w:r w:rsidR="00590A56" w:rsidRPr="006F4588">
        <w:rPr>
          <w:rFonts w:ascii="Times New Roman" w:hAnsi="Times New Roman"/>
          <w:sz w:val="28"/>
        </w:rPr>
        <w:t xml:space="preserve">чинного </w:t>
      </w:r>
      <w:r w:rsidRPr="006F4588">
        <w:rPr>
          <w:rFonts w:ascii="Times New Roman" w:hAnsi="Times New Roman"/>
          <w:sz w:val="28"/>
        </w:rPr>
        <w:t>законодавства України, що регулює суспільні відносини у відповідній сфері існують також інші розбіжності, окрім тих, що пропонується врегулювати у поданому законопроекті. Мова йде про терміни «національні команди» та «професійні футбольні клуби», які вживаються у ст. 1 Конвенції РЄ з питань безпеки. У законодавстві ж України</w:t>
      </w:r>
      <w:r w:rsidRPr="004255DC">
        <w:rPr>
          <w:rFonts w:ascii="Times New Roman" w:hAnsi="Times New Roman"/>
          <w:sz w:val="28"/>
        </w:rPr>
        <w:t xml:space="preserve"> використовується інша термінологія, що може призвести до ускладнень у правозастосовній практиці. Зокрема, серед визначених суб’єктів фізичної культури і спорту у Розділі ІІ Закону України «Про фізичну культуру і спорт» виокремлено «спортивні клуби». В той же час, згідно зі ст. 36 вказаного Закону розвиток такого напряму спорту як спорт вищих досягнень забезпечують, серед інших суб’єктів, «національні збірні команди».</w:t>
      </w:r>
    </w:p>
    <w:p w:rsidR="00590A56" w:rsidRPr="004255DC" w:rsidRDefault="00590A56" w:rsidP="004255D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 огляду на це, а також враховуючи наведені вище вимоги  </w:t>
      </w:r>
      <w:r w:rsidRPr="004255DC">
        <w:rPr>
          <w:rFonts w:ascii="Times New Roman" w:hAnsi="Times New Roman"/>
          <w:sz w:val="28"/>
        </w:rPr>
        <w:t>ч. 7 ст. 9 Закону України «Про міжнародні договори України»</w:t>
      </w:r>
      <w:r>
        <w:rPr>
          <w:rFonts w:ascii="Times New Roman" w:hAnsi="Times New Roman"/>
          <w:sz w:val="28"/>
        </w:rPr>
        <w:t xml:space="preserve"> вважаємо, що </w:t>
      </w:r>
      <w:r w:rsidR="004E4651">
        <w:rPr>
          <w:rFonts w:ascii="Times New Roman" w:hAnsi="Times New Roman"/>
          <w:sz w:val="28"/>
        </w:rPr>
        <w:t xml:space="preserve">відповідні </w:t>
      </w:r>
      <w:r w:rsidR="004E4651" w:rsidRPr="006F4588">
        <w:rPr>
          <w:rFonts w:ascii="Times New Roman" w:hAnsi="Times New Roman"/>
          <w:sz w:val="28"/>
        </w:rPr>
        <w:lastRenderedPageBreak/>
        <w:t xml:space="preserve">розбіжності законодавства України із </w:t>
      </w:r>
      <w:r w:rsidR="00E42BCE" w:rsidRPr="006F4588">
        <w:rPr>
          <w:rFonts w:ascii="Times New Roman" w:hAnsi="Times New Roman"/>
          <w:sz w:val="28"/>
        </w:rPr>
        <w:t>Конвенцією</w:t>
      </w:r>
      <w:r w:rsidR="004E4651" w:rsidRPr="006F4588">
        <w:rPr>
          <w:rFonts w:ascii="Times New Roman" w:hAnsi="Times New Roman"/>
          <w:sz w:val="28"/>
        </w:rPr>
        <w:t xml:space="preserve"> РЄ з питань безпеки також доцільно врегулювати на законодавчому рівні одночасно із розглядом проектів </w:t>
      </w:r>
      <w:r w:rsidR="00512CA9" w:rsidRPr="006F4588">
        <w:rPr>
          <w:rFonts w:ascii="Times New Roman" w:hAnsi="Times New Roman"/>
          <w:sz w:val="28"/>
        </w:rPr>
        <w:t xml:space="preserve">реєстр. </w:t>
      </w:r>
      <w:r w:rsidR="004E4651" w:rsidRPr="006F4588">
        <w:rPr>
          <w:rFonts w:ascii="Times New Roman" w:hAnsi="Times New Roman"/>
          <w:sz w:val="28"/>
        </w:rPr>
        <w:t xml:space="preserve">№ 0121 та </w:t>
      </w:r>
      <w:r w:rsidR="00512CA9" w:rsidRPr="006F4588">
        <w:rPr>
          <w:rFonts w:ascii="Times New Roman" w:hAnsi="Times New Roman"/>
          <w:sz w:val="28"/>
        </w:rPr>
        <w:t xml:space="preserve">реєстр. № </w:t>
      </w:r>
      <w:r w:rsidR="004E4651" w:rsidRPr="006F4588">
        <w:rPr>
          <w:rFonts w:ascii="Times New Roman" w:hAnsi="Times New Roman"/>
          <w:sz w:val="28"/>
        </w:rPr>
        <w:t>0122.</w:t>
      </w:r>
    </w:p>
    <w:p w:rsidR="008B76D6" w:rsidRPr="00EC4E52" w:rsidRDefault="008B76D6">
      <w:pPr>
        <w:jc w:val="both"/>
        <w:rPr>
          <w:rFonts w:ascii="Times New Roman" w:hAnsi="Times New Roman"/>
          <w:color w:val="000000"/>
          <w:sz w:val="28"/>
        </w:rPr>
      </w:pPr>
    </w:p>
    <w:p w:rsidR="008B76D6" w:rsidRPr="00EC4E52" w:rsidRDefault="008B76D6">
      <w:pPr>
        <w:jc w:val="both"/>
        <w:rPr>
          <w:rFonts w:ascii="Times New Roman" w:hAnsi="Times New Roman"/>
          <w:color w:val="000000"/>
          <w:sz w:val="28"/>
        </w:rPr>
      </w:pPr>
    </w:p>
    <w:p w:rsidR="008B76D6" w:rsidRPr="00EC4E52" w:rsidRDefault="008B76D6">
      <w:pPr>
        <w:ind w:firstLine="708"/>
        <w:jc w:val="both"/>
        <w:rPr>
          <w:rFonts w:ascii="Times New Roman" w:hAnsi="Times New Roman"/>
          <w:color w:val="000000"/>
          <w:sz w:val="28"/>
        </w:rPr>
      </w:pPr>
      <w:r w:rsidRPr="00EC4E52">
        <w:rPr>
          <w:rFonts w:ascii="Times New Roman" w:hAnsi="Times New Roman"/>
          <w:color w:val="000000"/>
          <w:sz w:val="28"/>
        </w:rPr>
        <w:t>Керівник Головного управління</w:t>
      </w:r>
      <w:r w:rsidRPr="00EC4E52">
        <w:rPr>
          <w:rFonts w:ascii="Times New Roman" w:hAnsi="Times New Roman"/>
          <w:color w:val="000000"/>
          <w:sz w:val="28"/>
        </w:rPr>
        <w:tab/>
      </w:r>
      <w:r w:rsidRPr="00EC4E52">
        <w:rPr>
          <w:rFonts w:ascii="Times New Roman" w:hAnsi="Times New Roman"/>
          <w:color w:val="000000"/>
          <w:sz w:val="28"/>
        </w:rPr>
        <w:tab/>
      </w:r>
      <w:r w:rsidRPr="00EC4E52">
        <w:rPr>
          <w:rFonts w:ascii="Times New Roman" w:hAnsi="Times New Roman"/>
          <w:color w:val="000000"/>
          <w:sz w:val="28"/>
        </w:rPr>
        <w:tab/>
      </w:r>
      <w:r w:rsidRPr="00EC4E52">
        <w:rPr>
          <w:rFonts w:ascii="Times New Roman" w:hAnsi="Times New Roman"/>
          <w:color w:val="000000"/>
          <w:sz w:val="28"/>
        </w:rPr>
        <w:tab/>
      </w:r>
      <w:r w:rsidRPr="00EC4E52">
        <w:rPr>
          <w:rFonts w:ascii="Times New Roman" w:hAnsi="Times New Roman"/>
          <w:color w:val="000000"/>
          <w:sz w:val="28"/>
        </w:rPr>
        <w:tab/>
        <w:t xml:space="preserve"> С. Тихонюк</w:t>
      </w:r>
    </w:p>
    <w:p w:rsidR="008B76D6" w:rsidRPr="006F4588" w:rsidRDefault="008B76D6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E4651" w:rsidRPr="006F4588" w:rsidRDefault="004E4651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B76D6" w:rsidRPr="00EC4E52" w:rsidRDefault="008B76D6">
      <w:pPr>
        <w:ind w:firstLine="708"/>
        <w:jc w:val="both"/>
        <w:rPr>
          <w:rFonts w:ascii="Times New Roman" w:hAnsi="Times New Roman"/>
          <w:sz w:val="28"/>
        </w:rPr>
      </w:pPr>
      <w:r w:rsidRPr="00EC4E52">
        <w:rPr>
          <w:rFonts w:ascii="Times New Roman" w:hAnsi="Times New Roman"/>
          <w:color w:val="000000"/>
          <w:sz w:val="20"/>
          <w:szCs w:val="20"/>
        </w:rPr>
        <w:t xml:space="preserve">Вик.: В. Попович, </w:t>
      </w:r>
      <w:r w:rsidR="008D61A0">
        <w:rPr>
          <w:rFonts w:ascii="Times New Roman" w:hAnsi="Times New Roman"/>
          <w:color w:val="000000"/>
          <w:sz w:val="20"/>
          <w:szCs w:val="20"/>
        </w:rPr>
        <w:t>О. Макаренко</w:t>
      </w:r>
    </w:p>
    <w:p w:rsidR="008B76D6" w:rsidRPr="00EC4E52" w:rsidRDefault="008B76D6"/>
    <w:p w:rsidR="008B76D6" w:rsidRPr="00EC4E52" w:rsidRDefault="008B76D6"/>
    <w:p w:rsidR="008B76D6" w:rsidRPr="00EC4E52" w:rsidRDefault="008B76D6"/>
    <w:p w:rsidR="008B76D6" w:rsidRPr="00EC4E52" w:rsidRDefault="008B76D6"/>
    <w:sectPr w:rsidR="008B76D6" w:rsidRPr="00EC4E52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531" w:rsidRDefault="00296531">
      <w:r>
        <w:separator/>
      </w:r>
    </w:p>
  </w:endnote>
  <w:endnote w:type="continuationSeparator" w:id="0">
    <w:p w:rsidR="00296531" w:rsidRDefault="0029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531" w:rsidRDefault="00296531">
      <w:r>
        <w:separator/>
      </w:r>
    </w:p>
  </w:footnote>
  <w:footnote w:type="continuationSeparator" w:id="0">
    <w:p w:rsidR="00296531" w:rsidRDefault="00296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6D6" w:rsidRDefault="008B76D6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C359A1">
      <w:rPr>
        <w:rFonts w:ascii="Times New Roman" w:hAnsi="Times New Roman"/>
        <w:noProof/>
        <w:sz w:val="28"/>
        <w:szCs w:val="28"/>
      </w:rPr>
      <w:t>3</w:t>
    </w:r>
    <w:r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6D6" w:rsidRDefault="008B76D6">
    <w:pPr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До реєстр. № </w:t>
    </w:r>
    <w:r w:rsidR="00672472" w:rsidRPr="00672472">
      <w:rPr>
        <w:rFonts w:ascii="Times New Roman" w:hAnsi="Times New Roman"/>
        <w:sz w:val="20"/>
        <w:szCs w:val="20"/>
      </w:rPr>
      <w:t>5764 від 14.07.2021</w:t>
    </w:r>
  </w:p>
  <w:p w:rsidR="008B76D6" w:rsidRDefault="008B76D6">
    <w:pPr>
      <w:jc w:val="right"/>
      <w:rPr>
        <w:rFonts w:ascii="Times New Roman" w:hAnsi="Times New Roman"/>
      </w:rPr>
    </w:pPr>
    <w:r>
      <w:rPr>
        <w:rFonts w:ascii="Times New Roman" w:hAnsi="Times New Roman"/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92"/>
    <w:rsid w:val="000679AC"/>
    <w:rsid w:val="000F3DCD"/>
    <w:rsid w:val="00157778"/>
    <w:rsid w:val="001A52E3"/>
    <w:rsid w:val="001C252F"/>
    <w:rsid w:val="001D6256"/>
    <w:rsid w:val="0024185B"/>
    <w:rsid w:val="00272699"/>
    <w:rsid w:val="00296531"/>
    <w:rsid w:val="002F4B82"/>
    <w:rsid w:val="0032363B"/>
    <w:rsid w:val="003343B6"/>
    <w:rsid w:val="003554A3"/>
    <w:rsid w:val="00424974"/>
    <w:rsid w:val="004255DC"/>
    <w:rsid w:val="0043520C"/>
    <w:rsid w:val="004718AC"/>
    <w:rsid w:val="00496414"/>
    <w:rsid w:val="004E4651"/>
    <w:rsid w:val="00512CA9"/>
    <w:rsid w:val="00590A56"/>
    <w:rsid w:val="00594179"/>
    <w:rsid w:val="00672472"/>
    <w:rsid w:val="006E1B32"/>
    <w:rsid w:val="006E55DE"/>
    <w:rsid w:val="006F4588"/>
    <w:rsid w:val="00796B72"/>
    <w:rsid w:val="00870241"/>
    <w:rsid w:val="00884355"/>
    <w:rsid w:val="008B76D6"/>
    <w:rsid w:val="008D0AF0"/>
    <w:rsid w:val="008D61A0"/>
    <w:rsid w:val="00907777"/>
    <w:rsid w:val="00951299"/>
    <w:rsid w:val="00996FAF"/>
    <w:rsid w:val="009B7FD1"/>
    <w:rsid w:val="009E3ECF"/>
    <w:rsid w:val="00AA6A98"/>
    <w:rsid w:val="00C359A1"/>
    <w:rsid w:val="00C759DB"/>
    <w:rsid w:val="00CB0292"/>
    <w:rsid w:val="00CE3F60"/>
    <w:rsid w:val="00D95470"/>
    <w:rsid w:val="00DA68DB"/>
    <w:rsid w:val="00DE558F"/>
    <w:rsid w:val="00DF021D"/>
    <w:rsid w:val="00E42BCE"/>
    <w:rsid w:val="00EC4E52"/>
    <w:rsid w:val="00ED1E34"/>
    <w:rsid w:val="00F72EC7"/>
    <w:rsid w:val="00F95A31"/>
    <w:rsid w:val="00FF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note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3671</Words>
  <Characters>2093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2021-09-03T10:59:00Z</dcterms:created>
  <dcterms:modified xsi:type="dcterms:W3CDTF">2021-09-03T10:59:00Z</dcterms:modified>
</cp:coreProperties>
</file>