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C21" w:rsidRPr="00087422" w:rsidRDefault="00B21C21" w:rsidP="00B21C21">
      <w:pPr>
        <w:rPr>
          <w:sz w:val="28"/>
          <w:szCs w:val="28"/>
          <w:lang w:val="en-US"/>
        </w:rPr>
      </w:pPr>
      <w:bookmarkStart w:id="0" w:name="_GoBack"/>
      <w:bookmarkEnd w:id="0"/>
    </w:p>
    <w:p w:rsidR="00B21C21" w:rsidRPr="001B06C7" w:rsidRDefault="00B21C21" w:rsidP="00B21C21">
      <w:pPr>
        <w:rPr>
          <w:sz w:val="28"/>
          <w:szCs w:val="28"/>
          <w:lang w:val="uk-UA"/>
        </w:rPr>
      </w:pPr>
    </w:p>
    <w:p w:rsidR="00B21C21" w:rsidRPr="001B06C7" w:rsidRDefault="00B21C21" w:rsidP="00B21C21">
      <w:pPr>
        <w:ind w:left="5103"/>
        <w:rPr>
          <w:sz w:val="28"/>
          <w:szCs w:val="28"/>
          <w:lang w:val="uk-UA"/>
        </w:rPr>
      </w:pPr>
      <w:r w:rsidRPr="001B06C7">
        <w:rPr>
          <w:sz w:val="28"/>
          <w:szCs w:val="28"/>
          <w:lang w:val="uk-UA"/>
        </w:rPr>
        <w:t xml:space="preserve">Проект вноситься </w:t>
      </w:r>
    </w:p>
    <w:p w:rsidR="00B21C21" w:rsidRDefault="00B21C21" w:rsidP="00B21C21">
      <w:pPr>
        <w:ind w:left="5103"/>
        <w:rPr>
          <w:sz w:val="28"/>
          <w:szCs w:val="28"/>
          <w:lang w:val="uk-UA"/>
        </w:rPr>
      </w:pPr>
      <w:r w:rsidRPr="001B06C7">
        <w:rPr>
          <w:sz w:val="28"/>
          <w:szCs w:val="28"/>
          <w:lang w:val="uk-UA"/>
        </w:rPr>
        <w:t>народним</w:t>
      </w:r>
      <w:r>
        <w:rPr>
          <w:sz w:val="28"/>
          <w:szCs w:val="28"/>
          <w:lang w:val="uk-UA"/>
        </w:rPr>
        <w:t>и</w:t>
      </w:r>
      <w:r w:rsidRPr="001B06C7"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>а</w:t>
      </w:r>
      <w:r w:rsidRPr="001B06C7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</w:t>
      </w:r>
      <w:r w:rsidRPr="001B06C7">
        <w:rPr>
          <w:sz w:val="28"/>
          <w:szCs w:val="28"/>
          <w:lang w:val="uk-UA"/>
        </w:rPr>
        <w:t xml:space="preserve"> України</w:t>
      </w:r>
    </w:p>
    <w:p w:rsidR="00B21C21" w:rsidRPr="009012CD" w:rsidRDefault="00B21C21" w:rsidP="00B21C21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Забуранною Л.В. та іншими</w:t>
      </w:r>
    </w:p>
    <w:p w:rsidR="00B21C21" w:rsidRPr="001B06C7" w:rsidRDefault="00B21C21" w:rsidP="00B21C21">
      <w:pPr>
        <w:ind w:left="5103"/>
        <w:rPr>
          <w:sz w:val="28"/>
          <w:szCs w:val="28"/>
          <w:lang w:val="uk-UA"/>
        </w:rPr>
      </w:pPr>
    </w:p>
    <w:p w:rsidR="00B21C21" w:rsidRPr="00966AF6" w:rsidRDefault="00B21C21" w:rsidP="00B21C21">
      <w:pPr>
        <w:ind w:left="5103"/>
        <w:rPr>
          <w:sz w:val="28"/>
          <w:szCs w:val="28"/>
        </w:rPr>
      </w:pPr>
    </w:p>
    <w:p w:rsidR="00B21C21" w:rsidRPr="00966AF6" w:rsidRDefault="00B21C21" w:rsidP="00B21C21">
      <w:pPr>
        <w:ind w:left="5103"/>
        <w:rPr>
          <w:sz w:val="28"/>
          <w:szCs w:val="28"/>
        </w:rPr>
      </w:pPr>
    </w:p>
    <w:p w:rsidR="00B21C21" w:rsidRPr="00592A75" w:rsidRDefault="00B21C21" w:rsidP="00B21C21">
      <w:pPr>
        <w:ind w:left="7371"/>
        <w:rPr>
          <w:b/>
          <w:bCs/>
          <w:sz w:val="28"/>
          <w:szCs w:val="28"/>
          <w:u w:val="single"/>
          <w:lang w:val="uk-UA"/>
        </w:rPr>
      </w:pPr>
    </w:p>
    <w:p w:rsidR="00B21C21" w:rsidRPr="00592A75" w:rsidRDefault="00B21C21" w:rsidP="00B21C21">
      <w:pPr>
        <w:ind w:left="7371"/>
        <w:rPr>
          <w:b/>
          <w:bCs/>
          <w:sz w:val="28"/>
          <w:szCs w:val="28"/>
          <w:u w:val="single"/>
          <w:lang w:val="uk-UA"/>
        </w:rPr>
      </w:pPr>
    </w:p>
    <w:p w:rsidR="00B21C21" w:rsidRPr="00082654" w:rsidRDefault="00B21C21" w:rsidP="00B21C21">
      <w:pPr>
        <w:jc w:val="center"/>
        <w:rPr>
          <w:b/>
          <w:bCs/>
          <w:caps/>
          <w:sz w:val="28"/>
          <w:szCs w:val="28"/>
          <w:lang w:val="uk-UA"/>
        </w:rPr>
      </w:pPr>
      <w:r w:rsidRPr="00082654">
        <w:rPr>
          <w:b/>
          <w:bCs/>
          <w:caps/>
          <w:sz w:val="28"/>
          <w:szCs w:val="28"/>
          <w:lang w:val="uk-UA"/>
        </w:rPr>
        <w:t>Закон України</w:t>
      </w:r>
    </w:p>
    <w:p w:rsidR="00B21C21" w:rsidRPr="00082654" w:rsidRDefault="00B21C21" w:rsidP="00B21C2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2654">
        <w:rPr>
          <w:rFonts w:ascii="Times New Roman" w:hAnsi="Times New Roman"/>
          <w:b/>
          <w:sz w:val="28"/>
          <w:szCs w:val="28"/>
        </w:rPr>
        <w:t>«Про внесення змін до статті 1  Закону України «Про ставки  вивізного (експортного ) мита  на брухт легованих чорних металів, брухт кольорових  металів та напівфабрикати з їх використанням»</w:t>
      </w:r>
    </w:p>
    <w:p w:rsidR="00B21C21" w:rsidRPr="00082654" w:rsidRDefault="00B21C21" w:rsidP="00B21C2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21C21" w:rsidRPr="00592A75" w:rsidRDefault="00B21C21" w:rsidP="00B21C21">
      <w:pPr>
        <w:pStyle w:val="a3"/>
        <w:rPr>
          <w:rFonts w:ascii="Times New Roman" w:hAnsi="Times New Roman"/>
          <w:b/>
          <w:sz w:val="28"/>
          <w:szCs w:val="28"/>
        </w:rPr>
      </w:pPr>
      <w:r w:rsidRPr="00592A75">
        <w:rPr>
          <w:rFonts w:ascii="Times New Roman" w:hAnsi="Times New Roman"/>
          <w:sz w:val="28"/>
          <w:szCs w:val="28"/>
        </w:rPr>
        <w:t>Верховна Рада України</w:t>
      </w:r>
      <w:r w:rsidRPr="00592A75">
        <w:rPr>
          <w:rFonts w:ascii="Times New Roman" w:hAnsi="Times New Roman"/>
          <w:b/>
          <w:sz w:val="28"/>
          <w:szCs w:val="28"/>
        </w:rPr>
        <w:t xml:space="preserve"> п о с т а н о в л я є:</w:t>
      </w:r>
    </w:p>
    <w:p w:rsidR="00B21C21" w:rsidRPr="00592A75" w:rsidRDefault="00B21C21" w:rsidP="00B21C21">
      <w:pPr>
        <w:pStyle w:val="a3"/>
        <w:rPr>
          <w:rFonts w:ascii="Times New Roman" w:hAnsi="Times New Roman"/>
          <w:sz w:val="28"/>
          <w:szCs w:val="28"/>
        </w:rPr>
      </w:pPr>
    </w:p>
    <w:p w:rsidR="00B21C21" w:rsidRPr="00592A75" w:rsidRDefault="00B21C21" w:rsidP="00B21C21">
      <w:pPr>
        <w:ind w:firstLine="540"/>
        <w:jc w:val="both"/>
        <w:rPr>
          <w:sz w:val="28"/>
          <w:szCs w:val="28"/>
          <w:lang w:val="uk-UA"/>
        </w:rPr>
      </w:pPr>
      <w:r w:rsidRPr="00592A75">
        <w:rPr>
          <w:sz w:val="28"/>
          <w:szCs w:val="28"/>
          <w:lang w:val="uk-UA"/>
        </w:rPr>
        <w:t>I. Внести зміни до таких законодавчих актів України:</w:t>
      </w:r>
    </w:p>
    <w:p w:rsidR="00B21C21" w:rsidRPr="00592A75" w:rsidRDefault="00B21C21" w:rsidP="00B21C21">
      <w:pPr>
        <w:jc w:val="both"/>
        <w:rPr>
          <w:sz w:val="28"/>
          <w:szCs w:val="28"/>
          <w:lang w:val="uk-UA"/>
        </w:rPr>
      </w:pPr>
    </w:p>
    <w:p w:rsidR="00B21C21" w:rsidRPr="00592A75" w:rsidRDefault="00B21C21" w:rsidP="00B21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  <w:lang w:val="uk-UA"/>
        </w:rPr>
      </w:pPr>
      <w:r w:rsidRPr="00592A75">
        <w:rPr>
          <w:sz w:val="28"/>
          <w:szCs w:val="28"/>
          <w:lang w:val="uk-UA"/>
        </w:rPr>
        <w:t>1. Статтю 1 Закону України “Про ставки вивізного (експортного) мита на брухт легованих чорних металів, брухт кольорових металів та на</w:t>
      </w:r>
      <w:r>
        <w:rPr>
          <w:sz w:val="28"/>
          <w:szCs w:val="28"/>
          <w:lang w:val="uk-UA"/>
        </w:rPr>
        <w:t>півфабрикати з їх використанням</w:t>
      </w:r>
      <w:r w:rsidRPr="00592A75">
        <w:rPr>
          <w:sz w:val="28"/>
          <w:szCs w:val="28"/>
          <w:lang w:val="uk-UA"/>
        </w:rPr>
        <w:t xml:space="preserve">” (Відомості Верховної Ради України, 2007 р., № 9, ст. 73) викласти у такій редакції: </w:t>
      </w:r>
    </w:p>
    <w:p w:rsidR="00B21C21" w:rsidRPr="00087422" w:rsidRDefault="00B21C21" w:rsidP="00B21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087422">
        <w:rPr>
          <w:color w:val="000000"/>
          <w:sz w:val="28"/>
          <w:szCs w:val="28"/>
          <w:lang w:val="uk-UA"/>
        </w:rPr>
        <w:t xml:space="preserve">Стаття 1. Затвердити  ставки вивізного (експортного) мита на брухт легованих чорних металів, брухт кольорових металів та напівфабрикати з їх використанням: </w:t>
      </w:r>
    </w:p>
    <w:p w:rsidR="00B21C21" w:rsidRPr="00087422" w:rsidRDefault="00B21C21" w:rsidP="00B21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39"/>
        <w:gridCol w:w="2696"/>
        <w:gridCol w:w="2517"/>
        <w:gridCol w:w="1587"/>
      </w:tblGrid>
      <w:tr w:rsidR="00B21C21" w:rsidRPr="00087422" w:rsidTr="00D7069A">
        <w:trPr>
          <w:tblCellSpacing w:w="22" w:type="dxa"/>
        </w:trPr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681A5A">
            <w:pPr>
              <w:pStyle w:val="a5"/>
              <w:jc w:val="center"/>
            </w:pPr>
            <w:r w:rsidRPr="00087422">
              <w:t xml:space="preserve">Код товару згідно з </w:t>
            </w:r>
            <w:r w:rsidR="00681A5A">
              <w:t xml:space="preserve">УКД ЗЕД 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Найменування товарів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Рік членства України в СОТ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Ставка вивізного (експортного) мита у відсотках митної вартості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7202 99 80 00 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ферохром нікель та інші феросплави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7204 21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відходи та брухт легованої сталі, корозійностійкої (нержавіючої) сталі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7204 29 00 00 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відходи та брухт легованої сталі інші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7204 50 00 00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відходи у зливках (шихтові зливки) для переплавлення, з легованої сталі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7218 10 00 00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сталь корозійностійка (нержавіюча) у зливках та в інших первинних формах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7401 00 00 00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штейн мідний; мідь цементаційна (мідь осаджена)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7402 00 00 00 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мідь нерафінована; аноди мідні для електролітичного рафінування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lastRenderedPageBreak/>
              <w:t>7403 12 00 00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ваєрбарси (литі заготовки з металу для виробництва дроту) з рафінованої міді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7403 13 00 00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білети (заготовки з металу квадратного чи круглого поперечного перерізу для подальшої прокатки сортових профілів) з рафінованої міді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7403 19 00 00 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мідь рафінована інша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7403 21 00 00 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сплави на основі міді та цинку (латуні)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7403 22 00 00 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сплави на основі міді та олова (бронзи)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7403 29 00 00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681A5A">
            <w:pPr>
              <w:pStyle w:val="a5"/>
            </w:pPr>
            <w:r w:rsidRPr="00087422">
              <w:t xml:space="preserve">мідні сплави (за винятком лігатур </w:t>
            </w:r>
            <w:r w:rsidR="00681A5A">
              <w:t>товарної пропозиції 7405</w:t>
            </w:r>
            <w:r w:rsidRPr="00087422">
              <w:t>)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7404 00 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відходи і брухт міді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7405 00 00 00 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лігатури на основі міді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7406 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порошки та луска з міді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7419 99 10 00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решітки та сітки з мідного дроту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7415 29 00 00 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інші вироби з міді без різьби, крім шайб (включаючи шайби пружні)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7415 39 00 00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вироби мідні з різьбою (крім шурупів для дерева, інших гвинтів, болтів та гайок)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7418 19 90 00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вироби столові, кухонні або інші побутові вироби з міді та їх частини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 xml:space="preserve">15 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7419 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інші вироби мідні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7503 00 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відходи та брухт з нікелю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15 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rPr>
                <w:rFonts w:eastAsiaTheme="minorEastAsia"/>
              </w:rPr>
            </w:pPr>
            <w:r w:rsidRPr="00087422">
              <w:rPr>
                <w:rFonts w:eastAsiaTheme="minorEastAsia"/>
              </w:rPr>
              <w:t xml:space="preserve">7601 20      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rPr>
                <w:rFonts w:eastAsiaTheme="minorEastAsia"/>
              </w:rPr>
            </w:pPr>
            <w:r w:rsidRPr="00087422">
              <w:rPr>
                <w:rFonts w:eastAsiaTheme="minorEastAsia"/>
              </w:rPr>
              <w:t xml:space="preserve">сплави алюмінієві 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</w:pPr>
            <w:r w:rsidRPr="00087422">
              <w:t>перший –</w:t>
            </w:r>
            <w:r w:rsidRPr="00087422">
              <w:rPr>
                <w:b/>
                <w:color w:val="000000"/>
              </w:rPr>
              <w:t xml:space="preserve"> </w:t>
            </w:r>
            <w:r w:rsidRPr="00087422">
              <w:rPr>
                <w:color w:val="000000"/>
              </w:rPr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0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</w:pPr>
            <w:r w:rsidRPr="00087422"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7602 00 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відходи та брухт з алюмінію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30 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24 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21 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18 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</w:pPr>
            <w:r w:rsidRPr="00087422">
              <w:t>сьомий </w:t>
            </w:r>
            <w:r w:rsidRPr="00087422">
              <w:rPr>
                <w:color w:val="000000"/>
              </w:rPr>
              <w:t xml:space="preserve"> 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27 </w:t>
            </w:r>
          </w:p>
        </w:tc>
      </w:tr>
      <w:tr w:rsidR="00B21C21" w:rsidRPr="00087422" w:rsidTr="00D7069A">
        <w:trPr>
          <w:tblCellSpacing w:w="22" w:type="dxa"/>
        </w:trPr>
        <w:tc>
          <w:tcPr>
            <w:tcW w:w="0" w:type="auto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rPr>
                <w:rFonts w:eastAsiaTheme="minorEastAsia"/>
              </w:rPr>
            </w:pPr>
            <w:r w:rsidRPr="00087422">
              <w:rPr>
                <w:rFonts w:eastAsiaTheme="minorEastAsia"/>
              </w:rPr>
              <w:t>7605</w:t>
            </w:r>
          </w:p>
        </w:tc>
        <w:tc>
          <w:tcPr>
            <w:tcW w:w="0" w:type="auto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rPr>
                <w:rFonts w:eastAsiaTheme="minorEastAsia"/>
              </w:rPr>
            </w:pPr>
            <w:r w:rsidRPr="00087422">
              <w:rPr>
                <w:rFonts w:eastAsiaTheme="minorEastAsia"/>
              </w:rPr>
              <w:t>Дріт алюмінієвий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</w:pPr>
            <w:r w:rsidRPr="00087422">
              <w:t>перший –</w:t>
            </w:r>
            <w:r w:rsidRPr="00087422">
              <w:rPr>
                <w:color w:val="000000"/>
              </w:rPr>
              <w:t xml:space="preserve"> 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0</w:t>
            </w:r>
          </w:p>
        </w:tc>
      </w:tr>
      <w:tr w:rsidR="00B21C21" w:rsidTr="00D7069A">
        <w:trPr>
          <w:trHeight w:val="189"/>
          <w:tblCellSpacing w:w="22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21C21" w:rsidRPr="00087422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</w:pPr>
            <w:r w:rsidRPr="00087422">
              <w:rPr>
                <w:color w:val="000000"/>
              </w:rPr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C21" w:rsidRPr="00087422" w:rsidRDefault="00B21C21" w:rsidP="00D7069A">
            <w:pPr>
              <w:pStyle w:val="a5"/>
              <w:jc w:val="center"/>
            </w:pPr>
            <w:r w:rsidRPr="00087422">
              <w:t>27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7802 00 00 00 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відходи та брухт із свинцю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15 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7902 00 00 00 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відходи та брухт із цинку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15 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8002 00 00 00 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відходи та брухт з олова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15 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8101 97 00 00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відходи та брухт з вольфраму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15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8105 30 00 00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відходи та брухт з кобальту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15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8108 30 00 00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відходи та брухт з титану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 xml:space="preserve">15 </w:t>
            </w:r>
          </w:p>
        </w:tc>
      </w:tr>
      <w:tr w:rsidR="00B21C21" w:rsidTr="00D7069A">
        <w:trPr>
          <w:tblCellSpacing w:w="22" w:type="dxa"/>
        </w:trPr>
        <w:tc>
          <w:tcPr>
            <w:tcW w:w="13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8113 00 40 00 </w:t>
            </w:r>
          </w:p>
        </w:tc>
        <w:tc>
          <w:tcPr>
            <w:tcW w:w="1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металокераміка і вироби з металокераміки, включаючи відходи та брухт: відходи та брухт 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перший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30 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другий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27 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третій - четвертий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24 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п'ятий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21 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шостий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18 </w:t>
            </w:r>
          </w:p>
        </w:tc>
      </w:tr>
      <w:tr w:rsidR="00B21C21" w:rsidTr="00D7069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C21" w:rsidRDefault="00B21C21" w:rsidP="00D7069A">
            <w:pPr>
              <w:rPr>
                <w:rFonts w:eastAsiaTheme="minorEastAsia"/>
              </w:rPr>
            </w:pP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</w:pPr>
            <w:r>
              <w:t>сьомий </w:t>
            </w:r>
          </w:p>
        </w:tc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1C21" w:rsidRDefault="00B21C21" w:rsidP="00D7069A">
            <w:pPr>
              <w:pStyle w:val="a5"/>
              <w:jc w:val="center"/>
            </w:pPr>
            <w:r>
              <w:t>15 </w:t>
            </w:r>
          </w:p>
        </w:tc>
      </w:tr>
    </w:tbl>
    <w:p w:rsidR="00B21C21" w:rsidRDefault="00B21C21" w:rsidP="00B21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».</w:t>
      </w:r>
    </w:p>
    <w:p w:rsidR="00B21C21" w:rsidRDefault="00B21C21" w:rsidP="00B21C21">
      <w:pPr>
        <w:ind w:firstLine="720"/>
        <w:jc w:val="both"/>
        <w:rPr>
          <w:sz w:val="28"/>
          <w:szCs w:val="28"/>
          <w:lang w:val="uk-UA"/>
        </w:rPr>
      </w:pPr>
      <w:r w:rsidRPr="009D4501">
        <w:rPr>
          <w:sz w:val="28"/>
          <w:szCs w:val="28"/>
          <w:lang w:val="uk-UA"/>
        </w:rPr>
        <w:t>ІІ. Цей Закон набирає чинності з дня, наступного за днем його опублікування.</w:t>
      </w:r>
    </w:p>
    <w:p w:rsidR="00B21C21" w:rsidRDefault="00B21C21" w:rsidP="00B21C21">
      <w:pPr>
        <w:ind w:firstLine="720"/>
        <w:jc w:val="both"/>
        <w:rPr>
          <w:sz w:val="28"/>
          <w:szCs w:val="28"/>
          <w:lang w:val="uk-UA"/>
        </w:rPr>
      </w:pPr>
    </w:p>
    <w:p w:rsidR="00B21C21" w:rsidRPr="009D4501" w:rsidRDefault="00B21C21" w:rsidP="00B21C21">
      <w:pPr>
        <w:ind w:firstLine="720"/>
        <w:jc w:val="both"/>
        <w:rPr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B21C21" w:rsidTr="00D7069A">
        <w:tc>
          <w:tcPr>
            <w:tcW w:w="4672" w:type="dxa"/>
          </w:tcPr>
          <w:p w:rsidR="00B21C21" w:rsidRPr="009C7702" w:rsidRDefault="00B21C21" w:rsidP="00D7069A">
            <w:pPr>
              <w:jc w:val="right"/>
              <w:rPr>
                <w:b/>
                <w:sz w:val="28"/>
                <w:szCs w:val="28"/>
                <w:lang w:val="uk-UA"/>
              </w:rPr>
            </w:pPr>
            <w:r w:rsidRPr="009C7702">
              <w:rPr>
                <w:b/>
                <w:sz w:val="28"/>
                <w:szCs w:val="28"/>
                <w:lang w:val="uk-UA"/>
              </w:rPr>
              <w:t>Голова</w:t>
            </w:r>
          </w:p>
        </w:tc>
        <w:tc>
          <w:tcPr>
            <w:tcW w:w="4672" w:type="dxa"/>
          </w:tcPr>
          <w:p w:rsidR="00B21C21" w:rsidRDefault="00B21C21" w:rsidP="00D7069A">
            <w:pPr>
              <w:jc w:val="both"/>
              <w:rPr>
                <w:sz w:val="28"/>
                <w:szCs w:val="28"/>
                <w:lang w:val="uk-UA"/>
              </w:rPr>
            </w:pPr>
            <w:r w:rsidRPr="00592A75">
              <w:rPr>
                <w:b/>
                <w:sz w:val="28"/>
                <w:szCs w:val="28"/>
              </w:rPr>
              <w:t>Верховної Ради</w:t>
            </w:r>
          </w:p>
        </w:tc>
      </w:tr>
      <w:tr w:rsidR="00B21C21" w:rsidTr="00D7069A">
        <w:tc>
          <w:tcPr>
            <w:tcW w:w="4672" w:type="dxa"/>
          </w:tcPr>
          <w:p w:rsidR="00B21C21" w:rsidRDefault="00B21C21" w:rsidP="00D7069A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672" w:type="dxa"/>
          </w:tcPr>
          <w:p w:rsidR="00B21C21" w:rsidRDefault="00B21C21" w:rsidP="00D7069A">
            <w:pPr>
              <w:jc w:val="both"/>
              <w:rPr>
                <w:sz w:val="28"/>
                <w:szCs w:val="28"/>
                <w:lang w:val="uk-UA"/>
              </w:rPr>
            </w:pPr>
            <w:r w:rsidRPr="00592A75">
              <w:rPr>
                <w:b/>
                <w:sz w:val="28"/>
                <w:szCs w:val="28"/>
              </w:rPr>
              <w:t>України</w:t>
            </w:r>
          </w:p>
        </w:tc>
      </w:tr>
    </w:tbl>
    <w:p w:rsidR="00B21C21" w:rsidRPr="00592A75" w:rsidRDefault="00B21C21" w:rsidP="00B21C21">
      <w:pPr>
        <w:ind w:firstLine="720"/>
        <w:jc w:val="both"/>
        <w:rPr>
          <w:sz w:val="28"/>
          <w:szCs w:val="28"/>
          <w:lang w:val="uk-UA"/>
        </w:rPr>
      </w:pPr>
    </w:p>
    <w:p w:rsidR="00671A78" w:rsidRDefault="00B21C21" w:rsidP="00B21C21">
      <w:r w:rsidRPr="00592A75">
        <w:rPr>
          <w:b/>
          <w:sz w:val="28"/>
          <w:szCs w:val="28"/>
        </w:rPr>
        <w:br/>
      </w:r>
    </w:p>
    <w:sectPr w:rsidR="00671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21"/>
    <w:rsid w:val="00671A78"/>
    <w:rsid w:val="00681A5A"/>
    <w:rsid w:val="007969A8"/>
    <w:rsid w:val="00B21C21"/>
    <w:rsid w:val="00D0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7BBEC5-EDAC-4CA8-AD05-E4621191A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C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21C21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table" w:styleId="a4">
    <w:name w:val="Table Grid"/>
    <w:basedOn w:val="a1"/>
    <w:rsid w:val="00B21C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21C21"/>
    <w:pPr>
      <w:spacing w:before="100" w:beforeAutospacing="1" w:after="100" w:afterAutospacing="1"/>
    </w:pPr>
    <w:rPr>
      <w:rFonts w:eastAsiaTheme="minorEastAsia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658706-05F6-4B7B-9DE7-95D48B34C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B8BC12-0711-49F1-960F-070E605B2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35E1F0-152E-4EAE-955E-0E09C4C3B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3729</Words>
  <Characters>2126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2021-07-16T11:11:00Z</dcterms:created>
  <dcterms:modified xsi:type="dcterms:W3CDTF">2021-07-16T11:11:00Z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