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33D" w:rsidRPr="00424368" w:rsidRDefault="00B5033D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F429E" w:rsidRDefault="003F429E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29E" w:rsidRDefault="003F429E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368" w:rsidRDefault="00424368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368" w:rsidRDefault="00424368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368" w:rsidRDefault="00424368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4368" w:rsidRDefault="00424368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6FD2" w:rsidRDefault="000C6FD2" w:rsidP="005C37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:rsidR="00393E37" w:rsidRDefault="000C6FD2" w:rsidP="005C37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проект</w:t>
      </w:r>
      <w:r w:rsidRPr="000C6FD2">
        <w:rPr>
          <w:rFonts w:ascii="Times New Roman" w:hAnsi="Times New Roman" w:cs="Times New Roman"/>
          <w:b/>
          <w:bCs/>
          <w:sz w:val="28"/>
          <w:szCs w:val="28"/>
        </w:rPr>
        <w:t xml:space="preserve"> Закону України</w:t>
      </w:r>
      <w:r w:rsidR="005C37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6FD2">
        <w:rPr>
          <w:rFonts w:ascii="Times New Roman" w:hAnsi="Times New Roman" w:cs="Times New Roman"/>
          <w:b/>
          <w:bCs/>
          <w:sz w:val="28"/>
          <w:szCs w:val="28"/>
        </w:rPr>
        <w:t>«Про внесення змін до Закону України</w:t>
      </w:r>
    </w:p>
    <w:p w:rsidR="000C6FD2" w:rsidRPr="00A72CB9" w:rsidRDefault="000C6FD2" w:rsidP="005C37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6FD2">
        <w:rPr>
          <w:rFonts w:ascii="Times New Roman" w:hAnsi="Times New Roman" w:cs="Times New Roman"/>
          <w:b/>
          <w:bCs/>
          <w:sz w:val="28"/>
          <w:szCs w:val="28"/>
        </w:rPr>
        <w:t xml:space="preserve">«Про всеукраїнський </w:t>
      </w:r>
      <w:r w:rsidRPr="00A72CB9">
        <w:rPr>
          <w:rFonts w:ascii="Times New Roman" w:hAnsi="Times New Roman" w:cs="Times New Roman"/>
          <w:b/>
          <w:bCs/>
          <w:sz w:val="28"/>
          <w:szCs w:val="28"/>
        </w:rPr>
        <w:t>референдум»</w:t>
      </w:r>
      <w:r w:rsidR="005C37EA" w:rsidRPr="00A72C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b/>
          <w:bCs/>
          <w:sz w:val="28"/>
          <w:szCs w:val="28"/>
        </w:rPr>
        <w:t>щодо підписних електронних даних»</w:t>
      </w:r>
    </w:p>
    <w:p w:rsidR="000C6FD2" w:rsidRPr="00A72CB9" w:rsidRDefault="000C6FD2" w:rsidP="005C37EA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6B8" w:rsidRPr="00A72CB9" w:rsidRDefault="00A326B8" w:rsidP="005C37EA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CB9">
        <w:rPr>
          <w:rFonts w:ascii="Times New Roman" w:hAnsi="Times New Roman" w:cs="Times New Roman"/>
          <w:sz w:val="28"/>
          <w:szCs w:val="28"/>
        </w:rPr>
        <w:t xml:space="preserve">У Головному управлінні розглянуто поданий законопроект, яким пропонується </w:t>
      </w:r>
      <w:proofErr w:type="spellStart"/>
      <w:r w:rsidRPr="00A72CB9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A72CB9">
        <w:rPr>
          <w:rFonts w:ascii="Times New Roman" w:hAnsi="Times New Roman" w:cs="Times New Roman"/>
          <w:sz w:val="28"/>
          <w:szCs w:val="28"/>
        </w:rPr>
        <w:t xml:space="preserve"> окремі зміни до </w:t>
      </w:r>
      <w:r w:rsidR="00C31827" w:rsidRPr="00A72CB9">
        <w:rPr>
          <w:rFonts w:ascii="Times New Roman" w:hAnsi="Times New Roman" w:cs="Times New Roman"/>
          <w:sz w:val="28"/>
          <w:szCs w:val="28"/>
        </w:rPr>
        <w:t xml:space="preserve">ст. 32 та ст. 34 </w:t>
      </w:r>
      <w:r w:rsidRPr="00A72CB9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424368" w:rsidRPr="00A72CB9">
        <w:rPr>
          <w:rFonts w:ascii="Times New Roman" w:hAnsi="Times New Roman" w:cs="Times New Roman"/>
          <w:sz w:val="28"/>
          <w:szCs w:val="28"/>
        </w:rPr>
        <w:br/>
      </w:r>
      <w:r w:rsidRPr="00A72CB9">
        <w:rPr>
          <w:rFonts w:ascii="Times New Roman" w:hAnsi="Times New Roman" w:cs="Times New Roman"/>
          <w:bCs/>
          <w:sz w:val="28"/>
          <w:szCs w:val="28"/>
        </w:rPr>
        <w:t>«Про всеукраїнський референдум» (далі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bCs/>
          <w:sz w:val="28"/>
          <w:szCs w:val="28"/>
        </w:rPr>
        <w:t>-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bCs/>
          <w:sz w:val="28"/>
          <w:szCs w:val="28"/>
        </w:rPr>
        <w:t>Закон)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bCs/>
          <w:sz w:val="28"/>
          <w:szCs w:val="28"/>
        </w:rPr>
        <w:t>щодо покладення на ініціативну групу всеукраїнського референдуму обов’язку передавати Центральній виборчій комісії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 xml:space="preserve"> (далі - ЦВК)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підписні електронні дані</w:t>
      </w:r>
      <w:r w:rsidR="00744F4B" w:rsidRPr="00A72CB9">
        <w:rPr>
          <w:rFonts w:ascii="Times New Roman" w:hAnsi="Times New Roman" w:cs="Times New Roman"/>
          <w:bCs/>
          <w:sz w:val="28"/>
          <w:szCs w:val="28"/>
        </w:rPr>
        <w:t xml:space="preserve"> та окремі зміни до прикінцевих та перехідних положень Закону.</w:t>
      </w:r>
    </w:p>
    <w:p w:rsidR="00A326B8" w:rsidRPr="00A72CB9" w:rsidRDefault="00A326B8" w:rsidP="005C37EA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CB9">
        <w:rPr>
          <w:rFonts w:ascii="Times New Roman" w:hAnsi="Times New Roman" w:cs="Times New Roman"/>
          <w:bCs/>
          <w:sz w:val="28"/>
          <w:szCs w:val="28"/>
        </w:rPr>
        <w:t xml:space="preserve">Необхідність внесення відповідних змін обґрунтовується тим, що чинне законодавство передбачає викладення даних виборців, зібраних на підписних листах на підтримку всеукраїнського референдуму за народною ініціативою, в електронному вигляді, організованому у форматі, що дозволяє його автоматизоване оброблення електронними засобами (ч. 10 ст. 32 Закону), проте 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ініціативну </w:t>
      </w:r>
      <w:bookmarkStart w:id="0" w:name="_GoBack"/>
      <w:bookmarkEnd w:id="0"/>
      <w:r w:rsidRPr="00A72CB9">
        <w:rPr>
          <w:rFonts w:ascii="Times New Roman" w:hAnsi="Times New Roman" w:cs="Times New Roman"/>
          <w:bCs/>
          <w:sz w:val="28"/>
          <w:szCs w:val="28"/>
        </w:rPr>
        <w:t>групу не покладено обов’язку щодо передачі підписних електронних да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 xml:space="preserve">них </w:t>
      </w:r>
      <w:r w:rsidR="00BC030B" w:rsidRPr="00A72CB9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="00D23067" w:rsidRPr="00A72CB9">
        <w:rPr>
          <w:rFonts w:ascii="Times New Roman" w:hAnsi="Times New Roman" w:cs="Times New Roman"/>
          <w:bCs/>
          <w:sz w:val="28"/>
          <w:szCs w:val="28"/>
        </w:rPr>
        <w:t>ЦВК (п. 1 пояснювальної записки)</w:t>
      </w:r>
      <w:r w:rsidRPr="00A72CB9">
        <w:rPr>
          <w:rFonts w:ascii="Times New Roman" w:hAnsi="Times New Roman" w:cs="Times New Roman"/>
          <w:bCs/>
          <w:sz w:val="28"/>
          <w:szCs w:val="28"/>
        </w:rPr>
        <w:t>.</w:t>
      </w:r>
    </w:p>
    <w:p w:rsidR="00350408" w:rsidRPr="00A72CB9" w:rsidRDefault="00350408" w:rsidP="005C37EA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CB9">
        <w:rPr>
          <w:rFonts w:ascii="Times New Roman" w:hAnsi="Times New Roman" w:cs="Times New Roman"/>
          <w:bCs/>
          <w:sz w:val="28"/>
          <w:szCs w:val="28"/>
        </w:rPr>
        <w:t xml:space="preserve">На момент підготовки висновку законопроект не включено до Плану законопроектної роботи Верховної Ради України на 2021 рік, затвердженого 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п</w:t>
      </w:r>
      <w:r w:rsidRPr="00A72CB9">
        <w:rPr>
          <w:rFonts w:ascii="Times New Roman" w:hAnsi="Times New Roman" w:cs="Times New Roman"/>
          <w:bCs/>
          <w:sz w:val="28"/>
          <w:szCs w:val="28"/>
        </w:rPr>
        <w:t>остановою Верховної Ради України від 2 лютого 2021 року № 1165-IX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.</w:t>
      </w:r>
    </w:p>
    <w:p w:rsidR="00BC030B" w:rsidRPr="00A72CB9" w:rsidRDefault="00D23067" w:rsidP="00BC030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CB9">
        <w:rPr>
          <w:rFonts w:ascii="Times New Roman" w:hAnsi="Times New Roman" w:cs="Times New Roman"/>
          <w:bCs/>
          <w:sz w:val="28"/>
          <w:szCs w:val="28"/>
        </w:rPr>
        <w:t>За результатами аналізу поданого законопроекту Головне управління підтримує запропоновані зміни по суті, але вважає за необхідне висловити наступні міркування</w:t>
      </w:r>
      <w:r w:rsidR="00F00F49" w:rsidRPr="00A72CB9">
        <w:rPr>
          <w:rFonts w:ascii="Times New Roman" w:hAnsi="Times New Roman" w:cs="Times New Roman"/>
          <w:bCs/>
          <w:sz w:val="28"/>
          <w:szCs w:val="28"/>
        </w:rPr>
        <w:t xml:space="preserve"> та зауваження</w:t>
      </w:r>
      <w:r w:rsidR="00BD0EF2" w:rsidRPr="00A72CB9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BC030B" w:rsidRPr="00A72CB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B3726" w:rsidRPr="00A72CB9" w:rsidRDefault="00BC030B" w:rsidP="00CB3726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CB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З пояснювальної записки до законопроекту випливає, що його новели спрямовані на створення можливостей для ЦВК забезпечити автоматизоване оброблення електронними засобами перевірки та підрахунку підписів на підтримку ініціативи проведення всеукраїнського референдуму (п. 1 пояснювальної записки). Саме з цією метою у проекті пропонується чітко закріпити обов’язок ініціативної групи подавати підписні електронні дані </w:t>
      </w:r>
      <w:r w:rsidR="00BD0EF2" w:rsidRPr="00A72CB9">
        <w:rPr>
          <w:rFonts w:ascii="Times New Roman" w:hAnsi="Times New Roman" w:cs="Times New Roman"/>
          <w:sz w:val="28"/>
          <w:szCs w:val="28"/>
        </w:rPr>
        <w:t xml:space="preserve">до </w:t>
      </w:r>
      <w:r w:rsidR="00CB3726" w:rsidRPr="00A72CB9">
        <w:rPr>
          <w:rFonts w:ascii="Times New Roman" w:hAnsi="Times New Roman" w:cs="Times New Roman"/>
          <w:sz w:val="28"/>
          <w:szCs w:val="28"/>
        </w:rPr>
        <w:t>ЦВК.</w:t>
      </w:r>
    </w:p>
    <w:p w:rsidR="00F6249F" w:rsidRPr="00A72CB9" w:rsidRDefault="006E097B" w:rsidP="00CB3726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2CB9">
        <w:rPr>
          <w:rFonts w:ascii="Times New Roman" w:hAnsi="Times New Roman" w:cs="Times New Roman"/>
          <w:sz w:val="28"/>
          <w:szCs w:val="28"/>
        </w:rPr>
        <w:t>Разом з тим, у положеннях як чинної, так і оновленої редакції Закону чітко не зазна</w:t>
      </w:r>
      <w:r w:rsidR="00BD0EF2" w:rsidRPr="00A72CB9">
        <w:rPr>
          <w:rFonts w:ascii="Times New Roman" w:hAnsi="Times New Roman" w:cs="Times New Roman"/>
          <w:sz w:val="28"/>
          <w:szCs w:val="28"/>
        </w:rPr>
        <w:t>чено, що електронні підписні да</w:t>
      </w:r>
      <w:r w:rsidRPr="00A72CB9">
        <w:rPr>
          <w:rFonts w:ascii="Times New Roman" w:hAnsi="Times New Roman" w:cs="Times New Roman"/>
          <w:sz w:val="28"/>
          <w:szCs w:val="28"/>
        </w:rPr>
        <w:t>ні також підлягають перевірці. У</w:t>
      </w:r>
      <w:r w:rsidR="001A47A3" w:rsidRPr="00A72CB9">
        <w:rPr>
          <w:rFonts w:ascii="Times New Roman" w:hAnsi="Times New Roman" w:cs="Times New Roman"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sz w:val="28"/>
          <w:szCs w:val="28"/>
        </w:rPr>
        <w:t>ст. 35 З</w:t>
      </w:r>
      <w:r w:rsidR="00820638" w:rsidRPr="00A72CB9">
        <w:rPr>
          <w:rFonts w:ascii="Times New Roman" w:hAnsi="Times New Roman" w:cs="Times New Roman"/>
          <w:sz w:val="28"/>
          <w:szCs w:val="28"/>
        </w:rPr>
        <w:t xml:space="preserve">акону </w:t>
      </w:r>
      <w:r w:rsidRPr="00A72CB9">
        <w:rPr>
          <w:rFonts w:ascii="Times New Roman" w:hAnsi="Times New Roman" w:cs="Times New Roman"/>
          <w:sz w:val="28"/>
          <w:szCs w:val="28"/>
        </w:rPr>
        <w:t>вміщена загальна норма</w:t>
      </w:r>
      <w:r w:rsidR="001A47A3" w:rsidRPr="00A72CB9">
        <w:rPr>
          <w:rFonts w:ascii="Times New Roman" w:hAnsi="Times New Roman" w:cs="Times New Roman"/>
          <w:sz w:val="28"/>
          <w:szCs w:val="28"/>
        </w:rPr>
        <w:t xml:space="preserve">, що ЦВК «здійснює перевірку і підрахунок підписів на підтримку ініціативи проведення всеукраїнського референдуму </w:t>
      </w:r>
      <w:r w:rsidR="001A47A3" w:rsidRPr="00A72CB9">
        <w:rPr>
          <w:rFonts w:ascii="Times New Roman" w:hAnsi="Times New Roman" w:cs="Times New Roman"/>
          <w:i/>
          <w:sz w:val="28"/>
          <w:szCs w:val="28"/>
        </w:rPr>
        <w:t>з використанням автоматизованої інформаційно-телекомунікаційної системи»</w:t>
      </w:r>
      <w:r w:rsidRPr="00A72C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sz w:val="28"/>
          <w:szCs w:val="28"/>
        </w:rPr>
        <w:t>(далі</w:t>
      </w:r>
      <w:r w:rsidR="00424368" w:rsidRPr="00A72CB9">
        <w:rPr>
          <w:rFonts w:ascii="Times New Roman" w:hAnsi="Times New Roman" w:cs="Times New Roman"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sz w:val="28"/>
          <w:szCs w:val="28"/>
        </w:rPr>
        <w:t>-</w:t>
      </w:r>
      <w:r w:rsidR="00424368" w:rsidRPr="00A72CB9">
        <w:rPr>
          <w:rFonts w:ascii="Times New Roman" w:hAnsi="Times New Roman" w:cs="Times New Roman"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sz w:val="28"/>
          <w:szCs w:val="28"/>
        </w:rPr>
        <w:t>АІТС)</w:t>
      </w:r>
      <w:r w:rsidR="001A47A3" w:rsidRPr="00A72CB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A47A3" w:rsidRPr="00A72CB9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1A47A3" w:rsidRPr="00A72CB9">
        <w:rPr>
          <w:rFonts w:ascii="Times New Roman" w:hAnsi="Times New Roman" w:cs="Times New Roman"/>
          <w:sz w:val="28"/>
          <w:szCs w:val="28"/>
        </w:rPr>
        <w:t>. 2 ч. 1)</w:t>
      </w:r>
      <w:r w:rsidRPr="00A72CB9">
        <w:rPr>
          <w:rFonts w:ascii="Times New Roman" w:hAnsi="Times New Roman" w:cs="Times New Roman"/>
          <w:sz w:val="28"/>
          <w:szCs w:val="28"/>
        </w:rPr>
        <w:t xml:space="preserve">. Враховуючи, що підписні електронні дані </w:t>
      </w:r>
      <w:r w:rsidR="00424368" w:rsidRPr="00A72CB9">
        <w:rPr>
          <w:rFonts w:ascii="Times New Roman" w:hAnsi="Times New Roman" w:cs="Times New Roman"/>
          <w:sz w:val="28"/>
          <w:szCs w:val="28"/>
        </w:rPr>
        <w:t xml:space="preserve">– </w:t>
      </w:r>
      <w:r w:rsidRPr="00A72CB9">
        <w:rPr>
          <w:rFonts w:ascii="Times New Roman" w:hAnsi="Times New Roman" w:cs="Times New Roman"/>
          <w:sz w:val="28"/>
          <w:szCs w:val="28"/>
        </w:rPr>
        <w:t>це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дані виборців (</w:t>
      </w:r>
      <w:r w:rsidR="00A72CB9" w:rsidRPr="00A72CB9">
        <w:rPr>
          <w:rFonts w:ascii="Times New Roman" w:hAnsi="Times New Roman" w:cs="Times New Roman"/>
          <w:bCs/>
          <w:sz w:val="28"/>
          <w:szCs w:val="28"/>
        </w:rPr>
        <w:t>з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ібрані на підписних листах) у електронному вигляді, організованому </w:t>
      </w:r>
      <w:r w:rsidRPr="00A72CB9">
        <w:rPr>
          <w:rFonts w:ascii="Times New Roman" w:hAnsi="Times New Roman" w:cs="Times New Roman"/>
          <w:bCs/>
          <w:sz w:val="28"/>
          <w:szCs w:val="28"/>
        </w:rPr>
        <w:lastRenderedPageBreak/>
        <w:t>у форматі, що дозволяє його автоматизоване оброблення електронними засобами (ч. 10 ст. 32 Закону) можна припустити,</w:t>
      </w:r>
      <w:r w:rsidR="00BD0EF2" w:rsidRPr="00A72CB9">
        <w:rPr>
          <w:rFonts w:ascii="Times New Roman" w:hAnsi="Times New Roman" w:cs="Times New Roman"/>
          <w:bCs/>
          <w:sz w:val="28"/>
          <w:szCs w:val="28"/>
        </w:rPr>
        <w:t xml:space="preserve"> що саме підписні електронні да</w:t>
      </w:r>
      <w:r w:rsidRPr="00A72CB9">
        <w:rPr>
          <w:rFonts w:ascii="Times New Roman" w:hAnsi="Times New Roman" w:cs="Times New Roman"/>
          <w:bCs/>
          <w:sz w:val="28"/>
          <w:szCs w:val="28"/>
        </w:rPr>
        <w:t>ні підлягають перевірці з використанням АІТС. Проте наведений припис може мати різне тлумачення, зокрема й таке, що дозволяє взагалі не здійснювати перевірку саме підписних електронних даних із застосуванням АІТС.</w:t>
      </w:r>
    </w:p>
    <w:p w:rsidR="006675AB" w:rsidRPr="00A72CB9" w:rsidRDefault="006E097B" w:rsidP="00CB3726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CB9">
        <w:rPr>
          <w:rFonts w:ascii="Times New Roman" w:hAnsi="Times New Roman" w:cs="Times New Roman"/>
          <w:sz w:val="28"/>
          <w:szCs w:val="28"/>
        </w:rPr>
        <w:t>З огляду на наведене пропонуємо чітко визначити</w:t>
      </w:r>
      <w:r w:rsidR="00CB3726" w:rsidRPr="00A72CB9">
        <w:rPr>
          <w:rFonts w:ascii="Times New Roman" w:hAnsi="Times New Roman" w:cs="Times New Roman"/>
          <w:sz w:val="28"/>
          <w:szCs w:val="28"/>
        </w:rPr>
        <w:t>сь</w:t>
      </w:r>
      <w:r w:rsidRPr="00A72CB9">
        <w:rPr>
          <w:rFonts w:ascii="Times New Roman" w:hAnsi="Times New Roman" w:cs="Times New Roman"/>
          <w:sz w:val="28"/>
          <w:szCs w:val="28"/>
        </w:rPr>
        <w:t>,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чи підлягають перевірці ЦВК</w:t>
      </w:r>
      <w:r w:rsidR="00BD0EF2" w:rsidRPr="00A72CB9">
        <w:rPr>
          <w:rFonts w:ascii="Times New Roman" w:hAnsi="Times New Roman" w:cs="Times New Roman"/>
          <w:sz w:val="28"/>
          <w:szCs w:val="28"/>
        </w:rPr>
        <w:t xml:space="preserve"> саме електронні підписні да</w:t>
      </w:r>
      <w:r w:rsidRPr="00A72CB9">
        <w:rPr>
          <w:rFonts w:ascii="Times New Roman" w:hAnsi="Times New Roman" w:cs="Times New Roman"/>
          <w:sz w:val="28"/>
          <w:szCs w:val="28"/>
        </w:rPr>
        <w:t>ні</w:t>
      </w:r>
      <w:r w:rsidR="00CB3726" w:rsidRPr="00A72CB9">
        <w:rPr>
          <w:rFonts w:ascii="Times New Roman" w:hAnsi="Times New Roman" w:cs="Times New Roman"/>
          <w:sz w:val="28"/>
          <w:szCs w:val="28"/>
        </w:rPr>
        <w:t>, чи здійснюється така перевірка</w:t>
      </w:r>
      <w:r w:rsidRPr="00A72CB9">
        <w:rPr>
          <w:rFonts w:ascii="Times New Roman" w:hAnsi="Times New Roman" w:cs="Times New Roman"/>
          <w:sz w:val="28"/>
          <w:szCs w:val="28"/>
        </w:rPr>
        <w:t xml:space="preserve"> з використанням АІТС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і</w:t>
      </w:r>
      <w:r w:rsidR="00BD0EF2" w:rsidRPr="00A72CB9">
        <w:rPr>
          <w:rFonts w:ascii="Times New Roman" w:hAnsi="Times New Roman" w:cs="Times New Roman"/>
          <w:sz w:val="28"/>
          <w:szCs w:val="28"/>
        </w:rPr>
        <w:t xml:space="preserve"> які саме да</w:t>
      </w:r>
      <w:r w:rsidRPr="00A72CB9">
        <w:rPr>
          <w:rFonts w:ascii="Times New Roman" w:hAnsi="Times New Roman" w:cs="Times New Roman"/>
          <w:sz w:val="28"/>
          <w:szCs w:val="28"/>
        </w:rPr>
        <w:t>ні можуть бути предметом такої перевірки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(</w:t>
      </w:r>
      <w:r w:rsidRPr="00A72CB9">
        <w:rPr>
          <w:rFonts w:ascii="Times New Roman" w:hAnsi="Times New Roman" w:cs="Times New Roman"/>
          <w:sz w:val="28"/>
          <w:szCs w:val="28"/>
        </w:rPr>
        <w:t>наприклад, власний підпис виборця не може бути перевірений за допомогою АІТС</w:t>
      </w:r>
      <w:r w:rsidR="00CB3726" w:rsidRPr="00A72CB9">
        <w:rPr>
          <w:rFonts w:ascii="Times New Roman" w:hAnsi="Times New Roman" w:cs="Times New Roman"/>
          <w:sz w:val="28"/>
          <w:szCs w:val="28"/>
        </w:rPr>
        <w:t>)</w:t>
      </w:r>
      <w:r w:rsidRPr="00A72CB9">
        <w:rPr>
          <w:rFonts w:ascii="Times New Roman" w:hAnsi="Times New Roman" w:cs="Times New Roman"/>
          <w:sz w:val="28"/>
          <w:szCs w:val="28"/>
        </w:rPr>
        <w:t>.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У разі впровадження перевірки підписних електронних даних </w:t>
      </w:r>
      <w:r w:rsidR="00BD0EF2" w:rsidRPr="00A72CB9">
        <w:rPr>
          <w:rFonts w:ascii="Times New Roman" w:hAnsi="Times New Roman" w:cs="Times New Roman"/>
          <w:sz w:val="28"/>
          <w:szCs w:val="28"/>
        </w:rPr>
        <w:t>разом і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з перевіркою підписних листів, також доцільно визначитись </w:t>
      </w:r>
      <w:r w:rsidR="00424368" w:rsidRPr="00A72CB9">
        <w:rPr>
          <w:rFonts w:ascii="Times New Roman" w:hAnsi="Times New Roman" w:cs="Times New Roman"/>
          <w:sz w:val="28"/>
          <w:szCs w:val="28"/>
        </w:rPr>
        <w:t>зі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співвідношенням цих двох перевірок, зокрема щодо їх послідовності, відомостей, які перевіряються під ч</w:t>
      </w:r>
      <w:r w:rsidR="00BD0EF2" w:rsidRPr="00A72CB9">
        <w:rPr>
          <w:rFonts w:ascii="Times New Roman" w:hAnsi="Times New Roman" w:cs="Times New Roman"/>
          <w:sz w:val="28"/>
          <w:szCs w:val="28"/>
        </w:rPr>
        <w:t>ас кожної з перевірок, підстав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проведення звірки відомостей</w:t>
      </w:r>
      <w:r w:rsidR="00424368" w:rsidRPr="00A72CB9">
        <w:rPr>
          <w:rFonts w:ascii="Times New Roman" w:hAnsi="Times New Roman" w:cs="Times New Roman"/>
          <w:sz w:val="28"/>
          <w:szCs w:val="28"/>
        </w:rPr>
        <w:t>,</w:t>
      </w:r>
      <w:r w:rsidR="00CB3726" w:rsidRPr="00A72CB9">
        <w:rPr>
          <w:rFonts w:ascii="Times New Roman" w:hAnsi="Times New Roman" w:cs="Times New Roman"/>
          <w:sz w:val="28"/>
          <w:szCs w:val="28"/>
        </w:rPr>
        <w:t xml:space="preserve"> зазначених</w:t>
      </w:r>
      <w:r w:rsidRPr="00A72CB9">
        <w:rPr>
          <w:rFonts w:ascii="Times New Roman" w:hAnsi="Times New Roman" w:cs="Times New Roman"/>
          <w:sz w:val="28"/>
          <w:szCs w:val="28"/>
        </w:rPr>
        <w:t xml:space="preserve"> у підписних листах та підписних електронних даних. </w:t>
      </w:r>
    </w:p>
    <w:p w:rsidR="00CB3726" w:rsidRPr="00A72CB9" w:rsidRDefault="00CB3726" w:rsidP="00CB3726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CB9">
        <w:rPr>
          <w:rFonts w:ascii="Times New Roman" w:hAnsi="Times New Roman" w:cs="Times New Roman"/>
          <w:b/>
          <w:sz w:val="28"/>
          <w:szCs w:val="28"/>
        </w:rPr>
        <w:t>2.</w:t>
      </w:r>
      <w:r w:rsidRPr="00A72CB9">
        <w:rPr>
          <w:rFonts w:ascii="Times New Roman" w:hAnsi="Times New Roman" w:cs="Times New Roman"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У проекті пропонується </w:t>
      </w:r>
      <w:proofErr w:type="spellStart"/>
      <w:r w:rsidRPr="00A72CB9">
        <w:rPr>
          <w:rFonts w:ascii="Times New Roman" w:hAnsi="Times New Roman" w:cs="Times New Roman"/>
          <w:bCs/>
          <w:sz w:val="28"/>
          <w:szCs w:val="28"/>
        </w:rPr>
        <w:t>внести</w:t>
      </w:r>
      <w:proofErr w:type="spellEnd"/>
      <w:r w:rsidRPr="00A72CB9">
        <w:rPr>
          <w:rFonts w:ascii="Times New Roman" w:hAnsi="Times New Roman" w:cs="Times New Roman"/>
          <w:bCs/>
          <w:sz w:val="28"/>
          <w:szCs w:val="28"/>
        </w:rPr>
        <w:t xml:space="preserve"> зміни в прикінцеві та перехідні положення Закону. У чинній редакції </w:t>
      </w:r>
      <w:proofErr w:type="spellStart"/>
      <w:r w:rsidR="00424368" w:rsidRPr="00A72CB9">
        <w:rPr>
          <w:rFonts w:ascii="Times New Roman" w:hAnsi="Times New Roman" w:cs="Times New Roman"/>
          <w:bCs/>
          <w:sz w:val="28"/>
          <w:szCs w:val="28"/>
        </w:rPr>
        <w:t>пп</w:t>
      </w:r>
      <w:proofErr w:type="spellEnd"/>
      <w:r w:rsidR="00424368" w:rsidRPr="00A72CB9">
        <w:rPr>
          <w:rFonts w:ascii="Times New Roman" w:hAnsi="Times New Roman" w:cs="Times New Roman"/>
          <w:bCs/>
          <w:sz w:val="28"/>
          <w:szCs w:val="28"/>
        </w:rPr>
        <w:t>.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2 п. 1 Розділу ХІІІ встановлено термін набрання чинності окремих приписів проекту у порядку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,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відмінному від Закону в цілому, а саме: 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«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стаття 23, </w:t>
      </w:r>
      <w:r w:rsidRPr="00A72CB9">
        <w:rPr>
          <w:rFonts w:ascii="Times New Roman" w:hAnsi="Times New Roman" w:cs="Times New Roman"/>
          <w:bCs/>
          <w:i/>
          <w:sz w:val="28"/>
          <w:szCs w:val="28"/>
        </w:rPr>
        <w:t>частина десята статті 32 щодо обов’язку ініціативної групи передати до Центральної виборчої комісії підписні електронні дані набирає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чинності з дня, наступного за днем прийняття Центральною виборчою комісією рішення про введення в експлуатацію автоматизованої інформаційно-телекомунікаційної системи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»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D0EF2" w:rsidRPr="00A72CB9">
        <w:rPr>
          <w:rFonts w:ascii="Times New Roman" w:hAnsi="Times New Roman" w:cs="Times New Roman"/>
          <w:bCs/>
          <w:sz w:val="28"/>
          <w:szCs w:val="28"/>
        </w:rPr>
        <w:t>Натомість, у</w:t>
      </w:r>
      <w:r w:rsidR="00DB516B" w:rsidRPr="00A72C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редакції проекту виключається вказівка на ч. 10 ст. 32 та встановлюється, що </w:t>
      </w:r>
      <w:r w:rsidR="00A72CB9" w:rsidRPr="00A72CB9">
        <w:rPr>
          <w:rFonts w:ascii="Times New Roman" w:hAnsi="Times New Roman" w:cs="Times New Roman"/>
          <w:bCs/>
          <w:sz w:val="28"/>
          <w:szCs w:val="28"/>
        </w:rPr>
        <w:br/>
      </w:r>
      <w:r w:rsidRPr="00A72CB9">
        <w:rPr>
          <w:rFonts w:ascii="Times New Roman" w:hAnsi="Times New Roman" w:cs="Times New Roman"/>
          <w:bCs/>
          <w:sz w:val="28"/>
          <w:szCs w:val="28"/>
        </w:rPr>
        <w:t>ст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.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23 набирає чинності з дня, наступного за днем прийняття 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ЦВК</w:t>
      </w:r>
      <w:r w:rsidRPr="00A72CB9">
        <w:rPr>
          <w:rFonts w:ascii="Times New Roman" w:hAnsi="Times New Roman" w:cs="Times New Roman"/>
          <w:bCs/>
          <w:sz w:val="28"/>
          <w:szCs w:val="28"/>
        </w:rPr>
        <w:t xml:space="preserve"> рішення про введення в експлуатацію </w:t>
      </w:r>
      <w:r w:rsidR="00424368" w:rsidRPr="00A72CB9">
        <w:rPr>
          <w:rFonts w:ascii="Times New Roman" w:hAnsi="Times New Roman" w:cs="Times New Roman"/>
          <w:bCs/>
          <w:sz w:val="28"/>
          <w:szCs w:val="28"/>
        </w:rPr>
        <w:t>АІТС</w:t>
      </w:r>
      <w:r w:rsidRPr="00A72CB9">
        <w:rPr>
          <w:rFonts w:ascii="Times New Roman" w:hAnsi="Times New Roman" w:cs="Times New Roman"/>
          <w:bCs/>
          <w:sz w:val="28"/>
          <w:szCs w:val="28"/>
        </w:rPr>
        <w:t>.</w:t>
      </w:r>
    </w:p>
    <w:p w:rsidR="00CB3726" w:rsidRPr="00CB3726" w:rsidRDefault="00CB3726" w:rsidP="00CB3726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CB9">
        <w:rPr>
          <w:rFonts w:ascii="Times New Roman" w:hAnsi="Times New Roman" w:cs="Times New Roman"/>
          <w:sz w:val="28"/>
          <w:szCs w:val="28"/>
        </w:rPr>
        <w:t>Доцільність запропонованих змін обґрунтовується тим, що «відтермінування набрання чинності вказаною нормою Закону в частині зобов’язання ініціативної групи передати до Центральної виборчої комісії підписні електронні дані (підпункт 2 пункту 1 розділу</w:t>
      </w:r>
      <w:r w:rsidRPr="00CB3726">
        <w:rPr>
          <w:rFonts w:ascii="Times New Roman" w:hAnsi="Times New Roman" w:cs="Times New Roman"/>
          <w:sz w:val="28"/>
          <w:szCs w:val="28"/>
        </w:rPr>
        <w:t xml:space="preserve"> ХІІІ «Прикінцеві та перехідні положення» Закону) </w:t>
      </w:r>
      <w:r w:rsidRPr="00CB3726">
        <w:rPr>
          <w:rFonts w:ascii="Times New Roman" w:hAnsi="Times New Roman" w:cs="Times New Roman"/>
          <w:i/>
          <w:sz w:val="28"/>
          <w:szCs w:val="28"/>
        </w:rPr>
        <w:t>не має жодного нормативного навантаження, оскільки відповідного обов’язку ініціативної</w:t>
      </w:r>
      <w:r w:rsidRPr="00CB3726">
        <w:rPr>
          <w:rFonts w:ascii="Times New Roman" w:hAnsi="Times New Roman" w:cs="Times New Roman"/>
          <w:sz w:val="28"/>
          <w:szCs w:val="28"/>
        </w:rPr>
        <w:t xml:space="preserve"> групи ні частина десята статті 32, ні інші статті Закону не містять» (п. 1 пояснювальної записки).</w:t>
      </w:r>
    </w:p>
    <w:p w:rsidR="00CB3726" w:rsidRPr="00CB3726" w:rsidRDefault="00DB516B" w:rsidP="00CB3726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Однак, о</w:t>
      </w:r>
      <w:r w:rsidR="00CB3726" w:rsidRPr="00CB3726">
        <w:rPr>
          <w:rFonts w:ascii="Times New Roman" w:hAnsi="Times New Roman" w:cs="Times New Roman"/>
          <w:sz w:val="28"/>
          <w:szCs w:val="28"/>
        </w:rPr>
        <w:t xml:space="preserve">бґрунтованість цієї новели не </w:t>
      </w:r>
      <w:r>
        <w:rPr>
          <w:rFonts w:ascii="Times New Roman" w:hAnsi="Times New Roman" w:cs="Times New Roman"/>
          <w:sz w:val="28"/>
          <w:szCs w:val="28"/>
        </w:rPr>
        <w:t>є зрозумілою</w:t>
      </w:r>
      <w:r w:rsidR="00CB3726" w:rsidRPr="00CB3726">
        <w:rPr>
          <w:rFonts w:ascii="Times New Roman" w:hAnsi="Times New Roman" w:cs="Times New Roman"/>
          <w:sz w:val="28"/>
          <w:szCs w:val="28"/>
        </w:rPr>
        <w:t xml:space="preserve">, адже проектом якраз впроваджується обов’язок ініціативної групи подавати ЦВК підписні електронні дані. </w:t>
      </w:r>
    </w:p>
    <w:p w:rsidR="00B06C18" w:rsidRDefault="00B06C18" w:rsidP="00A72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368" w:rsidRDefault="00424368" w:rsidP="00CB372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B06C18" w:rsidRDefault="00B06C18" w:rsidP="00CB372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B06C18" w:rsidRDefault="00B06C18" w:rsidP="00CB372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424368" w:rsidRDefault="00424368" w:rsidP="00CB372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B06C18" w:rsidRPr="00424368" w:rsidRDefault="00B06C18" w:rsidP="00CB3726">
      <w:pPr>
        <w:spacing w:after="0" w:line="240" w:lineRule="auto"/>
        <w:ind w:left="99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24368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424368">
        <w:rPr>
          <w:rFonts w:ascii="Times New Roman" w:hAnsi="Times New Roman" w:cs="Times New Roman"/>
          <w:sz w:val="20"/>
          <w:szCs w:val="20"/>
        </w:rPr>
        <w:t>. О. Мельник</w:t>
      </w:r>
    </w:p>
    <w:p w:rsidR="00FC55F8" w:rsidRDefault="00FC55F8" w:rsidP="00CB372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744F4B" w:rsidRPr="00A326B8" w:rsidRDefault="00744F4B" w:rsidP="00A72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44F4B" w:rsidRPr="00A326B8" w:rsidSect="005C37EA">
      <w:headerReference w:type="default" r:id="rId7"/>
      <w:footerReference w:type="default" r:id="rId8"/>
      <w:headerReference w:type="first" r:id="rId9"/>
      <w:pgSz w:w="11906" w:h="16838"/>
      <w:pgMar w:top="850" w:right="566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610" w:rsidRDefault="00397610" w:rsidP="00393E37">
      <w:pPr>
        <w:spacing w:after="0" w:line="240" w:lineRule="auto"/>
      </w:pPr>
      <w:r>
        <w:separator/>
      </w:r>
    </w:p>
  </w:endnote>
  <w:endnote w:type="continuationSeparator" w:id="0">
    <w:p w:rsidR="00397610" w:rsidRDefault="00397610" w:rsidP="00393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82323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93E37" w:rsidRPr="00393E37" w:rsidRDefault="00397610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  <w:p w:rsidR="00393E37" w:rsidRDefault="00393E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610" w:rsidRDefault="00397610" w:rsidP="00393E37">
      <w:pPr>
        <w:spacing w:after="0" w:line="240" w:lineRule="auto"/>
      </w:pPr>
      <w:r>
        <w:separator/>
      </w:r>
    </w:p>
  </w:footnote>
  <w:footnote w:type="continuationSeparator" w:id="0">
    <w:p w:rsidR="00397610" w:rsidRDefault="00397610" w:rsidP="00393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65437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93E37" w:rsidRPr="00424368" w:rsidRDefault="005C37EA" w:rsidP="0042436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C37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C37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C37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443E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C37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7EA" w:rsidRPr="00A72CB9" w:rsidRDefault="005C37EA" w:rsidP="005C37EA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5C37EA">
      <w:rPr>
        <w:rFonts w:ascii="Times New Roman" w:hAnsi="Times New Roman" w:cs="Times New Roman"/>
        <w:sz w:val="20"/>
        <w:szCs w:val="20"/>
      </w:rPr>
      <w:t xml:space="preserve">До </w:t>
    </w:r>
    <w:r w:rsidRPr="00A72CB9">
      <w:rPr>
        <w:rFonts w:ascii="Times New Roman" w:hAnsi="Times New Roman" w:cs="Times New Roman"/>
        <w:sz w:val="20"/>
        <w:szCs w:val="20"/>
      </w:rPr>
      <w:t>реєстр.</w:t>
    </w:r>
    <w:r w:rsidR="00424368" w:rsidRPr="00A72CB9">
      <w:rPr>
        <w:rFonts w:ascii="Times New Roman" w:hAnsi="Times New Roman" w:cs="Times New Roman"/>
        <w:sz w:val="20"/>
        <w:szCs w:val="20"/>
        <w:lang w:val="ru-RU"/>
      </w:rPr>
      <w:t xml:space="preserve"> </w:t>
    </w:r>
    <w:r w:rsidRPr="00A72CB9">
      <w:rPr>
        <w:rFonts w:ascii="Times New Roman" w:hAnsi="Times New Roman" w:cs="Times New Roman"/>
        <w:sz w:val="20"/>
        <w:szCs w:val="20"/>
      </w:rPr>
      <w:t>№ 5802 від 19.07.2021</w:t>
    </w:r>
  </w:p>
  <w:p w:rsidR="005C37EA" w:rsidRPr="00A72CB9" w:rsidRDefault="005C37EA" w:rsidP="005C37EA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A72CB9"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424368" w:rsidRPr="00424368" w:rsidRDefault="005C37EA" w:rsidP="00424368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A72CB9">
      <w:rPr>
        <w:rFonts w:ascii="Times New Roman" w:hAnsi="Times New Roman" w:cs="Times New Roman"/>
        <w:sz w:val="20"/>
        <w:szCs w:val="20"/>
      </w:rPr>
      <w:t xml:space="preserve">А. </w:t>
    </w:r>
    <w:proofErr w:type="spellStart"/>
    <w:r w:rsidRPr="00A72CB9">
      <w:rPr>
        <w:rFonts w:ascii="Times New Roman" w:hAnsi="Times New Roman" w:cs="Times New Roman"/>
        <w:sz w:val="20"/>
        <w:szCs w:val="20"/>
      </w:rPr>
      <w:t>Загоруйко</w:t>
    </w:r>
    <w:proofErr w:type="spellEnd"/>
    <w:r w:rsidR="00744F4B" w:rsidRPr="00A72CB9">
      <w:rPr>
        <w:rFonts w:ascii="Times New Roman" w:hAnsi="Times New Roman" w:cs="Times New Roman"/>
        <w:sz w:val="20"/>
        <w:szCs w:val="20"/>
      </w:rPr>
      <w:t xml:space="preserve"> та </w:t>
    </w:r>
    <w:proofErr w:type="spellStart"/>
    <w:r w:rsidR="00744F4B" w:rsidRPr="00A72CB9">
      <w:rPr>
        <w:rFonts w:ascii="Times New Roman" w:hAnsi="Times New Roman" w:cs="Times New Roman"/>
        <w:sz w:val="20"/>
        <w:szCs w:val="20"/>
      </w:rPr>
      <w:t>ін</w:t>
    </w:r>
    <w:r w:rsidR="00424368" w:rsidRPr="00A72CB9">
      <w:rPr>
        <w:rFonts w:ascii="Times New Roman" w:hAnsi="Times New Roman" w:cs="Times New Roman"/>
        <w:sz w:val="20"/>
        <w:szCs w:val="20"/>
        <w:lang w:val="en-US"/>
      </w:rPr>
      <w:t>ші</w:t>
    </w:r>
    <w:proofErr w:type="spellEnd"/>
  </w:p>
  <w:p w:rsidR="002D5916" w:rsidRPr="002D5916" w:rsidRDefault="002D5916" w:rsidP="00424368">
    <w:pPr>
      <w:pStyle w:val="a4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17ED4"/>
    <w:multiLevelType w:val="hybridMultilevel"/>
    <w:tmpl w:val="F9BA0274"/>
    <w:lvl w:ilvl="0" w:tplc="73E0F996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7B746A57"/>
    <w:multiLevelType w:val="hybridMultilevel"/>
    <w:tmpl w:val="D538794E"/>
    <w:lvl w:ilvl="0" w:tplc="0234C8C6">
      <w:start w:val="1"/>
      <w:numFmt w:val="decimal"/>
      <w:lvlText w:val="%1."/>
      <w:lvlJc w:val="left"/>
      <w:pPr>
        <w:ind w:left="108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FD2"/>
    <w:rsid w:val="000C6FD2"/>
    <w:rsid w:val="001A47A3"/>
    <w:rsid w:val="002322D8"/>
    <w:rsid w:val="00246B2F"/>
    <w:rsid w:val="002D5916"/>
    <w:rsid w:val="002E134B"/>
    <w:rsid w:val="00350408"/>
    <w:rsid w:val="00351E3B"/>
    <w:rsid w:val="00392D6D"/>
    <w:rsid w:val="00393E37"/>
    <w:rsid w:val="00397610"/>
    <w:rsid w:val="003E1ABD"/>
    <w:rsid w:val="003F429E"/>
    <w:rsid w:val="00424368"/>
    <w:rsid w:val="00480973"/>
    <w:rsid w:val="005A4C14"/>
    <w:rsid w:val="005C37EA"/>
    <w:rsid w:val="005D60BB"/>
    <w:rsid w:val="005F5AA0"/>
    <w:rsid w:val="00667027"/>
    <w:rsid w:val="006D62E5"/>
    <w:rsid w:val="006E097B"/>
    <w:rsid w:val="007443EE"/>
    <w:rsid w:val="00744F4B"/>
    <w:rsid w:val="007E3957"/>
    <w:rsid w:val="00820638"/>
    <w:rsid w:val="00850570"/>
    <w:rsid w:val="008A05D6"/>
    <w:rsid w:val="00A01C2C"/>
    <w:rsid w:val="00A326B8"/>
    <w:rsid w:val="00A72CB9"/>
    <w:rsid w:val="00AA6D61"/>
    <w:rsid w:val="00AB4B77"/>
    <w:rsid w:val="00AD7187"/>
    <w:rsid w:val="00AE5D6C"/>
    <w:rsid w:val="00AF7F52"/>
    <w:rsid w:val="00B06C18"/>
    <w:rsid w:val="00B5033D"/>
    <w:rsid w:val="00BC030B"/>
    <w:rsid w:val="00BD0EF2"/>
    <w:rsid w:val="00C14903"/>
    <w:rsid w:val="00C31827"/>
    <w:rsid w:val="00CB3726"/>
    <w:rsid w:val="00D01134"/>
    <w:rsid w:val="00D23067"/>
    <w:rsid w:val="00DB516B"/>
    <w:rsid w:val="00E174A0"/>
    <w:rsid w:val="00F00F49"/>
    <w:rsid w:val="00F5723F"/>
    <w:rsid w:val="00FC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6C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93E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93E37"/>
  </w:style>
  <w:style w:type="paragraph" w:styleId="a6">
    <w:name w:val="footer"/>
    <w:basedOn w:val="a"/>
    <w:link w:val="a7"/>
    <w:uiPriority w:val="99"/>
    <w:unhideWhenUsed/>
    <w:rsid w:val="00393E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93E37"/>
  </w:style>
  <w:style w:type="character" w:styleId="a8">
    <w:name w:val="Hyperlink"/>
    <w:basedOn w:val="a0"/>
    <w:uiPriority w:val="99"/>
    <w:unhideWhenUsed/>
    <w:rsid w:val="003E1ABD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2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2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3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3098</Words>
  <Characters>1766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2021-08-26T06:25:00Z</dcterms:created>
  <dcterms:modified xsi:type="dcterms:W3CDTF">2021-08-26T06:25:00Z</dcterms:modified>
</cp:coreProperties>
</file>