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922166" w:rsidTr="006F498D">
        <w:tc>
          <w:tcPr>
            <w:tcW w:w="12299" w:type="dxa"/>
            <w:tcBorders>
              <w:top w:val="nil"/>
              <w:left w:val="nil"/>
              <w:bottom w:val="nil"/>
              <w:right w:val="nil"/>
            </w:tcBorders>
          </w:tcPr>
          <w:p w:rsidR="00922166" w:rsidRDefault="00922166" w:rsidP="006F498D">
            <w:pPr>
              <w:spacing w:after="0" w:line="240" w:lineRule="auto"/>
              <w:rPr>
                <w:rFonts w:ascii="Times New Roman" w:hAnsi="Times New Roman"/>
                <w:color w:val="002060"/>
                <w:sz w:val="32"/>
                <w:szCs w:val="32"/>
                <w:lang w:val="uk-UA"/>
              </w:rPr>
            </w:pPr>
            <w:r>
              <w:rPr>
                <w:noProof/>
                <w:lang w:val="uk-UA" w:eastAsia="uk-UA"/>
              </w:rPr>
              <w:drawing>
                <wp:anchor distT="360045" distB="0" distL="114300" distR="114300" simplePos="0" relativeHeight="251659264" behindDoc="0" locked="0" layoutInCell="1" allowOverlap="1" wp14:anchorId="0F94CEE4" wp14:editId="5AD1C9F5">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922166" w:rsidRDefault="00922166" w:rsidP="006F498D">
            <w:pPr>
              <w:spacing w:after="0" w:line="240" w:lineRule="auto"/>
              <w:rPr>
                <w:rFonts w:ascii="Times New Roman" w:hAnsi="Times New Roman"/>
                <w:color w:val="002060"/>
                <w:sz w:val="32"/>
                <w:szCs w:val="32"/>
                <w:lang w:val="uk-UA"/>
              </w:rPr>
            </w:pPr>
          </w:p>
          <w:p w:rsidR="00922166" w:rsidRDefault="00922166" w:rsidP="006F498D">
            <w:pPr>
              <w:spacing w:after="0" w:line="240" w:lineRule="auto"/>
              <w:rPr>
                <w:rFonts w:ascii="Times New Roman" w:hAnsi="Times New Roman"/>
                <w:color w:val="002060"/>
                <w:sz w:val="32"/>
                <w:szCs w:val="32"/>
                <w:lang w:val="uk-UA"/>
              </w:rPr>
            </w:pPr>
          </w:p>
          <w:p w:rsidR="00922166" w:rsidRDefault="00922166" w:rsidP="006F498D">
            <w:pPr>
              <w:spacing w:before="80" w:after="0" w:line="240" w:lineRule="auto"/>
              <w:jc w:val="center"/>
              <w:rPr>
                <w:rFonts w:ascii="Times New Roman" w:hAnsi="Times New Roman"/>
                <w:color w:val="1829A8"/>
                <w:spacing w:val="20"/>
                <w:sz w:val="34"/>
                <w:szCs w:val="34"/>
                <w:lang w:val="uk-UA"/>
              </w:rPr>
            </w:pPr>
            <w:r>
              <w:rPr>
                <w:rFonts w:ascii="Times New Roman" w:hAnsi="Times New Roman"/>
                <w:color w:val="1829A8"/>
                <w:spacing w:val="20"/>
                <w:sz w:val="34"/>
                <w:szCs w:val="34"/>
                <w:lang w:val="uk-UA"/>
              </w:rPr>
              <w:t>ВЕРХОВНА РАДА УКРАЇНИ</w:t>
            </w:r>
          </w:p>
          <w:p w:rsidR="00922166" w:rsidRDefault="00922166" w:rsidP="006F498D">
            <w:pPr>
              <w:spacing w:before="100" w:after="0" w:line="240" w:lineRule="auto"/>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антикорупційної політики</w:t>
            </w:r>
          </w:p>
          <w:p w:rsidR="00922166" w:rsidRDefault="00922166" w:rsidP="006F498D">
            <w:pPr>
              <w:spacing w:before="160" w:after="60" w:line="240" w:lineRule="auto"/>
              <w:jc w:val="center"/>
              <w:rPr>
                <w:color w:val="002060"/>
                <w:sz w:val="20"/>
                <w:szCs w:val="20"/>
                <w:lang w:val="uk-UA"/>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(044) 255-35-03,  e-</w:t>
            </w:r>
            <w:proofErr w:type="spellStart"/>
            <w:r>
              <w:rPr>
                <w:rFonts w:ascii="Times New Roman" w:hAnsi="Times New Roman"/>
                <w:color w:val="1829A8"/>
                <w:sz w:val="20"/>
                <w:szCs w:val="20"/>
                <w:lang w:val="uk-UA"/>
              </w:rPr>
              <w:t>mail</w:t>
            </w:r>
            <w:proofErr w:type="spellEnd"/>
            <w:r>
              <w:rPr>
                <w:rFonts w:ascii="Times New Roman" w:hAnsi="Times New Roman"/>
                <w:color w:val="1829A8"/>
                <w:sz w:val="20"/>
                <w:szCs w:val="20"/>
                <w:lang w:val="uk-UA"/>
              </w:rPr>
              <w:t>: crimecor@rada.gov.ua</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922166" w:rsidTr="006F498D">
        <w:tc>
          <w:tcPr>
            <w:tcW w:w="1087" w:type="dxa"/>
            <w:tcBorders>
              <w:top w:val="nil"/>
              <w:left w:val="nil"/>
              <w:bottom w:val="nil"/>
              <w:right w:val="nil"/>
            </w:tcBorders>
          </w:tcPr>
          <w:p w:rsidR="00922166" w:rsidRDefault="00922166" w:rsidP="006F498D">
            <w:pPr>
              <w:spacing w:line="240" w:lineRule="auto"/>
              <w:rPr>
                <w:rFonts w:ascii="Times New Roman" w:hAnsi="Times New Roman"/>
                <w:color w:val="002060"/>
                <w:lang w:val="uk-UA"/>
              </w:rPr>
            </w:pPr>
          </w:p>
        </w:tc>
        <w:tc>
          <w:tcPr>
            <w:tcW w:w="9714" w:type="dxa"/>
            <w:tcBorders>
              <w:top w:val="thinThickMediumGap" w:sz="12" w:space="0" w:color="0033CC"/>
              <w:left w:val="nil"/>
              <w:bottom w:val="nil"/>
              <w:right w:val="nil"/>
            </w:tcBorders>
          </w:tcPr>
          <w:p w:rsidR="00922166" w:rsidRDefault="00922166" w:rsidP="006F498D">
            <w:pPr>
              <w:spacing w:line="240" w:lineRule="auto"/>
              <w:rPr>
                <w:rFonts w:ascii="Times New Roman" w:hAnsi="Times New Roman"/>
                <w:color w:val="002060"/>
                <w:lang w:val="uk-UA"/>
              </w:rPr>
            </w:pPr>
          </w:p>
        </w:tc>
        <w:tc>
          <w:tcPr>
            <w:tcW w:w="1086" w:type="dxa"/>
            <w:tcBorders>
              <w:top w:val="nil"/>
              <w:left w:val="nil"/>
              <w:bottom w:val="nil"/>
              <w:right w:val="nil"/>
            </w:tcBorders>
          </w:tcPr>
          <w:p w:rsidR="00922166" w:rsidRDefault="00922166" w:rsidP="006F498D">
            <w:pPr>
              <w:spacing w:line="240" w:lineRule="auto"/>
              <w:rPr>
                <w:rFonts w:ascii="Times New Roman" w:hAnsi="Times New Roman"/>
                <w:color w:val="002060"/>
                <w:lang w:val="uk-UA"/>
              </w:rPr>
            </w:pPr>
          </w:p>
        </w:tc>
      </w:tr>
    </w:tbl>
    <w:p w:rsidR="00922166" w:rsidRDefault="00922166" w:rsidP="00922166">
      <w:pPr>
        <w:spacing w:after="0" w:line="240" w:lineRule="auto"/>
        <w:rPr>
          <w:rFonts w:ascii="Times New Roman" w:hAnsi="Times New Roman"/>
          <w:color w:val="002060"/>
          <w:sz w:val="2"/>
          <w:szCs w:val="2"/>
          <w:lang w:val="uk-UA"/>
        </w:rPr>
      </w:pPr>
    </w:p>
    <w:p w:rsidR="00922166" w:rsidRDefault="00922166" w:rsidP="00922166">
      <w:pPr>
        <w:spacing w:after="240" w:line="240" w:lineRule="auto"/>
        <w:rPr>
          <w:rFonts w:ascii="Times New Roman" w:eastAsia="Times New Roman" w:hAnsi="Times New Roman"/>
          <w:sz w:val="24"/>
          <w:szCs w:val="24"/>
          <w:lang w:val="uk-UA" w:eastAsia="uk-UA"/>
        </w:rPr>
      </w:pPr>
    </w:p>
    <w:p w:rsidR="00922166" w:rsidRDefault="00922166" w:rsidP="00922166">
      <w:pPr>
        <w:spacing w:after="240" w:line="240" w:lineRule="auto"/>
        <w:rPr>
          <w:rFonts w:ascii="Times New Roman" w:eastAsia="Times New Roman" w:hAnsi="Times New Roman"/>
          <w:sz w:val="24"/>
          <w:szCs w:val="24"/>
          <w:lang w:val="uk-UA" w:eastAsia="uk-UA"/>
        </w:rPr>
      </w:pPr>
    </w:p>
    <w:p w:rsidR="00922166" w:rsidRDefault="00922166" w:rsidP="00922166">
      <w:pPr>
        <w:spacing w:after="0" w:line="360" w:lineRule="auto"/>
        <w:ind w:left="4536"/>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Комітет Верховної Ради України з питань з питань організації державної влади, місцевого самоврядування, регіонального розвитку та містобудування</w:t>
      </w:r>
    </w:p>
    <w:p w:rsidR="00922166" w:rsidRDefault="00922166" w:rsidP="00922166">
      <w:pPr>
        <w:spacing w:after="0" w:line="360" w:lineRule="auto"/>
        <w:ind w:left="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Рішення Комітету</w:t>
      </w:r>
    </w:p>
    <w:p w:rsidR="00922166" w:rsidRDefault="00922166" w:rsidP="00922166">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щодо експертного висновку</w:t>
      </w:r>
    </w:p>
    <w:p w:rsidR="00922166" w:rsidRDefault="00922166" w:rsidP="00922166">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законопроекту № 5802</w:t>
      </w:r>
    </w:p>
    <w:p w:rsidR="00922166" w:rsidRDefault="00922166" w:rsidP="00922166">
      <w:pPr>
        <w:spacing w:after="0" w:line="360" w:lineRule="auto"/>
        <w:rPr>
          <w:rFonts w:ascii="Times New Roman" w:eastAsia="Times New Roman" w:hAnsi="Times New Roman"/>
          <w:sz w:val="24"/>
          <w:szCs w:val="24"/>
          <w:lang w:val="uk-UA" w:eastAsia="uk-UA"/>
        </w:rPr>
      </w:pPr>
    </w:p>
    <w:p w:rsidR="00922166" w:rsidRDefault="00922166" w:rsidP="00922166">
      <w:pPr>
        <w:spacing w:line="360" w:lineRule="auto"/>
        <w:ind w:firstLine="709"/>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E71A49" w:rsidRPr="00E71A49">
        <w:rPr>
          <w:rFonts w:ascii="Times New Roman" w:eastAsia="Times New Roman" w:hAnsi="Times New Roman"/>
          <w:bCs/>
          <w:color w:val="000000"/>
          <w:sz w:val="28"/>
          <w:szCs w:val="28"/>
          <w:lang w:val="uk-UA" w:eastAsia="uk-UA"/>
        </w:rPr>
        <w:t>про в</w:t>
      </w:r>
      <w:r w:rsidR="00E71A49">
        <w:rPr>
          <w:rFonts w:ascii="Times New Roman" w:eastAsia="Times New Roman" w:hAnsi="Times New Roman"/>
          <w:bCs/>
          <w:color w:val="000000"/>
          <w:sz w:val="28"/>
          <w:szCs w:val="28"/>
          <w:lang w:val="uk-UA" w:eastAsia="uk-UA"/>
        </w:rPr>
        <w:t>несення змін до Закону України «Про всеукраїнський референдум»</w:t>
      </w:r>
      <w:r w:rsidR="00E71A49" w:rsidRPr="00E71A49">
        <w:rPr>
          <w:rFonts w:ascii="Times New Roman" w:eastAsia="Times New Roman" w:hAnsi="Times New Roman"/>
          <w:bCs/>
          <w:color w:val="000000"/>
          <w:sz w:val="28"/>
          <w:szCs w:val="28"/>
          <w:lang w:val="uk-UA" w:eastAsia="uk-UA"/>
        </w:rPr>
        <w:t xml:space="preserve"> щодо підписних електронних даних </w:t>
      </w:r>
      <w:r w:rsidR="00E71A49">
        <w:rPr>
          <w:rFonts w:ascii="Times New Roman" w:eastAsia="Times New Roman" w:hAnsi="Times New Roman"/>
          <w:color w:val="000000"/>
          <w:sz w:val="28"/>
          <w:szCs w:val="28"/>
          <w:lang w:val="uk-UA" w:eastAsia="uk-UA"/>
        </w:rPr>
        <w:t>(реєстр. № 5802</w:t>
      </w:r>
      <w:r>
        <w:rPr>
          <w:rFonts w:ascii="Times New Roman" w:eastAsia="Times New Roman" w:hAnsi="Times New Roman"/>
          <w:color w:val="000000"/>
          <w:sz w:val="28"/>
          <w:szCs w:val="28"/>
          <w:lang w:val="uk-UA" w:eastAsia="uk-UA"/>
        </w:rPr>
        <w:t xml:space="preserve">), </w:t>
      </w:r>
      <w:r w:rsidRPr="000C6247">
        <w:rPr>
          <w:rFonts w:ascii="Times New Roman" w:eastAsia="Times New Roman" w:hAnsi="Times New Roman"/>
          <w:color w:val="000000"/>
          <w:sz w:val="28"/>
          <w:szCs w:val="28"/>
          <w:lang w:val="uk-UA" w:eastAsia="uk-UA"/>
        </w:rPr>
        <w:t xml:space="preserve">поданий народними депутатами України </w:t>
      </w:r>
      <w:proofErr w:type="spellStart"/>
      <w:r w:rsidR="00E71A49">
        <w:rPr>
          <w:rFonts w:ascii="Times New Roman" w:eastAsia="Times New Roman" w:hAnsi="Times New Roman"/>
          <w:color w:val="000000"/>
          <w:sz w:val="28"/>
          <w:szCs w:val="28"/>
          <w:lang w:val="uk-UA" w:eastAsia="uk-UA"/>
        </w:rPr>
        <w:t>Загоруйко</w:t>
      </w:r>
      <w:proofErr w:type="spellEnd"/>
      <w:r w:rsidR="00E71A49">
        <w:rPr>
          <w:rFonts w:ascii="Times New Roman" w:eastAsia="Times New Roman" w:hAnsi="Times New Roman"/>
          <w:color w:val="000000"/>
          <w:sz w:val="28"/>
          <w:szCs w:val="28"/>
          <w:lang w:val="uk-UA" w:eastAsia="uk-UA"/>
        </w:rPr>
        <w:t xml:space="preserve"> А.Л. та іншими</w:t>
      </w:r>
      <w:r w:rsidRPr="000C6247">
        <w:rPr>
          <w:rFonts w:ascii="Times New Roman" w:eastAsia="Times New Roman" w:hAnsi="Times New Roman"/>
          <w:color w:val="000000"/>
          <w:sz w:val="28"/>
          <w:szCs w:val="28"/>
          <w:lang w:val="uk-UA" w:eastAsia="uk-UA"/>
        </w:rPr>
        <w:t xml:space="preserve"> відповідає вимогам антикорупційного законодавства.</w:t>
      </w:r>
    </w:p>
    <w:p w:rsidR="00A709C6" w:rsidRDefault="00A709C6" w:rsidP="00922166">
      <w:pPr>
        <w:spacing w:line="360" w:lineRule="auto"/>
        <w:ind w:firstLine="708"/>
        <w:jc w:val="both"/>
        <w:rPr>
          <w:rFonts w:ascii="Times New Roman" w:eastAsia="Times New Roman" w:hAnsi="Times New Roman"/>
          <w:bCs/>
          <w:sz w:val="28"/>
          <w:szCs w:val="28"/>
          <w:lang w:val="uk-UA" w:eastAsia="ru-RU"/>
        </w:rPr>
      </w:pPr>
      <w:r w:rsidRPr="00A709C6">
        <w:rPr>
          <w:rFonts w:ascii="Times New Roman" w:eastAsia="Times New Roman" w:hAnsi="Times New Roman"/>
          <w:bCs/>
          <w:sz w:val="28"/>
          <w:szCs w:val="28"/>
          <w:lang w:val="uk-UA" w:eastAsia="ru-RU"/>
        </w:rPr>
        <w:t>Завданням законопроекту, відпові</w:t>
      </w:r>
      <w:r>
        <w:rPr>
          <w:rFonts w:ascii="Times New Roman" w:eastAsia="Times New Roman" w:hAnsi="Times New Roman"/>
          <w:bCs/>
          <w:sz w:val="28"/>
          <w:szCs w:val="28"/>
          <w:lang w:val="uk-UA" w:eastAsia="ru-RU"/>
        </w:rPr>
        <w:t xml:space="preserve">дно до пояснювальної записки, є </w:t>
      </w:r>
      <w:r w:rsidRPr="00A709C6">
        <w:rPr>
          <w:rFonts w:ascii="Times New Roman" w:eastAsia="Times New Roman" w:hAnsi="Times New Roman"/>
          <w:bCs/>
          <w:sz w:val="28"/>
          <w:szCs w:val="28"/>
          <w:lang w:val="uk-UA" w:eastAsia="ru-RU"/>
        </w:rPr>
        <w:t>чітке закріплення обов’язку ініціативної групи, її членів подавати до Центральної виборчої комісії документи, визначені частиною третьою статті 34 Закону, в електронному вигляді у форматі, що дозволяє його автоматизоване оброблення електронними засобами (</w:t>
      </w:r>
      <w:proofErr w:type="spellStart"/>
      <w:r w:rsidRPr="00A709C6">
        <w:rPr>
          <w:rFonts w:ascii="Times New Roman" w:eastAsia="Times New Roman" w:hAnsi="Times New Roman"/>
          <w:bCs/>
          <w:sz w:val="28"/>
          <w:szCs w:val="28"/>
          <w:lang w:val="uk-UA" w:eastAsia="ru-RU"/>
        </w:rPr>
        <w:t>машинозчитування</w:t>
      </w:r>
      <w:proofErr w:type="spellEnd"/>
      <w:r w:rsidRPr="00A709C6">
        <w:rPr>
          <w:rFonts w:ascii="Times New Roman" w:eastAsia="Times New Roman" w:hAnsi="Times New Roman"/>
          <w:bCs/>
          <w:sz w:val="28"/>
          <w:szCs w:val="28"/>
          <w:lang w:val="uk-UA" w:eastAsia="ru-RU"/>
        </w:rPr>
        <w:t>) із підтвердженням достовірності викладених в електронному вигляді даних шляхом накладення відповідним членом (уповноваженим представником) ініціативної групи власного кваліфікованого електронного підпису</w:t>
      </w:r>
    </w:p>
    <w:p w:rsidR="00922166" w:rsidRDefault="00922166" w:rsidP="00922166">
      <w:pPr>
        <w:spacing w:line="360" w:lineRule="auto"/>
        <w:ind w:firstLine="708"/>
        <w:jc w:val="both"/>
        <w:rPr>
          <w:rFonts w:ascii="Times New Roman" w:eastAsia="Times New Roman" w:hAnsi="Times New Roman"/>
          <w:sz w:val="24"/>
          <w:szCs w:val="24"/>
          <w:lang w:val="uk-UA" w:eastAsia="uk-UA"/>
        </w:rPr>
      </w:pPr>
      <w:r>
        <w:rPr>
          <w:rFonts w:ascii="Times New Roman" w:eastAsia="Times New Roman" w:hAnsi="Times New Roman"/>
          <w:b/>
          <w:bCs/>
          <w:color w:val="000000"/>
          <w:sz w:val="28"/>
          <w:szCs w:val="28"/>
          <w:lang w:val="uk-UA" w:eastAsia="uk-UA"/>
        </w:rPr>
        <w:lastRenderedPageBreak/>
        <w:t xml:space="preserve">У проекті </w:t>
      </w:r>
      <w:proofErr w:type="spellStart"/>
      <w:r>
        <w:rPr>
          <w:rFonts w:ascii="Times New Roman" w:eastAsia="Times New Roman" w:hAnsi="Times New Roman"/>
          <w:b/>
          <w:bCs/>
          <w:color w:val="000000"/>
          <w:sz w:val="28"/>
          <w:szCs w:val="28"/>
          <w:lang w:val="uk-UA" w:eastAsia="uk-UA"/>
        </w:rPr>
        <w:t>акта</w:t>
      </w:r>
      <w:proofErr w:type="spellEnd"/>
      <w:r>
        <w:rPr>
          <w:rFonts w:ascii="Times New Roman" w:eastAsia="Times New Roman" w:hAnsi="Times New Roman"/>
          <w:b/>
          <w:bCs/>
          <w:color w:val="000000"/>
          <w:sz w:val="28"/>
          <w:szCs w:val="28"/>
          <w:lang w:val="uk-UA" w:eastAsia="uk-UA"/>
        </w:rPr>
        <w:t xml:space="preserve"> не виявлено </w:t>
      </w:r>
      <w:proofErr w:type="spellStart"/>
      <w:r>
        <w:rPr>
          <w:rFonts w:ascii="Times New Roman" w:eastAsia="Times New Roman" w:hAnsi="Times New Roman"/>
          <w:b/>
          <w:bCs/>
          <w:color w:val="000000"/>
          <w:sz w:val="28"/>
          <w:szCs w:val="28"/>
          <w:lang w:val="uk-UA" w:eastAsia="uk-UA"/>
        </w:rPr>
        <w:t>корупціогенних</w:t>
      </w:r>
      <w:proofErr w:type="spellEnd"/>
      <w:r>
        <w:rPr>
          <w:rFonts w:ascii="Times New Roman" w:eastAsia="Times New Roman" w:hAnsi="Times New Roman"/>
          <w:b/>
          <w:bCs/>
          <w:color w:val="000000"/>
          <w:sz w:val="28"/>
          <w:szCs w:val="28"/>
          <w:lang w:val="uk-UA" w:eastAsia="uk-UA"/>
        </w:rPr>
        <w:t xml:space="preserve"> факторів, що можуть сприяти вчиненню корупційних правопорушень.</w:t>
      </w:r>
    </w:p>
    <w:p w:rsidR="004D1CA3" w:rsidRPr="004D1CA3" w:rsidRDefault="00922166" w:rsidP="004D1CA3">
      <w:pPr>
        <w:spacing w:after="0" w:line="360" w:lineRule="auto"/>
        <w:ind w:firstLine="709"/>
        <w:jc w:val="both"/>
        <w:outlineLvl w:val="2"/>
        <w:rPr>
          <w:rFonts w:ascii="Times New Roman" w:eastAsia="Times New Roman" w:hAnsi="Times New Roman"/>
          <w:color w:val="000000"/>
          <w:sz w:val="28"/>
          <w:szCs w:val="28"/>
          <w:lang w:val="uk-UA" w:eastAsia="uk-UA"/>
        </w:rPr>
      </w:pPr>
      <w:r>
        <w:rPr>
          <w:rFonts w:ascii="Times New Roman" w:eastAsia="Times New Roman" w:hAnsi="Times New Roman"/>
          <w:color w:val="000000"/>
          <w:sz w:val="27"/>
          <w:szCs w:val="27"/>
          <w:lang w:val="uk-UA"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21 вересня 2021 року, протокол № 91 дійшов до висновку та прийняв рішення, що </w:t>
      </w:r>
      <w:r w:rsidR="004D1CA3" w:rsidRPr="004D1CA3">
        <w:rPr>
          <w:rFonts w:ascii="Times New Roman" w:eastAsia="Times New Roman" w:hAnsi="Times New Roman"/>
          <w:color w:val="000000"/>
          <w:sz w:val="28"/>
          <w:szCs w:val="28"/>
          <w:lang w:val="uk-UA" w:eastAsia="uk-UA"/>
        </w:rPr>
        <w:t xml:space="preserve">проект Закону </w:t>
      </w:r>
      <w:r w:rsidR="004D1CA3" w:rsidRPr="004D1CA3">
        <w:rPr>
          <w:rFonts w:ascii="Times New Roman" w:eastAsia="Times New Roman" w:hAnsi="Times New Roman"/>
          <w:bCs/>
          <w:color w:val="000000"/>
          <w:sz w:val="28"/>
          <w:szCs w:val="28"/>
          <w:lang w:val="uk-UA" w:eastAsia="uk-UA"/>
        </w:rPr>
        <w:t xml:space="preserve">про внесення змін до Закону України «Про всеукраїнський референдум» щодо підписних електронних даних </w:t>
      </w:r>
      <w:r w:rsidR="004D1CA3" w:rsidRPr="004D1CA3">
        <w:rPr>
          <w:rFonts w:ascii="Times New Roman" w:eastAsia="Times New Roman" w:hAnsi="Times New Roman"/>
          <w:color w:val="000000"/>
          <w:sz w:val="28"/>
          <w:szCs w:val="28"/>
          <w:lang w:val="uk-UA" w:eastAsia="uk-UA"/>
        </w:rPr>
        <w:t xml:space="preserve">(реєстр. № 5802), поданий народними депутатами України </w:t>
      </w:r>
      <w:proofErr w:type="spellStart"/>
      <w:r w:rsidR="004D1CA3" w:rsidRPr="004D1CA3">
        <w:rPr>
          <w:rFonts w:ascii="Times New Roman" w:eastAsia="Times New Roman" w:hAnsi="Times New Roman"/>
          <w:color w:val="000000"/>
          <w:sz w:val="28"/>
          <w:szCs w:val="28"/>
          <w:lang w:val="uk-UA" w:eastAsia="uk-UA"/>
        </w:rPr>
        <w:t>Загоруйко</w:t>
      </w:r>
      <w:proofErr w:type="spellEnd"/>
      <w:r w:rsidR="004D1CA3" w:rsidRPr="004D1CA3">
        <w:rPr>
          <w:rFonts w:ascii="Times New Roman" w:eastAsia="Times New Roman" w:hAnsi="Times New Roman"/>
          <w:color w:val="000000"/>
          <w:sz w:val="28"/>
          <w:szCs w:val="28"/>
          <w:lang w:val="uk-UA" w:eastAsia="uk-UA"/>
        </w:rPr>
        <w:t xml:space="preserve"> А.Л. та іншими відповідає вимогам антикорупційного законодавства.</w:t>
      </w:r>
    </w:p>
    <w:p w:rsidR="00922166" w:rsidRDefault="00922166" w:rsidP="004D1CA3">
      <w:pPr>
        <w:spacing w:after="0" w:line="360" w:lineRule="auto"/>
        <w:ind w:firstLine="709"/>
        <w:jc w:val="both"/>
        <w:outlineLvl w:val="2"/>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br/>
      </w:r>
    </w:p>
    <w:p w:rsidR="00922166" w:rsidRDefault="00922166" w:rsidP="00922166">
      <w:pPr>
        <w:spacing w:after="0" w:line="240" w:lineRule="auto"/>
        <w:rPr>
          <w:rFonts w:ascii="Times New Roman" w:eastAsia="Times New Roman" w:hAnsi="Times New Roman"/>
          <w:sz w:val="24"/>
          <w:szCs w:val="24"/>
          <w:lang w:val="uk-UA" w:eastAsia="uk-UA"/>
        </w:rPr>
      </w:pPr>
    </w:p>
    <w:p w:rsidR="00922166" w:rsidRDefault="00922166" w:rsidP="00922166">
      <w:pPr>
        <w:spacing w:after="0" w:line="240" w:lineRule="auto"/>
        <w:ind w:right="-142"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8"/>
          <w:szCs w:val="28"/>
          <w:lang w:val="uk-UA" w:eastAsia="uk-UA"/>
        </w:rPr>
        <w:t xml:space="preserve">Перший заступник Голови Комітету                          </w:t>
      </w:r>
      <w:r w:rsidR="004D1CA3">
        <w:rPr>
          <w:rFonts w:ascii="Times New Roman" w:eastAsia="Times New Roman" w:hAnsi="Times New Roman"/>
          <w:color w:val="000000"/>
          <w:sz w:val="28"/>
          <w:szCs w:val="28"/>
          <w:lang w:val="uk-UA" w:eastAsia="uk-UA"/>
        </w:rPr>
        <w:t xml:space="preserve"> </w:t>
      </w:r>
      <w:bookmarkStart w:id="0" w:name="_GoBack"/>
      <w:bookmarkEnd w:id="0"/>
      <w:r>
        <w:rPr>
          <w:rFonts w:ascii="Times New Roman" w:eastAsia="Times New Roman" w:hAnsi="Times New Roman"/>
          <w:color w:val="000000"/>
          <w:sz w:val="28"/>
          <w:szCs w:val="28"/>
          <w:lang w:val="uk-UA" w:eastAsia="uk-UA"/>
        </w:rPr>
        <w:t xml:space="preserve">         Я.Р. ЮРЧИШИН                                                   </w:t>
      </w:r>
    </w:p>
    <w:p w:rsidR="00922166" w:rsidRDefault="00922166" w:rsidP="00922166">
      <w:pPr>
        <w:rPr>
          <w:lang w:val="uk-UA"/>
        </w:rPr>
      </w:pP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p>
    <w:p w:rsidR="00922166" w:rsidRDefault="00922166" w:rsidP="00922166">
      <w:pPr>
        <w:rPr>
          <w:lang w:val="uk-UA"/>
        </w:rPr>
      </w:pPr>
    </w:p>
    <w:p w:rsidR="00922166" w:rsidRDefault="00922166" w:rsidP="00922166">
      <w:pPr>
        <w:rPr>
          <w:lang w:val="uk-UA"/>
        </w:rPr>
      </w:pPr>
    </w:p>
    <w:p w:rsidR="00922166" w:rsidRDefault="00922166" w:rsidP="00922166">
      <w:pPr>
        <w:rPr>
          <w:lang w:val="uk-UA"/>
        </w:rPr>
      </w:pPr>
    </w:p>
    <w:p w:rsidR="00922166" w:rsidRDefault="00922166" w:rsidP="00922166">
      <w:pPr>
        <w:rPr>
          <w:lang w:val="uk-UA"/>
        </w:rPr>
      </w:pPr>
    </w:p>
    <w:p w:rsidR="00922166" w:rsidRDefault="00922166" w:rsidP="00922166">
      <w:pPr>
        <w:rPr>
          <w:lang w:val="uk-UA"/>
        </w:rPr>
      </w:pPr>
    </w:p>
    <w:p w:rsidR="00922166" w:rsidRDefault="00922166" w:rsidP="00922166">
      <w:pPr>
        <w:rPr>
          <w:lang w:val="uk-UA"/>
        </w:rPr>
      </w:pPr>
    </w:p>
    <w:p w:rsidR="00922166" w:rsidRDefault="00922166" w:rsidP="00922166">
      <w:pPr>
        <w:rPr>
          <w:lang w:val="uk-UA"/>
        </w:rPr>
      </w:pPr>
    </w:p>
    <w:p w:rsidR="00922166" w:rsidRDefault="00922166" w:rsidP="00922166">
      <w:pPr>
        <w:rPr>
          <w:lang w:val="uk-UA"/>
        </w:rPr>
      </w:pPr>
    </w:p>
    <w:p w:rsidR="00922166" w:rsidRDefault="00922166" w:rsidP="00922166">
      <w:pPr>
        <w:rPr>
          <w:lang w:val="uk-UA"/>
        </w:rPr>
      </w:pPr>
    </w:p>
    <w:p w:rsidR="00922166" w:rsidRDefault="00922166" w:rsidP="00922166">
      <w:pPr>
        <w:rPr>
          <w:lang w:val="uk-UA"/>
        </w:rPr>
      </w:pPr>
    </w:p>
    <w:p w:rsidR="00922166" w:rsidRDefault="00922166" w:rsidP="00922166"/>
    <w:p w:rsidR="00922166" w:rsidRDefault="00922166" w:rsidP="00922166"/>
    <w:p w:rsidR="00F61FBD" w:rsidRDefault="00F61FBD"/>
    <w:sectPr w:rsidR="00F61F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048"/>
    <w:rsid w:val="003D0048"/>
    <w:rsid w:val="004D1CA3"/>
    <w:rsid w:val="00922166"/>
    <w:rsid w:val="00A709C6"/>
    <w:rsid w:val="00E71A49"/>
    <w:rsid w:val="00F61F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EBF91"/>
  <w15:chartTrackingRefBased/>
  <w15:docId w15:val="{F2D3B520-80AE-4955-8261-09115A4F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2166"/>
    <w:pPr>
      <w:spacing w:line="252" w:lineRule="auto"/>
    </w:pPr>
    <w:rPr>
      <w:rFonts w:ascii="Calibri" w:eastAsia="Calibri" w:hAnsi="Calibri" w:cs="Times New Roman"/>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922166"/>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1437</Words>
  <Characters>820</Characters>
  <Application>Microsoft Office Word</Application>
  <DocSecurity>0</DocSecurity>
  <Lines>6</Lines>
  <Paragraphs>4</Paragraphs>
  <ScaleCrop>false</ScaleCrop>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5</cp:revision>
  <dcterms:created xsi:type="dcterms:W3CDTF">2021-09-21T14:17:00Z</dcterms:created>
  <dcterms:modified xsi:type="dcterms:W3CDTF">2021-09-21T14:20:00Z</dcterms:modified>
</cp:coreProperties>
</file>