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EEB" w:rsidRPr="00492EEB" w:rsidRDefault="00492EEB" w:rsidP="0049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:rsidR="00492EEB" w:rsidRPr="00492EEB" w:rsidRDefault="00492EEB" w:rsidP="0049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проекту Постанови Верховної Ради України</w:t>
      </w:r>
    </w:p>
    <w:p w:rsidR="00492EEB" w:rsidRPr="00492EEB" w:rsidRDefault="00492EEB" w:rsidP="0049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«Про призначення позачергових виборів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Добропільського</w:t>
      </w:r>
      <w:proofErr w:type="spellEnd"/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міського голови </w:t>
      </w:r>
    </w:p>
    <w:p w:rsidR="00492EEB" w:rsidRPr="00492EEB" w:rsidRDefault="00492EEB" w:rsidP="00492E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Покровського</w:t>
      </w: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Донецької</w:t>
      </w:r>
      <w:r w:rsidRPr="00492E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області»</w:t>
      </w:r>
    </w:p>
    <w:p w:rsidR="00492EEB" w:rsidRPr="00492EEB" w:rsidRDefault="00492EEB" w:rsidP="00492EE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EEB" w:rsidRPr="0085675F" w:rsidRDefault="00492EEB" w:rsidP="00492E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675F">
        <w:rPr>
          <w:rFonts w:ascii="Times New Roman" w:hAnsi="Times New Roman"/>
          <w:sz w:val="28"/>
          <w:szCs w:val="28"/>
        </w:rPr>
        <w:t xml:space="preserve">На перших виборах 25 жовтня 2020 року </w:t>
      </w:r>
      <w:proofErr w:type="spellStart"/>
      <w:r w:rsidRPr="0085675F">
        <w:rPr>
          <w:rFonts w:ascii="Times New Roman" w:hAnsi="Times New Roman"/>
          <w:sz w:val="28"/>
          <w:szCs w:val="28"/>
        </w:rPr>
        <w:t>Добропільським</w:t>
      </w:r>
      <w:proofErr w:type="spellEnd"/>
      <w:r w:rsidRPr="0085675F">
        <w:rPr>
          <w:rFonts w:ascii="Times New Roman" w:hAnsi="Times New Roman"/>
          <w:sz w:val="28"/>
          <w:szCs w:val="28"/>
        </w:rPr>
        <w:t xml:space="preserve"> міським головою був обраний Аксьонов Андрій Анатолійович.</w:t>
      </w:r>
    </w:p>
    <w:p w:rsidR="00492EEB" w:rsidRPr="0085675F" w:rsidRDefault="00492EEB" w:rsidP="00492E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675F">
        <w:rPr>
          <w:rFonts w:ascii="Times New Roman" w:hAnsi="Times New Roman"/>
          <w:sz w:val="28"/>
          <w:szCs w:val="28"/>
        </w:rPr>
        <w:t>На проміжних виборах 28 березня 2021 року в одномандатному  виборчому окрузі №50 Аксьонов А.А. був обра</w:t>
      </w:r>
      <w:r>
        <w:rPr>
          <w:rFonts w:ascii="Times New Roman" w:hAnsi="Times New Roman"/>
          <w:sz w:val="28"/>
          <w:szCs w:val="28"/>
        </w:rPr>
        <w:t>ний народним депутатом України, внаслідок чого Центральна виборча комісія</w:t>
      </w:r>
      <w:r w:rsidRPr="0085675F">
        <w:rPr>
          <w:rFonts w:ascii="Times New Roman" w:hAnsi="Times New Roman"/>
          <w:sz w:val="28"/>
          <w:szCs w:val="28"/>
        </w:rPr>
        <w:t xml:space="preserve"> 27 квітня 2021 року </w:t>
      </w:r>
      <w:r>
        <w:rPr>
          <w:rFonts w:ascii="Times New Roman" w:hAnsi="Times New Roman"/>
          <w:sz w:val="28"/>
          <w:szCs w:val="28"/>
        </w:rPr>
        <w:t xml:space="preserve">прийняла Постанову </w:t>
      </w:r>
      <w:r w:rsidRPr="0085675F">
        <w:rPr>
          <w:rFonts w:ascii="Times New Roman" w:hAnsi="Times New Roman"/>
          <w:sz w:val="28"/>
          <w:szCs w:val="28"/>
        </w:rPr>
        <w:t xml:space="preserve">№165 </w:t>
      </w:r>
      <w:r>
        <w:rPr>
          <w:rFonts w:ascii="Times New Roman" w:hAnsi="Times New Roman"/>
          <w:sz w:val="28"/>
          <w:szCs w:val="28"/>
        </w:rPr>
        <w:t>«</w:t>
      </w:r>
      <w:r w:rsidRPr="00492EEB">
        <w:rPr>
          <w:rFonts w:ascii="Times New Roman" w:hAnsi="Times New Roman"/>
          <w:sz w:val="28"/>
          <w:szCs w:val="28"/>
        </w:rPr>
        <w:t>Про реєстрацію народного депутата України Аксьонова А.А., обраного на проміжних виборах народного депутата України 28 березня 2021 року в одномандатному виборчому окрузі № 50</w:t>
      </w:r>
      <w:r>
        <w:rPr>
          <w:rFonts w:ascii="Times New Roman" w:hAnsi="Times New Roman"/>
          <w:sz w:val="28"/>
          <w:szCs w:val="28"/>
        </w:rPr>
        <w:t>»</w:t>
      </w:r>
      <w:r w:rsidRPr="0085675F">
        <w:rPr>
          <w:rFonts w:ascii="Times New Roman" w:hAnsi="Times New Roman"/>
          <w:sz w:val="28"/>
          <w:szCs w:val="28"/>
        </w:rPr>
        <w:t>.</w:t>
      </w:r>
    </w:p>
    <w:p w:rsidR="00492EEB" w:rsidRPr="0085675F" w:rsidRDefault="00492EEB" w:rsidP="00492E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675F">
        <w:rPr>
          <w:rFonts w:ascii="Times New Roman" w:hAnsi="Times New Roman"/>
          <w:sz w:val="28"/>
          <w:szCs w:val="28"/>
        </w:rPr>
        <w:t xml:space="preserve">20 квітня 2021 року Аксьонов А.А. звернувся з особистою заявою до </w:t>
      </w:r>
      <w:proofErr w:type="spellStart"/>
      <w:r w:rsidRPr="0085675F">
        <w:rPr>
          <w:rFonts w:ascii="Times New Roman" w:hAnsi="Times New Roman"/>
          <w:sz w:val="28"/>
          <w:szCs w:val="28"/>
        </w:rPr>
        <w:t>Добропільської</w:t>
      </w:r>
      <w:proofErr w:type="spellEnd"/>
      <w:r w:rsidRPr="0085675F">
        <w:rPr>
          <w:rFonts w:ascii="Times New Roman" w:hAnsi="Times New Roman"/>
          <w:sz w:val="28"/>
          <w:szCs w:val="28"/>
        </w:rPr>
        <w:t xml:space="preserve"> міської ради</w:t>
      </w:r>
      <w:r>
        <w:rPr>
          <w:rFonts w:ascii="Times New Roman" w:hAnsi="Times New Roman"/>
          <w:sz w:val="28"/>
          <w:szCs w:val="28"/>
        </w:rPr>
        <w:t xml:space="preserve"> про складе</w:t>
      </w:r>
      <w:r w:rsidRPr="0085675F">
        <w:rPr>
          <w:rFonts w:ascii="Times New Roman" w:hAnsi="Times New Roman"/>
          <w:sz w:val="28"/>
          <w:szCs w:val="28"/>
        </w:rPr>
        <w:t>ння ним повноважень міського голови за власним бажанням.</w:t>
      </w:r>
    </w:p>
    <w:p w:rsidR="00492EEB" w:rsidRPr="0085675F" w:rsidRDefault="00492EEB" w:rsidP="00492E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675F">
        <w:rPr>
          <w:rFonts w:ascii="Times New Roman" w:hAnsi="Times New Roman"/>
          <w:sz w:val="28"/>
          <w:szCs w:val="28"/>
        </w:rPr>
        <w:t xml:space="preserve">Згідно з пунктом 1 частини першої, пунктом 1 частини одинадцятої статті 79 Закону України «Про місцеве самоврядування в Україні» повноваження сільського, селищного, міського голови припиняються достроково у разі його звернення з особистою заявою до відповідної ради про складення повноважень, а відповідна особа звільняється з посади з дня прийняття відповідною радою рішення, яким береться до відома зазначений факт. </w:t>
      </w:r>
    </w:p>
    <w:p w:rsidR="00492EEB" w:rsidRPr="0085675F" w:rsidRDefault="00492EEB" w:rsidP="00492E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чином</w:t>
      </w:r>
      <w:r w:rsidRPr="0085675F">
        <w:rPr>
          <w:rFonts w:ascii="Times New Roman" w:hAnsi="Times New Roman"/>
          <w:sz w:val="28"/>
          <w:szCs w:val="28"/>
        </w:rPr>
        <w:t xml:space="preserve">, 21 квітня 2021 року </w:t>
      </w:r>
      <w:proofErr w:type="spellStart"/>
      <w:r w:rsidRPr="0085675F">
        <w:rPr>
          <w:rFonts w:ascii="Times New Roman" w:hAnsi="Times New Roman"/>
          <w:sz w:val="28"/>
          <w:szCs w:val="28"/>
        </w:rPr>
        <w:t>Добропільська</w:t>
      </w:r>
      <w:proofErr w:type="spellEnd"/>
      <w:r w:rsidRPr="0085675F">
        <w:rPr>
          <w:rFonts w:ascii="Times New Roman" w:hAnsi="Times New Roman"/>
          <w:sz w:val="28"/>
          <w:szCs w:val="28"/>
        </w:rPr>
        <w:t xml:space="preserve"> міська рада прийняла рішення щодо дострокового припинення Аксьоновим А.А. повноважень міського голови.</w:t>
      </w:r>
    </w:p>
    <w:p w:rsidR="00492EEB" w:rsidRPr="0085675F" w:rsidRDefault="00492EEB" w:rsidP="00492E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675F">
        <w:rPr>
          <w:rFonts w:ascii="Times New Roman" w:hAnsi="Times New Roman"/>
          <w:sz w:val="28"/>
          <w:szCs w:val="28"/>
        </w:rPr>
        <w:t>У відповідності 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</w:t>
      </w:r>
    </w:p>
    <w:p w:rsidR="00492EEB" w:rsidRPr="0085675F" w:rsidRDefault="00492EEB" w:rsidP="00492E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675F">
        <w:rPr>
          <w:rFonts w:ascii="Times New Roman" w:hAnsi="Times New Roman"/>
          <w:sz w:val="28"/>
          <w:szCs w:val="28"/>
        </w:rPr>
        <w:t xml:space="preserve">Відтак, 6 травня 2021 року секретар </w:t>
      </w:r>
      <w:proofErr w:type="spellStart"/>
      <w:r w:rsidRPr="0085675F">
        <w:rPr>
          <w:rFonts w:ascii="Times New Roman" w:hAnsi="Times New Roman"/>
          <w:sz w:val="28"/>
          <w:szCs w:val="28"/>
        </w:rPr>
        <w:t>Добропільської</w:t>
      </w:r>
      <w:proofErr w:type="spellEnd"/>
      <w:r w:rsidRPr="0085675F">
        <w:rPr>
          <w:rFonts w:ascii="Times New Roman" w:hAnsi="Times New Roman"/>
          <w:sz w:val="28"/>
          <w:szCs w:val="28"/>
        </w:rPr>
        <w:t xml:space="preserve"> міської ради  Шевченко В.О. порушив  перед Верховною Радою України клопотання про призначення позачергових виборів </w:t>
      </w:r>
      <w:proofErr w:type="spellStart"/>
      <w:r w:rsidRPr="0085675F">
        <w:rPr>
          <w:rFonts w:ascii="Times New Roman" w:hAnsi="Times New Roman"/>
          <w:sz w:val="28"/>
          <w:szCs w:val="28"/>
        </w:rPr>
        <w:t>Добропільського</w:t>
      </w:r>
      <w:proofErr w:type="spellEnd"/>
      <w:r w:rsidRPr="0085675F">
        <w:rPr>
          <w:rFonts w:ascii="Times New Roman" w:hAnsi="Times New Roman"/>
          <w:sz w:val="28"/>
          <w:szCs w:val="28"/>
        </w:rPr>
        <w:t xml:space="preserve"> міського голови.</w:t>
      </w:r>
    </w:p>
    <w:p w:rsidR="00492EEB" w:rsidRPr="00492EEB" w:rsidRDefault="00492EEB" w:rsidP="00492E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Відповідно до пункту 30 частини першої статті 85 Конституції України д</w:t>
      </w:r>
      <w:r w:rsidRPr="00492EE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 повноважень Верховної Ради України належить призначення чергових та позачергових виборів до органів місцевого самоврядування.</w:t>
      </w:r>
    </w:p>
    <w:p w:rsidR="00492EEB" w:rsidRPr="00492EEB" w:rsidRDefault="00492EEB" w:rsidP="00492E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Позачергові місцеві вибори Верховна Рада України призначає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</w:t>
      </w:r>
      <w:proofErr w:type="spellStart"/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дев’яностоденний</w:t>
      </w:r>
      <w:proofErr w:type="spellEnd"/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строк з дня дострокового припинення їх повноважень та не пізніше ніж за шістдесят днів до дня виборів (частина третя статті 194, частина перша статті 195 Виборчого кодексу України).</w:t>
      </w:r>
    </w:p>
    <w:p w:rsidR="00492EEB" w:rsidRPr="00492EEB" w:rsidRDefault="00492EEB" w:rsidP="00492E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</w:t>
      </w:r>
      <w:r w:rsidRPr="00492E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рахунок коштів державного бюджету, передбачених на 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sectPr w:rsidR="00492EEB" w:rsidRPr="00492EEB" w:rsidSect="000F414C">
      <w:pgSz w:w="11906" w:h="16838" w:code="9"/>
      <w:pgMar w:top="567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EEB"/>
    <w:rsid w:val="000653AE"/>
    <w:rsid w:val="00202B11"/>
    <w:rsid w:val="00492EEB"/>
    <w:rsid w:val="0066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D84700-0A6B-46F5-8021-2516062A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FD4676-40C1-4D00-9DCF-86B7BAB225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F6DE32-C850-41D2-86A5-DEF03EE36E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18758C-E8AC-49F2-9B12-01A6881534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2049</Words>
  <Characters>1169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2021-07-20T12:21:00Z</dcterms:created>
  <dcterms:modified xsi:type="dcterms:W3CDTF">2021-07-20T12:21:00Z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