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A35" w:rsidRDefault="00607A35" w:rsidP="006F3801">
      <w:pPr>
        <w:pStyle w:val="a3"/>
        <w:jc w:val="right"/>
        <w:rPr>
          <w:rFonts w:ascii="Times New Roman" w:hAnsi="Times New Roman"/>
          <w:b/>
          <w:i/>
          <w:sz w:val="24"/>
          <w:szCs w:val="24"/>
        </w:rPr>
      </w:pPr>
    </w:p>
    <w:p w:rsidR="00607A35" w:rsidRDefault="00607A35" w:rsidP="006F3801">
      <w:pPr>
        <w:pStyle w:val="a3"/>
        <w:jc w:val="right"/>
        <w:rPr>
          <w:rFonts w:ascii="Times New Roman" w:hAnsi="Times New Roman"/>
          <w:b/>
          <w:i/>
          <w:sz w:val="24"/>
          <w:szCs w:val="24"/>
        </w:rPr>
      </w:pPr>
    </w:p>
    <w:p w:rsidR="00607A35" w:rsidRDefault="00607A35" w:rsidP="006F3801">
      <w:pPr>
        <w:pStyle w:val="a3"/>
        <w:jc w:val="right"/>
        <w:rPr>
          <w:rFonts w:ascii="Times New Roman" w:hAnsi="Times New Roman"/>
          <w:b/>
          <w:i/>
          <w:sz w:val="24"/>
          <w:szCs w:val="24"/>
        </w:rPr>
      </w:pPr>
    </w:p>
    <w:p w:rsidR="00607A35" w:rsidRDefault="00607A35" w:rsidP="006F3801">
      <w:pPr>
        <w:pStyle w:val="a3"/>
        <w:jc w:val="right"/>
        <w:rPr>
          <w:rFonts w:ascii="Times New Roman" w:hAnsi="Times New Roman"/>
          <w:b/>
          <w:i/>
          <w:sz w:val="24"/>
          <w:szCs w:val="24"/>
        </w:rPr>
      </w:pPr>
    </w:p>
    <w:p w:rsidR="00607A35" w:rsidRDefault="00607A35" w:rsidP="006F3801">
      <w:pPr>
        <w:pStyle w:val="a3"/>
        <w:jc w:val="right"/>
        <w:rPr>
          <w:rFonts w:ascii="Times New Roman" w:hAnsi="Times New Roman"/>
          <w:b/>
          <w:i/>
          <w:sz w:val="24"/>
          <w:szCs w:val="24"/>
        </w:rPr>
      </w:pPr>
    </w:p>
    <w:p w:rsidR="00607A35" w:rsidRDefault="00607A35" w:rsidP="006F3801">
      <w:pPr>
        <w:pStyle w:val="a3"/>
        <w:jc w:val="right"/>
        <w:rPr>
          <w:rFonts w:ascii="Times New Roman" w:hAnsi="Times New Roman"/>
          <w:b/>
          <w:i/>
          <w:sz w:val="24"/>
          <w:szCs w:val="24"/>
        </w:rPr>
      </w:pPr>
    </w:p>
    <w:p w:rsidR="00607A35" w:rsidRDefault="00607A35" w:rsidP="006F3801">
      <w:pPr>
        <w:pStyle w:val="a3"/>
        <w:jc w:val="right"/>
        <w:rPr>
          <w:rFonts w:ascii="Times New Roman" w:hAnsi="Times New Roman"/>
          <w:b/>
          <w:i/>
          <w:sz w:val="24"/>
          <w:szCs w:val="24"/>
        </w:rPr>
      </w:pPr>
    </w:p>
    <w:p w:rsidR="00607A35" w:rsidRDefault="00607A35" w:rsidP="006F3801">
      <w:pPr>
        <w:pStyle w:val="a3"/>
        <w:jc w:val="right"/>
        <w:rPr>
          <w:rFonts w:ascii="Times New Roman" w:hAnsi="Times New Roman"/>
          <w:b/>
          <w:i/>
          <w:sz w:val="24"/>
          <w:szCs w:val="24"/>
        </w:rPr>
      </w:pPr>
    </w:p>
    <w:p w:rsidR="00607A35" w:rsidRDefault="00607A35" w:rsidP="006F3801">
      <w:pPr>
        <w:pStyle w:val="a3"/>
        <w:jc w:val="right"/>
        <w:rPr>
          <w:rFonts w:ascii="Times New Roman" w:hAnsi="Times New Roman"/>
          <w:b/>
          <w:i/>
          <w:sz w:val="24"/>
          <w:szCs w:val="24"/>
        </w:rPr>
      </w:pPr>
    </w:p>
    <w:p w:rsidR="00F640D4" w:rsidRPr="00943538" w:rsidRDefault="00F640D4" w:rsidP="006F3801">
      <w:pPr>
        <w:pStyle w:val="a3"/>
        <w:jc w:val="right"/>
        <w:rPr>
          <w:rFonts w:ascii="Times New Roman" w:hAnsi="Times New Roman"/>
          <w:sz w:val="24"/>
          <w:szCs w:val="24"/>
        </w:rPr>
      </w:pPr>
      <w:bookmarkStart w:id="0" w:name="_GoBack"/>
      <w:bookmarkEnd w:id="0"/>
      <w:r w:rsidRPr="00943538">
        <w:rPr>
          <w:rFonts w:ascii="Times New Roman" w:hAnsi="Times New Roman"/>
          <w:b/>
          <w:i/>
          <w:sz w:val="24"/>
          <w:szCs w:val="24"/>
        </w:rPr>
        <w:t xml:space="preserve">До </w:t>
      </w:r>
      <w:proofErr w:type="spellStart"/>
      <w:r w:rsidRPr="00943538">
        <w:rPr>
          <w:rFonts w:ascii="Times New Roman" w:hAnsi="Times New Roman"/>
          <w:b/>
          <w:i/>
          <w:sz w:val="24"/>
          <w:szCs w:val="24"/>
        </w:rPr>
        <w:t>реєстр</w:t>
      </w:r>
      <w:proofErr w:type="spellEnd"/>
      <w:r w:rsidRPr="00943538">
        <w:rPr>
          <w:rFonts w:ascii="Times New Roman" w:hAnsi="Times New Roman"/>
          <w:b/>
          <w:i/>
          <w:sz w:val="24"/>
          <w:szCs w:val="24"/>
        </w:rPr>
        <w:t xml:space="preserve">. № </w:t>
      </w:r>
      <w:proofErr w:type="gramStart"/>
      <w:r w:rsidR="00714A1A" w:rsidRPr="00714A1A">
        <w:rPr>
          <w:rFonts w:ascii="Times New Roman" w:hAnsi="Times New Roman"/>
          <w:b/>
          <w:i/>
          <w:sz w:val="24"/>
          <w:szCs w:val="24"/>
        </w:rPr>
        <w:t>5808</w:t>
      </w:r>
      <w:r w:rsidRPr="00943538">
        <w:rPr>
          <w:rFonts w:ascii="Times New Roman" w:hAnsi="Times New Roman"/>
          <w:b/>
          <w:i/>
          <w:sz w:val="24"/>
          <w:szCs w:val="24"/>
        </w:rPr>
        <w:t xml:space="preserve">  </w:t>
      </w:r>
      <w:proofErr w:type="spellStart"/>
      <w:r w:rsidRPr="00943538">
        <w:rPr>
          <w:rFonts w:ascii="Times New Roman" w:hAnsi="Times New Roman"/>
          <w:b/>
          <w:i/>
          <w:sz w:val="24"/>
          <w:szCs w:val="24"/>
        </w:rPr>
        <w:t>від</w:t>
      </w:r>
      <w:proofErr w:type="spellEnd"/>
      <w:proofErr w:type="gramEnd"/>
      <w:r w:rsidRPr="00943538">
        <w:rPr>
          <w:rFonts w:ascii="Times New Roman" w:hAnsi="Times New Roman"/>
          <w:b/>
          <w:i/>
          <w:sz w:val="24"/>
          <w:szCs w:val="24"/>
        </w:rPr>
        <w:t xml:space="preserve"> </w:t>
      </w:r>
      <w:r w:rsidR="00714A1A" w:rsidRPr="00B17EE7">
        <w:rPr>
          <w:rFonts w:ascii="Times New Roman" w:hAnsi="Times New Roman"/>
          <w:b/>
          <w:i/>
          <w:sz w:val="24"/>
          <w:szCs w:val="24"/>
        </w:rPr>
        <w:t>2</w:t>
      </w:r>
      <w:r w:rsidRPr="00943538">
        <w:rPr>
          <w:rFonts w:ascii="Times New Roman" w:hAnsi="Times New Roman"/>
          <w:b/>
          <w:i/>
          <w:sz w:val="24"/>
          <w:szCs w:val="24"/>
          <w:lang w:val="uk-UA"/>
        </w:rPr>
        <w:t>0.</w:t>
      </w:r>
      <w:r w:rsidR="00714A1A" w:rsidRPr="00B17EE7">
        <w:rPr>
          <w:rFonts w:ascii="Times New Roman" w:hAnsi="Times New Roman"/>
          <w:b/>
          <w:i/>
          <w:sz w:val="24"/>
          <w:szCs w:val="24"/>
        </w:rPr>
        <w:t>07</w:t>
      </w:r>
      <w:r w:rsidRPr="00943538">
        <w:rPr>
          <w:rFonts w:ascii="Times New Roman" w:hAnsi="Times New Roman"/>
          <w:b/>
          <w:i/>
          <w:sz w:val="24"/>
          <w:szCs w:val="24"/>
          <w:lang w:val="uk-UA"/>
        </w:rPr>
        <w:t>.202</w:t>
      </w:r>
      <w:r w:rsidR="00714A1A" w:rsidRPr="00B17EE7">
        <w:rPr>
          <w:rFonts w:ascii="Times New Roman" w:hAnsi="Times New Roman"/>
          <w:b/>
          <w:i/>
          <w:sz w:val="24"/>
          <w:szCs w:val="24"/>
        </w:rPr>
        <w:t>1</w:t>
      </w:r>
      <w:r w:rsidRPr="00943538">
        <w:rPr>
          <w:rFonts w:ascii="Times New Roman" w:hAnsi="Times New Roman"/>
          <w:b/>
          <w:i/>
          <w:sz w:val="24"/>
          <w:szCs w:val="24"/>
        </w:rPr>
        <w:t xml:space="preserve"> р.</w:t>
      </w:r>
    </w:p>
    <w:p w:rsidR="00F640D4" w:rsidRPr="00744F37" w:rsidRDefault="00F640D4" w:rsidP="006F3801">
      <w:pPr>
        <w:spacing w:after="0" w:line="240" w:lineRule="auto"/>
        <w:jc w:val="right"/>
        <w:rPr>
          <w:rFonts w:ascii="Times New Roman" w:hAnsi="Times New Roman"/>
          <w:sz w:val="20"/>
          <w:szCs w:val="20"/>
        </w:rPr>
      </w:pPr>
    </w:p>
    <w:p w:rsidR="00F640D4" w:rsidRDefault="00F640D4" w:rsidP="006F3801">
      <w:pPr>
        <w:spacing w:after="0" w:line="240" w:lineRule="auto"/>
        <w:jc w:val="right"/>
        <w:rPr>
          <w:rFonts w:ascii="Times New Roman" w:hAnsi="Times New Roman"/>
          <w:b/>
          <w:sz w:val="28"/>
          <w:szCs w:val="28"/>
        </w:rPr>
      </w:pPr>
      <w:proofErr w:type="spellStart"/>
      <w:r w:rsidRPr="004A3CC1">
        <w:rPr>
          <w:rFonts w:ascii="Times New Roman" w:hAnsi="Times New Roman"/>
          <w:b/>
          <w:sz w:val="28"/>
          <w:szCs w:val="28"/>
        </w:rPr>
        <w:t>Верховна</w:t>
      </w:r>
      <w:proofErr w:type="spellEnd"/>
      <w:r w:rsidRPr="004A3CC1">
        <w:rPr>
          <w:rFonts w:ascii="Times New Roman" w:hAnsi="Times New Roman"/>
          <w:b/>
          <w:sz w:val="28"/>
          <w:szCs w:val="28"/>
        </w:rPr>
        <w:t xml:space="preserve"> Рада України</w:t>
      </w:r>
    </w:p>
    <w:p w:rsidR="00F640D4" w:rsidRDefault="00F640D4" w:rsidP="006F3801">
      <w:pPr>
        <w:spacing w:after="0" w:line="240" w:lineRule="auto"/>
        <w:jc w:val="right"/>
        <w:rPr>
          <w:rFonts w:ascii="Times New Roman" w:hAnsi="Times New Roman"/>
          <w:b/>
          <w:sz w:val="28"/>
          <w:szCs w:val="28"/>
        </w:rPr>
      </w:pPr>
    </w:p>
    <w:p w:rsidR="00F640D4" w:rsidRPr="005C3A03" w:rsidRDefault="00F640D4" w:rsidP="006F3801">
      <w:pPr>
        <w:spacing w:after="120" w:line="240" w:lineRule="auto"/>
        <w:ind w:firstLine="567"/>
        <w:jc w:val="both"/>
        <w:rPr>
          <w:rFonts w:ascii="Times New Roman" w:hAnsi="Times New Roman"/>
          <w:sz w:val="28"/>
          <w:szCs w:val="28"/>
          <w:lang w:val="uk-UA"/>
        </w:rPr>
      </w:pPr>
      <w:r w:rsidRPr="00F640D4">
        <w:rPr>
          <w:rFonts w:ascii="Times New Roman" w:hAnsi="Times New Roman"/>
          <w:sz w:val="28"/>
          <w:szCs w:val="28"/>
          <w:lang w:val="uk-UA"/>
        </w:rPr>
        <w:t xml:space="preserve">Комітет Верховної Ради України з питань гуманітарної та інформаційної політики розглянув на своєму засіданні </w:t>
      </w:r>
      <w:r w:rsidR="00714A1A">
        <w:rPr>
          <w:rFonts w:ascii="Times New Roman" w:hAnsi="Times New Roman"/>
          <w:sz w:val="28"/>
          <w:szCs w:val="28"/>
          <w:lang w:val="uk-UA"/>
        </w:rPr>
        <w:t>2</w:t>
      </w:r>
      <w:r>
        <w:rPr>
          <w:rFonts w:ascii="Times New Roman" w:hAnsi="Times New Roman"/>
          <w:sz w:val="28"/>
          <w:szCs w:val="28"/>
          <w:lang w:val="uk-UA"/>
        </w:rPr>
        <w:t xml:space="preserve">2 </w:t>
      </w:r>
      <w:r w:rsidR="00714A1A">
        <w:rPr>
          <w:rFonts w:ascii="Times New Roman" w:hAnsi="Times New Roman"/>
          <w:sz w:val="28"/>
          <w:szCs w:val="28"/>
          <w:lang w:val="uk-UA"/>
        </w:rPr>
        <w:t>вересня</w:t>
      </w:r>
      <w:r>
        <w:rPr>
          <w:rFonts w:ascii="Times New Roman" w:hAnsi="Times New Roman"/>
          <w:sz w:val="28"/>
          <w:szCs w:val="28"/>
          <w:lang w:val="uk-UA"/>
        </w:rPr>
        <w:t xml:space="preserve"> 2021</w:t>
      </w:r>
      <w:r w:rsidRPr="00F640D4">
        <w:rPr>
          <w:rFonts w:ascii="Times New Roman" w:hAnsi="Times New Roman"/>
          <w:sz w:val="28"/>
          <w:szCs w:val="28"/>
          <w:lang w:val="uk-UA"/>
        </w:rPr>
        <w:t xml:space="preserve">року </w:t>
      </w:r>
      <w:r>
        <w:rPr>
          <w:rFonts w:ascii="Times New Roman" w:hAnsi="Times New Roman"/>
          <w:sz w:val="28"/>
          <w:szCs w:val="28"/>
          <w:lang w:val="uk-UA"/>
        </w:rPr>
        <w:t>(</w:t>
      </w:r>
      <w:r w:rsidRPr="00BD4D99">
        <w:rPr>
          <w:rFonts w:ascii="Times New Roman" w:hAnsi="Times New Roman"/>
          <w:sz w:val="28"/>
          <w:szCs w:val="28"/>
          <w:lang w:val="uk-UA"/>
        </w:rPr>
        <w:t>протокол</w:t>
      </w:r>
      <w:r w:rsidR="00E567F0" w:rsidRPr="00BD4D99">
        <w:rPr>
          <w:rFonts w:ascii="Times New Roman" w:hAnsi="Times New Roman"/>
          <w:sz w:val="28"/>
          <w:szCs w:val="28"/>
          <w:lang w:val="uk-UA"/>
        </w:rPr>
        <w:t xml:space="preserve"> 71</w:t>
      </w:r>
      <w:r w:rsidRPr="00BD4D99">
        <w:rPr>
          <w:rFonts w:ascii="Times New Roman" w:hAnsi="Times New Roman"/>
          <w:sz w:val="28"/>
          <w:szCs w:val="28"/>
          <w:lang w:val="uk-UA"/>
        </w:rPr>
        <w:t>)</w:t>
      </w:r>
      <w:r>
        <w:rPr>
          <w:rFonts w:ascii="Times New Roman" w:hAnsi="Times New Roman"/>
          <w:sz w:val="28"/>
          <w:szCs w:val="28"/>
          <w:lang w:val="uk-UA"/>
        </w:rPr>
        <w:t xml:space="preserve"> </w:t>
      </w:r>
      <w:r w:rsidRPr="00F640D4">
        <w:rPr>
          <w:rFonts w:ascii="Times New Roman" w:hAnsi="Times New Roman"/>
          <w:sz w:val="28"/>
          <w:szCs w:val="28"/>
          <w:lang w:val="uk-UA"/>
        </w:rPr>
        <w:t>про</w:t>
      </w:r>
      <w:r w:rsidR="00B17EE7">
        <w:rPr>
          <w:rFonts w:ascii="Times New Roman" w:hAnsi="Times New Roman"/>
          <w:sz w:val="28"/>
          <w:szCs w:val="28"/>
          <w:lang w:val="uk-UA"/>
        </w:rPr>
        <w:t>є</w:t>
      </w:r>
      <w:r w:rsidRPr="00F640D4">
        <w:rPr>
          <w:rFonts w:ascii="Times New Roman" w:hAnsi="Times New Roman"/>
          <w:sz w:val="28"/>
          <w:szCs w:val="28"/>
          <w:lang w:val="uk-UA"/>
        </w:rPr>
        <w:t xml:space="preserve">кт Закону </w:t>
      </w:r>
      <w:r w:rsidR="00FD721F">
        <w:rPr>
          <w:rFonts w:ascii="Times New Roman" w:hAnsi="Times New Roman"/>
          <w:sz w:val="28"/>
          <w:szCs w:val="28"/>
          <w:lang w:val="uk-UA"/>
        </w:rPr>
        <w:t xml:space="preserve">України </w:t>
      </w:r>
      <w:r w:rsidR="00714A1A" w:rsidRPr="00714A1A">
        <w:rPr>
          <w:rFonts w:ascii="Times New Roman" w:hAnsi="Times New Roman"/>
          <w:sz w:val="28"/>
          <w:szCs w:val="28"/>
          <w:lang w:val="uk-UA"/>
        </w:rPr>
        <w:t xml:space="preserve">про внесення змін до деяких законів України щодо створення умов для реалізації проєктів у сфері розвитку об’єктів культурного призначення та управління пам'ятками культурної спадщини в рамках державно-приватного партнерства </w:t>
      </w:r>
      <w:r w:rsidR="00252D0C">
        <w:rPr>
          <w:rFonts w:ascii="Times New Roman" w:hAnsi="Times New Roman"/>
          <w:sz w:val="28"/>
          <w:szCs w:val="28"/>
          <w:lang w:val="uk-UA"/>
        </w:rPr>
        <w:t>(</w:t>
      </w:r>
      <w:r w:rsidRPr="00F640D4">
        <w:rPr>
          <w:rFonts w:ascii="Times New Roman" w:hAnsi="Times New Roman"/>
          <w:sz w:val="28"/>
          <w:szCs w:val="28"/>
          <w:lang w:val="uk-UA"/>
        </w:rPr>
        <w:t>реєстр.</w:t>
      </w:r>
      <w:r w:rsidR="00FD721F">
        <w:rPr>
          <w:rFonts w:ascii="Times New Roman" w:hAnsi="Times New Roman"/>
          <w:sz w:val="28"/>
          <w:szCs w:val="28"/>
          <w:lang w:val="uk-UA"/>
        </w:rPr>
        <w:t> </w:t>
      </w:r>
      <w:r w:rsidRPr="00F640D4">
        <w:rPr>
          <w:rFonts w:ascii="Times New Roman" w:hAnsi="Times New Roman"/>
          <w:sz w:val="28"/>
          <w:szCs w:val="28"/>
          <w:lang w:val="uk-UA"/>
        </w:rPr>
        <w:t>№</w:t>
      </w:r>
      <w:r w:rsidR="00FD721F">
        <w:rPr>
          <w:rFonts w:ascii="Times New Roman" w:hAnsi="Times New Roman"/>
          <w:sz w:val="28"/>
          <w:szCs w:val="28"/>
          <w:lang w:val="uk-UA"/>
        </w:rPr>
        <w:t> </w:t>
      </w:r>
      <w:r w:rsidR="00714A1A">
        <w:rPr>
          <w:rFonts w:ascii="Times New Roman" w:hAnsi="Times New Roman"/>
          <w:sz w:val="28"/>
          <w:szCs w:val="28"/>
          <w:lang w:val="uk-UA"/>
        </w:rPr>
        <w:t>5808</w:t>
      </w:r>
      <w:r w:rsidRPr="00F640D4">
        <w:rPr>
          <w:rFonts w:ascii="Times New Roman" w:hAnsi="Times New Roman"/>
          <w:sz w:val="28"/>
          <w:szCs w:val="28"/>
          <w:lang w:val="uk-UA"/>
        </w:rPr>
        <w:t xml:space="preserve"> від </w:t>
      </w:r>
      <w:r w:rsidR="00714A1A">
        <w:rPr>
          <w:rFonts w:ascii="Times New Roman" w:hAnsi="Times New Roman"/>
          <w:sz w:val="28"/>
          <w:szCs w:val="28"/>
          <w:lang w:val="uk-UA"/>
        </w:rPr>
        <w:t>20.07.</w:t>
      </w:r>
      <w:r w:rsidR="002F0F9B">
        <w:rPr>
          <w:rFonts w:ascii="Times New Roman" w:hAnsi="Times New Roman"/>
          <w:sz w:val="28"/>
          <w:szCs w:val="28"/>
          <w:lang w:val="uk-UA"/>
        </w:rPr>
        <w:t>20</w:t>
      </w:r>
      <w:r w:rsidR="00714A1A">
        <w:rPr>
          <w:rFonts w:ascii="Times New Roman" w:hAnsi="Times New Roman"/>
          <w:sz w:val="28"/>
          <w:szCs w:val="28"/>
          <w:lang w:val="uk-UA"/>
        </w:rPr>
        <w:t>21</w:t>
      </w:r>
      <w:r w:rsidRPr="00F640D4">
        <w:rPr>
          <w:rFonts w:ascii="Times New Roman" w:hAnsi="Times New Roman"/>
          <w:sz w:val="28"/>
          <w:szCs w:val="28"/>
          <w:lang w:val="uk-UA"/>
        </w:rPr>
        <w:t>,</w:t>
      </w:r>
      <w:r w:rsidR="00E53F08">
        <w:rPr>
          <w:rFonts w:ascii="Times New Roman" w:hAnsi="Times New Roman"/>
          <w:sz w:val="28"/>
          <w:szCs w:val="28"/>
          <w:lang w:val="uk-UA"/>
        </w:rPr>
        <w:t xml:space="preserve"> далі – законопро</w:t>
      </w:r>
      <w:r w:rsidR="00B17EE7">
        <w:rPr>
          <w:rFonts w:ascii="Times New Roman" w:hAnsi="Times New Roman"/>
          <w:sz w:val="28"/>
          <w:szCs w:val="28"/>
          <w:lang w:val="uk-UA"/>
        </w:rPr>
        <w:t>є</w:t>
      </w:r>
      <w:r w:rsidR="00E53F08">
        <w:rPr>
          <w:rFonts w:ascii="Times New Roman" w:hAnsi="Times New Roman"/>
          <w:sz w:val="28"/>
          <w:szCs w:val="28"/>
          <w:lang w:val="uk-UA"/>
        </w:rPr>
        <w:t xml:space="preserve">кт </w:t>
      </w:r>
      <w:r w:rsidR="00714A1A">
        <w:rPr>
          <w:rFonts w:ascii="Times New Roman" w:hAnsi="Times New Roman"/>
          <w:sz w:val="28"/>
          <w:szCs w:val="28"/>
          <w:lang w:val="uk-UA"/>
        </w:rPr>
        <w:t>5808</w:t>
      </w:r>
      <w:r w:rsidR="00252D0C">
        <w:rPr>
          <w:rFonts w:ascii="Times New Roman" w:hAnsi="Times New Roman"/>
          <w:sz w:val="28"/>
          <w:szCs w:val="28"/>
          <w:lang w:val="uk-UA"/>
        </w:rPr>
        <w:t>)</w:t>
      </w:r>
      <w:r w:rsidR="008A330B">
        <w:rPr>
          <w:rFonts w:ascii="Times New Roman" w:hAnsi="Times New Roman"/>
          <w:sz w:val="28"/>
          <w:szCs w:val="28"/>
          <w:lang w:val="uk-UA"/>
        </w:rPr>
        <w:t>,</w:t>
      </w:r>
      <w:r w:rsidRPr="00F640D4">
        <w:rPr>
          <w:rFonts w:ascii="Times New Roman" w:hAnsi="Times New Roman"/>
          <w:sz w:val="28"/>
          <w:szCs w:val="28"/>
          <w:lang w:val="uk-UA"/>
        </w:rPr>
        <w:t xml:space="preserve"> </w:t>
      </w:r>
      <w:r w:rsidR="008A330B">
        <w:rPr>
          <w:rFonts w:ascii="Times New Roman" w:hAnsi="Times New Roman"/>
          <w:sz w:val="28"/>
          <w:szCs w:val="28"/>
          <w:lang w:val="uk-UA"/>
        </w:rPr>
        <w:t>поданий</w:t>
      </w:r>
      <w:r w:rsidRPr="00F640D4">
        <w:rPr>
          <w:rFonts w:ascii="Times New Roman" w:hAnsi="Times New Roman"/>
          <w:sz w:val="28"/>
          <w:szCs w:val="28"/>
          <w:lang w:val="uk-UA"/>
        </w:rPr>
        <w:t xml:space="preserve"> </w:t>
      </w:r>
      <w:r w:rsidRPr="005C3A03">
        <w:rPr>
          <w:rFonts w:ascii="Times New Roman" w:hAnsi="Times New Roman"/>
          <w:sz w:val="28"/>
          <w:szCs w:val="28"/>
          <w:lang w:val="uk-UA"/>
        </w:rPr>
        <w:t xml:space="preserve">народними депутатами України </w:t>
      </w:r>
      <w:r w:rsidR="00714A1A" w:rsidRPr="005C3A03">
        <w:rPr>
          <w:rFonts w:ascii="Times New Roman" w:hAnsi="Times New Roman"/>
          <w:sz w:val="28"/>
          <w:szCs w:val="28"/>
          <w:lang w:val="uk-UA"/>
        </w:rPr>
        <w:t>Потураєвим М.Р. та</w:t>
      </w:r>
      <w:r w:rsidRPr="005C3A03">
        <w:rPr>
          <w:rFonts w:ascii="Times New Roman" w:hAnsi="Times New Roman"/>
          <w:sz w:val="28"/>
          <w:szCs w:val="28"/>
          <w:lang w:val="uk-UA"/>
        </w:rPr>
        <w:t xml:space="preserve"> Кравчук</w:t>
      </w:r>
      <w:r w:rsidR="00C53F52">
        <w:rPr>
          <w:rFonts w:ascii="Times New Roman" w:hAnsi="Times New Roman"/>
          <w:sz w:val="28"/>
          <w:szCs w:val="28"/>
          <w:lang w:val="uk-UA"/>
        </w:rPr>
        <w:t xml:space="preserve"> </w:t>
      </w:r>
      <w:r w:rsidRPr="005C3A03">
        <w:rPr>
          <w:rFonts w:ascii="Times New Roman" w:hAnsi="Times New Roman"/>
          <w:sz w:val="28"/>
          <w:szCs w:val="28"/>
          <w:lang w:val="uk-UA"/>
        </w:rPr>
        <w:t xml:space="preserve">Є.М.  </w:t>
      </w:r>
    </w:p>
    <w:p w:rsidR="00167FD5" w:rsidRPr="00167FD5" w:rsidRDefault="00167FD5" w:rsidP="006F3801">
      <w:pPr>
        <w:spacing w:after="120" w:line="240" w:lineRule="auto"/>
        <w:ind w:firstLine="567"/>
        <w:jc w:val="both"/>
        <w:rPr>
          <w:rFonts w:ascii="Times New Roman" w:hAnsi="Times New Roman"/>
          <w:sz w:val="28"/>
          <w:szCs w:val="28"/>
          <w:lang w:val="uk-UA"/>
        </w:rPr>
      </w:pPr>
      <w:r w:rsidRPr="00167FD5">
        <w:rPr>
          <w:rFonts w:ascii="Times New Roman" w:hAnsi="Times New Roman"/>
          <w:sz w:val="28"/>
          <w:szCs w:val="28"/>
          <w:lang w:val="uk-UA"/>
        </w:rPr>
        <w:t>Збереження культурної спадщини як одного з головних чинників формування національної ідентичност</w:t>
      </w:r>
      <w:r>
        <w:rPr>
          <w:rFonts w:ascii="Times New Roman" w:hAnsi="Times New Roman"/>
          <w:sz w:val="28"/>
          <w:szCs w:val="28"/>
          <w:lang w:val="uk-UA"/>
        </w:rPr>
        <w:t>і</w:t>
      </w:r>
      <w:r w:rsidRPr="00167FD5">
        <w:rPr>
          <w:rFonts w:ascii="Times New Roman" w:hAnsi="Times New Roman"/>
          <w:sz w:val="28"/>
          <w:szCs w:val="28"/>
          <w:lang w:val="uk-UA"/>
        </w:rPr>
        <w:t xml:space="preserve"> є обов’язком держави, відповідальністю перед світовою спільнотою та прийдешніми поколіннями. </w:t>
      </w:r>
    </w:p>
    <w:p w:rsidR="00167FD5" w:rsidRDefault="000B48E5" w:rsidP="006F3801">
      <w:pPr>
        <w:spacing w:after="120" w:line="240" w:lineRule="auto"/>
        <w:ind w:firstLine="567"/>
        <w:jc w:val="both"/>
        <w:rPr>
          <w:rFonts w:ascii="Times New Roman" w:hAnsi="Times New Roman"/>
          <w:sz w:val="28"/>
          <w:szCs w:val="28"/>
          <w:lang w:val="uk-UA"/>
        </w:rPr>
      </w:pPr>
      <w:r>
        <w:rPr>
          <w:rFonts w:ascii="Times New Roman" w:hAnsi="Times New Roman"/>
          <w:sz w:val="28"/>
          <w:szCs w:val="28"/>
          <w:lang w:val="uk-UA"/>
        </w:rPr>
        <w:t>Крім того, п</w:t>
      </w:r>
      <w:r w:rsidR="00A4315B">
        <w:rPr>
          <w:rFonts w:ascii="Times New Roman" w:hAnsi="Times New Roman"/>
          <w:sz w:val="28"/>
          <w:szCs w:val="28"/>
          <w:lang w:val="uk-UA"/>
        </w:rPr>
        <w:t xml:space="preserve">ам’ятки </w:t>
      </w:r>
      <w:r w:rsidR="00167FD5" w:rsidRPr="00167FD5">
        <w:rPr>
          <w:rFonts w:ascii="Times New Roman" w:hAnsi="Times New Roman"/>
          <w:sz w:val="28"/>
          <w:szCs w:val="28"/>
          <w:lang w:val="uk-UA"/>
        </w:rPr>
        <w:t xml:space="preserve">культурної спадщини </w:t>
      </w:r>
      <w:r w:rsidR="00A4315B">
        <w:rPr>
          <w:rFonts w:ascii="Times New Roman" w:hAnsi="Times New Roman"/>
          <w:sz w:val="28"/>
          <w:szCs w:val="28"/>
          <w:lang w:val="uk-UA"/>
        </w:rPr>
        <w:t>та інші о</w:t>
      </w:r>
      <w:r w:rsidR="00A4315B" w:rsidRPr="00167FD5">
        <w:rPr>
          <w:rFonts w:ascii="Times New Roman" w:hAnsi="Times New Roman"/>
          <w:sz w:val="28"/>
          <w:szCs w:val="28"/>
          <w:lang w:val="uk-UA"/>
        </w:rPr>
        <w:t xml:space="preserve">б’єкти </w:t>
      </w:r>
      <w:r w:rsidR="00A4315B">
        <w:rPr>
          <w:rFonts w:ascii="Times New Roman" w:hAnsi="Times New Roman"/>
          <w:sz w:val="28"/>
          <w:szCs w:val="28"/>
          <w:lang w:val="uk-UA"/>
        </w:rPr>
        <w:t xml:space="preserve">культурного призначення </w:t>
      </w:r>
      <w:r w:rsidR="00167FD5" w:rsidRPr="00167FD5">
        <w:rPr>
          <w:rFonts w:ascii="Times New Roman" w:hAnsi="Times New Roman"/>
          <w:sz w:val="28"/>
          <w:szCs w:val="28"/>
          <w:lang w:val="uk-UA"/>
        </w:rPr>
        <w:t>приваблюють туристів у регіони їх розташування, позитивно впливають на показники економічного розвитку, виступаючи імпульсом для удосконалення інших елементів середовища, зокрема транспортної інфраструктури, об’єктів готельного та ресторанного бізнесу тощо. Культурна спадщина стає стимулом для залучення інвестицій, розвитку нових форм ділової активності малого бізнесу та підприємництва, впливає на загальний рівень культури регіону.</w:t>
      </w:r>
    </w:p>
    <w:p w:rsidR="00BE073A" w:rsidRDefault="00BE073A" w:rsidP="006F3801">
      <w:pPr>
        <w:spacing w:after="120" w:line="240" w:lineRule="auto"/>
        <w:ind w:firstLine="567"/>
        <w:jc w:val="both"/>
        <w:rPr>
          <w:rFonts w:ascii="Times New Roman" w:hAnsi="Times New Roman"/>
          <w:sz w:val="28"/>
          <w:szCs w:val="28"/>
          <w:lang w:val="uk-UA"/>
        </w:rPr>
      </w:pPr>
      <w:r>
        <w:rPr>
          <w:rFonts w:ascii="Times New Roman" w:hAnsi="Times New Roman"/>
          <w:sz w:val="28"/>
          <w:szCs w:val="28"/>
          <w:lang w:val="uk-UA"/>
        </w:rPr>
        <w:t>Разом з тим, н</w:t>
      </w:r>
      <w:r w:rsidR="00C53F52" w:rsidRPr="00C53F52">
        <w:rPr>
          <w:rFonts w:ascii="Times New Roman" w:hAnsi="Times New Roman"/>
          <w:sz w:val="28"/>
          <w:szCs w:val="28"/>
          <w:lang w:val="uk-UA"/>
        </w:rPr>
        <w:t>а сьогодні у сфері культури та охорони об’єктів культурної спадщини накопичено багато проблем, вирішення яких в багатьох випадках стримується дефіцитом необхідних коштів, а курс України на активне залучення об’єктів культурного призначення та пам’яток культурної спадщини в суспільний розвиток потребує залучення значних інвестицій для приведення</w:t>
      </w:r>
      <w:r>
        <w:rPr>
          <w:rFonts w:ascii="Times New Roman" w:hAnsi="Times New Roman"/>
          <w:sz w:val="28"/>
          <w:szCs w:val="28"/>
          <w:lang w:val="uk-UA"/>
        </w:rPr>
        <w:t xml:space="preserve"> цих об’єктів</w:t>
      </w:r>
      <w:r w:rsidR="00C53F52" w:rsidRPr="00C53F52">
        <w:rPr>
          <w:rFonts w:ascii="Times New Roman" w:hAnsi="Times New Roman"/>
          <w:sz w:val="28"/>
          <w:szCs w:val="28"/>
          <w:lang w:val="uk-UA"/>
        </w:rPr>
        <w:t xml:space="preserve"> до належного стану. </w:t>
      </w:r>
    </w:p>
    <w:p w:rsidR="00BE073A" w:rsidRPr="00167FD5" w:rsidRDefault="00BE073A" w:rsidP="006F3801">
      <w:pPr>
        <w:spacing w:after="120" w:line="240" w:lineRule="auto"/>
        <w:ind w:firstLine="567"/>
        <w:jc w:val="both"/>
        <w:rPr>
          <w:rFonts w:ascii="Times New Roman" w:hAnsi="Times New Roman"/>
          <w:sz w:val="28"/>
          <w:szCs w:val="28"/>
          <w:lang w:val="uk-UA"/>
        </w:rPr>
      </w:pPr>
      <w:r>
        <w:rPr>
          <w:rFonts w:ascii="Times New Roman" w:hAnsi="Times New Roman"/>
          <w:sz w:val="28"/>
          <w:szCs w:val="28"/>
          <w:lang w:val="uk-UA"/>
        </w:rPr>
        <w:t xml:space="preserve">За повідомленням МКІП, </w:t>
      </w:r>
      <w:r w:rsidRPr="00167FD5">
        <w:rPr>
          <w:rFonts w:ascii="Times New Roman" w:hAnsi="Times New Roman"/>
          <w:sz w:val="28"/>
          <w:szCs w:val="28"/>
          <w:lang w:val="uk-UA"/>
        </w:rPr>
        <w:t xml:space="preserve">наразі 80% пам’яток </w:t>
      </w:r>
      <w:r>
        <w:rPr>
          <w:rFonts w:ascii="Times New Roman" w:hAnsi="Times New Roman"/>
          <w:sz w:val="28"/>
          <w:szCs w:val="28"/>
          <w:lang w:val="uk-UA"/>
        </w:rPr>
        <w:t xml:space="preserve">в Україні </w:t>
      </w:r>
      <w:r w:rsidRPr="00167FD5">
        <w:rPr>
          <w:rFonts w:ascii="Times New Roman" w:hAnsi="Times New Roman"/>
          <w:sz w:val="28"/>
          <w:szCs w:val="28"/>
          <w:lang w:val="uk-UA"/>
        </w:rPr>
        <w:t xml:space="preserve">потребують серйозних реставраційних робіт, а біля 30% </w:t>
      </w:r>
      <w:r>
        <w:rPr>
          <w:rFonts w:ascii="Times New Roman" w:hAnsi="Times New Roman"/>
          <w:sz w:val="28"/>
          <w:szCs w:val="28"/>
          <w:lang w:val="uk-UA"/>
        </w:rPr>
        <w:t xml:space="preserve">пам’яток </w:t>
      </w:r>
      <w:r w:rsidRPr="00167FD5">
        <w:rPr>
          <w:rFonts w:ascii="Times New Roman" w:hAnsi="Times New Roman"/>
          <w:sz w:val="28"/>
          <w:szCs w:val="28"/>
          <w:lang w:val="uk-UA"/>
        </w:rPr>
        <w:t xml:space="preserve">знаходяться у аварійному стані. </w:t>
      </w:r>
      <w:r>
        <w:rPr>
          <w:rFonts w:ascii="Times New Roman" w:hAnsi="Times New Roman"/>
          <w:sz w:val="28"/>
          <w:szCs w:val="28"/>
          <w:lang w:val="uk-UA"/>
        </w:rPr>
        <w:t>Така с</w:t>
      </w:r>
      <w:r w:rsidRPr="00167FD5">
        <w:rPr>
          <w:rFonts w:ascii="Times New Roman" w:hAnsi="Times New Roman"/>
          <w:sz w:val="28"/>
          <w:szCs w:val="28"/>
          <w:lang w:val="uk-UA"/>
        </w:rPr>
        <w:t xml:space="preserve">итуація зі збереженням об’єктів культурної спадщини зокрема </w:t>
      </w:r>
      <w:r>
        <w:rPr>
          <w:rFonts w:ascii="Times New Roman" w:hAnsi="Times New Roman"/>
          <w:sz w:val="28"/>
          <w:szCs w:val="28"/>
          <w:lang w:val="uk-UA"/>
        </w:rPr>
        <w:t xml:space="preserve">сталась </w:t>
      </w:r>
      <w:r w:rsidRPr="00167FD5">
        <w:rPr>
          <w:rFonts w:ascii="Times New Roman" w:hAnsi="Times New Roman"/>
          <w:sz w:val="28"/>
          <w:szCs w:val="28"/>
          <w:lang w:val="uk-UA"/>
        </w:rPr>
        <w:t xml:space="preserve">через обмеженість ресурсів </w:t>
      </w:r>
      <w:r>
        <w:rPr>
          <w:rFonts w:ascii="Times New Roman" w:hAnsi="Times New Roman"/>
          <w:sz w:val="28"/>
          <w:szCs w:val="28"/>
          <w:lang w:val="uk-UA"/>
        </w:rPr>
        <w:t xml:space="preserve">для </w:t>
      </w:r>
      <w:r w:rsidRPr="00167FD5">
        <w:rPr>
          <w:rFonts w:ascii="Times New Roman" w:hAnsi="Times New Roman"/>
          <w:sz w:val="28"/>
          <w:szCs w:val="28"/>
          <w:lang w:val="uk-UA"/>
        </w:rPr>
        <w:t>ї</w:t>
      </w:r>
      <w:r>
        <w:rPr>
          <w:rFonts w:ascii="Times New Roman" w:hAnsi="Times New Roman"/>
          <w:sz w:val="28"/>
          <w:szCs w:val="28"/>
          <w:lang w:val="uk-UA"/>
        </w:rPr>
        <w:t>х</w:t>
      </w:r>
      <w:r w:rsidRPr="00167FD5">
        <w:rPr>
          <w:rFonts w:ascii="Times New Roman" w:hAnsi="Times New Roman"/>
          <w:sz w:val="28"/>
          <w:szCs w:val="28"/>
          <w:lang w:val="uk-UA"/>
        </w:rPr>
        <w:t xml:space="preserve"> охорони</w:t>
      </w:r>
      <w:r>
        <w:rPr>
          <w:rFonts w:ascii="Times New Roman" w:hAnsi="Times New Roman"/>
          <w:sz w:val="28"/>
          <w:szCs w:val="28"/>
          <w:lang w:val="uk-UA"/>
        </w:rPr>
        <w:t>.</w:t>
      </w:r>
    </w:p>
    <w:p w:rsidR="00C53F52" w:rsidRPr="00C53F52" w:rsidRDefault="00C53F52" w:rsidP="006F3801">
      <w:pPr>
        <w:spacing w:after="120" w:line="240" w:lineRule="auto"/>
        <w:ind w:firstLine="567"/>
        <w:jc w:val="both"/>
        <w:rPr>
          <w:rFonts w:ascii="Times New Roman" w:hAnsi="Times New Roman"/>
          <w:sz w:val="28"/>
          <w:szCs w:val="28"/>
          <w:lang w:val="uk-UA"/>
        </w:rPr>
      </w:pPr>
      <w:r w:rsidRPr="00C53F52">
        <w:rPr>
          <w:rFonts w:ascii="Times New Roman" w:hAnsi="Times New Roman"/>
          <w:sz w:val="28"/>
          <w:szCs w:val="28"/>
          <w:lang w:val="uk-UA"/>
        </w:rPr>
        <w:t>Ситуація потребує оперативного, а разом з тим системного врегулювання.</w:t>
      </w:r>
    </w:p>
    <w:p w:rsidR="00BE073A" w:rsidRDefault="00BE073A" w:rsidP="006F3801">
      <w:pPr>
        <w:spacing w:after="0" w:line="240" w:lineRule="auto"/>
        <w:ind w:firstLine="708"/>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На сьогодні відповідно до </w:t>
      </w:r>
      <w:r w:rsidRPr="009F37FC">
        <w:rPr>
          <w:rFonts w:ascii="Times New Roman" w:eastAsia="Times New Roman" w:hAnsi="Times New Roman"/>
          <w:sz w:val="28"/>
          <w:szCs w:val="28"/>
          <w:lang w:val="uk-UA"/>
        </w:rPr>
        <w:t>Указу Президента України від 18</w:t>
      </w:r>
      <w:r>
        <w:rPr>
          <w:rFonts w:ascii="Times New Roman" w:eastAsia="Times New Roman" w:hAnsi="Times New Roman"/>
          <w:sz w:val="28"/>
          <w:szCs w:val="28"/>
          <w:lang w:val="uk-UA"/>
        </w:rPr>
        <w:t>.08.</w:t>
      </w:r>
      <w:r w:rsidRPr="009F37FC">
        <w:rPr>
          <w:rFonts w:ascii="Times New Roman" w:eastAsia="Times New Roman" w:hAnsi="Times New Roman"/>
          <w:sz w:val="28"/>
          <w:szCs w:val="28"/>
          <w:lang w:val="uk-UA"/>
        </w:rPr>
        <w:t>2020 № 329 «Про заходи щодо підтримки сфери культури, охорони культурної спадщини, розвитку кре</w:t>
      </w:r>
      <w:r>
        <w:rPr>
          <w:rFonts w:ascii="Times New Roman" w:eastAsia="Times New Roman" w:hAnsi="Times New Roman"/>
          <w:sz w:val="28"/>
          <w:szCs w:val="28"/>
          <w:lang w:val="uk-UA"/>
        </w:rPr>
        <w:t xml:space="preserve">ативних індустрій та туризму» ведеться робота, спрямована на створення умов для </w:t>
      </w:r>
      <w:r w:rsidRPr="009F37FC">
        <w:rPr>
          <w:rFonts w:ascii="Times New Roman" w:eastAsia="Times New Roman" w:hAnsi="Times New Roman"/>
          <w:sz w:val="28"/>
          <w:szCs w:val="28"/>
          <w:lang w:val="uk-UA"/>
        </w:rPr>
        <w:t xml:space="preserve">реалізації </w:t>
      </w:r>
      <w:r w:rsidR="00BA2D82">
        <w:rPr>
          <w:rFonts w:ascii="Times New Roman" w:eastAsia="Times New Roman" w:hAnsi="Times New Roman"/>
          <w:sz w:val="28"/>
          <w:szCs w:val="28"/>
          <w:lang w:val="uk-UA"/>
        </w:rPr>
        <w:t>проєкт</w:t>
      </w:r>
      <w:r w:rsidRPr="009F37FC">
        <w:rPr>
          <w:rFonts w:ascii="Times New Roman" w:eastAsia="Times New Roman" w:hAnsi="Times New Roman"/>
          <w:sz w:val="28"/>
          <w:szCs w:val="28"/>
          <w:lang w:val="uk-UA"/>
        </w:rPr>
        <w:t xml:space="preserve">ів </w:t>
      </w:r>
      <w:r>
        <w:rPr>
          <w:rFonts w:ascii="Times New Roman" w:eastAsia="Times New Roman" w:hAnsi="Times New Roman"/>
          <w:sz w:val="28"/>
          <w:szCs w:val="28"/>
          <w:lang w:val="uk-UA"/>
        </w:rPr>
        <w:t xml:space="preserve">комплексного збереження </w:t>
      </w:r>
      <w:r w:rsidR="006F3801">
        <w:rPr>
          <w:rFonts w:ascii="Times New Roman" w:eastAsia="Times New Roman" w:hAnsi="Times New Roman"/>
          <w:sz w:val="28"/>
          <w:szCs w:val="28"/>
          <w:lang w:val="uk-UA"/>
        </w:rPr>
        <w:t>й</w:t>
      </w:r>
      <w:r>
        <w:rPr>
          <w:rFonts w:ascii="Times New Roman" w:eastAsia="Times New Roman" w:hAnsi="Times New Roman"/>
          <w:sz w:val="28"/>
          <w:szCs w:val="28"/>
          <w:lang w:val="uk-UA"/>
        </w:rPr>
        <w:t xml:space="preserve"> </w:t>
      </w:r>
      <w:r w:rsidRPr="009F37FC">
        <w:rPr>
          <w:rFonts w:ascii="Times New Roman" w:eastAsia="Times New Roman" w:hAnsi="Times New Roman"/>
          <w:sz w:val="28"/>
          <w:szCs w:val="28"/>
          <w:lang w:val="uk-UA"/>
        </w:rPr>
        <w:t>розвитку об’єктів культурного призначення та об’єктів культурної спадщини</w:t>
      </w:r>
      <w:r>
        <w:rPr>
          <w:rFonts w:ascii="Times New Roman" w:eastAsia="Times New Roman" w:hAnsi="Times New Roman"/>
          <w:sz w:val="28"/>
          <w:szCs w:val="28"/>
          <w:lang w:val="uk-UA"/>
        </w:rPr>
        <w:t>.</w:t>
      </w:r>
    </w:p>
    <w:p w:rsidR="00BE073A" w:rsidRDefault="00BE073A" w:rsidP="006F3801">
      <w:pPr>
        <w:spacing w:after="0" w:line="240" w:lineRule="auto"/>
        <w:ind w:firstLine="708"/>
        <w:jc w:val="both"/>
        <w:rPr>
          <w:rFonts w:ascii="Times New Roman" w:eastAsia="Times New Roman" w:hAnsi="Times New Roman"/>
          <w:sz w:val="28"/>
          <w:szCs w:val="28"/>
          <w:lang w:val="uk-UA"/>
        </w:rPr>
      </w:pPr>
      <w:r w:rsidRPr="009F37FC">
        <w:rPr>
          <w:rFonts w:ascii="Times New Roman" w:eastAsia="Times New Roman" w:hAnsi="Times New Roman"/>
          <w:sz w:val="28"/>
          <w:szCs w:val="28"/>
          <w:lang w:val="uk-UA"/>
        </w:rPr>
        <w:lastRenderedPageBreak/>
        <w:t xml:space="preserve">Метою таких </w:t>
      </w:r>
      <w:r w:rsidR="00BA2D82">
        <w:rPr>
          <w:rFonts w:ascii="Times New Roman" w:eastAsia="Times New Roman" w:hAnsi="Times New Roman"/>
          <w:sz w:val="28"/>
          <w:szCs w:val="28"/>
          <w:lang w:val="uk-UA"/>
        </w:rPr>
        <w:t>проєкт</w:t>
      </w:r>
      <w:r w:rsidRPr="009F37FC">
        <w:rPr>
          <w:rFonts w:ascii="Times New Roman" w:eastAsia="Times New Roman" w:hAnsi="Times New Roman"/>
          <w:sz w:val="28"/>
          <w:szCs w:val="28"/>
          <w:lang w:val="uk-UA"/>
        </w:rPr>
        <w:t xml:space="preserve">ів </w:t>
      </w:r>
      <w:r w:rsidR="007E3F18">
        <w:rPr>
          <w:rFonts w:ascii="Times New Roman" w:eastAsia="Times New Roman" w:hAnsi="Times New Roman"/>
          <w:sz w:val="28"/>
          <w:szCs w:val="28"/>
          <w:lang w:val="uk-UA"/>
        </w:rPr>
        <w:t>є</w:t>
      </w:r>
      <w:r w:rsidRPr="009F37FC">
        <w:rPr>
          <w:rFonts w:ascii="Times New Roman" w:eastAsia="Times New Roman" w:hAnsi="Times New Roman"/>
          <w:sz w:val="28"/>
          <w:szCs w:val="28"/>
          <w:lang w:val="uk-UA"/>
        </w:rPr>
        <w:t xml:space="preserve"> збереження культурної спадщини, збереження </w:t>
      </w:r>
      <w:r w:rsidR="006F3801">
        <w:rPr>
          <w:rFonts w:ascii="Times New Roman" w:eastAsia="Times New Roman" w:hAnsi="Times New Roman"/>
          <w:sz w:val="28"/>
          <w:szCs w:val="28"/>
          <w:lang w:val="uk-UA"/>
        </w:rPr>
        <w:t>й</w:t>
      </w:r>
      <w:r w:rsidRPr="009F37FC">
        <w:rPr>
          <w:rFonts w:ascii="Times New Roman" w:eastAsia="Times New Roman" w:hAnsi="Times New Roman"/>
          <w:sz w:val="28"/>
          <w:szCs w:val="28"/>
          <w:lang w:val="uk-UA"/>
        </w:rPr>
        <w:t xml:space="preserve"> реставрація музейних фондів, розвиток туристичної та супутньої інфраструктури для збільшення потоків відвідувачів </w:t>
      </w:r>
      <w:r>
        <w:rPr>
          <w:rFonts w:ascii="Times New Roman" w:eastAsia="Times New Roman" w:hAnsi="Times New Roman"/>
          <w:sz w:val="28"/>
          <w:szCs w:val="28"/>
          <w:lang w:val="uk-UA"/>
        </w:rPr>
        <w:t xml:space="preserve">відповідних </w:t>
      </w:r>
      <w:r w:rsidRPr="009F37FC">
        <w:rPr>
          <w:rFonts w:ascii="Times New Roman" w:eastAsia="Times New Roman" w:hAnsi="Times New Roman"/>
          <w:sz w:val="28"/>
          <w:szCs w:val="28"/>
          <w:lang w:val="uk-UA"/>
        </w:rPr>
        <w:t>об’єктів та ї</w:t>
      </w:r>
      <w:r>
        <w:rPr>
          <w:rFonts w:ascii="Times New Roman" w:eastAsia="Times New Roman" w:hAnsi="Times New Roman"/>
          <w:sz w:val="28"/>
          <w:szCs w:val="28"/>
          <w:lang w:val="uk-UA"/>
        </w:rPr>
        <w:t>х</w:t>
      </w:r>
      <w:r w:rsidRPr="009F37FC">
        <w:rPr>
          <w:rFonts w:ascii="Times New Roman" w:eastAsia="Times New Roman" w:hAnsi="Times New Roman"/>
          <w:sz w:val="28"/>
          <w:szCs w:val="28"/>
          <w:lang w:val="uk-UA"/>
        </w:rPr>
        <w:t xml:space="preserve"> популяризації.</w:t>
      </w:r>
    </w:p>
    <w:p w:rsidR="00C53F52" w:rsidRPr="00C53F52" w:rsidRDefault="00C53F52" w:rsidP="006F3801">
      <w:pPr>
        <w:spacing w:after="120" w:line="240" w:lineRule="auto"/>
        <w:ind w:firstLine="567"/>
        <w:jc w:val="both"/>
        <w:rPr>
          <w:rFonts w:ascii="Times New Roman" w:hAnsi="Times New Roman"/>
          <w:sz w:val="28"/>
          <w:szCs w:val="28"/>
          <w:lang w:val="uk-UA"/>
        </w:rPr>
      </w:pPr>
      <w:r w:rsidRPr="00C53F52">
        <w:rPr>
          <w:rFonts w:ascii="Times New Roman" w:hAnsi="Times New Roman"/>
          <w:sz w:val="28"/>
          <w:szCs w:val="28"/>
          <w:lang w:val="uk-UA"/>
        </w:rPr>
        <w:t>Вбачається, що в цих умовах рушійним фактором</w:t>
      </w:r>
      <w:r w:rsidR="007E3F18">
        <w:rPr>
          <w:rFonts w:ascii="Times New Roman" w:hAnsi="Times New Roman"/>
          <w:sz w:val="28"/>
          <w:szCs w:val="28"/>
          <w:lang w:val="uk-UA"/>
        </w:rPr>
        <w:t xml:space="preserve"> розвитку</w:t>
      </w:r>
      <w:r w:rsidRPr="00C53F52">
        <w:rPr>
          <w:rFonts w:ascii="Times New Roman" w:hAnsi="Times New Roman"/>
          <w:sz w:val="28"/>
          <w:szCs w:val="28"/>
          <w:lang w:val="uk-UA"/>
        </w:rPr>
        <w:t xml:space="preserve"> повинні стати взаємодія і співробітництво держави і недержавного сектора економіки, залучення приватного капіталу до вирішення питань охорони культурної спадщини та погодження </w:t>
      </w:r>
      <w:r w:rsidR="00BE073A">
        <w:rPr>
          <w:rFonts w:ascii="Times New Roman" w:hAnsi="Times New Roman"/>
          <w:sz w:val="28"/>
          <w:szCs w:val="28"/>
          <w:lang w:val="uk-UA"/>
        </w:rPr>
        <w:t xml:space="preserve">державних і </w:t>
      </w:r>
      <w:r w:rsidRPr="00C53F52">
        <w:rPr>
          <w:rFonts w:ascii="Times New Roman" w:hAnsi="Times New Roman"/>
          <w:sz w:val="28"/>
          <w:szCs w:val="28"/>
          <w:lang w:val="uk-UA"/>
        </w:rPr>
        <w:t xml:space="preserve">бізнесових інтересів на договірній основі </w:t>
      </w:r>
      <w:r w:rsidR="006F3801">
        <w:rPr>
          <w:rFonts w:ascii="Times New Roman" w:hAnsi="Times New Roman"/>
          <w:sz w:val="28"/>
          <w:szCs w:val="28"/>
          <w:lang w:val="uk-UA"/>
        </w:rPr>
        <w:t>та</w:t>
      </w:r>
      <w:r w:rsidRPr="00C53F52">
        <w:rPr>
          <w:rFonts w:ascii="Times New Roman" w:hAnsi="Times New Roman"/>
          <w:sz w:val="28"/>
          <w:szCs w:val="28"/>
          <w:lang w:val="uk-UA"/>
        </w:rPr>
        <w:t xml:space="preserve"> на засадах партнерства.</w:t>
      </w:r>
    </w:p>
    <w:p w:rsidR="00787464" w:rsidRDefault="00787464" w:rsidP="006F3801">
      <w:pPr>
        <w:spacing w:after="0" w:line="240" w:lineRule="auto"/>
        <w:ind w:firstLine="708"/>
        <w:jc w:val="both"/>
        <w:rPr>
          <w:rFonts w:ascii="Times New Roman" w:eastAsia="Times New Roman" w:hAnsi="Times New Roman"/>
          <w:sz w:val="28"/>
          <w:szCs w:val="28"/>
          <w:lang w:val="uk-UA"/>
        </w:rPr>
      </w:pPr>
      <w:bookmarkStart w:id="1" w:name="n4347"/>
      <w:bookmarkStart w:id="2" w:name="_Hlk75446145"/>
      <w:bookmarkEnd w:id="1"/>
      <w:r>
        <w:rPr>
          <w:rFonts w:ascii="Times New Roman" w:eastAsia="Times New Roman" w:hAnsi="Times New Roman"/>
          <w:sz w:val="28"/>
          <w:szCs w:val="28"/>
          <w:lang w:val="uk-UA"/>
        </w:rPr>
        <w:t xml:space="preserve">Відповідно до статті 4 </w:t>
      </w:r>
      <w:r w:rsidRPr="009F37FC">
        <w:rPr>
          <w:rFonts w:ascii="Times New Roman" w:eastAsia="Times New Roman" w:hAnsi="Times New Roman"/>
          <w:sz w:val="28"/>
          <w:szCs w:val="28"/>
          <w:lang w:val="uk-UA"/>
        </w:rPr>
        <w:t>Закон</w:t>
      </w:r>
      <w:r>
        <w:rPr>
          <w:rFonts w:ascii="Times New Roman" w:eastAsia="Times New Roman" w:hAnsi="Times New Roman"/>
          <w:sz w:val="28"/>
          <w:szCs w:val="28"/>
          <w:lang w:val="uk-UA"/>
        </w:rPr>
        <w:t>у</w:t>
      </w:r>
      <w:r w:rsidRPr="009F37FC">
        <w:rPr>
          <w:rFonts w:ascii="Times New Roman" w:eastAsia="Times New Roman" w:hAnsi="Times New Roman"/>
          <w:sz w:val="28"/>
          <w:szCs w:val="28"/>
          <w:lang w:val="uk-UA"/>
        </w:rPr>
        <w:t xml:space="preserve"> України «Про державно-приватне партнерство»</w:t>
      </w:r>
      <w:r>
        <w:rPr>
          <w:rFonts w:ascii="Times New Roman" w:eastAsia="Times New Roman" w:hAnsi="Times New Roman"/>
          <w:sz w:val="28"/>
          <w:szCs w:val="28"/>
          <w:lang w:val="uk-UA"/>
        </w:rPr>
        <w:t xml:space="preserve"> д</w:t>
      </w:r>
      <w:r w:rsidRPr="009F37FC">
        <w:rPr>
          <w:rFonts w:ascii="Times New Roman" w:eastAsia="Times New Roman" w:hAnsi="Times New Roman"/>
          <w:sz w:val="28"/>
          <w:szCs w:val="28"/>
          <w:lang w:val="uk-UA"/>
        </w:rPr>
        <w:t>ержавно-приватне партнерство застосовується</w:t>
      </w:r>
      <w:r>
        <w:rPr>
          <w:rFonts w:ascii="Times New Roman" w:eastAsia="Times New Roman" w:hAnsi="Times New Roman"/>
          <w:sz w:val="28"/>
          <w:szCs w:val="28"/>
          <w:lang w:val="uk-UA"/>
        </w:rPr>
        <w:t>, зокрема</w:t>
      </w:r>
      <w:r w:rsidRPr="009F37FC">
        <w:rPr>
          <w:rFonts w:ascii="Times New Roman" w:eastAsia="Times New Roman" w:hAnsi="Times New Roman"/>
          <w:sz w:val="28"/>
          <w:szCs w:val="28"/>
          <w:lang w:val="uk-UA"/>
        </w:rPr>
        <w:t xml:space="preserve"> в таких сферах</w:t>
      </w:r>
      <w:r>
        <w:rPr>
          <w:rFonts w:ascii="Times New Roman" w:eastAsia="Times New Roman" w:hAnsi="Times New Roman"/>
          <w:sz w:val="28"/>
          <w:szCs w:val="28"/>
          <w:lang w:val="uk-UA"/>
        </w:rPr>
        <w:t xml:space="preserve">, як </w:t>
      </w:r>
      <w:r w:rsidRPr="009F37FC">
        <w:rPr>
          <w:rFonts w:ascii="Times New Roman" w:eastAsia="Times New Roman" w:hAnsi="Times New Roman"/>
          <w:sz w:val="28"/>
          <w:szCs w:val="28"/>
          <w:lang w:val="uk-UA"/>
        </w:rPr>
        <w:t>туризм, відпочинок, рекреація, культура</w:t>
      </w:r>
      <w:r>
        <w:rPr>
          <w:rFonts w:ascii="Times New Roman" w:eastAsia="Times New Roman" w:hAnsi="Times New Roman"/>
          <w:sz w:val="28"/>
          <w:szCs w:val="28"/>
          <w:lang w:val="uk-UA"/>
        </w:rPr>
        <w:t xml:space="preserve">, а також </w:t>
      </w:r>
      <w:r w:rsidRPr="00B2153F">
        <w:rPr>
          <w:rFonts w:ascii="Times New Roman" w:eastAsia="Times New Roman" w:hAnsi="Times New Roman"/>
          <w:sz w:val="28"/>
          <w:szCs w:val="28"/>
          <w:lang w:val="uk-UA"/>
        </w:rPr>
        <w:t>управління пам'ятками культурної спадщини</w:t>
      </w:r>
      <w:r>
        <w:rPr>
          <w:rFonts w:ascii="Times New Roman" w:eastAsia="Times New Roman" w:hAnsi="Times New Roman"/>
          <w:sz w:val="28"/>
          <w:szCs w:val="28"/>
          <w:lang w:val="uk-UA"/>
        </w:rPr>
        <w:t>.</w:t>
      </w:r>
    </w:p>
    <w:p w:rsidR="00787464" w:rsidRDefault="00787464" w:rsidP="006F3801">
      <w:pPr>
        <w:spacing w:after="0" w:line="240" w:lineRule="auto"/>
        <w:ind w:firstLine="708"/>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Однак, станом на сьогодні, </w:t>
      </w:r>
      <w:r w:rsidRPr="00D952C8">
        <w:rPr>
          <w:rFonts w:ascii="Times New Roman" w:eastAsia="Times New Roman" w:hAnsi="Times New Roman"/>
          <w:sz w:val="28"/>
          <w:szCs w:val="28"/>
          <w:lang w:val="uk-UA"/>
        </w:rPr>
        <w:t>Закон</w:t>
      </w:r>
      <w:r>
        <w:rPr>
          <w:rFonts w:ascii="Times New Roman" w:eastAsia="Times New Roman" w:hAnsi="Times New Roman"/>
          <w:sz w:val="28"/>
          <w:szCs w:val="28"/>
          <w:lang w:val="uk-UA"/>
        </w:rPr>
        <w:t>ом</w:t>
      </w:r>
      <w:r w:rsidRPr="00D952C8">
        <w:rPr>
          <w:rFonts w:ascii="Times New Roman" w:eastAsia="Times New Roman" w:hAnsi="Times New Roman"/>
          <w:sz w:val="28"/>
          <w:szCs w:val="28"/>
          <w:lang w:val="uk-UA"/>
        </w:rPr>
        <w:t xml:space="preserve"> України</w:t>
      </w:r>
      <w:r w:rsidRPr="00472209">
        <w:t xml:space="preserve"> </w:t>
      </w:r>
      <w:r w:rsidRPr="00D952C8">
        <w:rPr>
          <w:rFonts w:ascii="Times New Roman" w:eastAsia="Times New Roman" w:hAnsi="Times New Roman"/>
          <w:sz w:val="28"/>
          <w:szCs w:val="28"/>
          <w:lang w:val="uk-UA"/>
        </w:rPr>
        <w:t>«Про музеї та музейну справу»</w:t>
      </w:r>
      <w:r>
        <w:rPr>
          <w:rFonts w:ascii="Times New Roman" w:eastAsia="Times New Roman" w:hAnsi="Times New Roman"/>
          <w:sz w:val="28"/>
          <w:szCs w:val="28"/>
          <w:lang w:val="uk-UA"/>
        </w:rPr>
        <w:t xml:space="preserve"> не передбачено можливостей розміщення </w:t>
      </w:r>
      <w:r w:rsidR="007E3F18" w:rsidRPr="00D952C8">
        <w:rPr>
          <w:rFonts w:ascii="Times New Roman" w:eastAsia="Times New Roman" w:hAnsi="Times New Roman"/>
          <w:sz w:val="28"/>
          <w:szCs w:val="28"/>
          <w:lang w:val="uk-UA"/>
        </w:rPr>
        <w:t>готелів та інших закладів гостинності</w:t>
      </w:r>
      <w:r w:rsidR="007E3F18">
        <w:rPr>
          <w:rFonts w:ascii="Times New Roman" w:eastAsia="Times New Roman" w:hAnsi="Times New Roman"/>
          <w:sz w:val="28"/>
          <w:szCs w:val="28"/>
          <w:lang w:val="uk-UA"/>
        </w:rPr>
        <w:t xml:space="preserve"> </w:t>
      </w:r>
      <w:r w:rsidR="00BE073A">
        <w:rPr>
          <w:rFonts w:ascii="Times New Roman" w:eastAsia="Times New Roman" w:hAnsi="Times New Roman"/>
          <w:sz w:val="28"/>
          <w:szCs w:val="28"/>
          <w:lang w:val="uk-UA"/>
        </w:rPr>
        <w:t xml:space="preserve">на </w:t>
      </w:r>
      <w:r>
        <w:rPr>
          <w:rFonts w:ascii="Times New Roman" w:eastAsia="Times New Roman" w:hAnsi="Times New Roman"/>
          <w:sz w:val="28"/>
          <w:szCs w:val="28"/>
          <w:lang w:val="uk-UA"/>
        </w:rPr>
        <w:t>територі</w:t>
      </w:r>
      <w:r w:rsidR="00BE073A">
        <w:rPr>
          <w:rFonts w:ascii="Times New Roman" w:eastAsia="Times New Roman" w:hAnsi="Times New Roman"/>
          <w:sz w:val="28"/>
          <w:szCs w:val="28"/>
          <w:lang w:val="uk-UA"/>
        </w:rPr>
        <w:t>ї</w:t>
      </w:r>
      <w:r>
        <w:rPr>
          <w:rFonts w:ascii="Times New Roman" w:eastAsia="Times New Roman" w:hAnsi="Times New Roman"/>
          <w:sz w:val="28"/>
          <w:szCs w:val="28"/>
          <w:lang w:val="uk-UA"/>
        </w:rPr>
        <w:t xml:space="preserve"> музеїв</w:t>
      </w:r>
      <w:r w:rsidR="00BE073A">
        <w:rPr>
          <w:rFonts w:ascii="Times New Roman" w:eastAsia="Times New Roman" w:hAnsi="Times New Roman"/>
          <w:sz w:val="28"/>
          <w:szCs w:val="28"/>
          <w:lang w:val="uk-UA"/>
        </w:rPr>
        <w:t xml:space="preserve">, навіть в їх рекреаційних зонах, </w:t>
      </w:r>
      <w:r w:rsidR="000B48E5">
        <w:rPr>
          <w:rFonts w:ascii="Times New Roman" w:eastAsia="Times New Roman" w:hAnsi="Times New Roman"/>
          <w:sz w:val="28"/>
          <w:szCs w:val="28"/>
          <w:lang w:val="uk-UA"/>
        </w:rPr>
        <w:t xml:space="preserve">що </w:t>
      </w:r>
      <w:r>
        <w:rPr>
          <w:rFonts w:ascii="Times New Roman" w:eastAsia="Times New Roman" w:hAnsi="Times New Roman"/>
          <w:sz w:val="28"/>
          <w:szCs w:val="28"/>
          <w:lang w:val="uk-UA"/>
        </w:rPr>
        <w:t xml:space="preserve">звужує можливості для залучення приватних інвестицій </w:t>
      </w:r>
      <w:r w:rsidR="000B48E5">
        <w:rPr>
          <w:rFonts w:ascii="Times New Roman" w:eastAsia="Times New Roman" w:hAnsi="Times New Roman"/>
          <w:sz w:val="28"/>
          <w:szCs w:val="28"/>
          <w:lang w:val="uk-UA"/>
        </w:rPr>
        <w:t>у</w:t>
      </w:r>
      <w:r>
        <w:rPr>
          <w:rFonts w:ascii="Times New Roman" w:eastAsia="Times New Roman" w:hAnsi="Times New Roman"/>
          <w:sz w:val="28"/>
          <w:szCs w:val="28"/>
          <w:lang w:val="uk-UA"/>
        </w:rPr>
        <w:t xml:space="preserve"> розвит</w:t>
      </w:r>
      <w:r w:rsidR="000B48E5">
        <w:rPr>
          <w:rFonts w:ascii="Times New Roman" w:eastAsia="Times New Roman" w:hAnsi="Times New Roman"/>
          <w:sz w:val="28"/>
          <w:szCs w:val="28"/>
          <w:lang w:val="uk-UA"/>
        </w:rPr>
        <w:t>о</w:t>
      </w:r>
      <w:r>
        <w:rPr>
          <w:rFonts w:ascii="Times New Roman" w:eastAsia="Times New Roman" w:hAnsi="Times New Roman"/>
          <w:sz w:val="28"/>
          <w:szCs w:val="28"/>
          <w:lang w:val="uk-UA"/>
        </w:rPr>
        <w:t xml:space="preserve">к таких об’єктів культурного призначення, що є особливо актуальним для музеїв під відкритим небом (так званих </w:t>
      </w:r>
      <w:proofErr w:type="spellStart"/>
      <w:r>
        <w:rPr>
          <w:rFonts w:ascii="Times New Roman" w:eastAsia="Times New Roman" w:hAnsi="Times New Roman"/>
          <w:sz w:val="28"/>
          <w:szCs w:val="28"/>
          <w:lang w:val="uk-UA"/>
        </w:rPr>
        <w:t>скансенів</w:t>
      </w:r>
      <w:proofErr w:type="spellEnd"/>
      <w:r>
        <w:rPr>
          <w:rFonts w:ascii="Times New Roman" w:eastAsia="Times New Roman" w:hAnsi="Times New Roman"/>
          <w:sz w:val="28"/>
          <w:szCs w:val="28"/>
          <w:lang w:val="uk-UA"/>
        </w:rPr>
        <w:t>).</w:t>
      </w:r>
    </w:p>
    <w:p w:rsidR="00787464" w:rsidRDefault="00787464" w:rsidP="006F3801">
      <w:pPr>
        <w:spacing w:after="0" w:line="240" w:lineRule="auto"/>
        <w:ind w:firstLine="708"/>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Окрім того, </w:t>
      </w:r>
      <w:r w:rsidRPr="00D952C8">
        <w:rPr>
          <w:rFonts w:ascii="Times New Roman" w:eastAsia="Times New Roman" w:hAnsi="Times New Roman"/>
          <w:sz w:val="28"/>
          <w:szCs w:val="28"/>
          <w:lang w:val="uk-UA"/>
        </w:rPr>
        <w:t>Закон</w:t>
      </w:r>
      <w:r>
        <w:rPr>
          <w:rFonts w:ascii="Times New Roman" w:eastAsia="Times New Roman" w:hAnsi="Times New Roman"/>
          <w:sz w:val="28"/>
          <w:szCs w:val="28"/>
          <w:lang w:val="uk-UA"/>
        </w:rPr>
        <w:t>ом</w:t>
      </w:r>
      <w:r w:rsidRPr="00D952C8">
        <w:rPr>
          <w:rFonts w:ascii="Times New Roman" w:eastAsia="Times New Roman" w:hAnsi="Times New Roman"/>
          <w:sz w:val="28"/>
          <w:szCs w:val="28"/>
          <w:lang w:val="uk-UA"/>
        </w:rPr>
        <w:t xml:space="preserve"> України</w:t>
      </w:r>
      <w:r w:rsidRPr="00472209">
        <w:t xml:space="preserve"> </w:t>
      </w:r>
      <w:r w:rsidRPr="00D952C8">
        <w:rPr>
          <w:rFonts w:ascii="Times New Roman" w:eastAsia="Times New Roman" w:hAnsi="Times New Roman"/>
          <w:sz w:val="28"/>
          <w:szCs w:val="28"/>
          <w:lang w:val="uk-UA"/>
        </w:rPr>
        <w:t>«Про охорону культурної спадщини»</w:t>
      </w:r>
      <w:r>
        <w:rPr>
          <w:rFonts w:ascii="Times New Roman" w:eastAsia="Times New Roman" w:hAnsi="Times New Roman"/>
          <w:sz w:val="28"/>
          <w:szCs w:val="28"/>
          <w:lang w:val="uk-UA"/>
        </w:rPr>
        <w:t xml:space="preserve"> не передбачено можливостей визначення </w:t>
      </w:r>
      <w:r w:rsidRPr="00B2153F">
        <w:rPr>
          <w:rFonts w:ascii="Times New Roman" w:eastAsia="Times New Roman" w:hAnsi="Times New Roman"/>
          <w:sz w:val="28"/>
          <w:szCs w:val="28"/>
          <w:lang w:val="uk-UA"/>
        </w:rPr>
        <w:t>об'єктів культурної спадщини, що є пам'ятками, об’єктами державно-приватного партнерства</w:t>
      </w:r>
      <w:r>
        <w:rPr>
          <w:rFonts w:ascii="Times New Roman" w:eastAsia="Times New Roman" w:hAnsi="Times New Roman"/>
          <w:sz w:val="28"/>
          <w:szCs w:val="28"/>
          <w:lang w:val="uk-UA"/>
        </w:rPr>
        <w:t>, а також</w:t>
      </w:r>
      <w:r w:rsidRPr="00B2153F">
        <w:rPr>
          <w:rFonts w:ascii="Times New Roman" w:eastAsia="Times New Roman" w:hAnsi="Times New Roman"/>
          <w:sz w:val="28"/>
          <w:szCs w:val="28"/>
          <w:lang w:val="uk-UA"/>
        </w:rPr>
        <w:t xml:space="preserve"> </w:t>
      </w:r>
      <w:r w:rsidR="000B48E5">
        <w:rPr>
          <w:rFonts w:ascii="Times New Roman" w:eastAsia="Times New Roman" w:hAnsi="Times New Roman"/>
          <w:sz w:val="28"/>
          <w:szCs w:val="28"/>
          <w:lang w:val="uk-UA"/>
        </w:rPr>
        <w:t xml:space="preserve">не встановлено </w:t>
      </w:r>
      <w:r w:rsidRPr="00B2153F">
        <w:rPr>
          <w:rFonts w:ascii="Times New Roman" w:eastAsia="Times New Roman" w:hAnsi="Times New Roman"/>
          <w:sz w:val="28"/>
          <w:szCs w:val="28"/>
          <w:lang w:val="uk-UA"/>
        </w:rPr>
        <w:t>окремих вимог до укладення та реалізації договорів управління пам'ятками культурної спадщини в рамках державно-приватного партнерства</w:t>
      </w:r>
      <w:r>
        <w:rPr>
          <w:rFonts w:ascii="Times New Roman" w:eastAsia="Times New Roman" w:hAnsi="Times New Roman"/>
          <w:sz w:val="28"/>
          <w:szCs w:val="28"/>
          <w:lang w:val="uk-UA"/>
        </w:rPr>
        <w:t>.</w:t>
      </w:r>
    </w:p>
    <w:p w:rsidR="00BA2D82" w:rsidRDefault="00BA2D82" w:rsidP="006F3801">
      <w:pPr>
        <w:spacing w:after="0" w:line="240" w:lineRule="auto"/>
        <w:ind w:firstLine="708"/>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У зв’язку з цим </w:t>
      </w:r>
      <w:r w:rsidR="000B48E5">
        <w:rPr>
          <w:rFonts w:ascii="Times New Roman" w:eastAsia="Times New Roman" w:hAnsi="Times New Roman"/>
          <w:sz w:val="28"/>
          <w:szCs w:val="28"/>
          <w:lang w:val="uk-UA"/>
        </w:rPr>
        <w:t>в рамках</w:t>
      </w:r>
      <w:r w:rsidR="000B48E5" w:rsidRPr="007E3F18">
        <w:rPr>
          <w:rFonts w:ascii="Times New Roman" w:eastAsia="Times New Roman" w:hAnsi="Times New Roman"/>
          <w:sz w:val="28"/>
          <w:szCs w:val="28"/>
          <w:lang w:val="uk-UA"/>
        </w:rPr>
        <w:t xml:space="preserve"> реалізації положень статті 4 Закону України «Про державно-приватне партнерство»</w:t>
      </w:r>
      <w:r w:rsidR="000B48E5">
        <w:rPr>
          <w:rFonts w:ascii="Times New Roman" w:eastAsia="Times New Roman" w:hAnsi="Times New Roman"/>
          <w:sz w:val="28"/>
          <w:szCs w:val="28"/>
          <w:lang w:val="uk-UA"/>
        </w:rPr>
        <w:t xml:space="preserve">, </w:t>
      </w:r>
      <w:r>
        <w:rPr>
          <w:rFonts w:ascii="Times New Roman" w:eastAsia="Times New Roman" w:hAnsi="Times New Roman"/>
          <w:sz w:val="28"/>
          <w:szCs w:val="28"/>
          <w:lang w:val="uk-UA"/>
        </w:rPr>
        <w:t xml:space="preserve">з метою </w:t>
      </w:r>
      <w:r w:rsidRPr="00EF474D">
        <w:rPr>
          <w:rFonts w:ascii="Times New Roman" w:eastAsia="Times New Roman" w:hAnsi="Times New Roman"/>
          <w:sz w:val="28"/>
          <w:szCs w:val="28"/>
          <w:lang w:val="uk-UA"/>
        </w:rPr>
        <w:t>створення умов</w:t>
      </w:r>
      <w:r>
        <w:rPr>
          <w:rFonts w:ascii="Times New Roman" w:eastAsia="Times New Roman" w:hAnsi="Times New Roman"/>
          <w:sz w:val="28"/>
          <w:szCs w:val="28"/>
          <w:lang w:val="uk-UA"/>
        </w:rPr>
        <w:t xml:space="preserve"> </w:t>
      </w:r>
      <w:r w:rsidRPr="00EF474D">
        <w:rPr>
          <w:rFonts w:ascii="Times New Roman" w:eastAsia="Times New Roman" w:hAnsi="Times New Roman"/>
          <w:sz w:val="28"/>
          <w:szCs w:val="28"/>
          <w:lang w:val="uk-UA"/>
        </w:rPr>
        <w:t xml:space="preserve">для </w:t>
      </w:r>
      <w:r>
        <w:rPr>
          <w:rFonts w:ascii="Times New Roman" w:eastAsia="Times New Roman" w:hAnsi="Times New Roman"/>
          <w:sz w:val="28"/>
          <w:szCs w:val="28"/>
          <w:lang w:val="uk-UA"/>
        </w:rPr>
        <w:t xml:space="preserve">здійснення </w:t>
      </w:r>
      <w:r w:rsidRPr="00EF474D">
        <w:rPr>
          <w:rFonts w:ascii="Times New Roman" w:eastAsia="Times New Roman" w:hAnsi="Times New Roman"/>
          <w:sz w:val="28"/>
          <w:szCs w:val="28"/>
          <w:lang w:val="uk-UA"/>
        </w:rPr>
        <w:t>проєктів у сфері розвитку об’єктів культурного призначення та об’єктів культурної спадщини</w:t>
      </w:r>
      <w:r>
        <w:rPr>
          <w:rFonts w:ascii="Times New Roman" w:eastAsia="Times New Roman" w:hAnsi="Times New Roman"/>
          <w:sz w:val="28"/>
          <w:szCs w:val="28"/>
          <w:lang w:val="uk-UA"/>
        </w:rPr>
        <w:t xml:space="preserve"> із залученням приватного партнера, </w:t>
      </w:r>
      <w:r w:rsidRPr="00796ED8">
        <w:rPr>
          <w:rFonts w:ascii="Times New Roman" w:eastAsia="Times New Roman" w:hAnsi="Times New Roman"/>
          <w:sz w:val="28"/>
          <w:szCs w:val="28"/>
          <w:lang w:val="uk-UA"/>
        </w:rPr>
        <w:t xml:space="preserve">уточнення механізму взаємодії державних </w:t>
      </w:r>
      <w:r>
        <w:rPr>
          <w:rFonts w:ascii="Times New Roman" w:eastAsia="Times New Roman" w:hAnsi="Times New Roman"/>
          <w:sz w:val="28"/>
          <w:szCs w:val="28"/>
          <w:lang w:val="uk-UA"/>
        </w:rPr>
        <w:t xml:space="preserve">та </w:t>
      </w:r>
      <w:r w:rsidRPr="00796ED8">
        <w:rPr>
          <w:rFonts w:ascii="Times New Roman" w:eastAsia="Times New Roman" w:hAnsi="Times New Roman"/>
          <w:sz w:val="28"/>
          <w:szCs w:val="28"/>
          <w:lang w:val="uk-UA"/>
        </w:rPr>
        <w:t>приватни</w:t>
      </w:r>
      <w:r>
        <w:rPr>
          <w:rFonts w:ascii="Times New Roman" w:eastAsia="Times New Roman" w:hAnsi="Times New Roman"/>
          <w:sz w:val="28"/>
          <w:szCs w:val="28"/>
          <w:lang w:val="uk-UA"/>
        </w:rPr>
        <w:t>х</w:t>
      </w:r>
      <w:r w:rsidRPr="00796ED8">
        <w:rPr>
          <w:rFonts w:ascii="Times New Roman" w:eastAsia="Times New Roman" w:hAnsi="Times New Roman"/>
          <w:sz w:val="28"/>
          <w:szCs w:val="28"/>
          <w:lang w:val="uk-UA"/>
        </w:rPr>
        <w:t xml:space="preserve"> партнер</w:t>
      </w:r>
      <w:r>
        <w:rPr>
          <w:rFonts w:ascii="Times New Roman" w:eastAsia="Times New Roman" w:hAnsi="Times New Roman"/>
          <w:sz w:val="28"/>
          <w:szCs w:val="28"/>
          <w:lang w:val="uk-UA"/>
        </w:rPr>
        <w:t>ів</w:t>
      </w:r>
      <w:r w:rsidR="000B48E5">
        <w:rPr>
          <w:rFonts w:ascii="Times New Roman" w:eastAsia="Times New Roman" w:hAnsi="Times New Roman"/>
          <w:sz w:val="28"/>
          <w:szCs w:val="28"/>
          <w:lang w:val="uk-UA"/>
        </w:rPr>
        <w:t xml:space="preserve"> щодо пам’яток культурної спадщини</w:t>
      </w:r>
      <w:r>
        <w:rPr>
          <w:rFonts w:ascii="Times New Roman" w:eastAsia="Times New Roman" w:hAnsi="Times New Roman"/>
          <w:sz w:val="28"/>
          <w:szCs w:val="28"/>
          <w:lang w:val="uk-UA"/>
        </w:rPr>
        <w:t xml:space="preserve">, </w:t>
      </w:r>
      <w:r w:rsidR="00E318CD">
        <w:rPr>
          <w:rFonts w:ascii="Times New Roman" w:eastAsia="Times New Roman" w:hAnsi="Times New Roman"/>
          <w:sz w:val="28"/>
          <w:szCs w:val="28"/>
          <w:lang w:val="uk-UA"/>
        </w:rPr>
        <w:t>розроблено</w:t>
      </w:r>
      <w:bookmarkEnd w:id="2"/>
      <w:r w:rsidRPr="00BA2D82">
        <w:rPr>
          <w:rFonts w:ascii="Times New Roman" w:eastAsia="Times New Roman" w:hAnsi="Times New Roman"/>
          <w:sz w:val="28"/>
          <w:szCs w:val="28"/>
          <w:lang w:val="uk-UA"/>
        </w:rPr>
        <w:t xml:space="preserve"> </w:t>
      </w:r>
      <w:r>
        <w:rPr>
          <w:rFonts w:ascii="Times New Roman" w:eastAsia="Times New Roman" w:hAnsi="Times New Roman"/>
          <w:sz w:val="28"/>
          <w:szCs w:val="28"/>
          <w:lang w:val="uk-UA"/>
        </w:rPr>
        <w:t>законопроєкт 5808.</w:t>
      </w:r>
    </w:p>
    <w:p w:rsidR="000B48E5" w:rsidRDefault="000B48E5" w:rsidP="006F3801">
      <w:pPr>
        <w:spacing w:after="0" w:line="240" w:lineRule="auto"/>
        <w:ind w:firstLine="708"/>
        <w:jc w:val="both"/>
        <w:rPr>
          <w:rFonts w:ascii="Times New Roman" w:eastAsia="Times New Roman" w:hAnsi="Times New Roman"/>
          <w:sz w:val="28"/>
          <w:szCs w:val="28"/>
          <w:lang w:val="uk-UA"/>
        </w:rPr>
      </w:pPr>
    </w:p>
    <w:p w:rsidR="001369A5" w:rsidRPr="00796ED8" w:rsidRDefault="00BA2D82" w:rsidP="006F3801">
      <w:pPr>
        <w:spacing w:after="0" w:line="240" w:lineRule="auto"/>
        <w:ind w:firstLine="708"/>
        <w:jc w:val="both"/>
        <w:rPr>
          <w:rFonts w:ascii="Times New Roman" w:eastAsia="Times New Roman" w:hAnsi="Times New Roman"/>
          <w:sz w:val="28"/>
          <w:szCs w:val="28"/>
          <w:lang w:val="uk-UA"/>
        </w:rPr>
      </w:pPr>
      <w:r>
        <w:rPr>
          <w:rFonts w:ascii="Times New Roman" w:eastAsia="Times New Roman" w:hAnsi="Times New Roman"/>
          <w:sz w:val="28"/>
          <w:szCs w:val="28"/>
          <w:lang w:val="uk-UA"/>
        </w:rPr>
        <w:t>Так,</w:t>
      </w:r>
      <w:r w:rsidR="001369A5" w:rsidRPr="00796ED8">
        <w:rPr>
          <w:rFonts w:ascii="Times New Roman" w:eastAsia="Times New Roman" w:hAnsi="Times New Roman"/>
          <w:sz w:val="28"/>
          <w:szCs w:val="28"/>
          <w:lang w:val="uk-UA"/>
        </w:rPr>
        <w:t xml:space="preserve"> </w:t>
      </w:r>
      <w:r w:rsidR="001369A5">
        <w:rPr>
          <w:rFonts w:ascii="Times New Roman" w:eastAsia="Times New Roman" w:hAnsi="Times New Roman"/>
          <w:sz w:val="28"/>
          <w:szCs w:val="28"/>
          <w:lang w:val="uk-UA"/>
        </w:rPr>
        <w:t>законо</w:t>
      </w:r>
      <w:r>
        <w:rPr>
          <w:rFonts w:ascii="Times New Roman" w:eastAsia="Times New Roman" w:hAnsi="Times New Roman"/>
          <w:sz w:val="28"/>
          <w:szCs w:val="28"/>
          <w:lang w:val="uk-UA"/>
        </w:rPr>
        <w:t>проєкт</w:t>
      </w:r>
      <w:r w:rsidR="001369A5">
        <w:rPr>
          <w:rFonts w:ascii="Times New Roman" w:eastAsia="Times New Roman" w:hAnsi="Times New Roman"/>
          <w:sz w:val="28"/>
          <w:szCs w:val="28"/>
          <w:lang w:val="uk-UA"/>
        </w:rPr>
        <w:t xml:space="preserve">ом </w:t>
      </w:r>
      <w:r w:rsidR="001369A5" w:rsidRPr="00796ED8">
        <w:rPr>
          <w:rFonts w:ascii="Times New Roman" w:eastAsia="Times New Roman" w:hAnsi="Times New Roman"/>
          <w:sz w:val="28"/>
          <w:szCs w:val="28"/>
          <w:lang w:val="uk-UA"/>
        </w:rPr>
        <w:t xml:space="preserve">пропонується внести зміни до: </w:t>
      </w:r>
    </w:p>
    <w:p w:rsidR="001369A5" w:rsidRPr="00813A32" w:rsidRDefault="001369A5" w:rsidP="006F3801">
      <w:pPr>
        <w:pStyle w:val="ab"/>
        <w:numPr>
          <w:ilvl w:val="0"/>
          <w:numId w:val="20"/>
        </w:numPr>
        <w:spacing w:after="0" w:line="240" w:lineRule="auto"/>
        <w:jc w:val="both"/>
        <w:rPr>
          <w:rFonts w:ascii="Times New Roman" w:eastAsia="Times New Roman" w:hAnsi="Times New Roman"/>
          <w:sz w:val="28"/>
          <w:szCs w:val="28"/>
          <w:lang w:val="uk-UA"/>
        </w:rPr>
      </w:pPr>
      <w:r w:rsidRPr="00813A32">
        <w:rPr>
          <w:rFonts w:ascii="Times New Roman" w:eastAsia="Times New Roman" w:hAnsi="Times New Roman"/>
          <w:sz w:val="28"/>
          <w:szCs w:val="28"/>
          <w:lang w:val="uk-UA"/>
        </w:rPr>
        <w:t xml:space="preserve">Закону України «Про музеї та музейну справу» в частині передбачення можливості розміщення в рекреаційних зонах територій музеїв готелів та інших закладів гостинності; </w:t>
      </w:r>
    </w:p>
    <w:p w:rsidR="001369A5" w:rsidRPr="00813A32" w:rsidRDefault="001369A5" w:rsidP="006F3801">
      <w:pPr>
        <w:pStyle w:val="ab"/>
        <w:numPr>
          <w:ilvl w:val="0"/>
          <w:numId w:val="20"/>
        </w:numPr>
        <w:spacing w:after="0" w:line="240" w:lineRule="auto"/>
        <w:jc w:val="both"/>
        <w:rPr>
          <w:rFonts w:ascii="Times New Roman" w:eastAsia="Times New Roman" w:hAnsi="Times New Roman"/>
          <w:sz w:val="28"/>
          <w:szCs w:val="28"/>
          <w:lang w:val="uk-UA"/>
        </w:rPr>
      </w:pPr>
      <w:r w:rsidRPr="00813A32">
        <w:rPr>
          <w:rFonts w:ascii="Times New Roman" w:eastAsia="Times New Roman" w:hAnsi="Times New Roman"/>
          <w:sz w:val="28"/>
          <w:szCs w:val="28"/>
          <w:lang w:val="uk-UA"/>
        </w:rPr>
        <w:t xml:space="preserve">Закону України «Про державно-приватне партнерство» в частині врегулювання Законом України «Про охорону культурної спадщини» </w:t>
      </w:r>
      <w:r w:rsidR="00BA2D82">
        <w:rPr>
          <w:rFonts w:ascii="Times New Roman" w:eastAsia="Times New Roman" w:hAnsi="Times New Roman"/>
          <w:sz w:val="28"/>
          <w:szCs w:val="28"/>
          <w:lang w:val="uk-UA"/>
        </w:rPr>
        <w:t xml:space="preserve">особливостей </w:t>
      </w:r>
      <w:r w:rsidRPr="00813A32">
        <w:rPr>
          <w:rFonts w:ascii="Times New Roman" w:eastAsia="Times New Roman" w:hAnsi="Times New Roman"/>
          <w:sz w:val="28"/>
          <w:szCs w:val="28"/>
          <w:lang w:val="uk-UA"/>
        </w:rPr>
        <w:t xml:space="preserve">відносин державно-приватного партнерства, що виникають у сфері управління пам’ятками культурної спадщини; </w:t>
      </w:r>
    </w:p>
    <w:p w:rsidR="001369A5" w:rsidRPr="00813A32" w:rsidRDefault="001369A5" w:rsidP="006F3801">
      <w:pPr>
        <w:pStyle w:val="ab"/>
        <w:numPr>
          <w:ilvl w:val="0"/>
          <w:numId w:val="20"/>
        </w:numPr>
        <w:spacing w:after="0" w:line="240" w:lineRule="auto"/>
        <w:jc w:val="both"/>
        <w:rPr>
          <w:rFonts w:ascii="Times New Roman" w:eastAsia="Times New Roman" w:hAnsi="Times New Roman"/>
          <w:sz w:val="28"/>
          <w:szCs w:val="28"/>
          <w:lang w:val="uk-UA"/>
        </w:rPr>
      </w:pPr>
      <w:r w:rsidRPr="00813A32">
        <w:rPr>
          <w:rFonts w:ascii="Times New Roman" w:eastAsia="Times New Roman" w:hAnsi="Times New Roman"/>
          <w:sz w:val="28"/>
          <w:szCs w:val="28"/>
          <w:lang w:val="uk-UA"/>
        </w:rPr>
        <w:t>Закону України «Про охорону культурної спадщини» в частині передбачення можливості визначення об’єктів культурної спадщини, що є пам’ятками культурної спадщини, об’єктами державно-приватного партнерства, а також окремих вимог до укладення та реалізації договорів управління пам’ятками культурної спадщини в рамках державно-приватного партнерства.</w:t>
      </w:r>
    </w:p>
    <w:p w:rsidR="005C3A03" w:rsidRPr="00BA2D82" w:rsidRDefault="00E318CD" w:rsidP="006F3801">
      <w:pPr>
        <w:spacing w:after="0" w:line="240" w:lineRule="auto"/>
        <w:ind w:firstLine="708"/>
        <w:jc w:val="both"/>
        <w:rPr>
          <w:rFonts w:ascii="Times New Roman" w:eastAsia="Times New Roman" w:hAnsi="Times New Roman"/>
          <w:sz w:val="28"/>
          <w:szCs w:val="28"/>
          <w:lang w:val="uk-UA"/>
        </w:rPr>
      </w:pPr>
      <w:r w:rsidRPr="00BA2D82">
        <w:rPr>
          <w:rFonts w:ascii="Times New Roman" w:hAnsi="Times New Roman"/>
          <w:sz w:val="28"/>
          <w:szCs w:val="28"/>
          <w:lang w:val="uk-UA"/>
        </w:rPr>
        <w:t>Прийняття законо</w:t>
      </w:r>
      <w:r w:rsidR="00BA2D82" w:rsidRPr="00BA2D82">
        <w:rPr>
          <w:rFonts w:ascii="Times New Roman" w:hAnsi="Times New Roman"/>
          <w:sz w:val="28"/>
          <w:szCs w:val="28"/>
          <w:lang w:val="uk-UA"/>
        </w:rPr>
        <w:t>проєкт</w:t>
      </w:r>
      <w:r w:rsidRPr="00BA2D82">
        <w:rPr>
          <w:rFonts w:ascii="Times New Roman" w:hAnsi="Times New Roman"/>
          <w:sz w:val="28"/>
          <w:szCs w:val="28"/>
          <w:lang w:val="uk-UA"/>
        </w:rPr>
        <w:t xml:space="preserve">у </w:t>
      </w:r>
      <w:r w:rsidR="003B79FD" w:rsidRPr="00BA2D82">
        <w:rPr>
          <w:rFonts w:ascii="Times New Roman" w:hAnsi="Times New Roman"/>
          <w:sz w:val="28"/>
          <w:szCs w:val="28"/>
          <w:lang w:val="uk-UA"/>
        </w:rPr>
        <w:t xml:space="preserve">5808 </w:t>
      </w:r>
      <w:r w:rsidRPr="00BA2D82">
        <w:rPr>
          <w:rFonts w:ascii="Times New Roman" w:hAnsi="Times New Roman"/>
          <w:sz w:val="28"/>
          <w:szCs w:val="28"/>
          <w:lang w:val="uk-UA"/>
        </w:rPr>
        <w:t xml:space="preserve">та реалізація його положень </w:t>
      </w:r>
      <w:r w:rsidR="00813A32" w:rsidRPr="00BA2D82">
        <w:rPr>
          <w:rFonts w:ascii="Times New Roman" w:hAnsi="Times New Roman"/>
          <w:sz w:val="28"/>
          <w:szCs w:val="28"/>
          <w:lang w:val="uk-UA"/>
        </w:rPr>
        <w:t xml:space="preserve">забезпечить створення </w:t>
      </w:r>
      <w:r w:rsidR="005C3A03" w:rsidRPr="00BA2D82">
        <w:rPr>
          <w:rFonts w:ascii="Times New Roman" w:eastAsia="Times New Roman" w:hAnsi="Times New Roman"/>
          <w:sz w:val="28"/>
          <w:szCs w:val="28"/>
          <w:lang w:val="uk-UA"/>
        </w:rPr>
        <w:t xml:space="preserve">правових підстав для </w:t>
      </w:r>
      <w:r w:rsidR="00813A32" w:rsidRPr="00BA2D82">
        <w:rPr>
          <w:rFonts w:ascii="Times New Roman" w:eastAsia="Times New Roman" w:hAnsi="Times New Roman"/>
          <w:sz w:val="28"/>
          <w:szCs w:val="28"/>
          <w:lang w:val="uk-UA"/>
        </w:rPr>
        <w:t xml:space="preserve">залучення </w:t>
      </w:r>
      <w:r w:rsidR="003B79FD" w:rsidRPr="00BA2D82">
        <w:rPr>
          <w:rFonts w:ascii="Times New Roman" w:eastAsia="Times New Roman" w:hAnsi="Times New Roman"/>
          <w:sz w:val="28"/>
          <w:szCs w:val="28"/>
          <w:lang w:val="uk-UA"/>
        </w:rPr>
        <w:t xml:space="preserve">через інструменти державно-приватного </w:t>
      </w:r>
      <w:r w:rsidR="003B79FD" w:rsidRPr="00BA2D82">
        <w:rPr>
          <w:rFonts w:ascii="Times New Roman" w:eastAsia="Times New Roman" w:hAnsi="Times New Roman"/>
          <w:sz w:val="28"/>
          <w:szCs w:val="28"/>
          <w:lang w:val="uk-UA"/>
        </w:rPr>
        <w:lastRenderedPageBreak/>
        <w:t xml:space="preserve">партнерства </w:t>
      </w:r>
      <w:r w:rsidR="00813A32" w:rsidRPr="00BA2D82">
        <w:rPr>
          <w:rFonts w:ascii="Times New Roman" w:eastAsia="Times New Roman" w:hAnsi="Times New Roman"/>
          <w:sz w:val="28"/>
          <w:szCs w:val="28"/>
          <w:lang w:val="uk-UA"/>
        </w:rPr>
        <w:t xml:space="preserve">приватних інвестицій у </w:t>
      </w:r>
      <w:r w:rsidR="005C3A03" w:rsidRPr="00BA2D82">
        <w:rPr>
          <w:rFonts w:ascii="Times New Roman" w:eastAsia="Times New Roman" w:hAnsi="Times New Roman"/>
          <w:sz w:val="28"/>
          <w:szCs w:val="28"/>
          <w:lang w:val="uk-UA"/>
        </w:rPr>
        <w:t>збереження, підтримання у належному стані та розвит</w:t>
      </w:r>
      <w:r w:rsidR="003B79FD" w:rsidRPr="00BA2D82">
        <w:rPr>
          <w:rFonts w:ascii="Times New Roman" w:eastAsia="Times New Roman" w:hAnsi="Times New Roman"/>
          <w:sz w:val="28"/>
          <w:szCs w:val="28"/>
          <w:lang w:val="uk-UA"/>
        </w:rPr>
        <w:t>о</w:t>
      </w:r>
      <w:r w:rsidR="005C3A03" w:rsidRPr="00BA2D82">
        <w:rPr>
          <w:rFonts w:ascii="Times New Roman" w:eastAsia="Times New Roman" w:hAnsi="Times New Roman"/>
          <w:sz w:val="28"/>
          <w:szCs w:val="28"/>
          <w:lang w:val="uk-UA"/>
        </w:rPr>
        <w:t xml:space="preserve">к об’єктів культурного призначення </w:t>
      </w:r>
      <w:r w:rsidR="00BD4D99">
        <w:rPr>
          <w:rFonts w:ascii="Times New Roman" w:eastAsia="Times New Roman" w:hAnsi="Times New Roman"/>
          <w:sz w:val="28"/>
          <w:szCs w:val="28"/>
          <w:lang w:val="uk-UA"/>
        </w:rPr>
        <w:t>і</w:t>
      </w:r>
      <w:r w:rsidR="005C3A03" w:rsidRPr="00BA2D82">
        <w:rPr>
          <w:rFonts w:ascii="Times New Roman" w:eastAsia="Times New Roman" w:hAnsi="Times New Roman"/>
          <w:sz w:val="28"/>
          <w:szCs w:val="28"/>
          <w:lang w:val="uk-UA"/>
        </w:rPr>
        <w:t xml:space="preserve"> об’єктів культурної спадщини державної та комунальної форм власності.</w:t>
      </w:r>
    </w:p>
    <w:p w:rsidR="005C3A03" w:rsidRPr="005C3A03" w:rsidRDefault="005C3A03" w:rsidP="006F3801">
      <w:pPr>
        <w:spacing w:after="0" w:line="240" w:lineRule="auto"/>
        <w:ind w:firstLine="709"/>
        <w:rPr>
          <w:lang w:val="uk-UA"/>
        </w:rPr>
      </w:pPr>
    </w:p>
    <w:p w:rsidR="00585E2A" w:rsidRDefault="00EE1293" w:rsidP="006F3801">
      <w:pPr>
        <w:spacing w:after="0" w:line="240" w:lineRule="auto"/>
        <w:ind w:firstLine="708"/>
        <w:jc w:val="both"/>
        <w:rPr>
          <w:rFonts w:ascii="Times New Roman" w:hAnsi="Times New Roman"/>
          <w:sz w:val="28"/>
          <w:szCs w:val="28"/>
          <w:lang w:val="uk-UA"/>
        </w:rPr>
      </w:pPr>
      <w:r w:rsidRPr="00FD721F">
        <w:rPr>
          <w:rFonts w:ascii="Times New Roman" w:hAnsi="Times New Roman"/>
          <w:sz w:val="28"/>
          <w:szCs w:val="28"/>
          <w:lang w:val="uk-UA"/>
        </w:rPr>
        <w:t xml:space="preserve">Разом з тим, </w:t>
      </w:r>
      <w:r w:rsidR="002B3A37">
        <w:rPr>
          <w:rFonts w:ascii="Times New Roman" w:hAnsi="Times New Roman"/>
          <w:sz w:val="28"/>
          <w:szCs w:val="28"/>
          <w:lang w:val="uk-UA"/>
        </w:rPr>
        <w:t xml:space="preserve">деякі </w:t>
      </w:r>
      <w:r>
        <w:rPr>
          <w:rFonts w:ascii="Times New Roman" w:hAnsi="Times New Roman"/>
          <w:sz w:val="28"/>
          <w:szCs w:val="28"/>
          <w:lang w:val="uk-UA"/>
        </w:rPr>
        <w:t>норми законо</w:t>
      </w:r>
      <w:r w:rsidR="00BA2D82">
        <w:rPr>
          <w:rFonts w:ascii="Times New Roman" w:hAnsi="Times New Roman"/>
          <w:sz w:val="28"/>
          <w:szCs w:val="28"/>
          <w:lang w:val="uk-UA"/>
        </w:rPr>
        <w:t>проєкт</w:t>
      </w:r>
      <w:r>
        <w:rPr>
          <w:rFonts w:ascii="Times New Roman" w:hAnsi="Times New Roman"/>
          <w:sz w:val="28"/>
          <w:szCs w:val="28"/>
          <w:lang w:val="uk-UA"/>
        </w:rPr>
        <w:t>у</w:t>
      </w:r>
      <w:r w:rsidR="00DC6F1D">
        <w:rPr>
          <w:rFonts w:ascii="Times New Roman" w:hAnsi="Times New Roman"/>
          <w:sz w:val="28"/>
          <w:szCs w:val="28"/>
          <w:lang w:val="uk-UA"/>
        </w:rPr>
        <w:t xml:space="preserve"> </w:t>
      </w:r>
      <w:r w:rsidR="002B3A37">
        <w:rPr>
          <w:rFonts w:ascii="Times New Roman" w:hAnsi="Times New Roman"/>
          <w:sz w:val="28"/>
          <w:szCs w:val="28"/>
          <w:lang w:val="uk-UA"/>
        </w:rPr>
        <w:t>58</w:t>
      </w:r>
      <w:r w:rsidR="00D86EDC">
        <w:rPr>
          <w:rFonts w:ascii="Times New Roman" w:hAnsi="Times New Roman"/>
          <w:sz w:val="28"/>
          <w:szCs w:val="28"/>
          <w:lang w:val="uk-UA"/>
        </w:rPr>
        <w:t>0</w:t>
      </w:r>
      <w:r w:rsidR="002B3A37">
        <w:rPr>
          <w:rFonts w:ascii="Times New Roman" w:hAnsi="Times New Roman"/>
          <w:sz w:val="28"/>
          <w:szCs w:val="28"/>
          <w:lang w:val="uk-UA"/>
        </w:rPr>
        <w:t>8 п</w:t>
      </w:r>
      <w:r w:rsidR="00D86EDC">
        <w:rPr>
          <w:rFonts w:ascii="Times New Roman" w:hAnsi="Times New Roman"/>
          <w:sz w:val="28"/>
          <w:szCs w:val="28"/>
          <w:lang w:val="uk-UA"/>
        </w:rPr>
        <w:t>отребують доопрацювання, зокрема необхідно усунути дублювання між частиною третьою, якою законо</w:t>
      </w:r>
      <w:r w:rsidR="00BA2D82">
        <w:rPr>
          <w:rFonts w:ascii="Times New Roman" w:hAnsi="Times New Roman"/>
          <w:sz w:val="28"/>
          <w:szCs w:val="28"/>
          <w:lang w:val="uk-UA"/>
        </w:rPr>
        <w:t>проєкт</w:t>
      </w:r>
      <w:r w:rsidR="00D86EDC">
        <w:rPr>
          <w:rFonts w:ascii="Times New Roman" w:hAnsi="Times New Roman"/>
          <w:sz w:val="28"/>
          <w:szCs w:val="28"/>
          <w:lang w:val="uk-UA"/>
        </w:rPr>
        <w:t xml:space="preserve"> доповнює статтю 18 Закону України «Про охорону культурної спадщини», та частиною першою статті 25</w:t>
      </w:r>
      <w:r w:rsidR="00D86EDC" w:rsidRPr="00804FAA">
        <w:rPr>
          <w:rFonts w:ascii="Times New Roman" w:hAnsi="Times New Roman"/>
          <w:sz w:val="28"/>
          <w:szCs w:val="28"/>
          <w:vertAlign w:val="superscript"/>
          <w:lang w:val="uk-UA"/>
        </w:rPr>
        <w:t>1</w:t>
      </w:r>
      <w:r w:rsidR="00D86EDC" w:rsidRPr="00D86EDC">
        <w:rPr>
          <w:rFonts w:ascii="Times New Roman" w:hAnsi="Times New Roman"/>
          <w:sz w:val="28"/>
          <w:szCs w:val="28"/>
          <w:lang w:val="uk-UA"/>
        </w:rPr>
        <w:t>,</w:t>
      </w:r>
      <w:r w:rsidR="00D86EDC">
        <w:rPr>
          <w:rFonts w:ascii="Times New Roman" w:hAnsi="Times New Roman"/>
          <w:sz w:val="28"/>
          <w:szCs w:val="28"/>
          <w:lang w:val="uk-UA"/>
        </w:rPr>
        <w:t xml:space="preserve"> якою пропонується доповнити цей же Закон.</w:t>
      </w:r>
      <w:r>
        <w:rPr>
          <w:rFonts w:ascii="Times New Roman" w:hAnsi="Times New Roman"/>
          <w:sz w:val="28"/>
          <w:szCs w:val="28"/>
          <w:lang w:val="uk-UA"/>
        </w:rPr>
        <w:t xml:space="preserve"> </w:t>
      </w:r>
    </w:p>
    <w:p w:rsidR="00804FAA" w:rsidRPr="008600FF" w:rsidRDefault="00804FAA" w:rsidP="006F3801">
      <w:pPr>
        <w:spacing w:after="0" w:line="240" w:lineRule="auto"/>
        <w:ind w:firstLine="708"/>
        <w:jc w:val="both"/>
        <w:rPr>
          <w:rFonts w:ascii="Times New Roman" w:hAnsi="Times New Roman"/>
          <w:sz w:val="28"/>
          <w:szCs w:val="28"/>
          <w:lang w:val="uk-UA"/>
        </w:rPr>
      </w:pPr>
      <w:r w:rsidRPr="00804FAA">
        <w:rPr>
          <w:rFonts w:ascii="Times New Roman" w:hAnsi="Times New Roman"/>
          <w:sz w:val="28"/>
          <w:szCs w:val="28"/>
          <w:lang w:val="uk-UA"/>
        </w:rPr>
        <w:t xml:space="preserve">Крім того, </w:t>
      </w:r>
      <w:r w:rsidR="008600FF" w:rsidRPr="00804FAA">
        <w:rPr>
          <w:rFonts w:ascii="Times New Roman" w:hAnsi="Times New Roman"/>
          <w:sz w:val="28"/>
          <w:szCs w:val="28"/>
          <w:lang w:val="uk-UA"/>
        </w:rPr>
        <w:t>термінологія, пов’язан</w:t>
      </w:r>
      <w:r w:rsidR="008600FF">
        <w:rPr>
          <w:rFonts w:ascii="Times New Roman" w:hAnsi="Times New Roman"/>
          <w:sz w:val="28"/>
          <w:szCs w:val="28"/>
          <w:lang w:val="uk-UA"/>
        </w:rPr>
        <w:t>а з</w:t>
      </w:r>
      <w:r w:rsidR="008600FF" w:rsidRPr="00804FAA">
        <w:rPr>
          <w:rFonts w:ascii="Times New Roman" w:hAnsi="Times New Roman"/>
          <w:sz w:val="28"/>
          <w:szCs w:val="28"/>
          <w:lang w:val="uk-UA"/>
        </w:rPr>
        <w:t xml:space="preserve"> видовою належністю пам’яток</w:t>
      </w:r>
      <w:r w:rsidR="008600FF">
        <w:rPr>
          <w:rFonts w:ascii="Times New Roman" w:hAnsi="Times New Roman"/>
          <w:sz w:val="28"/>
          <w:szCs w:val="28"/>
          <w:lang w:val="uk-UA"/>
        </w:rPr>
        <w:t>,</w:t>
      </w:r>
      <w:r w:rsidR="008600FF" w:rsidRPr="00804FAA">
        <w:rPr>
          <w:rFonts w:ascii="Times New Roman" w:hAnsi="Times New Roman"/>
          <w:sz w:val="28"/>
          <w:szCs w:val="28"/>
          <w:lang w:val="uk-UA"/>
        </w:rPr>
        <w:t xml:space="preserve"> </w:t>
      </w:r>
      <w:r w:rsidR="008600FF">
        <w:rPr>
          <w:rFonts w:ascii="Times New Roman" w:hAnsi="Times New Roman"/>
          <w:sz w:val="28"/>
          <w:szCs w:val="28"/>
          <w:lang w:val="uk-UA"/>
        </w:rPr>
        <w:t>що</w:t>
      </w:r>
      <w:r w:rsidR="008600FF" w:rsidRPr="00804FAA">
        <w:rPr>
          <w:rFonts w:ascii="Times New Roman" w:hAnsi="Times New Roman"/>
          <w:sz w:val="28"/>
          <w:szCs w:val="28"/>
          <w:lang w:val="uk-UA"/>
        </w:rPr>
        <w:t xml:space="preserve"> використовується законо</w:t>
      </w:r>
      <w:r w:rsidR="00BA2D82">
        <w:rPr>
          <w:rFonts w:ascii="Times New Roman" w:hAnsi="Times New Roman"/>
          <w:sz w:val="28"/>
          <w:szCs w:val="28"/>
          <w:lang w:val="uk-UA"/>
        </w:rPr>
        <w:t>проєкт</w:t>
      </w:r>
      <w:r w:rsidR="008600FF" w:rsidRPr="00804FAA">
        <w:rPr>
          <w:rFonts w:ascii="Times New Roman" w:hAnsi="Times New Roman"/>
          <w:sz w:val="28"/>
          <w:szCs w:val="28"/>
          <w:lang w:val="uk-UA"/>
        </w:rPr>
        <w:t>ом</w:t>
      </w:r>
      <w:r w:rsidR="008600FF">
        <w:rPr>
          <w:rFonts w:ascii="Times New Roman" w:hAnsi="Times New Roman"/>
          <w:sz w:val="28"/>
          <w:szCs w:val="28"/>
          <w:lang w:val="uk-UA"/>
        </w:rPr>
        <w:t>,</w:t>
      </w:r>
      <w:r w:rsidR="008600FF" w:rsidRPr="00804FAA">
        <w:rPr>
          <w:rFonts w:ascii="Times New Roman" w:hAnsi="Times New Roman"/>
          <w:sz w:val="28"/>
          <w:szCs w:val="28"/>
          <w:lang w:val="uk-UA"/>
        </w:rPr>
        <w:t xml:space="preserve"> потребує додаткового узгодження </w:t>
      </w:r>
      <w:r w:rsidR="008600FF">
        <w:rPr>
          <w:rFonts w:ascii="Times New Roman" w:hAnsi="Times New Roman"/>
          <w:sz w:val="28"/>
          <w:szCs w:val="28"/>
          <w:lang w:val="uk-UA"/>
        </w:rPr>
        <w:t>із Законом України «Про охорону культурної спадщини»</w:t>
      </w:r>
      <w:r w:rsidR="00744193">
        <w:rPr>
          <w:rFonts w:ascii="Times New Roman" w:hAnsi="Times New Roman"/>
          <w:sz w:val="28"/>
          <w:szCs w:val="28"/>
          <w:lang w:val="uk-UA"/>
        </w:rPr>
        <w:t>.</w:t>
      </w:r>
      <w:r w:rsidR="00744193" w:rsidRPr="00804FAA">
        <w:rPr>
          <w:rFonts w:ascii="Times New Roman" w:hAnsi="Times New Roman"/>
          <w:sz w:val="28"/>
          <w:szCs w:val="28"/>
          <w:lang w:val="uk-UA"/>
        </w:rPr>
        <w:t xml:space="preserve"> </w:t>
      </w:r>
      <w:r w:rsidR="00744193">
        <w:rPr>
          <w:rFonts w:ascii="Times New Roman" w:hAnsi="Times New Roman"/>
          <w:sz w:val="28"/>
          <w:szCs w:val="28"/>
          <w:lang w:val="uk-UA"/>
        </w:rPr>
        <w:t>Водночас</w:t>
      </w:r>
      <w:r>
        <w:rPr>
          <w:rFonts w:ascii="Times New Roman" w:hAnsi="Times New Roman"/>
          <w:sz w:val="28"/>
          <w:szCs w:val="28"/>
          <w:lang w:val="uk-UA"/>
        </w:rPr>
        <w:t>,</w:t>
      </w:r>
      <w:r w:rsidR="008600FF" w:rsidRPr="008600FF">
        <w:rPr>
          <w:rFonts w:ascii="Times New Roman" w:hAnsi="Times New Roman"/>
          <w:sz w:val="28"/>
          <w:szCs w:val="28"/>
          <w:lang w:val="uk-UA"/>
        </w:rPr>
        <w:t xml:space="preserve"> </w:t>
      </w:r>
      <w:r w:rsidR="008600FF">
        <w:rPr>
          <w:rFonts w:ascii="Times New Roman" w:hAnsi="Times New Roman"/>
          <w:sz w:val="28"/>
          <w:szCs w:val="28"/>
          <w:lang w:val="uk-UA"/>
        </w:rPr>
        <w:t xml:space="preserve">приведення у відповідність до цього Закону також потребує і </w:t>
      </w:r>
      <w:r>
        <w:rPr>
          <w:rFonts w:ascii="Times New Roman" w:hAnsi="Times New Roman"/>
          <w:sz w:val="28"/>
          <w:szCs w:val="28"/>
          <w:lang w:val="uk-UA"/>
        </w:rPr>
        <w:t>термінологі</w:t>
      </w:r>
      <w:r w:rsidR="00744193">
        <w:rPr>
          <w:rFonts w:ascii="Times New Roman" w:hAnsi="Times New Roman"/>
          <w:sz w:val="28"/>
          <w:szCs w:val="28"/>
          <w:lang w:val="uk-UA"/>
        </w:rPr>
        <w:t>я</w:t>
      </w:r>
      <w:r>
        <w:rPr>
          <w:rFonts w:ascii="Times New Roman" w:hAnsi="Times New Roman"/>
          <w:sz w:val="28"/>
          <w:szCs w:val="28"/>
          <w:lang w:val="uk-UA"/>
        </w:rPr>
        <w:t>, пов’язан</w:t>
      </w:r>
      <w:r w:rsidR="00744193">
        <w:rPr>
          <w:rFonts w:ascii="Times New Roman" w:hAnsi="Times New Roman"/>
          <w:sz w:val="28"/>
          <w:szCs w:val="28"/>
          <w:lang w:val="uk-UA"/>
        </w:rPr>
        <w:t>а</w:t>
      </w:r>
      <w:r>
        <w:rPr>
          <w:rFonts w:ascii="Times New Roman" w:hAnsi="Times New Roman"/>
          <w:sz w:val="28"/>
          <w:szCs w:val="28"/>
          <w:lang w:val="uk-UA"/>
        </w:rPr>
        <w:t xml:space="preserve"> з видовою належністю пам’яток, яка використовується у </w:t>
      </w:r>
      <w:r w:rsidR="00744193">
        <w:rPr>
          <w:rFonts w:ascii="Times New Roman" w:hAnsi="Times New Roman"/>
          <w:sz w:val="28"/>
          <w:szCs w:val="28"/>
          <w:lang w:val="uk-UA"/>
        </w:rPr>
        <w:t xml:space="preserve">статті 4 </w:t>
      </w:r>
      <w:r>
        <w:rPr>
          <w:rFonts w:ascii="Times New Roman" w:hAnsi="Times New Roman"/>
          <w:sz w:val="28"/>
          <w:szCs w:val="28"/>
          <w:lang w:val="uk-UA"/>
        </w:rPr>
        <w:t>Закон</w:t>
      </w:r>
      <w:r w:rsidR="00744193">
        <w:rPr>
          <w:rFonts w:ascii="Times New Roman" w:hAnsi="Times New Roman"/>
          <w:sz w:val="28"/>
          <w:szCs w:val="28"/>
          <w:lang w:val="uk-UA"/>
        </w:rPr>
        <w:t>у</w:t>
      </w:r>
      <w:r>
        <w:rPr>
          <w:rFonts w:ascii="Times New Roman" w:hAnsi="Times New Roman"/>
          <w:sz w:val="28"/>
          <w:szCs w:val="28"/>
          <w:lang w:val="uk-UA"/>
        </w:rPr>
        <w:t xml:space="preserve"> України «Про державно-приватне партнерство»</w:t>
      </w:r>
      <w:r w:rsidRPr="008600FF">
        <w:rPr>
          <w:rFonts w:ascii="Times New Roman" w:hAnsi="Times New Roman"/>
          <w:sz w:val="28"/>
          <w:szCs w:val="28"/>
          <w:lang w:val="uk-UA"/>
        </w:rPr>
        <w:t>.</w:t>
      </w:r>
    </w:p>
    <w:p w:rsidR="0080464B" w:rsidRDefault="009D3311" w:rsidP="006F3801">
      <w:pPr>
        <w:spacing w:after="0" w:line="240" w:lineRule="auto"/>
        <w:ind w:firstLine="708"/>
        <w:jc w:val="both"/>
        <w:rPr>
          <w:rFonts w:ascii="Times New Roman" w:hAnsi="Times New Roman"/>
          <w:sz w:val="28"/>
          <w:szCs w:val="28"/>
          <w:lang w:val="uk-UA"/>
        </w:rPr>
      </w:pPr>
      <w:r w:rsidRPr="009D3311">
        <w:rPr>
          <w:rFonts w:ascii="Times New Roman" w:hAnsi="Times New Roman"/>
          <w:sz w:val="28"/>
          <w:szCs w:val="28"/>
          <w:lang w:val="uk-UA"/>
        </w:rPr>
        <w:t xml:space="preserve">Головне науково-експертне управління Апарату Верховної Ради України у своєму висновку зазначило, що окремі норми законопроекту потребують доопрацювання. </w:t>
      </w:r>
    </w:p>
    <w:p w:rsidR="00423695" w:rsidRDefault="0080464B" w:rsidP="006F3801">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Зокрема</w:t>
      </w:r>
      <w:r w:rsidR="002F2342">
        <w:rPr>
          <w:rFonts w:ascii="Times New Roman" w:hAnsi="Times New Roman"/>
          <w:sz w:val="28"/>
          <w:szCs w:val="28"/>
          <w:lang w:val="uk-UA"/>
        </w:rPr>
        <w:t>,</w:t>
      </w:r>
      <w:r>
        <w:rPr>
          <w:rFonts w:ascii="Times New Roman" w:hAnsi="Times New Roman"/>
          <w:sz w:val="28"/>
          <w:szCs w:val="28"/>
          <w:lang w:val="uk-UA"/>
        </w:rPr>
        <w:t xml:space="preserve"> застереження </w:t>
      </w:r>
      <w:r w:rsidR="002F2342">
        <w:rPr>
          <w:rFonts w:ascii="Times New Roman" w:hAnsi="Times New Roman"/>
          <w:sz w:val="28"/>
          <w:szCs w:val="28"/>
          <w:lang w:val="uk-UA"/>
        </w:rPr>
        <w:t xml:space="preserve">Головного науково-експертного управління стосуються змін до статті </w:t>
      </w:r>
      <w:r w:rsidRPr="0080464B">
        <w:rPr>
          <w:rFonts w:ascii="Times New Roman" w:hAnsi="Times New Roman"/>
          <w:sz w:val="28"/>
          <w:szCs w:val="28"/>
          <w:lang w:val="uk-UA"/>
        </w:rPr>
        <w:t>11 Закону України «Про музеї та музейну справу», відповідно до як</w:t>
      </w:r>
      <w:r w:rsidR="002F2342">
        <w:rPr>
          <w:rFonts w:ascii="Times New Roman" w:hAnsi="Times New Roman"/>
          <w:sz w:val="28"/>
          <w:szCs w:val="28"/>
          <w:lang w:val="uk-UA"/>
        </w:rPr>
        <w:t xml:space="preserve">их запроваджується можливість розміщення у рекреаційній зоні музеїв </w:t>
      </w:r>
      <w:r w:rsidRPr="0080464B">
        <w:rPr>
          <w:rFonts w:ascii="Times New Roman" w:hAnsi="Times New Roman"/>
          <w:sz w:val="28"/>
          <w:szCs w:val="28"/>
          <w:lang w:val="uk-UA"/>
        </w:rPr>
        <w:t>готелів та</w:t>
      </w:r>
      <w:r w:rsidR="002F2342">
        <w:rPr>
          <w:rFonts w:ascii="Times New Roman" w:hAnsi="Times New Roman"/>
          <w:sz w:val="28"/>
          <w:szCs w:val="28"/>
          <w:lang w:val="uk-UA"/>
        </w:rPr>
        <w:t xml:space="preserve"> </w:t>
      </w:r>
      <w:r w:rsidRPr="0080464B">
        <w:rPr>
          <w:rFonts w:ascii="Times New Roman" w:hAnsi="Times New Roman"/>
          <w:sz w:val="28"/>
          <w:szCs w:val="28"/>
          <w:lang w:val="uk-UA"/>
        </w:rPr>
        <w:t>інших закладів гостинності</w:t>
      </w:r>
      <w:r w:rsidR="002F2342">
        <w:rPr>
          <w:rFonts w:ascii="Times New Roman" w:hAnsi="Times New Roman"/>
          <w:sz w:val="28"/>
          <w:szCs w:val="28"/>
          <w:lang w:val="uk-UA"/>
        </w:rPr>
        <w:t xml:space="preserve">, що не зовсім узгоджується із </w:t>
      </w:r>
      <w:r w:rsidRPr="0080464B">
        <w:rPr>
          <w:rFonts w:ascii="Times New Roman" w:hAnsi="Times New Roman"/>
          <w:sz w:val="28"/>
          <w:szCs w:val="28"/>
          <w:lang w:val="uk-UA"/>
        </w:rPr>
        <w:t>заборон</w:t>
      </w:r>
      <w:r w:rsidR="002F2342">
        <w:rPr>
          <w:rFonts w:ascii="Times New Roman" w:hAnsi="Times New Roman"/>
          <w:sz w:val="28"/>
          <w:szCs w:val="28"/>
          <w:lang w:val="uk-UA"/>
        </w:rPr>
        <w:t xml:space="preserve">ою провадити на території, відведеній музею, </w:t>
      </w:r>
      <w:r w:rsidRPr="0080464B">
        <w:rPr>
          <w:rFonts w:ascii="Times New Roman" w:hAnsi="Times New Roman"/>
          <w:sz w:val="28"/>
          <w:szCs w:val="28"/>
          <w:lang w:val="uk-UA"/>
        </w:rPr>
        <w:t>діяльність, що суперечить його</w:t>
      </w:r>
      <w:r w:rsidR="002F2342">
        <w:rPr>
          <w:rFonts w:ascii="Times New Roman" w:hAnsi="Times New Roman"/>
          <w:sz w:val="28"/>
          <w:szCs w:val="28"/>
          <w:lang w:val="uk-UA"/>
        </w:rPr>
        <w:t xml:space="preserve"> </w:t>
      </w:r>
      <w:r w:rsidRPr="0080464B">
        <w:rPr>
          <w:rFonts w:ascii="Times New Roman" w:hAnsi="Times New Roman"/>
          <w:sz w:val="28"/>
          <w:szCs w:val="28"/>
          <w:lang w:val="uk-UA"/>
        </w:rPr>
        <w:t>функціональному призначенню або може негативно впливати на стан</w:t>
      </w:r>
      <w:r w:rsidR="002F2342">
        <w:rPr>
          <w:rFonts w:ascii="Times New Roman" w:hAnsi="Times New Roman"/>
          <w:sz w:val="28"/>
          <w:szCs w:val="28"/>
          <w:lang w:val="uk-UA"/>
        </w:rPr>
        <w:t xml:space="preserve"> </w:t>
      </w:r>
      <w:r w:rsidRPr="0080464B">
        <w:rPr>
          <w:rFonts w:ascii="Times New Roman" w:hAnsi="Times New Roman"/>
          <w:sz w:val="28"/>
          <w:szCs w:val="28"/>
          <w:lang w:val="uk-UA"/>
        </w:rPr>
        <w:t>зберігання музейного зібрання, та інша діяльність, несумісна з діяльністю музею</w:t>
      </w:r>
      <w:r w:rsidR="002F2342">
        <w:rPr>
          <w:rFonts w:ascii="Times New Roman" w:hAnsi="Times New Roman"/>
          <w:sz w:val="28"/>
          <w:szCs w:val="28"/>
          <w:lang w:val="uk-UA"/>
        </w:rPr>
        <w:t xml:space="preserve"> </w:t>
      </w:r>
      <w:r w:rsidRPr="0080464B">
        <w:rPr>
          <w:rFonts w:ascii="Times New Roman" w:hAnsi="Times New Roman"/>
          <w:sz w:val="28"/>
          <w:szCs w:val="28"/>
          <w:lang w:val="uk-UA"/>
        </w:rPr>
        <w:t>як закладу культури.</w:t>
      </w:r>
      <w:r w:rsidR="00784F15">
        <w:rPr>
          <w:rFonts w:ascii="Times New Roman" w:hAnsi="Times New Roman"/>
          <w:sz w:val="28"/>
          <w:szCs w:val="28"/>
          <w:lang w:val="uk-UA"/>
        </w:rPr>
        <w:t xml:space="preserve"> </w:t>
      </w:r>
    </w:p>
    <w:p w:rsidR="00E878F5" w:rsidRPr="00423695" w:rsidRDefault="00784F15" w:rsidP="006F3801">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Члени Комітету з питань гуманітарної та інформаційної політики</w:t>
      </w:r>
      <w:r w:rsidR="00F966EF">
        <w:rPr>
          <w:rFonts w:ascii="Times New Roman" w:hAnsi="Times New Roman"/>
          <w:sz w:val="28"/>
          <w:szCs w:val="28"/>
          <w:lang w:val="uk-UA"/>
        </w:rPr>
        <w:t xml:space="preserve">, зі свого боку, </w:t>
      </w:r>
      <w:r>
        <w:rPr>
          <w:rFonts w:ascii="Times New Roman" w:hAnsi="Times New Roman"/>
          <w:sz w:val="28"/>
          <w:szCs w:val="28"/>
          <w:lang w:val="uk-UA"/>
        </w:rPr>
        <w:t xml:space="preserve">також застерегли щодо загроз збереженості музейних колекцій, дотримання режиму </w:t>
      </w:r>
      <w:r w:rsidR="00E878F5">
        <w:rPr>
          <w:rFonts w:ascii="Times New Roman" w:hAnsi="Times New Roman"/>
          <w:sz w:val="28"/>
          <w:szCs w:val="28"/>
          <w:lang w:val="uk-UA"/>
        </w:rPr>
        <w:t xml:space="preserve">музейного закладу при розміщенні на музейній території готелів, у зв’язку з чим запропонували наповнити законопроект </w:t>
      </w:r>
      <w:r w:rsidR="00423695">
        <w:rPr>
          <w:rFonts w:ascii="Times New Roman" w:hAnsi="Times New Roman"/>
          <w:sz w:val="28"/>
          <w:szCs w:val="28"/>
          <w:lang w:val="uk-UA"/>
        </w:rPr>
        <w:t>ефективними</w:t>
      </w:r>
      <w:r w:rsidR="00E878F5">
        <w:rPr>
          <w:rFonts w:ascii="Times New Roman" w:hAnsi="Times New Roman"/>
          <w:sz w:val="28"/>
          <w:szCs w:val="28"/>
          <w:lang w:val="uk-UA"/>
        </w:rPr>
        <w:t xml:space="preserve"> запобіжниками, які б з урахуванням потреби </w:t>
      </w:r>
      <w:r w:rsidR="00F966EF">
        <w:rPr>
          <w:rFonts w:ascii="Times New Roman" w:hAnsi="Times New Roman"/>
          <w:sz w:val="28"/>
          <w:szCs w:val="28"/>
          <w:lang w:val="uk-UA"/>
        </w:rPr>
        <w:t>збер</w:t>
      </w:r>
      <w:r w:rsidR="006F3801">
        <w:rPr>
          <w:rFonts w:ascii="Times New Roman" w:hAnsi="Times New Roman"/>
          <w:sz w:val="28"/>
          <w:szCs w:val="28"/>
          <w:lang w:val="uk-UA"/>
        </w:rPr>
        <w:t>еже</w:t>
      </w:r>
      <w:r w:rsidR="00F966EF">
        <w:rPr>
          <w:rFonts w:ascii="Times New Roman" w:hAnsi="Times New Roman"/>
          <w:sz w:val="28"/>
          <w:szCs w:val="28"/>
          <w:lang w:val="uk-UA"/>
        </w:rPr>
        <w:t>ння музейного зібрання та проведення музеєм своєї основної діяльності (</w:t>
      </w:r>
      <w:r w:rsidR="00F966EF" w:rsidRPr="00AF1554">
        <w:rPr>
          <w:rFonts w:ascii="Times New Roman" w:hAnsi="Times New Roman"/>
          <w:sz w:val="28"/>
          <w:szCs w:val="28"/>
          <w:lang w:val="uk-UA"/>
        </w:rPr>
        <w:t>науково-дослідн</w:t>
      </w:r>
      <w:r w:rsidR="00F966EF">
        <w:rPr>
          <w:rFonts w:ascii="Times New Roman" w:hAnsi="Times New Roman"/>
          <w:sz w:val="28"/>
          <w:szCs w:val="28"/>
          <w:lang w:val="uk-UA"/>
        </w:rPr>
        <w:t>ої</w:t>
      </w:r>
      <w:r w:rsidR="00F966EF" w:rsidRPr="00AF1554">
        <w:rPr>
          <w:rFonts w:ascii="Times New Roman" w:hAnsi="Times New Roman"/>
          <w:sz w:val="28"/>
          <w:szCs w:val="28"/>
          <w:lang w:val="uk-UA"/>
        </w:rPr>
        <w:t>, культурно-освітн</w:t>
      </w:r>
      <w:r w:rsidR="00F966EF">
        <w:rPr>
          <w:rFonts w:ascii="Times New Roman" w:hAnsi="Times New Roman"/>
          <w:sz w:val="28"/>
          <w:szCs w:val="28"/>
          <w:lang w:val="uk-UA"/>
        </w:rPr>
        <w:t>ьої</w:t>
      </w:r>
      <w:r w:rsidR="00F966EF" w:rsidRPr="00AF1554">
        <w:rPr>
          <w:rFonts w:ascii="Times New Roman" w:hAnsi="Times New Roman"/>
          <w:sz w:val="28"/>
          <w:szCs w:val="28"/>
          <w:lang w:val="uk-UA"/>
        </w:rPr>
        <w:t>, експозиційн</w:t>
      </w:r>
      <w:r w:rsidR="00F966EF">
        <w:rPr>
          <w:rFonts w:ascii="Times New Roman" w:hAnsi="Times New Roman"/>
          <w:sz w:val="28"/>
          <w:szCs w:val="28"/>
          <w:lang w:val="uk-UA"/>
        </w:rPr>
        <w:t>ої</w:t>
      </w:r>
      <w:r w:rsidR="00F966EF" w:rsidRPr="00AF1554">
        <w:rPr>
          <w:rFonts w:ascii="Times New Roman" w:hAnsi="Times New Roman"/>
          <w:sz w:val="28"/>
          <w:szCs w:val="28"/>
          <w:lang w:val="uk-UA"/>
        </w:rPr>
        <w:t>, фондов</w:t>
      </w:r>
      <w:r w:rsidR="00F966EF">
        <w:rPr>
          <w:rFonts w:ascii="Times New Roman" w:hAnsi="Times New Roman"/>
          <w:sz w:val="28"/>
          <w:szCs w:val="28"/>
          <w:lang w:val="uk-UA"/>
        </w:rPr>
        <w:t>ої</w:t>
      </w:r>
      <w:r w:rsidR="00F966EF" w:rsidRPr="00AF1554">
        <w:rPr>
          <w:rFonts w:ascii="Times New Roman" w:hAnsi="Times New Roman"/>
          <w:sz w:val="28"/>
          <w:szCs w:val="28"/>
          <w:lang w:val="uk-UA"/>
        </w:rPr>
        <w:t>, реставраційн</w:t>
      </w:r>
      <w:r w:rsidR="00F966EF">
        <w:rPr>
          <w:rFonts w:ascii="Times New Roman" w:hAnsi="Times New Roman"/>
          <w:sz w:val="28"/>
          <w:szCs w:val="28"/>
          <w:lang w:val="uk-UA"/>
        </w:rPr>
        <w:t>ої</w:t>
      </w:r>
      <w:r w:rsidR="00F966EF" w:rsidRPr="00AF1554">
        <w:rPr>
          <w:rFonts w:ascii="Times New Roman" w:hAnsi="Times New Roman"/>
          <w:sz w:val="28"/>
          <w:szCs w:val="28"/>
          <w:lang w:val="uk-UA"/>
        </w:rPr>
        <w:t>, виставков</w:t>
      </w:r>
      <w:r w:rsidR="00F966EF">
        <w:rPr>
          <w:rFonts w:ascii="Times New Roman" w:hAnsi="Times New Roman"/>
          <w:sz w:val="28"/>
          <w:szCs w:val="28"/>
          <w:lang w:val="uk-UA"/>
        </w:rPr>
        <w:t>ої</w:t>
      </w:r>
      <w:r w:rsidR="00F966EF" w:rsidRPr="00AF1554">
        <w:rPr>
          <w:rFonts w:ascii="Times New Roman" w:hAnsi="Times New Roman"/>
          <w:sz w:val="28"/>
          <w:szCs w:val="28"/>
          <w:lang w:val="uk-UA"/>
        </w:rPr>
        <w:t>, пам</w:t>
      </w:r>
      <w:r w:rsidR="00F966EF">
        <w:rPr>
          <w:rFonts w:ascii="Times New Roman" w:hAnsi="Times New Roman"/>
          <w:sz w:val="28"/>
          <w:szCs w:val="28"/>
          <w:lang w:val="uk-UA"/>
        </w:rPr>
        <w:t>’</w:t>
      </w:r>
      <w:r w:rsidR="00F966EF" w:rsidRPr="00AF1554">
        <w:rPr>
          <w:rFonts w:ascii="Times New Roman" w:hAnsi="Times New Roman"/>
          <w:sz w:val="28"/>
          <w:szCs w:val="28"/>
          <w:lang w:val="uk-UA"/>
        </w:rPr>
        <w:t>яткоохоронн</w:t>
      </w:r>
      <w:r w:rsidR="00F966EF">
        <w:rPr>
          <w:rFonts w:ascii="Times New Roman" w:hAnsi="Times New Roman"/>
          <w:sz w:val="28"/>
          <w:szCs w:val="28"/>
          <w:lang w:val="uk-UA"/>
        </w:rPr>
        <w:t>ої</w:t>
      </w:r>
      <w:r w:rsidR="00F966EF" w:rsidRPr="00AF1554">
        <w:rPr>
          <w:rFonts w:ascii="Times New Roman" w:hAnsi="Times New Roman"/>
          <w:sz w:val="28"/>
          <w:szCs w:val="28"/>
          <w:lang w:val="uk-UA"/>
        </w:rPr>
        <w:t xml:space="preserve"> робот</w:t>
      </w:r>
      <w:r w:rsidR="00F966EF">
        <w:rPr>
          <w:rFonts w:ascii="Times New Roman" w:hAnsi="Times New Roman"/>
          <w:sz w:val="28"/>
          <w:szCs w:val="28"/>
          <w:lang w:val="uk-UA"/>
        </w:rPr>
        <w:t xml:space="preserve">и) передбачали особливості розміщення готелів на музейній території та надання такими готелями </w:t>
      </w:r>
      <w:r w:rsidR="006F3801">
        <w:rPr>
          <w:rFonts w:ascii="Times New Roman" w:hAnsi="Times New Roman"/>
          <w:sz w:val="28"/>
          <w:szCs w:val="28"/>
          <w:lang w:val="uk-UA"/>
        </w:rPr>
        <w:t>й</w:t>
      </w:r>
      <w:r w:rsidR="00F966EF">
        <w:rPr>
          <w:rFonts w:ascii="Times New Roman" w:hAnsi="Times New Roman"/>
          <w:sz w:val="28"/>
          <w:szCs w:val="28"/>
          <w:lang w:val="uk-UA"/>
        </w:rPr>
        <w:t xml:space="preserve"> іншими закладами гостинності послуг своїм відвідувачам.</w:t>
      </w:r>
      <w:r w:rsidR="00E878F5" w:rsidRPr="00423695">
        <w:rPr>
          <w:rFonts w:ascii="Times New Roman" w:hAnsi="Times New Roman"/>
          <w:sz w:val="28"/>
          <w:szCs w:val="28"/>
          <w:lang w:val="uk-UA"/>
        </w:rPr>
        <w:t xml:space="preserve"> </w:t>
      </w:r>
    </w:p>
    <w:p w:rsidR="0080464B" w:rsidRPr="0080464B" w:rsidRDefault="00784F15" w:rsidP="006F3801">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Також Головне управління звертає увагу на те, що у</w:t>
      </w:r>
      <w:r w:rsidR="0080464B" w:rsidRPr="0080464B">
        <w:rPr>
          <w:rFonts w:ascii="Times New Roman" w:hAnsi="Times New Roman"/>
          <w:sz w:val="28"/>
          <w:szCs w:val="28"/>
          <w:lang w:val="uk-UA"/>
        </w:rPr>
        <w:t xml:space="preserve"> законоп</w:t>
      </w:r>
      <w:r>
        <w:rPr>
          <w:rFonts w:ascii="Times New Roman" w:hAnsi="Times New Roman"/>
          <w:sz w:val="28"/>
          <w:szCs w:val="28"/>
          <w:lang w:val="uk-UA"/>
        </w:rPr>
        <w:t>роекті пропонується статтю</w:t>
      </w:r>
      <w:r w:rsidR="0080464B" w:rsidRPr="0080464B">
        <w:rPr>
          <w:rFonts w:ascii="Times New Roman" w:hAnsi="Times New Roman"/>
          <w:sz w:val="28"/>
          <w:szCs w:val="28"/>
          <w:lang w:val="uk-UA"/>
        </w:rPr>
        <w:t xml:space="preserve"> 2 Закону України «Про державно</w:t>
      </w:r>
      <w:r>
        <w:rPr>
          <w:rFonts w:ascii="Times New Roman" w:hAnsi="Times New Roman"/>
          <w:sz w:val="28"/>
          <w:szCs w:val="28"/>
          <w:lang w:val="uk-UA"/>
        </w:rPr>
        <w:t>-</w:t>
      </w:r>
      <w:r w:rsidR="0080464B" w:rsidRPr="0080464B">
        <w:rPr>
          <w:rFonts w:ascii="Times New Roman" w:hAnsi="Times New Roman"/>
          <w:sz w:val="28"/>
          <w:szCs w:val="28"/>
          <w:lang w:val="uk-UA"/>
        </w:rPr>
        <w:t>приватне партнерство» доповнити новою ч</w:t>
      </w:r>
      <w:r>
        <w:rPr>
          <w:rFonts w:ascii="Times New Roman" w:hAnsi="Times New Roman"/>
          <w:sz w:val="28"/>
          <w:szCs w:val="28"/>
          <w:lang w:val="uk-UA"/>
        </w:rPr>
        <w:t>астиною п’ятою</w:t>
      </w:r>
      <w:r w:rsidR="0080464B" w:rsidRPr="0080464B">
        <w:rPr>
          <w:rFonts w:ascii="Times New Roman" w:hAnsi="Times New Roman"/>
          <w:sz w:val="28"/>
          <w:szCs w:val="28"/>
          <w:lang w:val="uk-UA"/>
        </w:rPr>
        <w:t>, у якій зазначено, що «відносини,</w:t>
      </w:r>
      <w:r w:rsidR="00457DA4" w:rsidRPr="00457DA4">
        <w:rPr>
          <w:rFonts w:ascii="Times New Roman" w:hAnsi="Times New Roman"/>
          <w:sz w:val="28"/>
          <w:szCs w:val="28"/>
        </w:rPr>
        <w:t xml:space="preserve"> </w:t>
      </w:r>
      <w:r w:rsidR="0080464B" w:rsidRPr="0080464B">
        <w:rPr>
          <w:rFonts w:ascii="Times New Roman" w:hAnsi="Times New Roman"/>
          <w:sz w:val="28"/>
          <w:szCs w:val="28"/>
          <w:lang w:val="uk-UA"/>
        </w:rPr>
        <w:t>що виникають у зв’язку із державно-приватним партнерством в сфері управління</w:t>
      </w:r>
      <w:r w:rsidR="00457DA4" w:rsidRPr="00457DA4">
        <w:rPr>
          <w:rFonts w:ascii="Times New Roman" w:hAnsi="Times New Roman"/>
          <w:sz w:val="28"/>
          <w:szCs w:val="28"/>
        </w:rPr>
        <w:t xml:space="preserve"> </w:t>
      </w:r>
      <w:r w:rsidR="0080464B" w:rsidRPr="0080464B">
        <w:rPr>
          <w:rFonts w:ascii="Times New Roman" w:hAnsi="Times New Roman"/>
          <w:sz w:val="28"/>
          <w:szCs w:val="28"/>
          <w:lang w:val="uk-UA"/>
        </w:rPr>
        <w:t>пам’ятками архітектури та культурної спадщини</w:t>
      </w:r>
      <w:r w:rsidR="00FE5F49">
        <w:rPr>
          <w:rFonts w:ascii="Times New Roman" w:hAnsi="Times New Roman"/>
          <w:sz w:val="28"/>
          <w:szCs w:val="28"/>
          <w:lang w:val="uk-UA"/>
        </w:rPr>
        <w:t>,</w:t>
      </w:r>
      <w:r w:rsidR="0080464B" w:rsidRPr="0080464B">
        <w:rPr>
          <w:rFonts w:ascii="Times New Roman" w:hAnsi="Times New Roman"/>
          <w:sz w:val="28"/>
          <w:szCs w:val="28"/>
          <w:lang w:val="uk-UA"/>
        </w:rPr>
        <w:t xml:space="preserve"> регулюються цим Законом із</w:t>
      </w:r>
      <w:r w:rsidR="00457DA4" w:rsidRPr="00457DA4">
        <w:rPr>
          <w:rFonts w:ascii="Times New Roman" w:hAnsi="Times New Roman"/>
          <w:sz w:val="28"/>
          <w:szCs w:val="28"/>
        </w:rPr>
        <w:t xml:space="preserve"> </w:t>
      </w:r>
      <w:r w:rsidR="0080464B" w:rsidRPr="0080464B">
        <w:rPr>
          <w:rFonts w:ascii="Times New Roman" w:hAnsi="Times New Roman"/>
          <w:sz w:val="28"/>
          <w:szCs w:val="28"/>
          <w:lang w:val="uk-UA"/>
        </w:rPr>
        <w:t>особливостями</w:t>
      </w:r>
      <w:r w:rsidR="00FE5F49">
        <w:rPr>
          <w:rFonts w:ascii="Times New Roman" w:hAnsi="Times New Roman"/>
          <w:sz w:val="28"/>
          <w:szCs w:val="28"/>
          <w:lang w:val="uk-UA"/>
        </w:rPr>
        <w:t>,</w:t>
      </w:r>
      <w:r w:rsidR="0080464B" w:rsidRPr="0080464B">
        <w:rPr>
          <w:rFonts w:ascii="Times New Roman" w:hAnsi="Times New Roman"/>
          <w:sz w:val="28"/>
          <w:szCs w:val="28"/>
          <w:lang w:val="uk-UA"/>
        </w:rPr>
        <w:t xml:space="preserve"> визначеними Законом України «Про охорону культурної</w:t>
      </w:r>
      <w:r w:rsidR="007C543F" w:rsidRPr="007C543F">
        <w:rPr>
          <w:rFonts w:ascii="Times New Roman" w:hAnsi="Times New Roman"/>
          <w:sz w:val="28"/>
          <w:szCs w:val="28"/>
        </w:rPr>
        <w:t xml:space="preserve"> </w:t>
      </w:r>
      <w:r w:rsidR="0080464B" w:rsidRPr="0080464B">
        <w:rPr>
          <w:rFonts w:ascii="Times New Roman" w:hAnsi="Times New Roman"/>
          <w:sz w:val="28"/>
          <w:szCs w:val="28"/>
          <w:lang w:val="uk-UA"/>
        </w:rPr>
        <w:t xml:space="preserve">спадщини»». </w:t>
      </w:r>
    </w:p>
    <w:p w:rsidR="0080464B" w:rsidRPr="0080464B" w:rsidRDefault="0080464B" w:rsidP="006F3801">
      <w:pPr>
        <w:spacing w:after="0" w:line="240" w:lineRule="auto"/>
        <w:ind w:firstLine="708"/>
        <w:jc w:val="both"/>
        <w:rPr>
          <w:rFonts w:ascii="Times New Roman" w:hAnsi="Times New Roman"/>
          <w:sz w:val="28"/>
          <w:szCs w:val="28"/>
          <w:lang w:val="uk-UA"/>
        </w:rPr>
      </w:pPr>
      <w:r w:rsidRPr="0080464B">
        <w:rPr>
          <w:rFonts w:ascii="Times New Roman" w:hAnsi="Times New Roman"/>
          <w:sz w:val="28"/>
          <w:szCs w:val="28"/>
          <w:lang w:val="uk-UA"/>
        </w:rPr>
        <w:t>При цьому, зазначена новела суперечить нормам ч</w:t>
      </w:r>
      <w:r w:rsidR="00784F15">
        <w:rPr>
          <w:rFonts w:ascii="Times New Roman" w:hAnsi="Times New Roman"/>
          <w:sz w:val="28"/>
          <w:szCs w:val="28"/>
          <w:lang w:val="uk-UA"/>
        </w:rPr>
        <w:t>астини третьої</w:t>
      </w:r>
      <w:r w:rsidRPr="0080464B">
        <w:rPr>
          <w:rFonts w:ascii="Times New Roman" w:hAnsi="Times New Roman"/>
          <w:sz w:val="28"/>
          <w:szCs w:val="28"/>
          <w:lang w:val="uk-UA"/>
        </w:rPr>
        <w:t xml:space="preserve"> ст</w:t>
      </w:r>
      <w:r w:rsidR="00784F15">
        <w:rPr>
          <w:rFonts w:ascii="Times New Roman" w:hAnsi="Times New Roman"/>
          <w:sz w:val="28"/>
          <w:szCs w:val="28"/>
          <w:lang w:val="uk-UA"/>
        </w:rPr>
        <w:t>атті 2</w:t>
      </w:r>
      <w:r w:rsidRPr="0080464B">
        <w:rPr>
          <w:rFonts w:ascii="Times New Roman" w:hAnsi="Times New Roman"/>
          <w:sz w:val="28"/>
          <w:szCs w:val="28"/>
          <w:lang w:val="uk-UA"/>
        </w:rPr>
        <w:t xml:space="preserve"> цього ж Закону, якою визначено, що відносини, що</w:t>
      </w:r>
      <w:r w:rsidR="00457DA4" w:rsidRPr="00457DA4">
        <w:rPr>
          <w:rFonts w:ascii="Times New Roman" w:hAnsi="Times New Roman"/>
          <w:sz w:val="28"/>
          <w:szCs w:val="28"/>
        </w:rPr>
        <w:t xml:space="preserve"> </w:t>
      </w:r>
      <w:r w:rsidRPr="0080464B">
        <w:rPr>
          <w:rFonts w:ascii="Times New Roman" w:hAnsi="Times New Roman"/>
          <w:sz w:val="28"/>
          <w:szCs w:val="28"/>
          <w:lang w:val="uk-UA"/>
        </w:rPr>
        <w:t>виникають у зв’язку із державно-приватним партнерством, не можуть</w:t>
      </w:r>
      <w:r w:rsidR="007C543F" w:rsidRPr="007C543F">
        <w:rPr>
          <w:rFonts w:ascii="Times New Roman" w:hAnsi="Times New Roman"/>
          <w:sz w:val="28"/>
          <w:szCs w:val="28"/>
        </w:rPr>
        <w:t xml:space="preserve"> </w:t>
      </w:r>
      <w:r w:rsidRPr="0080464B">
        <w:rPr>
          <w:rFonts w:ascii="Times New Roman" w:hAnsi="Times New Roman"/>
          <w:sz w:val="28"/>
          <w:szCs w:val="28"/>
          <w:lang w:val="uk-UA"/>
        </w:rPr>
        <w:t>встановлюватися або змінюватися іншими законами України, крім законів, що</w:t>
      </w:r>
      <w:r w:rsidR="00457DA4" w:rsidRPr="00457DA4">
        <w:rPr>
          <w:rFonts w:ascii="Times New Roman" w:hAnsi="Times New Roman"/>
          <w:sz w:val="28"/>
          <w:szCs w:val="28"/>
        </w:rPr>
        <w:t xml:space="preserve"> </w:t>
      </w:r>
      <w:r w:rsidRPr="0080464B">
        <w:rPr>
          <w:rFonts w:ascii="Times New Roman" w:hAnsi="Times New Roman"/>
          <w:sz w:val="28"/>
          <w:szCs w:val="28"/>
          <w:lang w:val="uk-UA"/>
        </w:rPr>
        <w:t>містять виключно норми щодо внесення змін до цього Закону.</w:t>
      </w:r>
    </w:p>
    <w:p w:rsidR="0080464B" w:rsidRPr="0080464B" w:rsidRDefault="00784F15" w:rsidP="006F3801">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lastRenderedPageBreak/>
        <w:t>Крім того, з</w:t>
      </w:r>
      <w:r w:rsidR="0080464B" w:rsidRPr="0080464B">
        <w:rPr>
          <w:rFonts w:ascii="Times New Roman" w:hAnsi="Times New Roman"/>
          <w:sz w:val="28"/>
          <w:szCs w:val="28"/>
          <w:lang w:val="uk-UA"/>
        </w:rPr>
        <w:t>аконопроект потребує техніко-юридичного доопрацювання.</w:t>
      </w:r>
    </w:p>
    <w:p w:rsidR="000C4A08" w:rsidRPr="00C36A39" w:rsidRDefault="0080464B" w:rsidP="006F3801">
      <w:pPr>
        <w:spacing w:after="0" w:line="240" w:lineRule="auto"/>
        <w:ind w:firstLine="708"/>
        <w:jc w:val="both"/>
        <w:rPr>
          <w:rFonts w:ascii="Times New Roman" w:hAnsi="Times New Roman"/>
          <w:sz w:val="28"/>
          <w:szCs w:val="28"/>
          <w:lang w:val="uk-UA"/>
        </w:rPr>
      </w:pPr>
      <w:r w:rsidRPr="0080464B">
        <w:rPr>
          <w:rFonts w:ascii="Times New Roman" w:hAnsi="Times New Roman"/>
          <w:sz w:val="28"/>
          <w:szCs w:val="28"/>
          <w:lang w:val="uk-UA"/>
        </w:rPr>
        <w:t>У проекті пропонується викласти в новій редакції абз</w:t>
      </w:r>
      <w:r w:rsidR="00784F15">
        <w:rPr>
          <w:rFonts w:ascii="Times New Roman" w:hAnsi="Times New Roman"/>
          <w:sz w:val="28"/>
          <w:szCs w:val="28"/>
          <w:lang w:val="uk-UA"/>
        </w:rPr>
        <w:t>ац сьомий</w:t>
      </w:r>
      <w:r w:rsidRPr="0080464B">
        <w:rPr>
          <w:rFonts w:ascii="Times New Roman" w:hAnsi="Times New Roman"/>
          <w:sz w:val="28"/>
          <w:szCs w:val="28"/>
          <w:lang w:val="uk-UA"/>
        </w:rPr>
        <w:t xml:space="preserve"> ст</w:t>
      </w:r>
      <w:r w:rsidR="00784F15">
        <w:rPr>
          <w:rFonts w:ascii="Times New Roman" w:hAnsi="Times New Roman"/>
          <w:sz w:val="28"/>
          <w:szCs w:val="28"/>
          <w:lang w:val="uk-UA"/>
        </w:rPr>
        <w:t>атті</w:t>
      </w:r>
      <w:r w:rsidRPr="0080464B">
        <w:rPr>
          <w:rFonts w:ascii="Times New Roman" w:hAnsi="Times New Roman"/>
          <w:sz w:val="28"/>
          <w:szCs w:val="28"/>
          <w:lang w:val="uk-UA"/>
        </w:rPr>
        <w:t xml:space="preserve"> 11 Закону</w:t>
      </w:r>
      <w:r w:rsidR="007C543F" w:rsidRPr="007C543F">
        <w:rPr>
          <w:rFonts w:ascii="Times New Roman" w:hAnsi="Times New Roman"/>
          <w:sz w:val="28"/>
          <w:szCs w:val="28"/>
        </w:rPr>
        <w:t xml:space="preserve"> </w:t>
      </w:r>
      <w:r w:rsidRPr="0080464B">
        <w:rPr>
          <w:rFonts w:ascii="Times New Roman" w:hAnsi="Times New Roman"/>
          <w:sz w:val="28"/>
          <w:szCs w:val="28"/>
          <w:lang w:val="uk-UA"/>
        </w:rPr>
        <w:t>України «Про музеї та музейну справу», насправді</w:t>
      </w:r>
      <w:r w:rsidR="00A37AC9">
        <w:rPr>
          <w:rFonts w:ascii="Times New Roman" w:hAnsi="Times New Roman"/>
          <w:sz w:val="28"/>
          <w:szCs w:val="28"/>
          <w:lang w:val="uk-UA"/>
        </w:rPr>
        <w:t xml:space="preserve"> ж</w:t>
      </w:r>
      <w:r w:rsidRPr="0080464B">
        <w:rPr>
          <w:rFonts w:ascii="Times New Roman" w:hAnsi="Times New Roman"/>
          <w:sz w:val="28"/>
          <w:szCs w:val="28"/>
          <w:lang w:val="uk-UA"/>
        </w:rPr>
        <w:t xml:space="preserve"> зміни вносяться до абз</w:t>
      </w:r>
      <w:r w:rsidR="00784F15">
        <w:rPr>
          <w:rFonts w:ascii="Times New Roman" w:hAnsi="Times New Roman"/>
          <w:sz w:val="28"/>
          <w:szCs w:val="28"/>
          <w:lang w:val="uk-UA"/>
        </w:rPr>
        <w:t>ацу</w:t>
      </w:r>
      <w:r w:rsidRPr="0080464B">
        <w:rPr>
          <w:rFonts w:ascii="Times New Roman" w:hAnsi="Times New Roman"/>
          <w:sz w:val="28"/>
          <w:szCs w:val="28"/>
          <w:lang w:val="uk-UA"/>
        </w:rPr>
        <w:t xml:space="preserve"> </w:t>
      </w:r>
      <w:r w:rsidR="00784F15">
        <w:rPr>
          <w:rFonts w:ascii="Times New Roman" w:hAnsi="Times New Roman"/>
          <w:sz w:val="28"/>
          <w:szCs w:val="28"/>
          <w:lang w:val="uk-UA"/>
        </w:rPr>
        <w:t>п’ятого частини третьої</w:t>
      </w:r>
      <w:r w:rsidRPr="0080464B">
        <w:rPr>
          <w:rFonts w:ascii="Times New Roman" w:hAnsi="Times New Roman"/>
          <w:sz w:val="28"/>
          <w:szCs w:val="28"/>
          <w:lang w:val="uk-UA"/>
        </w:rPr>
        <w:t xml:space="preserve"> </w:t>
      </w:r>
      <w:r w:rsidR="00FE5F49">
        <w:rPr>
          <w:rFonts w:ascii="Times New Roman" w:hAnsi="Times New Roman"/>
          <w:sz w:val="28"/>
          <w:szCs w:val="28"/>
          <w:lang w:val="uk-UA"/>
        </w:rPr>
        <w:t xml:space="preserve">цієї </w:t>
      </w:r>
      <w:r w:rsidRPr="0080464B">
        <w:rPr>
          <w:rFonts w:ascii="Times New Roman" w:hAnsi="Times New Roman"/>
          <w:sz w:val="28"/>
          <w:szCs w:val="28"/>
          <w:lang w:val="uk-UA"/>
        </w:rPr>
        <w:t>ст</w:t>
      </w:r>
      <w:r w:rsidR="00784F15">
        <w:rPr>
          <w:rFonts w:ascii="Times New Roman" w:hAnsi="Times New Roman"/>
          <w:sz w:val="28"/>
          <w:szCs w:val="28"/>
          <w:lang w:val="uk-UA"/>
        </w:rPr>
        <w:t>атті</w:t>
      </w:r>
      <w:r w:rsidRPr="0080464B">
        <w:rPr>
          <w:rFonts w:ascii="Times New Roman" w:hAnsi="Times New Roman"/>
          <w:sz w:val="28"/>
          <w:szCs w:val="28"/>
          <w:lang w:val="uk-UA"/>
        </w:rPr>
        <w:t>.</w:t>
      </w:r>
    </w:p>
    <w:p w:rsidR="00D86EDC" w:rsidRPr="00685080" w:rsidRDefault="00D86EDC" w:rsidP="006F3801">
      <w:pPr>
        <w:spacing w:after="0" w:line="240" w:lineRule="auto"/>
        <w:ind w:firstLine="708"/>
        <w:jc w:val="both"/>
        <w:rPr>
          <w:lang w:val="uk-UA"/>
        </w:rPr>
      </w:pPr>
      <w:r>
        <w:rPr>
          <w:rFonts w:ascii="Times New Roman" w:eastAsia="Times New Roman" w:hAnsi="Times New Roman"/>
          <w:sz w:val="28"/>
          <w:szCs w:val="28"/>
          <w:lang w:val="uk-UA"/>
        </w:rPr>
        <w:t>МКІП підтримує прийняття законо</w:t>
      </w:r>
      <w:r w:rsidR="00BA2D82">
        <w:rPr>
          <w:rFonts w:ascii="Times New Roman" w:eastAsia="Times New Roman" w:hAnsi="Times New Roman"/>
          <w:sz w:val="28"/>
          <w:szCs w:val="28"/>
          <w:lang w:val="uk-UA"/>
        </w:rPr>
        <w:t>проєкт</w:t>
      </w:r>
      <w:r>
        <w:rPr>
          <w:rFonts w:ascii="Times New Roman" w:eastAsia="Times New Roman" w:hAnsi="Times New Roman"/>
          <w:sz w:val="28"/>
          <w:szCs w:val="28"/>
          <w:lang w:val="uk-UA"/>
        </w:rPr>
        <w:t>у.</w:t>
      </w:r>
      <w:r w:rsidR="008600FF">
        <w:rPr>
          <w:rFonts w:ascii="Times New Roman" w:eastAsia="Times New Roman" w:hAnsi="Times New Roman"/>
          <w:sz w:val="28"/>
          <w:szCs w:val="28"/>
          <w:lang w:val="uk-UA"/>
        </w:rPr>
        <w:t xml:space="preserve"> </w:t>
      </w:r>
      <w:r w:rsidR="00A16480">
        <w:rPr>
          <w:rFonts w:ascii="Times New Roman" w:eastAsia="Times New Roman" w:hAnsi="Times New Roman"/>
          <w:sz w:val="28"/>
          <w:szCs w:val="28"/>
          <w:lang w:val="uk-UA"/>
        </w:rPr>
        <w:t>Мінфін не має суттєвих застережень до законопроекту.</w:t>
      </w:r>
    </w:p>
    <w:p w:rsidR="00A35373" w:rsidRPr="00660565" w:rsidRDefault="00A35373" w:rsidP="006F3801">
      <w:pPr>
        <w:pStyle w:val="af2"/>
        <w:ind w:firstLine="567"/>
        <w:jc w:val="both"/>
        <w:rPr>
          <w:sz w:val="28"/>
          <w:szCs w:val="28"/>
          <w:lang w:val="uk-UA"/>
        </w:rPr>
      </w:pPr>
      <w:r w:rsidRPr="00660565">
        <w:rPr>
          <w:sz w:val="28"/>
          <w:szCs w:val="28"/>
          <w:lang w:val="uk-UA"/>
        </w:rPr>
        <w:t xml:space="preserve">За підсумками обговорення та з урахуванням викладеного </w:t>
      </w:r>
      <w:r w:rsidRPr="00660565">
        <w:rPr>
          <w:kern w:val="28"/>
          <w:sz w:val="28"/>
          <w:szCs w:val="28"/>
          <w:lang w:val="uk-UA"/>
        </w:rPr>
        <w:t xml:space="preserve">Комітет </w:t>
      </w:r>
      <w:r w:rsidRPr="00660565">
        <w:rPr>
          <w:sz w:val="28"/>
          <w:szCs w:val="28"/>
          <w:lang w:val="uk-UA"/>
        </w:rPr>
        <w:t xml:space="preserve">Верховної Ради України з питань гуманітарної та інформаційної політики ухвалив рішення </w:t>
      </w:r>
      <w:r w:rsidRPr="00660565">
        <w:rPr>
          <w:b/>
          <w:sz w:val="28"/>
          <w:szCs w:val="28"/>
          <w:lang w:val="uk-UA"/>
        </w:rPr>
        <w:t>рекомендувати Верховній Раді України</w:t>
      </w:r>
      <w:r w:rsidRPr="00660565">
        <w:rPr>
          <w:sz w:val="28"/>
          <w:szCs w:val="28"/>
          <w:lang w:val="uk-UA"/>
        </w:rPr>
        <w:t>:</w:t>
      </w:r>
    </w:p>
    <w:p w:rsidR="00A35373" w:rsidRPr="006F3801" w:rsidRDefault="00A35373" w:rsidP="006F3801">
      <w:pPr>
        <w:pStyle w:val="af2"/>
        <w:ind w:firstLine="567"/>
        <w:jc w:val="both"/>
        <w:rPr>
          <w:sz w:val="28"/>
          <w:szCs w:val="28"/>
          <w:lang w:val="uk-UA"/>
        </w:rPr>
      </w:pPr>
      <w:r w:rsidRPr="006F3801">
        <w:rPr>
          <w:sz w:val="28"/>
          <w:szCs w:val="28"/>
          <w:lang w:val="uk-UA"/>
        </w:rPr>
        <w:t>включити законопроєкт про внесення змін до деяких законів України щодо створення умов для реалізації проєктів у сфері розвитку об’єктів культурного призначення та управління пам'ятками культурної спадщини в рамках державно-приватного партнерства (реєстр. № 5808</w:t>
      </w:r>
      <w:r w:rsidRPr="006F3801">
        <w:rPr>
          <w:bCs/>
          <w:sz w:val="28"/>
          <w:szCs w:val="28"/>
          <w:lang w:val="uk-UA"/>
        </w:rPr>
        <w:t>)</w:t>
      </w:r>
      <w:r w:rsidRPr="006F3801">
        <w:rPr>
          <w:sz w:val="28"/>
          <w:szCs w:val="28"/>
          <w:lang w:val="uk-UA"/>
        </w:rPr>
        <w:t>, поданий народними депутатами України М. Потураєвим та Є. Кравчук, до порядку денного шостої сесії Верховної Ради України</w:t>
      </w:r>
      <w:r w:rsidRPr="006F3801">
        <w:rPr>
          <w:sz w:val="28"/>
          <w:szCs w:val="28"/>
        </w:rPr>
        <w:t xml:space="preserve"> </w:t>
      </w:r>
      <w:r w:rsidRPr="006F3801">
        <w:rPr>
          <w:sz w:val="28"/>
          <w:szCs w:val="28"/>
          <w:lang w:val="en-US"/>
        </w:rPr>
        <w:t>IX</w:t>
      </w:r>
      <w:r w:rsidRPr="006F3801">
        <w:rPr>
          <w:sz w:val="28"/>
          <w:szCs w:val="28"/>
        </w:rPr>
        <w:t xml:space="preserve"> </w:t>
      </w:r>
      <w:r w:rsidRPr="006F3801">
        <w:rPr>
          <w:sz w:val="28"/>
          <w:szCs w:val="28"/>
          <w:lang w:val="uk-UA"/>
        </w:rPr>
        <w:t>скликання;</w:t>
      </w:r>
    </w:p>
    <w:p w:rsidR="00423695" w:rsidRPr="006F3801" w:rsidRDefault="00A35373" w:rsidP="006F3801">
      <w:pPr>
        <w:spacing w:line="240" w:lineRule="auto"/>
        <w:ind w:firstLine="993"/>
        <w:jc w:val="both"/>
        <w:rPr>
          <w:rFonts w:ascii="Times New Roman" w:eastAsia="Times New Roman" w:hAnsi="Times New Roman"/>
          <w:sz w:val="28"/>
          <w:szCs w:val="28"/>
          <w:lang w:val="uk-UA" w:eastAsia="ru-RU"/>
        </w:rPr>
      </w:pPr>
      <w:r w:rsidRPr="006F3801">
        <w:rPr>
          <w:rFonts w:ascii="Times New Roman" w:eastAsia="Times New Roman" w:hAnsi="Times New Roman"/>
          <w:sz w:val="28"/>
          <w:szCs w:val="28"/>
          <w:lang w:val="uk-UA"/>
        </w:rPr>
        <w:t>за результатами розгляду в першому читанні</w:t>
      </w:r>
      <w:r w:rsidRPr="006F3801">
        <w:rPr>
          <w:rFonts w:ascii="Times New Roman" w:eastAsia="Times New Roman" w:hAnsi="Times New Roman"/>
          <w:sz w:val="28"/>
          <w:szCs w:val="28"/>
        </w:rPr>
        <w:t xml:space="preserve"> зазначений законопроєкт</w:t>
      </w:r>
      <w:r w:rsidRPr="006F3801">
        <w:rPr>
          <w:rStyle w:val="rvts0"/>
          <w:sz w:val="28"/>
          <w:szCs w:val="28"/>
          <w:lang w:val="uk-UA"/>
        </w:rPr>
        <w:t xml:space="preserve"> </w:t>
      </w:r>
      <w:r w:rsidR="00423695" w:rsidRPr="006F3801">
        <w:rPr>
          <w:rFonts w:ascii="Times New Roman" w:eastAsia="Times New Roman" w:hAnsi="Times New Roman" w:cs="Calibri"/>
          <w:b/>
          <w:sz w:val="28"/>
          <w:lang w:val="uk-UA"/>
        </w:rPr>
        <w:t>повернути суб’єкту права законодавчої ініціативи на доопрацювання.</w:t>
      </w:r>
    </w:p>
    <w:p w:rsidR="00F640D4" w:rsidRPr="00B47E1E" w:rsidRDefault="00F640D4" w:rsidP="006F3801">
      <w:pPr>
        <w:spacing w:after="0" w:line="240" w:lineRule="auto"/>
        <w:ind w:firstLine="708"/>
        <w:jc w:val="both"/>
        <w:rPr>
          <w:rFonts w:ascii="Times New Roman" w:hAnsi="Times New Roman"/>
          <w:sz w:val="28"/>
          <w:szCs w:val="24"/>
          <w:lang w:val="uk-UA" w:eastAsia="ru-RU"/>
        </w:rPr>
      </w:pPr>
      <w:r w:rsidRPr="006F3801">
        <w:rPr>
          <w:rFonts w:ascii="Times New Roman" w:hAnsi="Times New Roman"/>
          <w:sz w:val="28"/>
          <w:szCs w:val="24"/>
          <w:lang w:val="uk-UA" w:eastAsia="ru-RU"/>
        </w:rPr>
        <w:t xml:space="preserve">Співдоповідачем з цього питання на пленарному засіданні Верховної Ради України визначити </w:t>
      </w:r>
      <w:r w:rsidR="006F3801" w:rsidRPr="006F3801">
        <w:rPr>
          <w:rFonts w:ascii="Times New Roman" w:hAnsi="Times New Roman"/>
          <w:sz w:val="28"/>
          <w:szCs w:val="24"/>
          <w:lang w:val="uk-UA" w:eastAsia="ru-RU"/>
        </w:rPr>
        <w:t>Голову Комітету з питань гуманітарної та інформаційної політики М.Р. Потураєва</w:t>
      </w:r>
      <w:r w:rsidRPr="006F3801">
        <w:rPr>
          <w:rFonts w:ascii="Times New Roman" w:hAnsi="Times New Roman"/>
          <w:sz w:val="28"/>
          <w:szCs w:val="24"/>
          <w:lang w:val="uk-UA" w:eastAsia="ru-RU"/>
        </w:rPr>
        <w:t>.</w:t>
      </w:r>
      <w:r w:rsidRPr="00B47E1E">
        <w:rPr>
          <w:rFonts w:ascii="Times New Roman" w:hAnsi="Times New Roman"/>
          <w:sz w:val="28"/>
          <w:szCs w:val="24"/>
          <w:lang w:val="uk-UA" w:eastAsia="ru-RU"/>
        </w:rPr>
        <w:t xml:space="preserve"> </w:t>
      </w:r>
    </w:p>
    <w:p w:rsidR="00A80CA7" w:rsidRPr="00A30801" w:rsidRDefault="00A80CA7" w:rsidP="006F3801">
      <w:pPr>
        <w:pStyle w:val="14pt"/>
        <w:rPr>
          <w:bCs w:val="0"/>
          <w:sz w:val="16"/>
          <w:szCs w:val="16"/>
        </w:rPr>
      </w:pPr>
    </w:p>
    <w:p w:rsidR="00F640D4" w:rsidRDefault="00BA2D82" w:rsidP="006F3801">
      <w:pPr>
        <w:pStyle w:val="14pt"/>
        <w:ind w:firstLine="709"/>
        <w:rPr>
          <w:bCs w:val="0"/>
        </w:rPr>
      </w:pPr>
      <w:r>
        <w:rPr>
          <w:bCs w:val="0"/>
        </w:rPr>
        <w:t>Проєкт</w:t>
      </w:r>
      <w:r w:rsidR="00F640D4">
        <w:rPr>
          <w:bCs w:val="0"/>
        </w:rPr>
        <w:t xml:space="preserve"> постанови Верховної Ради України </w:t>
      </w:r>
      <w:r w:rsidR="00B25849">
        <w:rPr>
          <w:bCs w:val="0"/>
        </w:rPr>
        <w:t>додається</w:t>
      </w:r>
      <w:r w:rsidR="00F640D4">
        <w:rPr>
          <w:bCs w:val="0"/>
        </w:rPr>
        <w:t>.</w:t>
      </w:r>
    </w:p>
    <w:p w:rsidR="00F640D4" w:rsidRDefault="00F640D4" w:rsidP="006F3801">
      <w:pPr>
        <w:pStyle w:val="14pt"/>
        <w:rPr>
          <w:bCs w:val="0"/>
        </w:rPr>
      </w:pPr>
    </w:p>
    <w:p w:rsidR="00F640D4" w:rsidRDefault="00F640D4" w:rsidP="006F3801">
      <w:pPr>
        <w:pStyle w:val="14pt"/>
        <w:rPr>
          <w:bCs w:val="0"/>
        </w:rPr>
      </w:pPr>
    </w:p>
    <w:p w:rsidR="002C01AC" w:rsidRDefault="00F640D4" w:rsidP="006F3801">
      <w:pPr>
        <w:pStyle w:val="14pt"/>
        <w:jc w:val="center"/>
      </w:pPr>
      <w:r w:rsidRPr="000202A7">
        <w:rPr>
          <w:b/>
          <w:bCs w:val="0"/>
        </w:rPr>
        <w:t>Голова Комітету</w:t>
      </w:r>
      <w:r w:rsidRPr="000202A7">
        <w:rPr>
          <w:b/>
          <w:bCs w:val="0"/>
        </w:rPr>
        <w:tab/>
      </w:r>
      <w:r w:rsidRPr="000202A7">
        <w:rPr>
          <w:b/>
          <w:bCs w:val="0"/>
        </w:rPr>
        <w:tab/>
      </w:r>
      <w:r w:rsidRPr="000202A7">
        <w:rPr>
          <w:b/>
          <w:bCs w:val="0"/>
        </w:rPr>
        <w:tab/>
      </w:r>
      <w:r w:rsidRPr="000202A7">
        <w:rPr>
          <w:b/>
          <w:bCs w:val="0"/>
        </w:rPr>
        <w:tab/>
      </w:r>
      <w:r w:rsidRPr="000202A7">
        <w:rPr>
          <w:b/>
          <w:bCs w:val="0"/>
        </w:rPr>
        <w:tab/>
      </w:r>
      <w:r>
        <w:rPr>
          <w:b/>
          <w:bCs w:val="0"/>
        </w:rPr>
        <w:tab/>
      </w:r>
      <w:r w:rsidR="00DA7316">
        <w:rPr>
          <w:b/>
          <w:bCs w:val="0"/>
        </w:rPr>
        <w:t>Микита ПОТУРАЄВ</w:t>
      </w:r>
    </w:p>
    <w:sectPr w:rsidR="002C01AC" w:rsidSect="00AE1561">
      <w:footerReference w:type="default" r:id="rId8"/>
      <w:headerReference w:type="first" r:id="rId9"/>
      <w:pgSz w:w="11906" w:h="16838"/>
      <w:pgMar w:top="851" w:right="851" w:bottom="568" w:left="1134" w:header="657" w:footer="4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798" w:rsidRDefault="00A50798" w:rsidP="005E306B">
      <w:pPr>
        <w:spacing w:after="0" w:line="240" w:lineRule="auto"/>
      </w:pPr>
      <w:r>
        <w:separator/>
      </w:r>
    </w:p>
  </w:endnote>
  <w:endnote w:type="continuationSeparator" w:id="0">
    <w:p w:rsidR="00A50798" w:rsidRDefault="00A5079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Segoe UI">
    <w:altName w:val="Calibr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6189350"/>
      <w:docPartObj>
        <w:docPartGallery w:val="Page Numbers (Bottom of Page)"/>
        <w:docPartUnique/>
      </w:docPartObj>
    </w:sdtPr>
    <w:sdtEndPr/>
    <w:sdtContent>
      <w:p w:rsidR="00B41A0B" w:rsidRDefault="00B41A0B">
        <w:pPr>
          <w:pStyle w:val="a5"/>
          <w:jc w:val="right"/>
        </w:pPr>
        <w:r>
          <w:fldChar w:fldCharType="begin"/>
        </w:r>
        <w:r>
          <w:instrText>PAGE   \* MERGEFORMAT</w:instrText>
        </w:r>
        <w:r>
          <w:fldChar w:fldCharType="separate"/>
        </w:r>
        <w:r w:rsidR="00607A35" w:rsidRPr="00607A35">
          <w:rPr>
            <w:noProof/>
            <w:lang w:val="uk-UA"/>
          </w:rPr>
          <w:t>4</w:t>
        </w:r>
        <w:r>
          <w:fldChar w:fldCharType="end"/>
        </w:r>
      </w:p>
    </w:sdtContent>
  </w:sdt>
  <w:p w:rsidR="00B41A0B" w:rsidRDefault="00B41A0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798" w:rsidRDefault="00A50798" w:rsidP="005E306B">
      <w:pPr>
        <w:spacing w:after="0" w:line="240" w:lineRule="auto"/>
      </w:pPr>
      <w:r>
        <w:separator/>
      </w:r>
    </w:p>
  </w:footnote>
  <w:footnote w:type="continuationSeparator" w:id="0">
    <w:p w:rsidR="00A50798" w:rsidRDefault="00A50798"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DD3" w:rsidRPr="006E47C7" w:rsidRDefault="00F91DD3" w:rsidP="004F7B8A">
    <w:pPr>
      <w:pStyle w:val="a3"/>
      <w:tabs>
        <w:tab w:val="clear" w:pos="4677"/>
        <w:tab w:val="clear" w:pos="9355"/>
      </w:tabs>
      <w:rPr>
        <w:rFonts w:ascii="Times New Roman" w:hAnsi="Times New Roman"/>
        <w:color w:val="002060"/>
        <w:sz w:val="2"/>
        <w:szCs w:val="2"/>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965FB"/>
    <w:multiLevelType w:val="hybridMultilevel"/>
    <w:tmpl w:val="5DECA778"/>
    <w:lvl w:ilvl="0" w:tplc="A9FEF3D8">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15:restartNumberingAfterBreak="0">
    <w:nsid w:val="08B66800"/>
    <w:multiLevelType w:val="hybridMultilevel"/>
    <w:tmpl w:val="01D0C28A"/>
    <w:lvl w:ilvl="0" w:tplc="B04840B0">
      <w:start w:val="1"/>
      <w:numFmt w:val="decimal"/>
      <w:lvlText w:val="%1)"/>
      <w:lvlJc w:val="left"/>
      <w:pPr>
        <w:ind w:left="1287" w:hanging="360"/>
      </w:pPr>
      <w:rPr>
        <w:rFonts w:ascii="Times New Roman" w:hAnsi="Times New Roman" w:cs="Times New Roman" w:hint="default"/>
        <w:sz w:val="28"/>
        <w:szCs w:val="28"/>
      </w:r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abstractNum w:abstractNumId="2" w15:restartNumberingAfterBreak="0">
    <w:nsid w:val="0F235F30"/>
    <w:multiLevelType w:val="hybridMultilevel"/>
    <w:tmpl w:val="9668BC50"/>
    <w:lvl w:ilvl="0" w:tplc="F77A8C02">
      <w:start w:val="9"/>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107A5E46"/>
    <w:multiLevelType w:val="hybridMultilevel"/>
    <w:tmpl w:val="4FC0CD74"/>
    <w:lvl w:ilvl="0" w:tplc="DAEE70EA">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4" w15:restartNumberingAfterBreak="0">
    <w:nsid w:val="11615DCE"/>
    <w:multiLevelType w:val="hybridMultilevel"/>
    <w:tmpl w:val="1506EFDA"/>
    <w:lvl w:ilvl="0" w:tplc="34E22796">
      <w:numFmt w:val="bullet"/>
      <w:lvlText w:val="-"/>
      <w:lvlJc w:val="left"/>
      <w:pPr>
        <w:ind w:left="927" w:hanging="360"/>
      </w:pPr>
      <w:rPr>
        <w:rFonts w:ascii="Times New Roman" w:eastAsia="Times New Roman" w:hAnsi="Times New Roman" w:cs="Times New Roman" w:hint="default"/>
        <w:color w:val="000000"/>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5" w15:restartNumberingAfterBreak="0">
    <w:nsid w:val="13415B4E"/>
    <w:multiLevelType w:val="hybridMultilevel"/>
    <w:tmpl w:val="6FAEFE96"/>
    <w:lvl w:ilvl="0" w:tplc="C76C37F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15FE6A67"/>
    <w:multiLevelType w:val="multilevel"/>
    <w:tmpl w:val="95F2FB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92A26BF"/>
    <w:multiLevelType w:val="hybridMultilevel"/>
    <w:tmpl w:val="8586F38E"/>
    <w:lvl w:ilvl="0" w:tplc="AAB21428">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8" w15:restartNumberingAfterBreak="0">
    <w:nsid w:val="1DFB6285"/>
    <w:multiLevelType w:val="hybridMultilevel"/>
    <w:tmpl w:val="5870507C"/>
    <w:lvl w:ilvl="0" w:tplc="EB8032F6">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9" w15:restartNumberingAfterBreak="0">
    <w:nsid w:val="276B7C40"/>
    <w:multiLevelType w:val="multilevel"/>
    <w:tmpl w:val="E3725068"/>
    <w:lvl w:ilvl="0">
      <w:start w:val="2"/>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90F5E62"/>
    <w:multiLevelType w:val="hybridMultilevel"/>
    <w:tmpl w:val="8A985268"/>
    <w:lvl w:ilvl="0" w:tplc="4588CA76">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 w15:restartNumberingAfterBreak="0">
    <w:nsid w:val="591C5611"/>
    <w:multiLevelType w:val="hybridMultilevel"/>
    <w:tmpl w:val="67BAA426"/>
    <w:lvl w:ilvl="0" w:tplc="2362CA7A">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2" w15:restartNumberingAfterBreak="0">
    <w:nsid w:val="595301F7"/>
    <w:multiLevelType w:val="hybridMultilevel"/>
    <w:tmpl w:val="D8002E74"/>
    <w:lvl w:ilvl="0" w:tplc="62443274">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3" w15:restartNumberingAfterBreak="0">
    <w:nsid w:val="5CD34B71"/>
    <w:multiLevelType w:val="multilevel"/>
    <w:tmpl w:val="D2EE8F84"/>
    <w:lvl w:ilvl="0">
      <w:start w:val="1"/>
      <w:numFmt w:val="lowerLetter"/>
      <w:lvlText w:val="(%1)"/>
      <w:lvlJc w:val="left"/>
      <w:rPr>
        <w:rFonts w:ascii="Times New Roman" w:eastAsia="Times New Roman" w:hAnsi="Times New Roman" w:cs="Times New Roman"/>
        <w:b w:val="0"/>
        <w:bCs w:val="0"/>
        <w:i w:val="0"/>
        <w:iCs w:val="0"/>
        <w:smallCaps/>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CF56EAE"/>
    <w:multiLevelType w:val="hybridMultilevel"/>
    <w:tmpl w:val="D834FC12"/>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5EEA783D"/>
    <w:multiLevelType w:val="hybridMultilevel"/>
    <w:tmpl w:val="EC18EB9A"/>
    <w:lvl w:ilvl="0" w:tplc="F6C80F14">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6" w15:restartNumberingAfterBreak="0">
    <w:nsid w:val="686073D8"/>
    <w:multiLevelType w:val="hybridMultilevel"/>
    <w:tmpl w:val="C8F046DC"/>
    <w:lvl w:ilvl="0" w:tplc="381025F0">
      <w:start w:val="1"/>
      <w:numFmt w:val="decimal"/>
      <w:lvlText w:val="%1."/>
      <w:lvlJc w:val="left"/>
      <w:pPr>
        <w:ind w:left="927" w:hanging="360"/>
      </w:pPr>
      <w:rPr>
        <w:rFonts w:hint="default"/>
        <w:sz w:val="28"/>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7" w15:restartNumberingAfterBreak="0">
    <w:nsid w:val="6D3F4B90"/>
    <w:multiLevelType w:val="hybridMultilevel"/>
    <w:tmpl w:val="1F1AABD6"/>
    <w:lvl w:ilvl="0" w:tplc="DAEE70EA">
      <w:start w:val="3"/>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8" w15:restartNumberingAfterBreak="0">
    <w:nsid w:val="70401229"/>
    <w:multiLevelType w:val="hybridMultilevel"/>
    <w:tmpl w:val="B914A468"/>
    <w:lvl w:ilvl="0" w:tplc="F77A8C02">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7"/>
  </w:num>
  <w:num w:numId="3">
    <w:abstractNumId w:val="16"/>
  </w:num>
  <w:num w:numId="4">
    <w:abstractNumId w:val="9"/>
  </w:num>
  <w:num w:numId="5">
    <w:abstractNumId w:val="6"/>
  </w:num>
  <w:num w:numId="6">
    <w:abstractNumId w:val="13"/>
  </w:num>
  <w:num w:numId="7">
    <w:abstractNumId w:val="4"/>
  </w:num>
  <w:num w:numId="8">
    <w:abstractNumId w:val="7"/>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1"/>
  </w:num>
  <w:num w:numId="12">
    <w:abstractNumId w:val="8"/>
  </w:num>
  <w:num w:numId="13">
    <w:abstractNumId w:val="1"/>
  </w:num>
  <w:num w:numId="14">
    <w:abstractNumId w:val="10"/>
  </w:num>
  <w:num w:numId="15">
    <w:abstractNumId w:val="2"/>
  </w:num>
  <w:num w:numId="16">
    <w:abstractNumId w:val="12"/>
  </w:num>
  <w:num w:numId="17">
    <w:abstractNumId w:val="14"/>
  </w:num>
  <w:num w:numId="18">
    <w:abstractNumId w:val="15"/>
  </w:num>
  <w:num w:numId="19">
    <w:abstractNumId w:val="18"/>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5742"/>
    <w:rsid w:val="000163C3"/>
    <w:rsid w:val="0002058D"/>
    <w:rsid w:val="00025E11"/>
    <w:rsid w:val="0004046F"/>
    <w:rsid w:val="000405D9"/>
    <w:rsid w:val="00044C0C"/>
    <w:rsid w:val="0005152F"/>
    <w:rsid w:val="00051790"/>
    <w:rsid w:val="000523D7"/>
    <w:rsid w:val="00057100"/>
    <w:rsid w:val="00087C90"/>
    <w:rsid w:val="0009318A"/>
    <w:rsid w:val="00094E54"/>
    <w:rsid w:val="000B48E5"/>
    <w:rsid w:val="000C4A08"/>
    <w:rsid w:val="000C5083"/>
    <w:rsid w:val="000D5045"/>
    <w:rsid w:val="000F1586"/>
    <w:rsid w:val="000F47DD"/>
    <w:rsid w:val="000F5DD4"/>
    <w:rsid w:val="000F745E"/>
    <w:rsid w:val="0010712F"/>
    <w:rsid w:val="00112FD3"/>
    <w:rsid w:val="0011338F"/>
    <w:rsid w:val="00133A67"/>
    <w:rsid w:val="001369A5"/>
    <w:rsid w:val="00141617"/>
    <w:rsid w:val="001500AD"/>
    <w:rsid w:val="00167FD5"/>
    <w:rsid w:val="00171F11"/>
    <w:rsid w:val="00183A13"/>
    <w:rsid w:val="0019108F"/>
    <w:rsid w:val="0019231B"/>
    <w:rsid w:val="001966F0"/>
    <w:rsid w:val="001A3F21"/>
    <w:rsid w:val="001B7D2F"/>
    <w:rsid w:val="001C3AA7"/>
    <w:rsid w:val="001D2412"/>
    <w:rsid w:val="001D3C24"/>
    <w:rsid w:val="001D6F48"/>
    <w:rsid w:val="001E5661"/>
    <w:rsid w:val="00202B28"/>
    <w:rsid w:val="00207491"/>
    <w:rsid w:val="0021032F"/>
    <w:rsid w:val="00221B0E"/>
    <w:rsid w:val="00235CD7"/>
    <w:rsid w:val="0024325C"/>
    <w:rsid w:val="00245966"/>
    <w:rsid w:val="00250E2D"/>
    <w:rsid w:val="00252D0C"/>
    <w:rsid w:val="00263D7A"/>
    <w:rsid w:val="00264E42"/>
    <w:rsid w:val="0029185D"/>
    <w:rsid w:val="002A5D4C"/>
    <w:rsid w:val="002B2BCF"/>
    <w:rsid w:val="002B3A37"/>
    <w:rsid w:val="002B5FC1"/>
    <w:rsid w:val="002C01AC"/>
    <w:rsid w:val="002C5A4D"/>
    <w:rsid w:val="002D0561"/>
    <w:rsid w:val="002D51BC"/>
    <w:rsid w:val="002D6847"/>
    <w:rsid w:val="002D6D88"/>
    <w:rsid w:val="002E0A18"/>
    <w:rsid w:val="002E31BF"/>
    <w:rsid w:val="002E44DA"/>
    <w:rsid w:val="002F0F9B"/>
    <w:rsid w:val="002F2342"/>
    <w:rsid w:val="003127CA"/>
    <w:rsid w:val="00315C45"/>
    <w:rsid w:val="003272DF"/>
    <w:rsid w:val="003312C5"/>
    <w:rsid w:val="003424FB"/>
    <w:rsid w:val="003458EB"/>
    <w:rsid w:val="00347CE8"/>
    <w:rsid w:val="00350AB2"/>
    <w:rsid w:val="0035273F"/>
    <w:rsid w:val="0036338C"/>
    <w:rsid w:val="00384469"/>
    <w:rsid w:val="0038480F"/>
    <w:rsid w:val="0039017C"/>
    <w:rsid w:val="003A323C"/>
    <w:rsid w:val="003B79FD"/>
    <w:rsid w:val="003C6767"/>
    <w:rsid w:val="003C6F28"/>
    <w:rsid w:val="003D0996"/>
    <w:rsid w:val="003D0C01"/>
    <w:rsid w:val="003D1CBA"/>
    <w:rsid w:val="003D6CAE"/>
    <w:rsid w:val="003E45EA"/>
    <w:rsid w:val="003E7E57"/>
    <w:rsid w:val="004166F9"/>
    <w:rsid w:val="00423695"/>
    <w:rsid w:val="00447DBF"/>
    <w:rsid w:val="00450788"/>
    <w:rsid w:val="00451750"/>
    <w:rsid w:val="00452C48"/>
    <w:rsid w:val="0045377F"/>
    <w:rsid w:val="00457DA4"/>
    <w:rsid w:val="004663C7"/>
    <w:rsid w:val="00472864"/>
    <w:rsid w:val="004831AC"/>
    <w:rsid w:val="00483B3E"/>
    <w:rsid w:val="00484211"/>
    <w:rsid w:val="004852FA"/>
    <w:rsid w:val="004A09EC"/>
    <w:rsid w:val="004C4E2B"/>
    <w:rsid w:val="004C53C1"/>
    <w:rsid w:val="004C6158"/>
    <w:rsid w:val="004E238A"/>
    <w:rsid w:val="004E4F5C"/>
    <w:rsid w:val="004F1C5B"/>
    <w:rsid w:val="004F7B8A"/>
    <w:rsid w:val="0050620F"/>
    <w:rsid w:val="00542519"/>
    <w:rsid w:val="005429DE"/>
    <w:rsid w:val="00544D86"/>
    <w:rsid w:val="00545919"/>
    <w:rsid w:val="0055005A"/>
    <w:rsid w:val="0056039F"/>
    <w:rsid w:val="0056352F"/>
    <w:rsid w:val="00572F6A"/>
    <w:rsid w:val="00574D73"/>
    <w:rsid w:val="00585E2A"/>
    <w:rsid w:val="00597778"/>
    <w:rsid w:val="005A4728"/>
    <w:rsid w:val="005B1B7E"/>
    <w:rsid w:val="005B71F5"/>
    <w:rsid w:val="005C1D99"/>
    <w:rsid w:val="005C3A03"/>
    <w:rsid w:val="005C674D"/>
    <w:rsid w:val="005C6DB7"/>
    <w:rsid w:val="005C7744"/>
    <w:rsid w:val="005E191F"/>
    <w:rsid w:val="005E306B"/>
    <w:rsid w:val="005F1713"/>
    <w:rsid w:val="005F20B5"/>
    <w:rsid w:val="005F5767"/>
    <w:rsid w:val="00601C18"/>
    <w:rsid w:val="00601CBA"/>
    <w:rsid w:val="006060C0"/>
    <w:rsid w:val="00607A35"/>
    <w:rsid w:val="00612470"/>
    <w:rsid w:val="00613285"/>
    <w:rsid w:val="00626A3E"/>
    <w:rsid w:val="00627963"/>
    <w:rsid w:val="00627CF5"/>
    <w:rsid w:val="00635857"/>
    <w:rsid w:val="00636A73"/>
    <w:rsid w:val="00657488"/>
    <w:rsid w:val="00660B13"/>
    <w:rsid w:val="0066623D"/>
    <w:rsid w:val="0066791B"/>
    <w:rsid w:val="006765FF"/>
    <w:rsid w:val="00677AF2"/>
    <w:rsid w:val="00685080"/>
    <w:rsid w:val="00685ACF"/>
    <w:rsid w:val="006A2F21"/>
    <w:rsid w:val="006B61D0"/>
    <w:rsid w:val="006B72D5"/>
    <w:rsid w:val="006D0FFD"/>
    <w:rsid w:val="006D36FB"/>
    <w:rsid w:val="006E1CB3"/>
    <w:rsid w:val="006E47C7"/>
    <w:rsid w:val="006F10E8"/>
    <w:rsid w:val="006F3801"/>
    <w:rsid w:val="006F3DCA"/>
    <w:rsid w:val="006F5B2D"/>
    <w:rsid w:val="00713E93"/>
    <w:rsid w:val="00714A1A"/>
    <w:rsid w:val="0073224C"/>
    <w:rsid w:val="00744193"/>
    <w:rsid w:val="007467A8"/>
    <w:rsid w:val="00752F3E"/>
    <w:rsid w:val="00754719"/>
    <w:rsid w:val="007676CF"/>
    <w:rsid w:val="00784F15"/>
    <w:rsid w:val="00787464"/>
    <w:rsid w:val="007972FD"/>
    <w:rsid w:val="007A0252"/>
    <w:rsid w:val="007A3476"/>
    <w:rsid w:val="007A7E13"/>
    <w:rsid w:val="007B68B1"/>
    <w:rsid w:val="007C543F"/>
    <w:rsid w:val="007D588A"/>
    <w:rsid w:val="007E3F18"/>
    <w:rsid w:val="007E718F"/>
    <w:rsid w:val="007F5D91"/>
    <w:rsid w:val="008026F0"/>
    <w:rsid w:val="0080464B"/>
    <w:rsid w:val="00804FAA"/>
    <w:rsid w:val="0080545D"/>
    <w:rsid w:val="00806375"/>
    <w:rsid w:val="00813A32"/>
    <w:rsid w:val="008148A9"/>
    <w:rsid w:val="0084269F"/>
    <w:rsid w:val="00847D36"/>
    <w:rsid w:val="008600FF"/>
    <w:rsid w:val="00861629"/>
    <w:rsid w:val="00870196"/>
    <w:rsid w:val="00880041"/>
    <w:rsid w:val="0088451C"/>
    <w:rsid w:val="0089124E"/>
    <w:rsid w:val="008930F7"/>
    <w:rsid w:val="00895E4A"/>
    <w:rsid w:val="008A330B"/>
    <w:rsid w:val="008A3EB7"/>
    <w:rsid w:val="008A5DB6"/>
    <w:rsid w:val="008C540A"/>
    <w:rsid w:val="008D0011"/>
    <w:rsid w:val="008D2048"/>
    <w:rsid w:val="008D2086"/>
    <w:rsid w:val="008D3DE6"/>
    <w:rsid w:val="008D42D5"/>
    <w:rsid w:val="008D7BBE"/>
    <w:rsid w:val="008E0174"/>
    <w:rsid w:val="008E1FF2"/>
    <w:rsid w:val="008E2AF2"/>
    <w:rsid w:val="008E3943"/>
    <w:rsid w:val="008E5CFF"/>
    <w:rsid w:val="008E5F4F"/>
    <w:rsid w:val="00900D80"/>
    <w:rsid w:val="00900EB1"/>
    <w:rsid w:val="009022F5"/>
    <w:rsid w:val="00914CE4"/>
    <w:rsid w:val="009254C3"/>
    <w:rsid w:val="00926FEA"/>
    <w:rsid w:val="009278CC"/>
    <w:rsid w:val="00935ADD"/>
    <w:rsid w:val="0093601F"/>
    <w:rsid w:val="00943538"/>
    <w:rsid w:val="00945B68"/>
    <w:rsid w:val="00950091"/>
    <w:rsid w:val="00954421"/>
    <w:rsid w:val="0095607F"/>
    <w:rsid w:val="009573DD"/>
    <w:rsid w:val="00957D31"/>
    <w:rsid w:val="00961F34"/>
    <w:rsid w:val="009637F0"/>
    <w:rsid w:val="00972232"/>
    <w:rsid w:val="0098382A"/>
    <w:rsid w:val="009865D4"/>
    <w:rsid w:val="009878D6"/>
    <w:rsid w:val="009A720A"/>
    <w:rsid w:val="009B2980"/>
    <w:rsid w:val="009B79C5"/>
    <w:rsid w:val="009D3311"/>
    <w:rsid w:val="009F16CB"/>
    <w:rsid w:val="00A00059"/>
    <w:rsid w:val="00A0666C"/>
    <w:rsid w:val="00A13380"/>
    <w:rsid w:val="00A14524"/>
    <w:rsid w:val="00A16480"/>
    <w:rsid w:val="00A24455"/>
    <w:rsid w:val="00A2575D"/>
    <w:rsid w:val="00A30801"/>
    <w:rsid w:val="00A31C87"/>
    <w:rsid w:val="00A31D58"/>
    <w:rsid w:val="00A35373"/>
    <w:rsid w:val="00A37AC9"/>
    <w:rsid w:val="00A4315B"/>
    <w:rsid w:val="00A46878"/>
    <w:rsid w:val="00A503DC"/>
    <w:rsid w:val="00A50798"/>
    <w:rsid w:val="00A56122"/>
    <w:rsid w:val="00A60747"/>
    <w:rsid w:val="00A60A39"/>
    <w:rsid w:val="00A75096"/>
    <w:rsid w:val="00A7635E"/>
    <w:rsid w:val="00A76A60"/>
    <w:rsid w:val="00A80CA7"/>
    <w:rsid w:val="00A833C8"/>
    <w:rsid w:val="00AA6DE3"/>
    <w:rsid w:val="00AB00E9"/>
    <w:rsid w:val="00AB626A"/>
    <w:rsid w:val="00AC0503"/>
    <w:rsid w:val="00AC5725"/>
    <w:rsid w:val="00AD535C"/>
    <w:rsid w:val="00AD7F82"/>
    <w:rsid w:val="00AE1561"/>
    <w:rsid w:val="00AE1B7A"/>
    <w:rsid w:val="00AF19EA"/>
    <w:rsid w:val="00AF39CD"/>
    <w:rsid w:val="00B061BB"/>
    <w:rsid w:val="00B17EE7"/>
    <w:rsid w:val="00B25849"/>
    <w:rsid w:val="00B27ABA"/>
    <w:rsid w:val="00B311E8"/>
    <w:rsid w:val="00B41785"/>
    <w:rsid w:val="00B41928"/>
    <w:rsid w:val="00B41A0B"/>
    <w:rsid w:val="00B47E1E"/>
    <w:rsid w:val="00B5522E"/>
    <w:rsid w:val="00B76711"/>
    <w:rsid w:val="00B814D2"/>
    <w:rsid w:val="00B84C6A"/>
    <w:rsid w:val="00B93405"/>
    <w:rsid w:val="00B973A7"/>
    <w:rsid w:val="00BA2B71"/>
    <w:rsid w:val="00BA2D82"/>
    <w:rsid w:val="00BC2EF0"/>
    <w:rsid w:val="00BC3790"/>
    <w:rsid w:val="00BD0801"/>
    <w:rsid w:val="00BD4D99"/>
    <w:rsid w:val="00BD6DC0"/>
    <w:rsid w:val="00BE073A"/>
    <w:rsid w:val="00BF1E95"/>
    <w:rsid w:val="00C06A9D"/>
    <w:rsid w:val="00C11FB6"/>
    <w:rsid w:val="00C136A3"/>
    <w:rsid w:val="00C17322"/>
    <w:rsid w:val="00C27AE9"/>
    <w:rsid w:val="00C36A39"/>
    <w:rsid w:val="00C53F52"/>
    <w:rsid w:val="00C60EB7"/>
    <w:rsid w:val="00C815E6"/>
    <w:rsid w:val="00C8383E"/>
    <w:rsid w:val="00C849D8"/>
    <w:rsid w:val="00C86266"/>
    <w:rsid w:val="00C8679B"/>
    <w:rsid w:val="00CA15EC"/>
    <w:rsid w:val="00CA7044"/>
    <w:rsid w:val="00CB7D91"/>
    <w:rsid w:val="00CC39A1"/>
    <w:rsid w:val="00CD4A38"/>
    <w:rsid w:val="00CD6F04"/>
    <w:rsid w:val="00CE240F"/>
    <w:rsid w:val="00CE3E1B"/>
    <w:rsid w:val="00CE6A4B"/>
    <w:rsid w:val="00D045DB"/>
    <w:rsid w:val="00D17939"/>
    <w:rsid w:val="00D22048"/>
    <w:rsid w:val="00D242C2"/>
    <w:rsid w:val="00D26457"/>
    <w:rsid w:val="00D32C1F"/>
    <w:rsid w:val="00D37FA2"/>
    <w:rsid w:val="00D44B69"/>
    <w:rsid w:val="00D457BE"/>
    <w:rsid w:val="00D52549"/>
    <w:rsid w:val="00D57E1B"/>
    <w:rsid w:val="00D62DBB"/>
    <w:rsid w:val="00D80CD6"/>
    <w:rsid w:val="00D851FE"/>
    <w:rsid w:val="00D85D8C"/>
    <w:rsid w:val="00D86EDC"/>
    <w:rsid w:val="00DA3824"/>
    <w:rsid w:val="00DA7316"/>
    <w:rsid w:val="00DA76AC"/>
    <w:rsid w:val="00DB7E7C"/>
    <w:rsid w:val="00DC6F1D"/>
    <w:rsid w:val="00DC7A93"/>
    <w:rsid w:val="00DE76F9"/>
    <w:rsid w:val="00DF0115"/>
    <w:rsid w:val="00DF6D29"/>
    <w:rsid w:val="00E227C1"/>
    <w:rsid w:val="00E318CD"/>
    <w:rsid w:val="00E36311"/>
    <w:rsid w:val="00E53F08"/>
    <w:rsid w:val="00E567F0"/>
    <w:rsid w:val="00E75651"/>
    <w:rsid w:val="00E84E93"/>
    <w:rsid w:val="00E878F5"/>
    <w:rsid w:val="00EA3507"/>
    <w:rsid w:val="00EB0BF2"/>
    <w:rsid w:val="00EC131E"/>
    <w:rsid w:val="00EC37CD"/>
    <w:rsid w:val="00EC4E02"/>
    <w:rsid w:val="00EE110F"/>
    <w:rsid w:val="00EE1293"/>
    <w:rsid w:val="00EE58A9"/>
    <w:rsid w:val="00EF0B27"/>
    <w:rsid w:val="00EF1D98"/>
    <w:rsid w:val="00EF5EAB"/>
    <w:rsid w:val="00F03827"/>
    <w:rsid w:val="00F05E62"/>
    <w:rsid w:val="00F12C5E"/>
    <w:rsid w:val="00F13CF2"/>
    <w:rsid w:val="00F26094"/>
    <w:rsid w:val="00F26A0D"/>
    <w:rsid w:val="00F32E3D"/>
    <w:rsid w:val="00F33E07"/>
    <w:rsid w:val="00F55423"/>
    <w:rsid w:val="00F55748"/>
    <w:rsid w:val="00F6367F"/>
    <w:rsid w:val="00F640D4"/>
    <w:rsid w:val="00F70281"/>
    <w:rsid w:val="00F736FA"/>
    <w:rsid w:val="00F738BE"/>
    <w:rsid w:val="00F8472D"/>
    <w:rsid w:val="00F8566D"/>
    <w:rsid w:val="00F91DD3"/>
    <w:rsid w:val="00F966EF"/>
    <w:rsid w:val="00FB56F7"/>
    <w:rsid w:val="00FC3DF4"/>
    <w:rsid w:val="00FC550C"/>
    <w:rsid w:val="00FD18D0"/>
    <w:rsid w:val="00FD721F"/>
    <w:rsid w:val="00FE0340"/>
    <w:rsid w:val="00FE2D75"/>
    <w:rsid w:val="00FE4829"/>
    <w:rsid w:val="00FE5F49"/>
    <w:rsid w:val="00FE6B7C"/>
    <w:rsid w:val="00FE6BC1"/>
    <w:rsid w:val="00FF3963"/>
    <w:rsid w:val="00FF7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2341F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2">
    <w:name w:val="heading 2"/>
    <w:basedOn w:val="a"/>
    <w:next w:val="a"/>
    <w:link w:val="20"/>
    <w:qFormat/>
    <w:locked/>
    <w:rsid w:val="00AC0503"/>
    <w:pPr>
      <w:keepNext/>
      <w:spacing w:after="0" w:line="240" w:lineRule="auto"/>
      <w:ind w:firstLine="709"/>
      <w:jc w:val="both"/>
      <w:outlineLvl w:val="1"/>
    </w:pPr>
    <w:rPr>
      <w:rFonts w:ascii="Times New Roman" w:eastAsia="Times New Roman" w:hAnsi="Times New Roman"/>
      <w:b/>
      <w:bCs/>
      <w:sz w:val="28"/>
      <w:szCs w:val="28"/>
      <w:lang w:val="uk-UA" w:eastAsia="ru-RU"/>
    </w:rPr>
  </w:style>
  <w:style w:type="paragraph" w:styleId="3">
    <w:name w:val="heading 3"/>
    <w:basedOn w:val="a"/>
    <w:next w:val="a"/>
    <w:link w:val="30"/>
    <w:unhideWhenUsed/>
    <w:qFormat/>
    <w:locked/>
    <w:rsid w:val="00264E4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5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character" w:customStyle="1" w:styleId="20">
    <w:name w:val="Заголовок 2 Знак"/>
    <w:basedOn w:val="a0"/>
    <w:link w:val="2"/>
    <w:rsid w:val="00AC0503"/>
    <w:rPr>
      <w:rFonts w:ascii="Times New Roman" w:eastAsia="Times New Roman" w:hAnsi="Times New Roman"/>
      <w:b/>
      <w:bCs/>
      <w:sz w:val="28"/>
      <w:szCs w:val="28"/>
      <w:lang w:val="uk-UA" w:eastAsia="ru-RU"/>
    </w:rPr>
  </w:style>
  <w:style w:type="paragraph" w:styleId="21">
    <w:name w:val="Body Text 2"/>
    <w:basedOn w:val="a"/>
    <w:link w:val="22"/>
    <w:rsid w:val="00AC0503"/>
    <w:pPr>
      <w:spacing w:after="0" w:line="240" w:lineRule="auto"/>
      <w:ind w:firstLine="709"/>
      <w:jc w:val="both"/>
    </w:pPr>
    <w:rPr>
      <w:rFonts w:ascii="Times New Roman" w:eastAsia="Times New Roman" w:hAnsi="Times New Roman"/>
      <w:sz w:val="28"/>
      <w:szCs w:val="28"/>
      <w:lang w:val="uk-UA" w:eastAsia="ru-RU"/>
    </w:rPr>
  </w:style>
  <w:style w:type="character" w:customStyle="1" w:styleId="22">
    <w:name w:val="Основний текст 2 Знак"/>
    <w:basedOn w:val="a0"/>
    <w:link w:val="21"/>
    <w:rsid w:val="00AC0503"/>
    <w:rPr>
      <w:rFonts w:ascii="Times New Roman" w:eastAsia="Times New Roman" w:hAnsi="Times New Roman"/>
      <w:sz w:val="28"/>
      <w:szCs w:val="28"/>
      <w:lang w:val="uk-UA" w:eastAsia="ru-RU"/>
    </w:rPr>
  </w:style>
  <w:style w:type="paragraph" w:customStyle="1" w:styleId="rvps2">
    <w:name w:val="rvps2"/>
    <w:basedOn w:val="a"/>
    <w:rsid w:val="004166F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9">
    <w:name w:val="rvts9"/>
    <w:rsid w:val="004166F9"/>
  </w:style>
  <w:style w:type="paragraph" w:styleId="ab">
    <w:name w:val="List Paragraph"/>
    <w:basedOn w:val="a"/>
    <w:uiPriority w:val="34"/>
    <w:qFormat/>
    <w:rsid w:val="004166F9"/>
    <w:pPr>
      <w:spacing w:after="200" w:line="276" w:lineRule="auto"/>
      <w:ind w:left="720"/>
      <w:contextualSpacing/>
    </w:pPr>
    <w:rPr>
      <w:rFonts w:asciiTheme="minorHAnsi" w:eastAsiaTheme="minorHAnsi" w:hAnsiTheme="minorHAnsi" w:cstheme="minorBidi"/>
    </w:rPr>
  </w:style>
  <w:style w:type="paragraph" w:styleId="HTML">
    <w:name w:val="HTML Preformatted"/>
    <w:basedOn w:val="a"/>
    <w:link w:val="HTML0"/>
    <w:uiPriority w:val="99"/>
    <w:unhideWhenUsed/>
    <w:rsid w:val="004166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rsid w:val="004166F9"/>
    <w:rPr>
      <w:rFonts w:ascii="Courier New" w:eastAsia="Times New Roman" w:hAnsi="Courier New" w:cs="Courier New"/>
      <w:sz w:val="20"/>
      <w:szCs w:val="20"/>
      <w:lang w:val="ru-RU" w:eastAsia="ru-RU"/>
    </w:rPr>
  </w:style>
  <w:style w:type="character" w:customStyle="1" w:styleId="30">
    <w:name w:val="Заголовок 3 Знак"/>
    <w:basedOn w:val="a0"/>
    <w:link w:val="3"/>
    <w:rsid w:val="00264E42"/>
    <w:rPr>
      <w:rFonts w:asciiTheme="majorHAnsi" w:eastAsiaTheme="majorEastAsia" w:hAnsiTheme="majorHAnsi" w:cstheme="majorBidi"/>
      <w:color w:val="243F60" w:themeColor="accent1" w:themeShade="7F"/>
      <w:sz w:val="24"/>
      <w:szCs w:val="24"/>
      <w:lang w:val="ru-RU"/>
    </w:rPr>
  </w:style>
  <w:style w:type="paragraph" w:styleId="ac">
    <w:name w:val="footnote text"/>
    <w:basedOn w:val="a"/>
    <w:link w:val="ad"/>
    <w:unhideWhenUsed/>
    <w:rsid w:val="00A46878"/>
    <w:pPr>
      <w:spacing w:after="0" w:line="240" w:lineRule="auto"/>
    </w:pPr>
    <w:rPr>
      <w:rFonts w:asciiTheme="minorHAnsi" w:eastAsiaTheme="minorEastAsia" w:hAnsiTheme="minorHAnsi"/>
      <w:sz w:val="20"/>
      <w:szCs w:val="20"/>
      <w:lang w:val="uk-UA" w:eastAsia="uk-UA"/>
    </w:rPr>
  </w:style>
  <w:style w:type="character" w:customStyle="1" w:styleId="ad">
    <w:name w:val="Текст виноски Знак"/>
    <w:basedOn w:val="a0"/>
    <w:link w:val="ac"/>
    <w:rsid w:val="00A46878"/>
    <w:rPr>
      <w:rFonts w:asciiTheme="minorHAnsi" w:eastAsiaTheme="minorEastAsia" w:hAnsiTheme="minorHAnsi"/>
      <w:sz w:val="20"/>
      <w:szCs w:val="20"/>
      <w:lang w:val="uk-UA" w:eastAsia="uk-UA"/>
    </w:rPr>
  </w:style>
  <w:style w:type="paragraph" w:customStyle="1" w:styleId="ae">
    <w:name w:val="_о___іїР__ ѕ¬Р"/>
    <w:basedOn w:val="a"/>
    <w:uiPriority w:val="99"/>
    <w:rsid w:val="00A46878"/>
    <w:pPr>
      <w:autoSpaceDE w:val="0"/>
      <w:autoSpaceDN w:val="0"/>
      <w:spacing w:before="120" w:after="0" w:line="240" w:lineRule="auto"/>
      <w:ind w:firstLine="567"/>
    </w:pPr>
    <w:rPr>
      <w:rFonts w:ascii="Antiqua" w:eastAsiaTheme="minorEastAsia" w:hAnsi="Antiqua" w:cs="Antiqua"/>
      <w:sz w:val="26"/>
      <w:szCs w:val="26"/>
      <w:lang w:val="uk-UA" w:eastAsia="ru-RU"/>
    </w:rPr>
  </w:style>
  <w:style w:type="character" w:styleId="af">
    <w:name w:val="footnote reference"/>
    <w:basedOn w:val="a0"/>
    <w:unhideWhenUsed/>
    <w:rsid w:val="00A46878"/>
    <w:rPr>
      <w:rFonts w:ascii="Times New Roman" w:hAnsi="Times New Roman" w:cs="Times New Roman" w:hint="default"/>
      <w:vertAlign w:val="superscript"/>
    </w:rPr>
  </w:style>
  <w:style w:type="character" w:customStyle="1" w:styleId="rvts0">
    <w:name w:val="rvts0"/>
    <w:basedOn w:val="a0"/>
    <w:rsid w:val="00F6367F"/>
  </w:style>
  <w:style w:type="paragraph" w:styleId="af0">
    <w:name w:val="Normal (Web)"/>
    <w:basedOn w:val="a"/>
    <w:uiPriority w:val="99"/>
    <w:semiHidden/>
    <w:unhideWhenUsed/>
    <w:rsid w:val="0045377F"/>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f1">
    <w:name w:val="Strong"/>
    <w:basedOn w:val="a0"/>
    <w:uiPriority w:val="22"/>
    <w:qFormat/>
    <w:locked/>
    <w:rsid w:val="00961F34"/>
    <w:rPr>
      <w:b/>
      <w:bCs/>
    </w:rPr>
  </w:style>
  <w:style w:type="paragraph" w:customStyle="1" w:styleId="14pt">
    <w:name w:val="Звичайний + 14 pt"/>
    <w:aliases w:val="За шириною,Перший рядок:  1,25 см,ущільнений на  0,25 пт + ..."/>
    <w:basedOn w:val="a"/>
    <w:uiPriority w:val="99"/>
    <w:rsid w:val="00F640D4"/>
    <w:pPr>
      <w:spacing w:after="0" w:line="240" w:lineRule="auto"/>
      <w:ind w:firstLine="708"/>
      <w:jc w:val="both"/>
    </w:pPr>
    <w:rPr>
      <w:rFonts w:ascii="Times New Roman" w:eastAsia="Times New Roman" w:hAnsi="Times New Roman"/>
      <w:bCs/>
      <w:color w:val="000000"/>
      <w:spacing w:val="-5"/>
      <w:sz w:val="28"/>
      <w:szCs w:val="28"/>
      <w:lang w:val="uk-UA" w:eastAsia="ru-RU"/>
    </w:rPr>
  </w:style>
  <w:style w:type="paragraph" w:customStyle="1" w:styleId="rvps6">
    <w:name w:val="rvps6"/>
    <w:basedOn w:val="a"/>
    <w:rsid w:val="00183A13"/>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f2">
    <w:name w:val="No Spacing"/>
    <w:uiPriority w:val="1"/>
    <w:qFormat/>
    <w:rsid w:val="00A35373"/>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97374">
      <w:bodyDiv w:val="1"/>
      <w:marLeft w:val="0"/>
      <w:marRight w:val="0"/>
      <w:marTop w:val="0"/>
      <w:marBottom w:val="0"/>
      <w:divBdr>
        <w:top w:val="none" w:sz="0" w:space="0" w:color="auto"/>
        <w:left w:val="none" w:sz="0" w:space="0" w:color="auto"/>
        <w:bottom w:val="none" w:sz="0" w:space="0" w:color="auto"/>
        <w:right w:val="none" w:sz="0" w:space="0" w:color="auto"/>
      </w:divBdr>
      <w:divsChild>
        <w:div w:id="760025106">
          <w:marLeft w:val="0"/>
          <w:marRight w:val="0"/>
          <w:marTop w:val="0"/>
          <w:marBottom w:val="0"/>
          <w:divBdr>
            <w:top w:val="none" w:sz="0" w:space="0" w:color="auto"/>
            <w:left w:val="none" w:sz="0" w:space="0" w:color="auto"/>
            <w:bottom w:val="none" w:sz="0" w:space="0" w:color="auto"/>
            <w:right w:val="none" w:sz="0" w:space="0" w:color="auto"/>
          </w:divBdr>
        </w:div>
        <w:div w:id="191039078">
          <w:marLeft w:val="0"/>
          <w:marRight w:val="0"/>
          <w:marTop w:val="0"/>
          <w:marBottom w:val="0"/>
          <w:divBdr>
            <w:top w:val="none" w:sz="0" w:space="0" w:color="auto"/>
            <w:left w:val="none" w:sz="0" w:space="0" w:color="auto"/>
            <w:bottom w:val="none" w:sz="0" w:space="0" w:color="auto"/>
            <w:right w:val="none" w:sz="0" w:space="0" w:color="auto"/>
          </w:divBdr>
        </w:div>
      </w:divsChild>
    </w:div>
    <w:div w:id="131021520">
      <w:bodyDiv w:val="1"/>
      <w:marLeft w:val="0"/>
      <w:marRight w:val="0"/>
      <w:marTop w:val="0"/>
      <w:marBottom w:val="0"/>
      <w:divBdr>
        <w:top w:val="none" w:sz="0" w:space="0" w:color="auto"/>
        <w:left w:val="none" w:sz="0" w:space="0" w:color="auto"/>
        <w:bottom w:val="none" w:sz="0" w:space="0" w:color="auto"/>
        <w:right w:val="none" w:sz="0" w:space="0" w:color="auto"/>
      </w:divBdr>
      <w:divsChild>
        <w:div w:id="261881996">
          <w:marLeft w:val="0"/>
          <w:marRight w:val="0"/>
          <w:marTop w:val="0"/>
          <w:marBottom w:val="0"/>
          <w:divBdr>
            <w:top w:val="none" w:sz="0" w:space="0" w:color="auto"/>
            <w:left w:val="none" w:sz="0" w:space="0" w:color="auto"/>
            <w:bottom w:val="none" w:sz="0" w:space="0" w:color="auto"/>
            <w:right w:val="none" w:sz="0" w:space="0" w:color="auto"/>
          </w:divBdr>
        </w:div>
      </w:divsChild>
    </w:div>
    <w:div w:id="336032304">
      <w:bodyDiv w:val="1"/>
      <w:marLeft w:val="0"/>
      <w:marRight w:val="0"/>
      <w:marTop w:val="0"/>
      <w:marBottom w:val="0"/>
      <w:divBdr>
        <w:top w:val="none" w:sz="0" w:space="0" w:color="auto"/>
        <w:left w:val="none" w:sz="0" w:space="0" w:color="auto"/>
        <w:bottom w:val="none" w:sz="0" w:space="0" w:color="auto"/>
        <w:right w:val="none" w:sz="0" w:space="0" w:color="auto"/>
      </w:divBdr>
      <w:divsChild>
        <w:div w:id="631137521">
          <w:marLeft w:val="0"/>
          <w:marRight w:val="0"/>
          <w:marTop w:val="0"/>
          <w:marBottom w:val="0"/>
          <w:divBdr>
            <w:top w:val="none" w:sz="0" w:space="0" w:color="auto"/>
            <w:left w:val="none" w:sz="0" w:space="0" w:color="auto"/>
            <w:bottom w:val="none" w:sz="0" w:space="0" w:color="auto"/>
            <w:right w:val="none" w:sz="0" w:space="0" w:color="auto"/>
          </w:divBdr>
          <w:divsChild>
            <w:div w:id="1403722741">
              <w:marLeft w:val="0"/>
              <w:marRight w:val="0"/>
              <w:marTop w:val="0"/>
              <w:marBottom w:val="0"/>
              <w:divBdr>
                <w:top w:val="none" w:sz="0" w:space="0" w:color="auto"/>
                <w:left w:val="none" w:sz="0" w:space="0" w:color="auto"/>
                <w:bottom w:val="none" w:sz="0" w:space="0" w:color="auto"/>
                <w:right w:val="none" w:sz="0" w:space="0" w:color="auto"/>
              </w:divBdr>
              <w:divsChild>
                <w:div w:id="325134821">
                  <w:marLeft w:val="0"/>
                  <w:marRight w:val="0"/>
                  <w:marTop w:val="0"/>
                  <w:marBottom w:val="0"/>
                  <w:divBdr>
                    <w:top w:val="none" w:sz="0" w:space="0" w:color="auto"/>
                    <w:left w:val="none" w:sz="0" w:space="0" w:color="auto"/>
                    <w:bottom w:val="none" w:sz="0" w:space="0" w:color="auto"/>
                    <w:right w:val="none" w:sz="0" w:space="0" w:color="auto"/>
                  </w:divBdr>
                </w:div>
                <w:div w:id="1386680863">
                  <w:marLeft w:val="0"/>
                  <w:marRight w:val="0"/>
                  <w:marTop w:val="0"/>
                  <w:marBottom w:val="0"/>
                  <w:divBdr>
                    <w:top w:val="none" w:sz="0" w:space="0" w:color="auto"/>
                    <w:left w:val="none" w:sz="0" w:space="0" w:color="auto"/>
                    <w:bottom w:val="none" w:sz="0" w:space="0" w:color="auto"/>
                    <w:right w:val="none" w:sz="0" w:space="0" w:color="auto"/>
                  </w:divBdr>
                </w:div>
                <w:div w:id="957679867">
                  <w:marLeft w:val="0"/>
                  <w:marRight w:val="0"/>
                  <w:marTop w:val="0"/>
                  <w:marBottom w:val="0"/>
                  <w:divBdr>
                    <w:top w:val="none" w:sz="0" w:space="0" w:color="auto"/>
                    <w:left w:val="none" w:sz="0" w:space="0" w:color="auto"/>
                    <w:bottom w:val="none" w:sz="0" w:space="0" w:color="auto"/>
                    <w:right w:val="none" w:sz="0" w:space="0" w:color="auto"/>
                  </w:divBdr>
                </w:div>
                <w:div w:id="289745257">
                  <w:marLeft w:val="0"/>
                  <w:marRight w:val="0"/>
                  <w:marTop w:val="0"/>
                  <w:marBottom w:val="0"/>
                  <w:divBdr>
                    <w:top w:val="none" w:sz="0" w:space="0" w:color="auto"/>
                    <w:left w:val="none" w:sz="0" w:space="0" w:color="auto"/>
                    <w:bottom w:val="none" w:sz="0" w:space="0" w:color="auto"/>
                    <w:right w:val="none" w:sz="0" w:space="0" w:color="auto"/>
                  </w:divBdr>
                </w:div>
                <w:div w:id="80898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717825">
      <w:bodyDiv w:val="1"/>
      <w:marLeft w:val="0"/>
      <w:marRight w:val="0"/>
      <w:marTop w:val="0"/>
      <w:marBottom w:val="0"/>
      <w:divBdr>
        <w:top w:val="none" w:sz="0" w:space="0" w:color="auto"/>
        <w:left w:val="none" w:sz="0" w:space="0" w:color="auto"/>
        <w:bottom w:val="none" w:sz="0" w:space="0" w:color="auto"/>
        <w:right w:val="none" w:sz="0" w:space="0" w:color="auto"/>
      </w:divBdr>
    </w:div>
    <w:div w:id="938290065">
      <w:bodyDiv w:val="1"/>
      <w:marLeft w:val="0"/>
      <w:marRight w:val="0"/>
      <w:marTop w:val="0"/>
      <w:marBottom w:val="0"/>
      <w:divBdr>
        <w:top w:val="none" w:sz="0" w:space="0" w:color="auto"/>
        <w:left w:val="none" w:sz="0" w:space="0" w:color="auto"/>
        <w:bottom w:val="none" w:sz="0" w:space="0" w:color="auto"/>
        <w:right w:val="none" w:sz="0" w:space="0" w:color="auto"/>
      </w:divBdr>
      <w:divsChild>
        <w:div w:id="2121607059">
          <w:marLeft w:val="0"/>
          <w:marRight w:val="0"/>
          <w:marTop w:val="0"/>
          <w:marBottom w:val="0"/>
          <w:divBdr>
            <w:top w:val="none" w:sz="0" w:space="0" w:color="auto"/>
            <w:left w:val="none" w:sz="0" w:space="0" w:color="auto"/>
            <w:bottom w:val="none" w:sz="0" w:space="0" w:color="auto"/>
            <w:right w:val="none" w:sz="0" w:space="0" w:color="auto"/>
          </w:divBdr>
        </w:div>
      </w:divsChild>
    </w:div>
    <w:div w:id="1089690639">
      <w:bodyDiv w:val="1"/>
      <w:marLeft w:val="0"/>
      <w:marRight w:val="0"/>
      <w:marTop w:val="0"/>
      <w:marBottom w:val="0"/>
      <w:divBdr>
        <w:top w:val="none" w:sz="0" w:space="0" w:color="auto"/>
        <w:left w:val="none" w:sz="0" w:space="0" w:color="auto"/>
        <w:bottom w:val="none" w:sz="0" w:space="0" w:color="auto"/>
        <w:right w:val="none" w:sz="0" w:space="0" w:color="auto"/>
      </w:divBdr>
    </w:div>
    <w:div w:id="1945114034">
      <w:bodyDiv w:val="1"/>
      <w:marLeft w:val="0"/>
      <w:marRight w:val="0"/>
      <w:marTop w:val="0"/>
      <w:marBottom w:val="0"/>
      <w:divBdr>
        <w:top w:val="none" w:sz="0" w:space="0" w:color="auto"/>
        <w:left w:val="none" w:sz="0" w:space="0" w:color="auto"/>
        <w:bottom w:val="none" w:sz="0" w:space="0" w:color="auto"/>
        <w:right w:val="none" w:sz="0" w:space="0" w:color="auto"/>
      </w:divBdr>
    </w:div>
    <w:div w:id="210711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A31B6-D894-4F65-B680-58421D936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6112</Words>
  <Characters>3485</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Ващенко Ярослава Леонтіївна</cp:lastModifiedBy>
  <cp:revision>3</cp:revision>
  <cp:lastPrinted>2021-09-22T11:34:00Z</cp:lastPrinted>
  <dcterms:created xsi:type="dcterms:W3CDTF">2021-09-27T14:09:00Z</dcterms:created>
  <dcterms:modified xsi:type="dcterms:W3CDTF">2021-09-27T14:09:00Z</dcterms:modified>
</cp:coreProperties>
</file>